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8D" w:rsidRPr="00FD5D36" w:rsidRDefault="00DD708D" w:rsidP="00647C87">
      <w:pPr>
        <w:jc w:val="center"/>
        <w:rPr>
          <w:rFonts w:ascii="Times New Roman" w:hAnsi="Times New Roman" w:cs="Times New Roman" w:hint="eastAsia"/>
          <w:b/>
          <w:sz w:val="24"/>
          <w:szCs w:val="24"/>
          <w:lang w:eastAsia="zh-HK"/>
        </w:rPr>
      </w:pPr>
      <w:bookmarkStart w:id="0" w:name="_GoBack"/>
      <w:r w:rsidRPr="00FD5D36">
        <w:rPr>
          <w:rFonts w:ascii="Times New Roman" w:hAnsi="Times New Roman" w:cs="Times New Roman" w:hint="eastAsia"/>
          <w:b/>
          <w:sz w:val="24"/>
          <w:szCs w:val="24"/>
          <w:lang w:eastAsia="zh-HK"/>
        </w:rPr>
        <w:t>《樂齡及康復創科應用基金》申請表格填寫指引</w:t>
      </w:r>
    </w:p>
    <w:bookmarkEnd w:id="0"/>
    <w:p w:rsidR="00DD708D" w:rsidRPr="00FD5D36" w:rsidRDefault="00DD708D" w:rsidP="00DD708D">
      <w:pPr>
        <w:jc w:val="center"/>
        <w:rPr>
          <w:rFonts w:ascii="Times New Roman" w:hAnsi="Times New Roman" w:cs="Times New Roman"/>
          <w:b/>
          <w:sz w:val="24"/>
          <w:szCs w:val="24"/>
          <w:lang w:eastAsia="zh-HK"/>
        </w:rPr>
      </w:pPr>
      <w:r w:rsidRPr="00FD5D36">
        <w:rPr>
          <w:rFonts w:ascii="Times New Roman" w:hAnsi="Times New Roman" w:cs="Times New Roman"/>
          <w:b/>
          <w:sz w:val="24"/>
          <w:szCs w:val="24"/>
          <w:lang w:eastAsia="zh-HK"/>
        </w:rPr>
        <w:t>Guidance Notes on Completing “Innovation and Technology Fund for Application in Elderly and Rehabilitation Care” (I&amp;T Fund) Application Form</w:t>
      </w:r>
    </w:p>
    <w:p w:rsidR="006A1F88" w:rsidRPr="00FD5D36" w:rsidRDefault="006A1F88" w:rsidP="00DD708D">
      <w:pPr>
        <w:jc w:val="center"/>
        <w:rPr>
          <w:rFonts w:ascii="Times New Roman" w:hAnsi="Times New Roman" w:cs="Times New Roman"/>
          <w:b/>
          <w:sz w:val="24"/>
          <w:szCs w:val="24"/>
          <w:lang w:eastAsia="zh-HK"/>
        </w:rPr>
      </w:pPr>
    </w:p>
    <w:p w:rsidR="00DD708D" w:rsidRPr="00FD5D36" w:rsidRDefault="006A1F88" w:rsidP="00DD708D">
      <w:pPr>
        <w:jc w:val="center"/>
        <w:rPr>
          <w:rFonts w:asciiTheme="majorEastAsia" w:eastAsiaTheme="majorEastAsia" w:hAnsiTheme="majorEastAsia" w:cs="Times New Roman"/>
          <w:b/>
          <w:sz w:val="24"/>
          <w:szCs w:val="24"/>
          <w:lang w:eastAsia="zh-HK"/>
        </w:rPr>
      </w:pPr>
      <w:r w:rsidRPr="00FD5D36">
        <w:rPr>
          <w:rFonts w:asciiTheme="majorEastAsia" w:eastAsiaTheme="majorEastAsia" w:hAnsiTheme="majorEastAsia" w:cs="Times New Roman" w:hint="eastAsia"/>
          <w:b/>
          <w:sz w:val="24"/>
          <w:szCs w:val="24"/>
          <w:lang w:eastAsia="zh-HK"/>
        </w:rPr>
        <w:t>（</w:t>
      </w:r>
      <w:r w:rsidR="00DD708D" w:rsidRPr="00FD5D36">
        <w:rPr>
          <w:rFonts w:asciiTheme="majorEastAsia" w:eastAsiaTheme="majorEastAsia" w:hAnsiTheme="majorEastAsia" w:cs="Times New Roman" w:hint="eastAsia"/>
          <w:b/>
          <w:sz w:val="24"/>
          <w:szCs w:val="24"/>
          <w:lang w:eastAsia="zh-HK"/>
        </w:rPr>
        <w:t>購置</w:t>
      </w:r>
      <w:r w:rsidRPr="00FD5D36">
        <w:rPr>
          <w:rFonts w:asciiTheme="majorEastAsia" w:eastAsiaTheme="majorEastAsia" w:hAnsiTheme="majorEastAsia" w:cs="Times New Roman" w:hint="eastAsia"/>
          <w:b/>
          <w:sz w:val="24"/>
          <w:szCs w:val="24"/>
          <w:lang w:eastAsia="zh-HK"/>
        </w:rPr>
        <w:t xml:space="preserve"> </w:t>
      </w:r>
      <w:r w:rsidR="00DD708D" w:rsidRPr="00FD5D36">
        <w:rPr>
          <w:rFonts w:asciiTheme="majorEastAsia" w:eastAsiaTheme="majorEastAsia" w:hAnsiTheme="majorEastAsia" w:cs="Times New Roman"/>
          <w:b/>
          <w:sz w:val="24"/>
          <w:szCs w:val="24"/>
          <w:lang w:eastAsia="zh-HK"/>
        </w:rPr>
        <w:t>/</w:t>
      </w:r>
      <w:r w:rsidRPr="00FD5D36">
        <w:rPr>
          <w:rFonts w:asciiTheme="majorEastAsia" w:eastAsiaTheme="majorEastAsia" w:hAnsiTheme="majorEastAsia" w:cs="Times New Roman"/>
          <w:b/>
          <w:sz w:val="24"/>
          <w:szCs w:val="24"/>
          <w:lang w:eastAsia="zh-HK"/>
        </w:rPr>
        <w:t xml:space="preserve"> </w:t>
      </w:r>
      <w:r w:rsidR="00DD708D" w:rsidRPr="00FD5D36">
        <w:rPr>
          <w:rFonts w:asciiTheme="majorEastAsia" w:eastAsiaTheme="majorEastAsia" w:hAnsiTheme="majorEastAsia" w:cs="Times New Roman" w:hint="eastAsia"/>
          <w:b/>
          <w:sz w:val="24"/>
          <w:szCs w:val="24"/>
          <w:lang w:eastAsia="zh-HK"/>
        </w:rPr>
        <w:t>租借科技產品</w:t>
      </w:r>
      <w:r w:rsidRPr="00FD5D36">
        <w:rPr>
          <w:rFonts w:asciiTheme="majorEastAsia" w:eastAsiaTheme="majorEastAsia" w:hAnsiTheme="majorEastAsia" w:cs="Times New Roman" w:hint="eastAsia"/>
          <w:b/>
          <w:sz w:val="24"/>
          <w:szCs w:val="24"/>
          <w:lang w:eastAsia="zh-HK"/>
        </w:rPr>
        <w:t>）</w:t>
      </w:r>
    </w:p>
    <w:p w:rsidR="00DD708D" w:rsidRPr="00FD5D36" w:rsidRDefault="00DD708D" w:rsidP="00DD708D">
      <w:pPr>
        <w:jc w:val="center"/>
        <w:rPr>
          <w:rFonts w:ascii="Times New Roman" w:hAnsi="Times New Roman" w:cs="Times New Roman"/>
          <w:b/>
          <w:sz w:val="24"/>
          <w:szCs w:val="24"/>
          <w:lang w:eastAsia="zh-HK"/>
        </w:rPr>
      </w:pPr>
      <w:r w:rsidRPr="00FD5D36">
        <w:rPr>
          <w:rFonts w:ascii="Times New Roman" w:hAnsi="Times New Roman" w:cs="Times New Roman"/>
          <w:b/>
          <w:sz w:val="24"/>
          <w:szCs w:val="24"/>
          <w:lang w:eastAsia="zh-HK"/>
        </w:rPr>
        <w:t>(Procurement / Rental of Technology Product)</w:t>
      </w:r>
    </w:p>
    <w:p w:rsidR="00DD708D" w:rsidRPr="00FD5D36" w:rsidRDefault="00DD708D" w:rsidP="00DD708D">
      <w:pPr>
        <w:jc w:val="center"/>
        <w:rPr>
          <w:rFonts w:ascii="Times New Roman" w:hAnsi="Times New Roman" w:cs="Times New Roman"/>
          <w:sz w:val="24"/>
          <w:szCs w:val="24"/>
          <w:lang w:eastAsia="zh-HK"/>
        </w:rPr>
      </w:pPr>
    </w:p>
    <w:p w:rsidR="006A1F88" w:rsidRPr="00FD5D36" w:rsidRDefault="006A1F88" w:rsidP="00DD708D">
      <w:pPr>
        <w:jc w:val="center"/>
        <w:rPr>
          <w:rFonts w:ascii="Times New Roman" w:hAnsi="Times New Roman" w:cs="Times New Roman"/>
          <w:sz w:val="24"/>
          <w:szCs w:val="24"/>
          <w:lang w:eastAsia="zh-HK"/>
        </w:rPr>
      </w:pPr>
    </w:p>
    <w:tbl>
      <w:tblPr>
        <w:tblStyle w:val="a4"/>
        <w:tblW w:w="9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9201"/>
      </w:tblGrid>
      <w:tr w:rsidR="00DD708D" w:rsidRPr="00707374" w:rsidTr="00F44A6C">
        <w:trPr>
          <w:jc w:val="center"/>
        </w:trPr>
        <w:tc>
          <w:tcPr>
            <w:tcW w:w="544" w:type="dxa"/>
          </w:tcPr>
          <w:p w:rsidR="00DD708D" w:rsidRPr="007018D3" w:rsidRDefault="00DD708D" w:rsidP="001B4662">
            <w:pPr>
              <w:jc w:val="center"/>
              <w:rPr>
                <w:rFonts w:ascii="Times New Roman" w:hAnsi="Times New Roman" w:cs="Times New Roman"/>
                <w:sz w:val="24"/>
                <w:szCs w:val="24"/>
                <w:lang w:eastAsia="zh-HK"/>
              </w:rPr>
            </w:pPr>
            <w:r w:rsidRPr="007018D3">
              <w:rPr>
                <w:rFonts w:ascii="Times New Roman" w:hAnsi="Times New Roman" w:cs="Times New Roman"/>
                <w:sz w:val="24"/>
                <w:szCs w:val="24"/>
                <w:lang w:eastAsia="zh-HK"/>
              </w:rPr>
              <w:t>1.</w:t>
            </w:r>
          </w:p>
        </w:tc>
        <w:tc>
          <w:tcPr>
            <w:tcW w:w="9201" w:type="dxa"/>
          </w:tcPr>
          <w:p w:rsidR="007018D3" w:rsidRPr="0054715A" w:rsidRDefault="007018D3" w:rsidP="007018D3">
            <w:pPr>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在遞交申請表格之前，請先閱讀《樂齡及康復創科應用基金手冊》。</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載於社會福利署網頁：公共服務</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hint="eastAsia"/>
                <w:sz w:val="24"/>
                <w:szCs w:val="24"/>
                <w:lang w:eastAsia="zh-HK"/>
              </w:rPr>
              <w:t>支援服務</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hint="eastAsia"/>
                <w:sz w:val="24"/>
                <w:szCs w:val="24"/>
                <w:lang w:eastAsia="zh-HK"/>
              </w:rPr>
              <w:t>樂齡及康復創科應用基金，或網址：</w:t>
            </w:r>
            <w:r w:rsidRPr="0054715A">
              <w:rPr>
                <w:rFonts w:ascii="Times New Roman" w:hAnsi="Times New Roman" w:cs="Times New Roman" w:hint="eastAsia"/>
                <w:sz w:val="24"/>
                <w:szCs w:val="24"/>
                <w:lang w:eastAsia="zh-HK"/>
              </w:rPr>
              <w:t>https://www.swd.gov.hk/tc/index/site_pub</w:t>
            </w:r>
            <w:r>
              <w:rPr>
                <w:rFonts w:ascii="Times New Roman" w:hAnsi="Times New Roman" w:cs="Times New Roman" w:hint="eastAsia"/>
                <w:sz w:val="24"/>
                <w:szCs w:val="24"/>
                <w:lang w:eastAsia="zh-HK"/>
              </w:rPr>
              <w:t>svc/page_supportser/sub_itfund/</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w:t>
            </w:r>
          </w:p>
          <w:p w:rsidR="00DD708D" w:rsidRPr="007018D3" w:rsidRDefault="007018D3" w:rsidP="007018D3">
            <w:pPr>
              <w:jc w:val="both"/>
              <w:rPr>
                <w:rFonts w:ascii="Times New Roman" w:hAnsi="Times New Roman" w:cs="Times New Roman"/>
                <w:sz w:val="24"/>
                <w:szCs w:val="24"/>
                <w:lang w:eastAsia="zh-HK"/>
              </w:rPr>
            </w:pPr>
            <w:r w:rsidRPr="00D4464F">
              <w:rPr>
                <w:rFonts w:ascii="Times New Roman" w:hAnsi="Times New Roman" w:cs="Times New Roman"/>
                <w:sz w:val="24"/>
                <w:szCs w:val="24"/>
                <w:lang w:eastAsia="zh-HK"/>
              </w:rPr>
              <w:t>Please study the “Innovation and Technology Fund for Application in Elderly and Rehabilitation Care Manual” (available at SWD webpage: Public service</w:t>
            </w:r>
            <w:r>
              <w:rPr>
                <w:rFonts w:ascii="Times New Roman" w:hAnsi="Times New Roman" w:cs="Times New Roman"/>
                <w:sz w:val="24"/>
                <w:szCs w:val="24"/>
                <w:lang w:eastAsia="zh-HK"/>
              </w:rPr>
              <w:t xml:space="preserve"> </w:t>
            </w:r>
            <w:r w:rsidRPr="00D4464F">
              <w:rPr>
                <w:rFonts w:ascii="Times New Roman" w:hAnsi="Times New Roman" w:cs="Times New Roman"/>
                <w:sz w:val="24"/>
                <w:szCs w:val="24"/>
                <w:lang w:eastAsia="zh-HK"/>
              </w:rPr>
              <w:t>→</w:t>
            </w:r>
            <w:r>
              <w:rPr>
                <w:rFonts w:ascii="Times New Roman" w:hAnsi="Times New Roman" w:cs="Times New Roman"/>
                <w:sz w:val="24"/>
                <w:szCs w:val="24"/>
                <w:lang w:eastAsia="zh-HK"/>
              </w:rPr>
              <w:t xml:space="preserve"> </w:t>
            </w:r>
            <w:r w:rsidRPr="00D4464F">
              <w:rPr>
                <w:rFonts w:ascii="Times New Roman" w:hAnsi="Times New Roman" w:cs="Times New Roman"/>
                <w:sz w:val="24"/>
                <w:szCs w:val="24"/>
                <w:lang w:eastAsia="zh-HK"/>
              </w:rPr>
              <w:t>Support service</w:t>
            </w:r>
            <w:r>
              <w:rPr>
                <w:rFonts w:ascii="Times New Roman" w:hAnsi="Times New Roman" w:cs="Times New Roman"/>
                <w:sz w:val="24"/>
                <w:szCs w:val="24"/>
                <w:lang w:eastAsia="zh-HK"/>
              </w:rPr>
              <w:t xml:space="preserve"> </w:t>
            </w:r>
            <w:r w:rsidRPr="00D4464F">
              <w:rPr>
                <w:rFonts w:ascii="Times New Roman" w:hAnsi="Times New Roman" w:cs="Times New Roman"/>
                <w:sz w:val="24"/>
                <w:szCs w:val="24"/>
                <w:lang w:eastAsia="zh-HK"/>
              </w:rPr>
              <w:t>→</w:t>
            </w:r>
            <w:r>
              <w:rPr>
                <w:rFonts w:ascii="Times New Roman" w:hAnsi="Times New Roman" w:cs="Times New Roman"/>
                <w:sz w:val="24"/>
                <w:szCs w:val="24"/>
                <w:lang w:eastAsia="zh-HK"/>
              </w:rPr>
              <w:t xml:space="preserve"> </w:t>
            </w:r>
            <w:r w:rsidRPr="00D4464F">
              <w:rPr>
                <w:rFonts w:ascii="Times New Roman" w:hAnsi="Times New Roman" w:cs="Times New Roman"/>
                <w:sz w:val="24"/>
                <w:szCs w:val="24"/>
                <w:lang w:eastAsia="zh-HK"/>
              </w:rPr>
              <w:t>Innovation and Technology Fund for Application in Elderly and Rehabilitation Care, or website at https://www.swd.gov.hk/en/index/site_pubsvc/page_supportser/sub_itfund/) before you lodge an application for the I&amp;T Fund with the application form.</w:t>
            </w:r>
          </w:p>
          <w:p w:rsidR="00EE5509" w:rsidRPr="007018D3" w:rsidRDefault="00EE5509" w:rsidP="001B4662">
            <w:pPr>
              <w:jc w:val="both"/>
              <w:rPr>
                <w:rFonts w:ascii="Times New Roman" w:hAnsi="Times New Roman" w:cs="Times New Roman"/>
                <w:sz w:val="24"/>
                <w:szCs w:val="24"/>
                <w:lang w:eastAsia="zh-HK"/>
              </w:rPr>
            </w:pPr>
          </w:p>
        </w:tc>
      </w:tr>
      <w:tr w:rsidR="00DD708D" w:rsidRPr="00707374" w:rsidTr="00F44A6C">
        <w:trPr>
          <w:jc w:val="center"/>
        </w:trPr>
        <w:tc>
          <w:tcPr>
            <w:tcW w:w="544" w:type="dxa"/>
          </w:tcPr>
          <w:p w:rsidR="00DD708D" w:rsidRPr="007018D3" w:rsidRDefault="00DD708D" w:rsidP="001B4662">
            <w:pPr>
              <w:jc w:val="center"/>
              <w:rPr>
                <w:rFonts w:ascii="Times New Roman" w:hAnsi="Times New Roman" w:cs="Times New Roman"/>
                <w:sz w:val="24"/>
                <w:szCs w:val="24"/>
                <w:lang w:eastAsia="zh-HK"/>
              </w:rPr>
            </w:pPr>
            <w:r w:rsidRPr="007018D3">
              <w:rPr>
                <w:rFonts w:ascii="Times New Roman" w:hAnsi="Times New Roman" w:cs="Times New Roman"/>
                <w:sz w:val="24"/>
                <w:szCs w:val="24"/>
                <w:lang w:eastAsia="zh-HK"/>
              </w:rPr>
              <w:t>2.</w:t>
            </w:r>
          </w:p>
        </w:tc>
        <w:tc>
          <w:tcPr>
            <w:tcW w:w="9201" w:type="dxa"/>
          </w:tcPr>
          <w:p w:rsidR="00DD708D" w:rsidRPr="007018D3" w:rsidRDefault="00DD708D" w:rsidP="001B4662">
            <w:pPr>
              <w:jc w:val="both"/>
              <w:rPr>
                <w:rFonts w:ascii="Times New Roman" w:hAnsi="Times New Roman" w:cs="Times New Roman"/>
                <w:sz w:val="24"/>
                <w:szCs w:val="24"/>
                <w:lang w:eastAsia="zh-HK"/>
              </w:rPr>
            </w:pPr>
            <w:r w:rsidRPr="007018D3">
              <w:rPr>
                <w:rFonts w:ascii="Times New Roman" w:hAnsi="Times New Roman" w:cs="Times New Roman"/>
                <w:sz w:val="24"/>
                <w:szCs w:val="24"/>
                <w:lang w:eastAsia="zh-HK"/>
              </w:rPr>
              <w:t>填妥的申請表格應包括一般資料表</w:t>
            </w:r>
            <w:r w:rsidRPr="007018D3">
              <w:rPr>
                <w:rFonts w:ascii="Times New Roman" w:hAnsi="Times New Roman" w:cs="Times New Roman" w:hint="eastAsia"/>
                <w:sz w:val="24"/>
                <w:szCs w:val="24"/>
                <w:lang w:eastAsia="zh-HK"/>
              </w:rPr>
              <w:t>及</w:t>
            </w:r>
            <w:r w:rsidRPr="007018D3">
              <w:rPr>
                <w:rFonts w:ascii="Times New Roman" w:hAnsi="Times New Roman" w:cs="Times New Roman"/>
                <w:sz w:val="24"/>
                <w:szCs w:val="24"/>
                <w:lang w:eastAsia="zh-HK"/>
              </w:rPr>
              <w:t>附錄</w:t>
            </w:r>
            <w:r w:rsidRPr="007018D3">
              <w:rPr>
                <w:rFonts w:ascii="Times New Roman" w:hAnsi="Times New Roman" w:cs="Times New Roman" w:hint="eastAsia"/>
                <w:sz w:val="24"/>
                <w:szCs w:val="24"/>
                <w:lang w:eastAsia="zh-HK"/>
              </w:rPr>
              <w:t>1</w:t>
            </w:r>
            <w:r w:rsidR="001D28E9" w:rsidRPr="007018D3">
              <w:rPr>
                <w:rFonts w:ascii="Times New Roman" w:hAnsi="Times New Roman" w:cs="Times New Roman" w:hint="eastAsia"/>
                <w:sz w:val="24"/>
                <w:szCs w:val="24"/>
                <w:lang w:eastAsia="zh-HK"/>
              </w:rPr>
              <w:t>或</w:t>
            </w:r>
            <w:r w:rsidR="001D28E9" w:rsidRPr="007018D3">
              <w:rPr>
                <w:rFonts w:ascii="Times New Roman" w:hAnsi="Times New Roman" w:cs="Times New Roman" w:hint="eastAsia"/>
                <w:sz w:val="24"/>
                <w:szCs w:val="24"/>
                <w:lang w:eastAsia="zh-HK"/>
              </w:rPr>
              <w:t>2</w:t>
            </w:r>
            <w:r w:rsidRPr="007018D3">
              <w:rPr>
                <w:rFonts w:ascii="Times New Roman" w:hAnsi="Times New Roman" w:cs="Times New Roman"/>
                <w:sz w:val="24"/>
                <w:szCs w:val="24"/>
                <w:lang w:eastAsia="zh-HK"/>
              </w:rPr>
              <w:t>。</w:t>
            </w:r>
          </w:p>
          <w:p w:rsidR="00DD708D" w:rsidRPr="007018D3" w:rsidRDefault="00DD708D" w:rsidP="001B4662">
            <w:pPr>
              <w:jc w:val="both"/>
              <w:rPr>
                <w:rFonts w:ascii="Times New Roman" w:hAnsi="Times New Roman" w:cs="Times New Roman"/>
                <w:sz w:val="24"/>
                <w:szCs w:val="24"/>
                <w:lang w:eastAsia="zh-HK"/>
              </w:rPr>
            </w:pPr>
            <w:r w:rsidRPr="007018D3">
              <w:rPr>
                <w:rFonts w:ascii="Times New Roman" w:hAnsi="Times New Roman" w:cs="Times New Roman"/>
                <w:sz w:val="24"/>
                <w:szCs w:val="24"/>
                <w:lang w:eastAsia="zh-HK"/>
              </w:rPr>
              <w:t>The completed application form should include the General Information Sheet as supported by Appendix 1</w:t>
            </w:r>
            <w:r w:rsidR="001D28E9" w:rsidRPr="007018D3">
              <w:rPr>
                <w:rFonts w:ascii="Times New Roman" w:hAnsi="Times New Roman" w:cs="Times New Roman"/>
                <w:sz w:val="24"/>
                <w:szCs w:val="24"/>
                <w:lang w:eastAsia="zh-HK"/>
              </w:rPr>
              <w:t>or</w:t>
            </w:r>
            <w:r w:rsidRPr="007018D3">
              <w:rPr>
                <w:rFonts w:ascii="Times New Roman" w:hAnsi="Times New Roman" w:cs="Times New Roman"/>
                <w:sz w:val="24"/>
                <w:szCs w:val="24"/>
                <w:lang w:eastAsia="zh-HK"/>
              </w:rPr>
              <w:t xml:space="preserve"> 2 as appropriate.</w:t>
            </w:r>
          </w:p>
          <w:p w:rsidR="00DD708D" w:rsidRPr="007018D3" w:rsidRDefault="00DD708D" w:rsidP="001B4662">
            <w:pPr>
              <w:jc w:val="both"/>
              <w:rPr>
                <w:rFonts w:ascii="Times New Roman" w:hAnsi="Times New Roman" w:cs="Times New Roman"/>
                <w:sz w:val="24"/>
                <w:szCs w:val="24"/>
                <w:lang w:eastAsia="zh-HK"/>
              </w:rPr>
            </w:pPr>
          </w:p>
        </w:tc>
      </w:tr>
      <w:tr w:rsidR="00197D71" w:rsidRPr="00707374" w:rsidTr="00F44A6C">
        <w:trPr>
          <w:trHeight w:val="1114"/>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sz w:val="24"/>
                <w:szCs w:val="24"/>
                <w:lang w:eastAsia="zh-HK"/>
              </w:rPr>
              <w:t>3.</w:t>
            </w:r>
          </w:p>
        </w:tc>
        <w:tc>
          <w:tcPr>
            <w:tcW w:w="9201" w:type="dxa"/>
          </w:tcPr>
          <w:p w:rsidR="00197D71" w:rsidRPr="007018D3" w:rsidRDefault="00197D71" w:rsidP="00197D71">
            <w:pPr>
              <w:rPr>
                <w:rFonts w:asciiTheme="minorEastAsia" w:hAnsiTheme="minorEastAsia" w:cs="Times New Roman"/>
                <w:sz w:val="24"/>
                <w:szCs w:val="24"/>
                <w:lang w:eastAsia="zh-TW"/>
              </w:rPr>
            </w:pPr>
            <w:r w:rsidRPr="007018D3">
              <w:rPr>
                <w:rFonts w:asciiTheme="minorEastAsia" w:hAnsiTheme="minorEastAsia" w:cs="Times New Roman" w:hint="eastAsia"/>
                <w:sz w:val="24"/>
                <w:szCs w:val="24"/>
                <w:lang w:eastAsia="zh-TW"/>
              </w:rPr>
              <w:t>每份申請只可涵蓋一種用途</w:t>
            </w:r>
            <w:r w:rsidR="007018D3">
              <w:rPr>
                <w:rFonts w:ascii="Times New Roman" w:hAnsi="Times New Roman" w:cs="Times New Roman" w:hint="eastAsia"/>
                <w:sz w:val="24"/>
                <w:szCs w:val="24"/>
                <w:lang w:eastAsia="zh-HK"/>
              </w:rPr>
              <w:t>（</w:t>
            </w:r>
            <w:r w:rsidR="00945C41" w:rsidRPr="007018D3">
              <w:rPr>
                <w:rFonts w:asciiTheme="minorEastAsia" w:hAnsiTheme="minorEastAsia" w:cs="Times New Roman" w:hint="eastAsia"/>
                <w:sz w:val="24"/>
                <w:szCs w:val="24"/>
                <w:lang w:eastAsia="zh-TW"/>
              </w:rPr>
              <w:t>購置</w:t>
            </w:r>
            <w:r w:rsidR="007018D3" w:rsidRPr="0054715A">
              <w:rPr>
                <w:rFonts w:ascii="Times New Roman" w:hAnsi="Times New Roman" w:cs="Times New Roman" w:hint="eastAsia"/>
                <w:sz w:val="24"/>
                <w:szCs w:val="24"/>
                <w:lang w:eastAsia="zh-HK"/>
              </w:rPr>
              <w:t>／</w:t>
            </w:r>
            <w:r w:rsidR="00945C41" w:rsidRPr="007018D3">
              <w:rPr>
                <w:rFonts w:asciiTheme="minorEastAsia" w:hAnsiTheme="minorEastAsia" w:cs="Times New Roman" w:hint="eastAsia"/>
                <w:sz w:val="24"/>
                <w:szCs w:val="24"/>
                <w:lang w:eastAsia="zh-TW"/>
              </w:rPr>
              <w:t>租借</w:t>
            </w:r>
            <w:r w:rsidR="007018D3">
              <w:rPr>
                <w:rFonts w:ascii="Times New Roman" w:hAnsi="Times New Roman" w:cs="Times New Roman" w:hint="eastAsia"/>
                <w:sz w:val="24"/>
                <w:szCs w:val="24"/>
                <w:lang w:eastAsia="zh-HK"/>
              </w:rPr>
              <w:t>）</w:t>
            </w:r>
            <w:r w:rsidR="00EE5509" w:rsidRPr="007018D3">
              <w:rPr>
                <w:rFonts w:asciiTheme="minorEastAsia" w:hAnsiTheme="minorEastAsia" w:cs="Times New Roman" w:hint="eastAsia"/>
                <w:sz w:val="24"/>
                <w:szCs w:val="24"/>
                <w:lang w:eastAsia="zh-TW"/>
              </w:rPr>
              <w:t>及一個</w:t>
            </w:r>
            <w:r w:rsidR="00EE5509" w:rsidRPr="007018D3">
              <w:rPr>
                <w:rFonts w:ascii="Times New Roman" w:hAnsi="Times New Roman" w:cs="Times New Roman" w:hint="eastAsia"/>
                <w:sz w:val="24"/>
                <w:szCs w:val="24"/>
                <w:lang w:eastAsia="zh-HK"/>
              </w:rPr>
              <w:t>產品</w:t>
            </w:r>
            <w:r w:rsidR="00EE5509" w:rsidRPr="007018D3">
              <w:rPr>
                <w:rFonts w:ascii="Times New Roman" w:hAnsi="Times New Roman" w:cs="Times New Roman"/>
                <w:sz w:val="24"/>
                <w:szCs w:val="24"/>
                <w:lang w:eastAsia="zh-HK"/>
              </w:rPr>
              <w:t>或計劃</w:t>
            </w:r>
            <w:r w:rsidRPr="007018D3">
              <w:rPr>
                <w:rFonts w:asciiTheme="minorEastAsia" w:hAnsiTheme="minorEastAsia" w:cs="Times New Roman" w:hint="eastAsia"/>
                <w:sz w:val="24"/>
                <w:szCs w:val="24"/>
                <w:lang w:eastAsia="zh-TW"/>
              </w:rPr>
              <w:t>。</w:t>
            </w:r>
          </w:p>
          <w:p w:rsidR="00197D71" w:rsidRPr="007018D3" w:rsidRDefault="00197D71" w:rsidP="00197D71">
            <w:pP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 xml:space="preserve">Each application should only cover one </w:t>
            </w:r>
            <w:r w:rsidR="007018D3">
              <w:rPr>
                <w:rFonts w:ascii="Times New Roman" w:hAnsi="Times New Roman" w:cs="Times New Roman" w:hint="eastAsia"/>
                <w:sz w:val="24"/>
                <w:szCs w:val="24"/>
                <w:lang w:eastAsia="zh-HK"/>
              </w:rPr>
              <w:t>purpose</w:t>
            </w:r>
            <w:r w:rsidRPr="007018D3">
              <w:rPr>
                <w:rFonts w:ascii="Times New Roman" w:hAnsi="Times New Roman" w:cs="Times New Roman" w:hint="eastAsia"/>
                <w:sz w:val="24"/>
                <w:szCs w:val="24"/>
                <w:lang w:eastAsia="zh-HK"/>
              </w:rPr>
              <w:t xml:space="preserve"> (</w:t>
            </w:r>
            <w:r w:rsidR="00E75D2D" w:rsidRPr="007018D3">
              <w:rPr>
                <w:rFonts w:ascii="Times New Roman" w:hAnsi="Times New Roman" w:cs="Times New Roman" w:hint="eastAsia"/>
                <w:sz w:val="24"/>
                <w:szCs w:val="24"/>
                <w:lang w:eastAsia="zh-HK"/>
              </w:rPr>
              <w:t>p</w:t>
            </w:r>
            <w:r w:rsidRPr="007018D3">
              <w:rPr>
                <w:rFonts w:ascii="Times New Roman" w:hAnsi="Times New Roman" w:cs="Times New Roman"/>
                <w:sz w:val="24"/>
                <w:szCs w:val="24"/>
                <w:lang w:eastAsia="zh-HK"/>
              </w:rPr>
              <w:t>rocurement</w:t>
            </w:r>
            <w:r w:rsidR="001D28E9" w:rsidRPr="007018D3">
              <w:rPr>
                <w:rFonts w:ascii="Times New Roman" w:hAnsi="Times New Roman" w:cs="Times New Roman"/>
                <w:sz w:val="24"/>
                <w:szCs w:val="24"/>
                <w:lang w:eastAsia="zh-HK"/>
              </w:rPr>
              <w:t xml:space="preserve"> </w:t>
            </w:r>
            <w:r w:rsidR="007018D3">
              <w:rPr>
                <w:rFonts w:ascii="Times New Roman" w:hAnsi="Times New Roman" w:cs="Times New Roman"/>
                <w:sz w:val="24"/>
                <w:szCs w:val="24"/>
                <w:lang w:eastAsia="zh-HK"/>
              </w:rPr>
              <w:t>/</w:t>
            </w:r>
            <w:r w:rsidR="001D28E9" w:rsidRPr="007018D3">
              <w:rPr>
                <w:rFonts w:ascii="Times New Roman" w:hAnsi="Times New Roman" w:cs="Times New Roman"/>
                <w:sz w:val="24"/>
                <w:szCs w:val="24"/>
                <w:lang w:eastAsia="zh-HK"/>
              </w:rPr>
              <w:t xml:space="preserve"> </w:t>
            </w:r>
            <w:r w:rsidRPr="007018D3">
              <w:rPr>
                <w:rFonts w:ascii="Times New Roman" w:hAnsi="Times New Roman" w:cs="Times New Roman" w:hint="eastAsia"/>
                <w:sz w:val="24"/>
                <w:szCs w:val="24"/>
                <w:lang w:eastAsia="zh-HK"/>
              </w:rPr>
              <w:t>rental)</w:t>
            </w:r>
            <w:r w:rsidR="00EE5509" w:rsidRPr="007018D3">
              <w:rPr>
                <w:rFonts w:ascii="Times New Roman" w:hAnsi="Times New Roman" w:cs="Times New Roman" w:hint="eastAsia"/>
                <w:sz w:val="24"/>
                <w:szCs w:val="24"/>
                <w:lang w:eastAsia="zh-TW"/>
              </w:rPr>
              <w:t xml:space="preserve"> and one product or project</w:t>
            </w:r>
            <w:r w:rsidRPr="007018D3">
              <w:rPr>
                <w:rFonts w:ascii="Times New Roman" w:hAnsi="Times New Roman" w:cs="Times New Roman" w:hint="eastAsia"/>
                <w:sz w:val="24"/>
                <w:szCs w:val="24"/>
                <w:lang w:eastAsia="zh-HK"/>
              </w:rPr>
              <w:t>.</w:t>
            </w:r>
          </w:p>
          <w:p w:rsidR="00197D71" w:rsidRPr="007018D3" w:rsidRDefault="00197D71" w:rsidP="001B4662">
            <w:pPr>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sz w:val="24"/>
                <w:szCs w:val="24"/>
                <w:lang w:eastAsia="zh-HK"/>
              </w:rPr>
              <w:t>4.</w:t>
            </w:r>
          </w:p>
        </w:tc>
        <w:tc>
          <w:tcPr>
            <w:tcW w:w="9201" w:type="dxa"/>
          </w:tcPr>
          <w:p w:rsidR="007A2C20" w:rsidRPr="007018D3" w:rsidRDefault="007A2C20" w:rsidP="007A2C20">
            <w:pPr>
              <w:rPr>
                <w:rFonts w:ascii="Times New Roman" w:hAnsi="Times New Roman" w:cs="Times New Roman"/>
                <w:sz w:val="24"/>
                <w:szCs w:val="24"/>
                <w:lang w:eastAsia="zh-HK"/>
              </w:rPr>
            </w:pPr>
            <w:r w:rsidRPr="007018D3">
              <w:rPr>
                <w:rFonts w:asciiTheme="minorEastAsia" w:hAnsiTheme="minorEastAsia" w:cs="Times New Roman" w:hint="eastAsia"/>
                <w:sz w:val="24"/>
                <w:szCs w:val="24"/>
                <w:lang w:eastAsia="zh-TW"/>
              </w:rPr>
              <w:t>每份申請須</w:t>
            </w:r>
            <w:r w:rsidRPr="007018D3">
              <w:rPr>
                <w:rFonts w:ascii="Times New Roman" w:hAnsi="Times New Roman" w:cs="Times New Roman" w:hint="eastAsia"/>
                <w:sz w:val="24"/>
                <w:szCs w:val="24"/>
                <w:lang w:eastAsia="zh-HK"/>
              </w:rPr>
              <w:t>提供至少一份報價單及產品單張包括價格細項、規格、證書和所需專業人員。</w:t>
            </w:r>
          </w:p>
          <w:p w:rsidR="007A2C20" w:rsidRPr="007018D3" w:rsidRDefault="007A2C20" w:rsidP="007A2C20">
            <w:pP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Each application</w:t>
            </w:r>
            <w:r w:rsidRPr="007018D3">
              <w:rPr>
                <w:rFonts w:ascii="Times New Roman" w:hAnsi="Times New Roman" w:cs="Times New Roman" w:hint="eastAsia"/>
                <w:sz w:val="24"/>
                <w:szCs w:val="24"/>
                <w:lang w:eastAsia="zh-TW"/>
              </w:rPr>
              <w:t xml:space="preserve"> </w:t>
            </w:r>
            <w:r w:rsidR="007426A7" w:rsidRPr="007018D3">
              <w:rPr>
                <w:rFonts w:ascii="Times New Roman" w:hAnsi="Times New Roman" w:cs="Times New Roman" w:hint="eastAsia"/>
                <w:sz w:val="24"/>
                <w:szCs w:val="24"/>
                <w:lang w:eastAsia="zh-TW"/>
              </w:rPr>
              <w:t>should</w:t>
            </w:r>
            <w:r w:rsidR="00B04668" w:rsidRPr="007018D3">
              <w:rPr>
                <w:rFonts w:ascii="Times New Roman" w:hAnsi="Times New Roman" w:cs="Times New Roman" w:hint="eastAsia"/>
                <w:sz w:val="24"/>
                <w:szCs w:val="24"/>
                <w:lang w:eastAsia="zh-HK"/>
              </w:rPr>
              <w:t xml:space="preserve"> include </w:t>
            </w:r>
            <w:r w:rsidRPr="007018D3">
              <w:rPr>
                <w:rFonts w:ascii="Times New Roman" w:hAnsi="Times New Roman" w:cs="Times New Roman"/>
                <w:sz w:val="24"/>
                <w:szCs w:val="24"/>
                <w:lang w:eastAsia="zh-HK"/>
              </w:rPr>
              <w:t xml:space="preserve">at least one quotation and the </w:t>
            </w:r>
            <w:r w:rsidR="00B04668" w:rsidRPr="007018D3">
              <w:rPr>
                <w:rFonts w:ascii="Times New Roman" w:hAnsi="Times New Roman" w:cs="Times New Roman" w:hint="eastAsia"/>
                <w:sz w:val="24"/>
                <w:szCs w:val="24"/>
                <w:lang w:eastAsia="zh-HK"/>
              </w:rPr>
              <w:t xml:space="preserve">corresponding </w:t>
            </w:r>
            <w:r w:rsidRPr="007018D3">
              <w:rPr>
                <w:rFonts w:ascii="Times New Roman" w:hAnsi="Times New Roman" w:cs="Times New Roman"/>
                <w:sz w:val="24"/>
                <w:szCs w:val="24"/>
                <w:lang w:eastAsia="zh-HK"/>
              </w:rPr>
              <w:t>product catalog with details including price, specifications, certification and required operating professional</w:t>
            </w:r>
            <w:r w:rsidR="00B04668" w:rsidRPr="007018D3">
              <w:rPr>
                <w:rFonts w:ascii="Times New Roman" w:hAnsi="Times New Roman" w:cs="Times New Roman" w:hint="eastAsia"/>
                <w:sz w:val="24"/>
                <w:szCs w:val="24"/>
                <w:lang w:eastAsia="zh-HK"/>
              </w:rPr>
              <w:t>.</w:t>
            </w:r>
          </w:p>
          <w:p w:rsidR="00197D71" w:rsidRPr="007018D3" w:rsidRDefault="00197D71" w:rsidP="00B729D6">
            <w:pPr>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sz w:val="24"/>
                <w:szCs w:val="24"/>
                <w:lang w:eastAsia="zh-HK"/>
              </w:rPr>
              <w:t>5.</w:t>
            </w:r>
          </w:p>
        </w:tc>
        <w:tc>
          <w:tcPr>
            <w:tcW w:w="9201" w:type="dxa"/>
          </w:tcPr>
          <w:p w:rsidR="00185672" w:rsidRPr="007018D3" w:rsidRDefault="00185672" w:rsidP="001B4662">
            <w:pPr>
              <w:jc w:val="both"/>
              <w:rPr>
                <w:rFonts w:ascii="Times New Roman" w:hAnsi="Times New Roman" w:cs="Times New Roman"/>
                <w:sz w:val="24"/>
                <w:szCs w:val="24"/>
                <w:lang w:eastAsia="zh-TW"/>
              </w:rPr>
            </w:pPr>
            <w:r w:rsidRPr="007018D3">
              <w:rPr>
                <w:rFonts w:ascii="Times New Roman" w:hAnsi="Times New Roman" w:cs="Times New Roman" w:hint="eastAsia"/>
                <w:sz w:val="24"/>
                <w:szCs w:val="24"/>
                <w:lang w:eastAsia="zh-HK"/>
              </w:rPr>
              <w:t>遞</w:t>
            </w:r>
            <w:r w:rsidR="009D514A" w:rsidRPr="007018D3">
              <w:rPr>
                <w:rFonts w:ascii="Times New Roman" w:hAnsi="Times New Roman" w:cs="Times New Roman" w:hint="eastAsia"/>
                <w:sz w:val="24"/>
                <w:szCs w:val="24"/>
                <w:lang w:eastAsia="zh-TW"/>
              </w:rPr>
              <w:t>交</w:t>
            </w:r>
            <w:r w:rsidR="007426A7" w:rsidRPr="007018D3">
              <w:rPr>
                <w:rFonts w:ascii="Times New Roman" w:hAnsi="Times New Roman" w:cs="Times New Roman" w:hint="eastAsia"/>
                <w:sz w:val="24"/>
                <w:szCs w:val="24"/>
                <w:lang w:eastAsia="zh-HK"/>
              </w:rPr>
              <w:t>報價單</w:t>
            </w:r>
            <w:r w:rsidR="009D514A" w:rsidRPr="007018D3">
              <w:rPr>
                <w:rFonts w:ascii="Times New Roman" w:hAnsi="Times New Roman" w:cs="Times New Roman" w:hint="eastAsia"/>
                <w:sz w:val="24"/>
                <w:szCs w:val="24"/>
                <w:lang w:eastAsia="zh-TW"/>
              </w:rPr>
              <w:t>時需注意以下各項：</w:t>
            </w:r>
          </w:p>
          <w:p w:rsidR="00647C87" w:rsidRPr="007018D3" w:rsidRDefault="00647C87" w:rsidP="001B4662">
            <w:pPr>
              <w:jc w:val="both"/>
              <w:rPr>
                <w:rFonts w:ascii="Times New Roman" w:hAnsi="Times New Roman" w:cs="Times New Roman"/>
                <w:sz w:val="24"/>
                <w:szCs w:val="24"/>
                <w:lang w:eastAsia="zh-TW"/>
              </w:rPr>
            </w:pPr>
            <w:r w:rsidRPr="007018D3">
              <w:rPr>
                <w:rFonts w:ascii="Times New Roman" w:hAnsi="Times New Roman" w:cs="Times New Roman"/>
                <w:sz w:val="24"/>
                <w:szCs w:val="24"/>
                <w:lang w:eastAsia="zh-TW"/>
              </w:rPr>
              <w:t xml:space="preserve">Please note the following when </w:t>
            </w:r>
            <w:r w:rsidR="007018D3">
              <w:rPr>
                <w:rFonts w:ascii="Times New Roman" w:hAnsi="Times New Roman" w:cs="Times New Roman"/>
                <w:sz w:val="24"/>
                <w:szCs w:val="24"/>
                <w:lang w:eastAsia="zh-TW"/>
              </w:rPr>
              <w:t>providing quotations</w:t>
            </w:r>
            <w:r w:rsidR="007018D3">
              <w:rPr>
                <w:rFonts w:ascii="Times New Roman" w:hAnsi="Times New Roman" w:cs="Times New Roman" w:hint="eastAsia"/>
                <w:sz w:val="24"/>
                <w:szCs w:val="24"/>
                <w:lang w:eastAsia="zh-TW"/>
              </w:rPr>
              <w:t>:</w:t>
            </w:r>
          </w:p>
          <w:p w:rsidR="007426A7" w:rsidRPr="007018D3" w:rsidRDefault="007426A7" w:rsidP="006A1F88">
            <w:pPr>
              <w:pStyle w:val="a3"/>
              <w:numPr>
                <w:ilvl w:val="0"/>
                <w:numId w:val="3"/>
              </w:num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TW"/>
              </w:rPr>
              <w:t>抬頭應與申請單位名稱相同</w:t>
            </w:r>
            <w:r w:rsidR="009D514A" w:rsidRPr="007018D3">
              <w:rPr>
                <w:rFonts w:ascii="Times New Roman" w:hAnsi="Times New Roman" w:cs="Times New Roman" w:hint="eastAsia"/>
                <w:sz w:val="24"/>
                <w:szCs w:val="24"/>
                <w:lang w:eastAsia="zh-TW"/>
              </w:rPr>
              <w:t>；</w:t>
            </w:r>
          </w:p>
          <w:p w:rsidR="00185672" w:rsidRPr="007018D3" w:rsidRDefault="007018D3" w:rsidP="006A1F88">
            <w:pPr>
              <w:pStyle w:val="a3"/>
              <w:ind w:left="360"/>
              <w:jc w:val="both"/>
              <w:rPr>
                <w:rFonts w:ascii="Times New Roman" w:hAnsi="Times New Roman" w:cs="Times New Roman"/>
                <w:sz w:val="24"/>
                <w:szCs w:val="24"/>
                <w:lang w:eastAsia="zh-TW"/>
              </w:rPr>
            </w:pPr>
            <w:r>
              <w:rPr>
                <w:rFonts w:ascii="Times New Roman" w:hAnsi="Times New Roman" w:cs="Times New Roman"/>
                <w:sz w:val="24"/>
                <w:szCs w:val="24"/>
                <w:lang w:eastAsia="zh-TW"/>
              </w:rPr>
              <w:t>t</w:t>
            </w:r>
            <w:r w:rsidR="00185672" w:rsidRPr="007018D3">
              <w:rPr>
                <w:rFonts w:ascii="Times New Roman" w:hAnsi="Times New Roman" w:cs="Times New Roman" w:hint="eastAsia"/>
                <w:sz w:val="24"/>
                <w:szCs w:val="24"/>
                <w:lang w:eastAsia="zh-TW"/>
              </w:rPr>
              <w:t>he</w:t>
            </w:r>
            <w:r w:rsidR="00B04668" w:rsidRPr="007018D3">
              <w:rPr>
                <w:rFonts w:ascii="Times New Roman" w:hAnsi="Times New Roman" w:cs="Times New Roman" w:hint="eastAsia"/>
                <w:sz w:val="24"/>
                <w:szCs w:val="24"/>
                <w:lang w:eastAsia="zh-TW"/>
              </w:rPr>
              <w:t xml:space="preserve"> name of the applicant service unit </w:t>
            </w:r>
            <w:r w:rsidR="00E75D2D" w:rsidRPr="007018D3">
              <w:rPr>
                <w:rFonts w:ascii="Times New Roman" w:hAnsi="Times New Roman" w:cs="Times New Roman" w:hint="eastAsia"/>
                <w:sz w:val="24"/>
                <w:szCs w:val="24"/>
                <w:lang w:eastAsia="zh-TW"/>
              </w:rPr>
              <w:t xml:space="preserve">and </w:t>
            </w:r>
            <w:r w:rsidR="00B04668" w:rsidRPr="007018D3">
              <w:rPr>
                <w:rFonts w:ascii="Times New Roman" w:hAnsi="Times New Roman" w:cs="Times New Roman" w:hint="eastAsia"/>
                <w:sz w:val="24"/>
                <w:szCs w:val="24"/>
                <w:lang w:eastAsia="zh-TW"/>
              </w:rPr>
              <w:t xml:space="preserve">the </w:t>
            </w:r>
            <w:r w:rsidR="00185672" w:rsidRPr="007018D3">
              <w:rPr>
                <w:rFonts w:ascii="Times New Roman" w:hAnsi="Times New Roman" w:cs="Times New Roman"/>
                <w:sz w:val="24"/>
                <w:szCs w:val="24"/>
                <w:lang w:eastAsia="zh-TW"/>
              </w:rPr>
              <w:t>recipient</w:t>
            </w:r>
            <w:r w:rsidR="00185672" w:rsidRPr="007018D3">
              <w:rPr>
                <w:rFonts w:ascii="Times New Roman" w:hAnsi="Times New Roman" w:cs="Times New Roman" w:hint="eastAsia"/>
                <w:sz w:val="24"/>
                <w:szCs w:val="24"/>
                <w:lang w:eastAsia="zh-TW"/>
              </w:rPr>
              <w:t xml:space="preserve"> o</w:t>
            </w:r>
            <w:r w:rsidR="00B04668" w:rsidRPr="007018D3">
              <w:rPr>
                <w:rFonts w:ascii="Times New Roman" w:hAnsi="Times New Roman" w:cs="Times New Roman" w:hint="eastAsia"/>
                <w:sz w:val="24"/>
                <w:szCs w:val="24"/>
                <w:lang w:eastAsia="zh-TW"/>
              </w:rPr>
              <w:t>f</w:t>
            </w:r>
            <w:r w:rsidR="00185672" w:rsidRPr="007018D3">
              <w:rPr>
                <w:rFonts w:ascii="Times New Roman" w:hAnsi="Times New Roman" w:cs="Times New Roman" w:hint="eastAsia"/>
                <w:sz w:val="24"/>
                <w:szCs w:val="24"/>
                <w:lang w:eastAsia="zh-TW"/>
              </w:rPr>
              <w:t xml:space="preserve"> </w:t>
            </w:r>
            <w:r w:rsidR="00B04668" w:rsidRPr="007018D3">
              <w:rPr>
                <w:rFonts w:ascii="Times New Roman" w:hAnsi="Times New Roman" w:cs="Times New Roman" w:hint="eastAsia"/>
                <w:sz w:val="24"/>
                <w:szCs w:val="24"/>
                <w:lang w:eastAsia="zh-TW"/>
              </w:rPr>
              <w:t xml:space="preserve">the </w:t>
            </w:r>
            <w:r w:rsidR="00185672" w:rsidRPr="007018D3">
              <w:rPr>
                <w:rFonts w:ascii="Times New Roman" w:hAnsi="Times New Roman" w:cs="Times New Roman" w:hint="eastAsia"/>
                <w:sz w:val="24"/>
                <w:szCs w:val="24"/>
                <w:lang w:eastAsia="zh-TW"/>
              </w:rPr>
              <w:t>quotation</w:t>
            </w:r>
            <w:r w:rsidR="00E75D2D" w:rsidRPr="007018D3">
              <w:rPr>
                <w:rFonts w:ascii="Times New Roman" w:hAnsi="Times New Roman" w:cs="Times New Roman" w:hint="eastAsia"/>
                <w:sz w:val="24"/>
                <w:szCs w:val="24"/>
                <w:lang w:eastAsia="zh-TW"/>
              </w:rPr>
              <w:t xml:space="preserve"> should be identical</w:t>
            </w:r>
            <w:r>
              <w:rPr>
                <w:rFonts w:ascii="Times New Roman" w:hAnsi="Times New Roman" w:cs="Times New Roman"/>
                <w:sz w:val="24"/>
                <w:szCs w:val="24"/>
                <w:lang w:eastAsia="zh-TW"/>
              </w:rPr>
              <w:t>;</w:t>
            </w:r>
          </w:p>
          <w:p w:rsidR="00B729D6" w:rsidRPr="007018D3" w:rsidRDefault="009D514A" w:rsidP="006A1F88">
            <w:pPr>
              <w:pStyle w:val="a3"/>
              <w:numPr>
                <w:ilvl w:val="0"/>
                <w:numId w:val="3"/>
              </w:num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TW"/>
              </w:rPr>
              <w:t>提供</w:t>
            </w:r>
            <w:r w:rsidRPr="007018D3">
              <w:rPr>
                <w:rFonts w:ascii="Times New Roman" w:hAnsi="Times New Roman" w:cs="Times New Roman" w:hint="eastAsia"/>
                <w:sz w:val="24"/>
                <w:szCs w:val="24"/>
                <w:lang w:eastAsia="zh-HK"/>
              </w:rPr>
              <w:t>報價單</w:t>
            </w:r>
            <w:r w:rsidRPr="007018D3">
              <w:rPr>
                <w:rFonts w:ascii="Times New Roman" w:hAnsi="Times New Roman" w:cs="Times New Roman" w:hint="eastAsia"/>
                <w:sz w:val="24"/>
                <w:szCs w:val="24"/>
                <w:lang w:eastAsia="zh-TW"/>
              </w:rPr>
              <w:t>的公司必須為香港註冊公司；</w:t>
            </w:r>
            <w:r w:rsidR="007018D3">
              <w:rPr>
                <w:rFonts w:ascii="Times New Roman" w:hAnsi="Times New Roman" w:cs="Times New Roman" w:hint="eastAsia"/>
                <w:sz w:val="24"/>
                <w:szCs w:val="24"/>
                <w:lang w:eastAsia="zh-HK"/>
              </w:rPr>
              <w:t>及</w:t>
            </w:r>
          </w:p>
          <w:p w:rsidR="00B729D6" w:rsidRPr="007018D3" w:rsidRDefault="007018D3" w:rsidP="006A1F88">
            <w:pPr>
              <w:pStyle w:val="a3"/>
              <w:ind w:left="360"/>
              <w:jc w:val="both"/>
              <w:rPr>
                <w:rFonts w:ascii="Times New Roman" w:hAnsi="Times New Roman" w:cs="Times New Roman"/>
                <w:sz w:val="24"/>
                <w:szCs w:val="24"/>
                <w:lang w:eastAsia="zh-TW"/>
              </w:rPr>
            </w:pPr>
            <w:r>
              <w:rPr>
                <w:rFonts w:ascii="Times New Roman" w:hAnsi="Times New Roman" w:cs="Times New Roman"/>
                <w:sz w:val="24"/>
                <w:szCs w:val="24"/>
                <w:lang w:eastAsia="zh-TW"/>
              </w:rPr>
              <w:t>t</w:t>
            </w:r>
            <w:r w:rsidR="00B729D6" w:rsidRPr="007018D3">
              <w:rPr>
                <w:rFonts w:ascii="Times New Roman" w:hAnsi="Times New Roman" w:cs="Times New Roman" w:hint="eastAsia"/>
                <w:sz w:val="24"/>
                <w:szCs w:val="24"/>
                <w:lang w:eastAsia="zh-TW"/>
              </w:rPr>
              <w:t xml:space="preserve">he </w:t>
            </w:r>
            <w:r w:rsidR="00B729D6" w:rsidRPr="007018D3">
              <w:rPr>
                <w:rFonts w:ascii="Times New Roman" w:hAnsi="Times New Roman" w:cs="Times New Roman"/>
                <w:sz w:val="24"/>
                <w:szCs w:val="24"/>
                <w:lang w:eastAsia="zh-TW"/>
              </w:rPr>
              <w:t>quotation</w:t>
            </w:r>
            <w:r w:rsidR="00B729D6" w:rsidRPr="007018D3">
              <w:rPr>
                <w:rFonts w:ascii="Times New Roman" w:hAnsi="Times New Roman" w:cs="Times New Roman" w:hint="eastAsia"/>
                <w:sz w:val="24"/>
                <w:szCs w:val="24"/>
                <w:lang w:eastAsia="zh-TW"/>
              </w:rPr>
              <w:t xml:space="preserve"> should be </w:t>
            </w:r>
            <w:r w:rsidR="00B729D6" w:rsidRPr="007018D3">
              <w:rPr>
                <w:rFonts w:ascii="Times New Roman" w:hAnsi="Times New Roman" w:cs="Times New Roman"/>
                <w:sz w:val="24"/>
                <w:szCs w:val="24"/>
                <w:lang w:eastAsia="zh-TW"/>
              </w:rPr>
              <w:t>provided</w:t>
            </w:r>
            <w:r w:rsidR="00B729D6" w:rsidRPr="007018D3">
              <w:rPr>
                <w:rFonts w:ascii="Times New Roman" w:hAnsi="Times New Roman" w:cs="Times New Roman" w:hint="eastAsia"/>
                <w:sz w:val="24"/>
                <w:szCs w:val="24"/>
                <w:lang w:eastAsia="zh-TW"/>
              </w:rPr>
              <w:t xml:space="preserve"> by </w:t>
            </w:r>
            <w:r w:rsidR="00B04668" w:rsidRPr="007018D3">
              <w:rPr>
                <w:rFonts w:ascii="Times New Roman" w:hAnsi="Times New Roman" w:cs="Times New Roman" w:hint="eastAsia"/>
                <w:sz w:val="24"/>
                <w:szCs w:val="24"/>
                <w:lang w:eastAsia="zh-TW"/>
              </w:rPr>
              <w:t xml:space="preserve">companies registered in </w:t>
            </w:r>
            <w:r w:rsidR="00B729D6" w:rsidRPr="007018D3">
              <w:rPr>
                <w:rFonts w:ascii="Times New Roman" w:hAnsi="Times New Roman" w:cs="Times New Roman"/>
                <w:sz w:val="24"/>
                <w:szCs w:val="24"/>
                <w:lang w:eastAsia="zh-TW"/>
              </w:rPr>
              <w:t>Hong Kong</w:t>
            </w:r>
            <w:r>
              <w:rPr>
                <w:rFonts w:ascii="Times New Roman" w:hAnsi="Times New Roman" w:cs="Times New Roman" w:hint="eastAsia"/>
                <w:sz w:val="24"/>
                <w:szCs w:val="24"/>
                <w:lang w:eastAsia="zh-TW"/>
              </w:rPr>
              <w:t>; and</w:t>
            </w:r>
          </w:p>
          <w:p w:rsidR="009D514A" w:rsidRPr="007018D3" w:rsidRDefault="009D514A" w:rsidP="006A1F88">
            <w:pPr>
              <w:pStyle w:val="a3"/>
              <w:numPr>
                <w:ilvl w:val="0"/>
                <w:numId w:val="3"/>
              </w:num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需清楚</w:t>
            </w:r>
            <w:proofErr w:type="gramStart"/>
            <w:r w:rsidRPr="007018D3">
              <w:rPr>
                <w:rFonts w:ascii="Times New Roman" w:hAnsi="Times New Roman" w:cs="Times New Roman" w:hint="eastAsia"/>
                <w:sz w:val="24"/>
                <w:szCs w:val="24"/>
                <w:lang w:eastAsia="zh-HK"/>
              </w:rPr>
              <w:t>列明</w:t>
            </w:r>
            <w:r w:rsidRPr="007018D3">
              <w:rPr>
                <w:rFonts w:ascii="Times New Roman" w:hAnsi="Times New Roman" w:cs="Times New Roman" w:hint="eastAsia"/>
                <w:sz w:val="24"/>
                <w:szCs w:val="24"/>
                <w:lang w:eastAsia="zh-TW"/>
              </w:rPr>
              <w:t>每項</w:t>
            </w:r>
            <w:proofErr w:type="gramEnd"/>
            <w:r w:rsidRPr="007018D3">
              <w:rPr>
                <w:sz w:val="24"/>
                <w:szCs w:val="24"/>
                <w:lang w:eastAsia="zh-HK"/>
              </w:rPr>
              <w:t>產品</w:t>
            </w:r>
            <w:r w:rsidR="00A31886" w:rsidRPr="007018D3">
              <w:rPr>
                <w:rFonts w:hint="eastAsia"/>
                <w:sz w:val="24"/>
                <w:szCs w:val="24"/>
                <w:lang w:eastAsia="zh-TW"/>
              </w:rPr>
              <w:t>組</w:t>
            </w:r>
            <w:r w:rsidR="00664C51" w:rsidRPr="007018D3">
              <w:rPr>
                <w:rFonts w:hint="eastAsia"/>
                <w:sz w:val="24"/>
                <w:szCs w:val="24"/>
                <w:lang w:eastAsia="zh-TW"/>
              </w:rPr>
              <w:t>件</w:t>
            </w:r>
            <w:r w:rsidRPr="007018D3">
              <w:rPr>
                <w:rFonts w:hint="eastAsia"/>
                <w:sz w:val="24"/>
                <w:szCs w:val="24"/>
                <w:lang w:eastAsia="zh-TW"/>
              </w:rPr>
              <w:t>或</w:t>
            </w:r>
            <w:r w:rsidR="00664C51" w:rsidRPr="007018D3">
              <w:rPr>
                <w:rFonts w:hint="eastAsia"/>
                <w:sz w:val="24"/>
                <w:szCs w:val="24"/>
                <w:lang w:eastAsia="zh-TW"/>
              </w:rPr>
              <w:t>服務</w:t>
            </w:r>
            <w:r w:rsidRPr="007018D3">
              <w:rPr>
                <w:rFonts w:hint="eastAsia"/>
                <w:sz w:val="24"/>
                <w:szCs w:val="24"/>
                <w:lang w:eastAsia="zh-TW"/>
              </w:rPr>
              <w:t>細</w:t>
            </w:r>
            <w:r w:rsidRPr="007018D3">
              <w:rPr>
                <w:sz w:val="24"/>
                <w:szCs w:val="24"/>
                <w:lang w:eastAsia="zh-HK"/>
              </w:rPr>
              <w:t>項</w:t>
            </w:r>
            <w:r w:rsidRPr="007018D3">
              <w:rPr>
                <w:rFonts w:hint="eastAsia"/>
                <w:sz w:val="24"/>
                <w:szCs w:val="24"/>
                <w:lang w:eastAsia="zh-TW"/>
              </w:rPr>
              <w:t>的價格及數量。</w:t>
            </w:r>
          </w:p>
          <w:p w:rsidR="00B729D6" w:rsidRPr="007018D3" w:rsidRDefault="007018D3" w:rsidP="006A1F88">
            <w:pPr>
              <w:pStyle w:val="a3"/>
              <w:ind w:left="360"/>
              <w:jc w:val="both"/>
              <w:rPr>
                <w:rFonts w:ascii="Times New Roman" w:hAnsi="Times New Roman" w:cs="Times New Roman"/>
                <w:sz w:val="24"/>
                <w:szCs w:val="24"/>
                <w:lang w:eastAsia="zh-HK"/>
              </w:rPr>
            </w:pPr>
            <w:proofErr w:type="gramStart"/>
            <w:r>
              <w:rPr>
                <w:rFonts w:ascii="Times New Roman" w:hAnsi="Times New Roman" w:cs="Times New Roman"/>
                <w:sz w:val="24"/>
                <w:szCs w:val="24"/>
                <w:lang w:eastAsia="zh-TW"/>
              </w:rPr>
              <w:t>t</w:t>
            </w:r>
            <w:r w:rsidR="00B729D6" w:rsidRPr="007018D3">
              <w:rPr>
                <w:rFonts w:ascii="Times New Roman" w:hAnsi="Times New Roman" w:cs="Times New Roman" w:hint="eastAsia"/>
                <w:sz w:val="24"/>
                <w:szCs w:val="24"/>
                <w:lang w:eastAsia="zh-TW"/>
              </w:rPr>
              <w:t>he</w:t>
            </w:r>
            <w:proofErr w:type="gramEnd"/>
            <w:r w:rsidR="00B729D6" w:rsidRPr="007018D3">
              <w:rPr>
                <w:rFonts w:ascii="Times New Roman" w:hAnsi="Times New Roman" w:cs="Times New Roman" w:hint="eastAsia"/>
                <w:sz w:val="24"/>
                <w:szCs w:val="24"/>
                <w:lang w:eastAsia="zh-TW"/>
              </w:rPr>
              <w:t xml:space="preserve"> price and quantity </w:t>
            </w:r>
            <w:r w:rsidR="003C542B" w:rsidRPr="007018D3">
              <w:rPr>
                <w:rFonts w:ascii="Times New Roman" w:hAnsi="Times New Roman" w:cs="Times New Roman" w:hint="eastAsia"/>
                <w:sz w:val="24"/>
                <w:szCs w:val="24"/>
                <w:lang w:eastAsia="zh-TW"/>
              </w:rPr>
              <w:t xml:space="preserve">of </w:t>
            </w:r>
            <w:r w:rsidR="003C542B" w:rsidRPr="007018D3">
              <w:rPr>
                <w:rFonts w:ascii="Times New Roman" w:hAnsi="Times New Roman" w:cs="Times New Roman"/>
                <w:sz w:val="24"/>
                <w:szCs w:val="24"/>
                <w:lang w:eastAsia="zh-TW"/>
              </w:rPr>
              <w:t>each</w:t>
            </w:r>
            <w:r w:rsidR="003C542B" w:rsidRPr="007018D3">
              <w:rPr>
                <w:rFonts w:ascii="Times New Roman" w:hAnsi="Times New Roman" w:cs="Times New Roman" w:hint="eastAsia"/>
                <w:sz w:val="24"/>
                <w:szCs w:val="24"/>
                <w:lang w:eastAsia="zh-TW"/>
              </w:rPr>
              <w:t xml:space="preserve"> product</w:t>
            </w:r>
            <w:r w:rsidR="00664C51" w:rsidRPr="007018D3">
              <w:rPr>
                <w:rFonts w:ascii="Times New Roman" w:hAnsi="Times New Roman" w:cs="Times New Roman" w:hint="eastAsia"/>
                <w:sz w:val="24"/>
                <w:szCs w:val="24"/>
                <w:lang w:eastAsia="zh-TW"/>
              </w:rPr>
              <w:t xml:space="preserve"> component</w:t>
            </w:r>
            <w:r w:rsidR="003C542B" w:rsidRPr="007018D3">
              <w:rPr>
                <w:rFonts w:ascii="Times New Roman" w:hAnsi="Times New Roman" w:cs="Times New Roman" w:hint="eastAsia"/>
                <w:sz w:val="24"/>
                <w:szCs w:val="24"/>
                <w:lang w:eastAsia="zh-TW"/>
              </w:rPr>
              <w:t xml:space="preserve"> and</w:t>
            </w:r>
            <w:r w:rsidR="00664C51" w:rsidRPr="007018D3">
              <w:rPr>
                <w:rFonts w:ascii="Times New Roman" w:hAnsi="Times New Roman" w:cs="Times New Roman" w:hint="eastAsia"/>
                <w:sz w:val="24"/>
                <w:szCs w:val="24"/>
                <w:lang w:eastAsia="zh-TW"/>
              </w:rPr>
              <w:t xml:space="preserve"> service</w:t>
            </w:r>
            <w:r w:rsidR="003C542B" w:rsidRPr="007018D3">
              <w:rPr>
                <w:rFonts w:ascii="Times New Roman" w:hAnsi="Times New Roman" w:cs="Times New Roman" w:hint="eastAsia"/>
                <w:sz w:val="24"/>
                <w:szCs w:val="24"/>
                <w:lang w:eastAsia="zh-TW"/>
              </w:rPr>
              <w:t xml:space="preserve"> item should be </w:t>
            </w:r>
            <w:r w:rsidR="00B04668" w:rsidRPr="007018D3">
              <w:rPr>
                <w:rFonts w:ascii="Times New Roman" w:hAnsi="Times New Roman" w:cs="Times New Roman" w:hint="eastAsia"/>
                <w:sz w:val="24"/>
                <w:szCs w:val="24"/>
                <w:lang w:eastAsia="zh-TW"/>
              </w:rPr>
              <w:t>listed</w:t>
            </w:r>
            <w:r w:rsidR="003C542B" w:rsidRPr="007018D3">
              <w:rPr>
                <w:rFonts w:ascii="Times New Roman" w:hAnsi="Times New Roman" w:cs="Times New Roman" w:hint="eastAsia"/>
                <w:sz w:val="24"/>
                <w:szCs w:val="24"/>
                <w:lang w:eastAsia="zh-TW"/>
              </w:rPr>
              <w:t xml:space="preserve"> in </w:t>
            </w:r>
            <w:r w:rsidR="00B04668" w:rsidRPr="007018D3">
              <w:rPr>
                <w:rFonts w:ascii="Times New Roman" w:hAnsi="Times New Roman" w:cs="Times New Roman" w:hint="eastAsia"/>
                <w:sz w:val="24"/>
                <w:szCs w:val="24"/>
                <w:lang w:eastAsia="zh-TW"/>
              </w:rPr>
              <w:t xml:space="preserve">the </w:t>
            </w:r>
            <w:r w:rsidR="003C542B" w:rsidRPr="007018D3">
              <w:rPr>
                <w:rFonts w:ascii="Times New Roman" w:hAnsi="Times New Roman" w:cs="Times New Roman"/>
                <w:sz w:val="24"/>
                <w:szCs w:val="24"/>
                <w:lang w:eastAsia="zh-TW"/>
              </w:rPr>
              <w:t>quotation</w:t>
            </w:r>
            <w:r>
              <w:rPr>
                <w:rFonts w:ascii="Times New Roman" w:hAnsi="Times New Roman" w:cs="Times New Roman" w:hint="eastAsia"/>
                <w:sz w:val="24"/>
                <w:szCs w:val="24"/>
                <w:lang w:eastAsia="zh-TW"/>
              </w:rPr>
              <w:t>.</w:t>
            </w:r>
          </w:p>
          <w:p w:rsidR="00197D71" w:rsidRPr="007018D3" w:rsidRDefault="00197D71" w:rsidP="009D514A">
            <w:pPr>
              <w:jc w:val="both"/>
              <w:rPr>
                <w:rFonts w:ascii="Times New Roman" w:hAnsi="Times New Roman" w:cs="Times New Roman"/>
                <w:sz w:val="24"/>
                <w:szCs w:val="24"/>
                <w:lang w:eastAsia="zh-HK"/>
              </w:rPr>
            </w:pPr>
          </w:p>
        </w:tc>
      </w:tr>
      <w:tr w:rsidR="007426A7" w:rsidRPr="00707374" w:rsidTr="00F44A6C">
        <w:trPr>
          <w:trHeight w:val="968"/>
          <w:jc w:val="center"/>
        </w:trPr>
        <w:tc>
          <w:tcPr>
            <w:tcW w:w="544" w:type="dxa"/>
          </w:tcPr>
          <w:p w:rsidR="007426A7" w:rsidRPr="007018D3" w:rsidRDefault="003C542B"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6</w:t>
            </w:r>
            <w:r w:rsidR="00DB0606" w:rsidRPr="007018D3">
              <w:rPr>
                <w:rFonts w:ascii="Times New Roman" w:hAnsi="Times New Roman" w:cs="Times New Roman"/>
                <w:sz w:val="24"/>
                <w:szCs w:val="24"/>
                <w:lang w:eastAsia="zh-HK"/>
              </w:rPr>
              <w:t>.</w:t>
            </w:r>
          </w:p>
        </w:tc>
        <w:tc>
          <w:tcPr>
            <w:tcW w:w="9201" w:type="dxa"/>
          </w:tcPr>
          <w:p w:rsidR="007426A7" w:rsidRPr="007018D3" w:rsidRDefault="007426A7" w:rsidP="007426A7">
            <w:pPr>
              <w:jc w:val="both"/>
              <w:rPr>
                <w:rFonts w:ascii="Times New Roman" w:hAnsi="Times New Roman" w:cs="Times New Roman"/>
                <w:sz w:val="24"/>
                <w:szCs w:val="24"/>
                <w:lang w:eastAsia="zh-HK"/>
              </w:rPr>
            </w:pPr>
            <w:r w:rsidRPr="007018D3">
              <w:rPr>
                <w:rFonts w:ascii="Times New Roman" w:hAnsi="Times New Roman" w:cs="Times New Roman"/>
                <w:sz w:val="24"/>
                <w:szCs w:val="24"/>
                <w:lang w:eastAsia="zh-HK"/>
              </w:rPr>
              <w:t>在填寫一般資料表內「服務單位類別」時，請參閱附錄</w:t>
            </w:r>
            <w:r w:rsidRPr="007018D3">
              <w:rPr>
                <w:rFonts w:ascii="Times New Roman" w:hAnsi="Times New Roman" w:cs="Times New Roman" w:hint="eastAsia"/>
                <w:sz w:val="24"/>
                <w:szCs w:val="24"/>
                <w:lang w:eastAsia="zh-HK"/>
              </w:rPr>
              <w:t>5</w:t>
            </w:r>
            <w:r w:rsidRPr="007018D3">
              <w:rPr>
                <w:rFonts w:ascii="Times New Roman" w:hAnsi="Times New Roman" w:cs="Times New Roman" w:hint="eastAsia"/>
                <w:sz w:val="24"/>
                <w:szCs w:val="24"/>
                <w:lang w:eastAsia="zh-HK"/>
              </w:rPr>
              <w:t>，並</w:t>
            </w:r>
            <w:r w:rsidR="0024404E">
              <w:rPr>
                <w:rFonts w:ascii="Times New Roman" w:hAnsi="Times New Roman" w:cs="Times New Roman" w:hint="eastAsia"/>
                <w:sz w:val="24"/>
                <w:szCs w:val="24"/>
                <w:lang w:eastAsia="zh-HK"/>
              </w:rPr>
              <w:t>根</w:t>
            </w:r>
            <w:r w:rsidRPr="007018D3">
              <w:rPr>
                <w:rFonts w:ascii="Times New Roman" w:hAnsi="Times New Roman" w:cs="Times New Roman" w:hint="eastAsia"/>
                <w:sz w:val="24"/>
                <w:szCs w:val="24"/>
                <w:lang w:eastAsia="zh-HK"/>
              </w:rPr>
              <w:t>據所列的服務類別填寫。</w:t>
            </w:r>
          </w:p>
          <w:p w:rsidR="007426A7" w:rsidRPr="007018D3" w:rsidRDefault="007426A7" w:rsidP="001B4662">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 xml:space="preserve">Please refer to Appendix 5 and fill in </w:t>
            </w:r>
            <w:r w:rsidRPr="007018D3">
              <w:rPr>
                <w:rFonts w:ascii="Times New Roman" w:hAnsi="Times New Roman" w:cs="Times New Roman"/>
                <w:sz w:val="24"/>
                <w:szCs w:val="24"/>
                <w:lang w:eastAsia="zh-HK"/>
              </w:rPr>
              <w:t>“Type of Service Unit” in the General Information Sheet</w:t>
            </w:r>
            <w:r w:rsidRPr="007018D3">
              <w:rPr>
                <w:rFonts w:ascii="Times New Roman" w:hAnsi="Times New Roman" w:cs="Times New Roman" w:hint="eastAsia"/>
                <w:sz w:val="24"/>
                <w:szCs w:val="24"/>
                <w:lang w:eastAsia="zh-HK"/>
              </w:rPr>
              <w:t xml:space="preserve"> according to the specified and exact name of the relevant service type.</w:t>
            </w: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lastRenderedPageBreak/>
              <w:t>7.</w:t>
            </w:r>
          </w:p>
        </w:tc>
        <w:tc>
          <w:tcPr>
            <w:tcW w:w="9201" w:type="dxa"/>
          </w:tcPr>
          <w:p w:rsidR="007018D3" w:rsidRPr="0054715A" w:rsidRDefault="007018D3" w:rsidP="007018D3">
            <w:pPr>
              <w:jc w:val="both"/>
              <w:rPr>
                <w:rFonts w:ascii="Times New Roman" w:hAnsi="Times New Roman" w:cs="Times New Roman"/>
                <w:color w:val="FF0000"/>
                <w:sz w:val="24"/>
                <w:szCs w:val="24"/>
                <w:lang w:eastAsia="zh-HK"/>
              </w:rPr>
            </w:pPr>
            <w:r w:rsidRPr="0054715A">
              <w:rPr>
                <w:rFonts w:ascii="Times New Roman" w:hAnsi="Times New Roman" w:cs="Times New Roman" w:hint="eastAsia"/>
                <w:sz w:val="24"/>
                <w:szCs w:val="24"/>
                <w:lang w:eastAsia="zh-HK"/>
              </w:rPr>
              <w:t>所有</w:t>
            </w:r>
            <w:r w:rsidRPr="0054715A">
              <w:rPr>
                <w:rFonts w:ascii="Times New Roman" w:hAnsi="Times New Roman" w:cs="Times New Roman"/>
                <w:sz w:val="24"/>
                <w:szCs w:val="24"/>
                <w:lang w:eastAsia="zh-HK"/>
              </w:rPr>
              <w:t>申請</w:t>
            </w:r>
            <w:r w:rsidRPr="0054715A">
              <w:rPr>
                <w:rFonts w:ascii="Times New Roman" w:hAnsi="Times New Roman" w:cs="Times New Roman" w:hint="eastAsia"/>
                <w:sz w:val="24"/>
                <w:szCs w:val="24"/>
                <w:lang w:eastAsia="zh-HK"/>
              </w:rPr>
              <w:t>的產品必須符合香港所有相關法例和其他相關產品安全指引，</w:t>
            </w:r>
            <w:r w:rsidRPr="0054715A">
              <w:rPr>
                <w:rFonts w:ascii="Times New Roman" w:hAnsi="Times New Roman" w:cs="Times New Roman" w:hint="eastAsia"/>
                <w:b/>
                <w:sz w:val="24"/>
                <w:szCs w:val="24"/>
                <w:lang w:eastAsia="zh-HK"/>
              </w:rPr>
              <w:t>包括但並不限於以下各項</w:t>
            </w:r>
            <w:r w:rsidRPr="0054715A">
              <w:rPr>
                <w:rFonts w:ascii="Times New Roman" w:hAnsi="Times New Roman" w:cs="Times New Roman" w:hint="eastAsia"/>
                <w:sz w:val="24"/>
                <w:szCs w:val="24"/>
                <w:lang w:eastAsia="zh-HK"/>
              </w:rPr>
              <w:t>：</w:t>
            </w:r>
          </w:p>
          <w:p w:rsidR="007018D3" w:rsidRPr="0054715A" w:rsidRDefault="007018D3" w:rsidP="007018D3">
            <w:pPr>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 xml:space="preserve">Use of the product should comply with all relevant laws, regulations and other relevant product safety guidelines in Hong Kong, </w:t>
            </w:r>
            <w:r w:rsidRPr="0054715A">
              <w:rPr>
                <w:rFonts w:ascii="Times New Roman" w:hAnsi="Times New Roman" w:cs="Times New Roman" w:hint="eastAsia"/>
                <w:b/>
                <w:sz w:val="24"/>
                <w:szCs w:val="24"/>
                <w:lang w:eastAsia="zh-HK"/>
              </w:rPr>
              <w:t>including but not limited to</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hint="eastAsia"/>
                <w:b/>
                <w:sz w:val="24"/>
                <w:szCs w:val="24"/>
                <w:lang w:eastAsia="zh-HK"/>
              </w:rPr>
              <w:t>the following:</w:t>
            </w:r>
          </w:p>
          <w:p w:rsidR="007018D3" w:rsidRDefault="007018D3" w:rsidP="007018D3">
            <w:pPr>
              <w:pStyle w:val="a3"/>
              <w:numPr>
                <w:ilvl w:val="0"/>
                <w:numId w:val="2"/>
              </w:numPr>
              <w:ind w:left="360" w:hanging="360"/>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電氣產品必須符合《電氣產品</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安全</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規則》</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第</w:t>
            </w:r>
            <w:r w:rsidRPr="0054715A">
              <w:rPr>
                <w:rFonts w:ascii="Times New Roman" w:hAnsi="Times New Roman" w:cs="Times New Roman" w:hint="eastAsia"/>
                <w:sz w:val="24"/>
                <w:szCs w:val="24"/>
                <w:lang w:eastAsia="zh-HK"/>
              </w:rPr>
              <w:t>406G</w:t>
            </w:r>
            <w:r w:rsidRPr="0054715A">
              <w:rPr>
                <w:rFonts w:ascii="Times New Roman" w:hAnsi="Times New Roman" w:cs="Times New Roman" w:hint="eastAsia"/>
                <w:sz w:val="24"/>
                <w:szCs w:val="24"/>
                <w:lang w:eastAsia="zh-HK"/>
              </w:rPr>
              <w:t>章</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所訂的安全規格；</w:t>
            </w:r>
          </w:p>
          <w:p w:rsidR="007018D3" w:rsidRDefault="007018D3" w:rsidP="007018D3">
            <w:pPr>
              <w:pStyle w:val="a3"/>
              <w:ind w:left="360"/>
              <w:jc w:val="both"/>
              <w:rPr>
                <w:rFonts w:ascii="Times New Roman" w:hAnsi="Times New Roman" w:cs="Times New Roman"/>
                <w:sz w:val="24"/>
                <w:szCs w:val="24"/>
                <w:lang w:eastAsia="zh-HK"/>
              </w:rPr>
            </w:pPr>
            <w:r w:rsidRPr="00005666">
              <w:rPr>
                <w:rFonts w:ascii="Times New Roman" w:hAnsi="Times New Roman" w:cs="Times New Roman"/>
                <w:sz w:val="24"/>
                <w:szCs w:val="24"/>
                <w:lang w:eastAsia="zh-HK"/>
              </w:rPr>
              <w:t>electrical products should comply with the safety requirements as laid out in the Electrical Products (Safety) Regulation (Cap.</w:t>
            </w:r>
            <w:r>
              <w:rPr>
                <w:rFonts w:ascii="Times New Roman" w:hAnsi="Times New Roman" w:cs="Times New Roman"/>
                <w:sz w:val="24"/>
                <w:szCs w:val="24"/>
                <w:lang w:eastAsia="zh-HK"/>
              </w:rPr>
              <w:t xml:space="preserve"> </w:t>
            </w:r>
            <w:r w:rsidRPr="00005666">
              <w:rPr>
                <w:rFonts w:ascii="Times New Roman" w:hAnsi="Times New Roman" w:cs="Times New Roman"/>
                <w:sz w:val="24"/>
                <w:szCs w:val="24"/>
                <w:lang w:eastAsia="zh-HK"/>
              </w:rPr>
              <w:t>406G);</w:t>
            </w:r>
          </w:p>
          <w:p w:rsidR="007018D3" w:rsidRDefault="007018D3" w:rsidP="007018D3">
            <w:pPr>
              <w:pStyle w:val="a3"/>
              <w:numPr>
                <w:ilvl w:val="0"/>
                <w:numId w:val="2"/>
              </w:numPr>
              <w:ind w:left="360" w:hanging="360"/>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其他產品必須符合《消費品安全條例》</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第</w:t>
            </w:r>
            <w:r w:rsidRPr="0054715A">
              <w:rPr>
                <w:rFonts w:ascii="Times New Roman" w:hAnsi="Times New Roman" w:cs="Times New Roman" w:hint="eastAsia"/>
                <w:sz w:val="24"/>
                <w:szCs w:val="24"/>
                <w:lang w:eastAsia="zh-HK"/>
              </w:rPr>
              <w:t>456</w:t>
            </w:r>
            <w:r w:rsidRPr="0054715A">
              <w:rPr>
                <w:rFonts w:ascii="Times New Roman" w:hAnsi="Times New Roman" w:cs="Times New Roman" w:hint="eastAsia"/>
                <w:sz w:val="24"/>
                <w:szCs w:val="24"/>
                <w:lang w:eastAsia="zh-HK"/>
              </w:rPr>
              <w:t>章</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所訂的安全規定；</w:t>
            </w:r>
            <w:r>
              <w:rPr>
                <w:rFonts w:ascii="Times New Roman" w:hAnsi="Times New Roman" w:cs="Times New Roman" w:hint="eastAsia"/>
                <w:sz w:val="24"/>
                <w:szCs w:val="24"/>
                <w:lang w:eastAsia="zh-HK"/>
              </w:rPr>
              <w:t>及</w:t>
            </w:r>
          </w:p>
          <w:p w:rsidR="007018D3" w:rsidRDefault="007018D3" w:rsidP="007018D3">
            <w:pPr>
              <w:pStyle w:val="a3"/>
              <w:ind w:left="360"/>
              <w:jc w:val="both"/>
              <w:rPr>
                <w:rFonts w:ascii="Times New Roman" w:hAnsi="Times New Roman" w:cs="Times New Roman"/>
                <w:sz w:val="24"/>
                <w:szCs w:val="24"/>
                <w:lang w:eastAsia="zh-HK"/>
              </w:rPr>
            </w:pPr>
            <w:r w:rsidRPr="0054715A">
              <w:rPr>
                <w:rFonts w:ascii="Times New Roman" w:hAnsi="Times New Roman" w:cs="Times New Roman"/>
                <w:sz w:val="24"/>
                <w:szCs w:val="24"/>
                <w:lang w:eastAsia="zh-HK"/>
              </w:rPr>
              <w:t>other products should comply with the safety requirement of the Consumer Goods Safety Ordinance (Cap.</w:t>
            </w:r>
            <w:r>
              <w:rPr>
                <w:rFonts w:ascii="Times New Roman" w:hAnsi="Times New Roman" w:cs="Times New Roman"/>
                <w:sz w:val="24"/>
                <w:szCs w:val="24"/>
                <w:lang w:eastAsia="zh-HK"/>
              </w:rPr>
              <w:t xml:space="preserve"> </w:t>
            </w:r>
            <w:r w:rsidRPr="0054715A">
              <w:rPr>
                <w:rFonts w:ascii="Times New Roman" w:hAnsi="Times New Roman" w:cs="Times New Roman"/>
                <w:sz w:val="24"/>
                <w:szCs w:val="24"/>
                <w:lang w:eastAsia="zh-HK"/>
              </w:rPr>
              <w:t>456); and</w:t>
            </w:r>
          </w:p>
          <w:p w:rsidR="007018D3" w:rsidRPr="00005666" w:rsidRDefault="007018D3" w:rsidP="007018D3">
            <w:pPr>
              <w:pStyle w:val="a3"/>
              <w:numPr>
                <w:ilvl w:val="0"/>
                <w:numId w:val="2"/>
              </w:numPr>
              <w:ind w:left="360" w:hanging="360"/>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所有產品的使用必須符合《安老院條例》</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第</w:t>
            </w:r>
            <w:r w:rsidRPr="0054715A">
              <w:rPr>
                <w:rFonts w:ascii="Times New Roman" w:hAnsi="Times New Roman" w:cs="Times New Roman" w:hint="eastAsia"/>
                <w:sz w:val="24"/>
                <w:szCs w:val="24"/>
                <w:lang w:eastAsia="zh-HK"/>
              </w:rPr>
              <w:t>459</w:t>
            </w:r>
            <w:r w:rsidRPr="0054715A">
              <w:rPr>
                <w:rFonts w:ascii="Times New Roman" w:hAnsi="Times New Roman" w:cs="Times New Roman" w:hint="eastAsia"/>
                <w:sz w:val="24"/>
                <w:szCs w:val="24"/>
                <w:lang w:eastAsia="zh-HK"/>
              </w:rPr>
              <w:t>章</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、《醫院護養院及留產院註冊條例》</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第</w:t>
            </w:r>
            <w:r w:rsidRPr="0054715A">
              <w:rPr>
                <w:rFonts w:ascii="Times New Roman" w:hAnsi="Times New Roman" w:cs="Times New Roman" w:hint="eastAsia"/>
                <w:sz w:val="24"/>
                <w:szCs w:val="24"/>
                <w:lang w:eastAsia="zh-HK"/>
              </w:rPr>
              <w:t>165</w:t>
            </w:r>
            <w:r w:rsidRPr="0054715A">
              <w:rPr>
                <w:rFonts w:ascii="Times New Roman" w:hAnsi="Times New Roman" w:cs="Times New Roman" w:hint="eastAsia"/>
                <w:sz w:val="24"/>
                <w:szCs w:val="24"/>
                <w:lang w:eastAsia="zh-HK"/>
              </w:rPr>
              <w:t>章</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、《殘疾人士院舍條例》</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第</w:t>
            </w:r>
            <w:r w:rsidRPr="0054715A">
              <w:rPr>
                <w:rFonts w:ascii="Times New Roman" w:hAnsi="Times New Roman" w:cs="Times New Roman" w:hint="eastAsia"/>
                <w:sz w:val="24"/>
                <w:szCs w:val="24"/>
                <w:lang w:eastAsia="zh-HK"/>
              </w:rPr>
              <w:t>613</w:t>
            </w:r>
            <w:r w:rsidRPr="0054715A">
              <w:rPr>
                <w:rFonts w:ascii="Times New Roman" w:hAnsi="Times New Roman" w:cs="Times New Roman" w:hint="eastAsia"/>
                <w:sz w:val="24"/>
                <w:szCs w:val="24"/>
                <w:lang w:eastAsia="zh-HK"/>
              </w:rPr>
              <w:t>章</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和個人資料（私隱）條例</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第</w:t>
            </w:r>
            <w:r w:rsidRPr="0054715A">
              <w:rPr>
                <w:rFonts w:ascii="Times New Roman" w:hAnsi="Times New Roman" w:cs="Times New Roman" w:hint="eastAsia"/>
                <w:sz w:val="24"/>
                <w:szCs w:val="24"/>
                <w:lang w:eastAsia="zh-HK"/>
              </w:rPr>
              <w:t>486</w:t>
            </w:r>
            <w:r w:rsidRPr="0054715A">
              <w:rPr>
                <w:rFonts w:ascii="Times New Roman" w:hAnsi="Times New Roman" w:cs="Times New Roman" w:hint="eastAsia"/>
                <w:sz w:val="24"/>
                <w:szCs w:val="24"/>
                <w:lang w:eastAsia="zh-HK"/>
              </w:rPr>
              <w:t>章</w:t>
            </w:r>
            <w:r>
              <w:rPr>
                <w:rFonts w:ascii="Times New Roman" w:hAnsi="Times New Roman" w:cs="Times New Roman" w:hint="eastAsia"/>
                <w:sz w:val="24"/>
                <w:szCs w:val="24"/>
                <w:lang w:eastAsia="zh-HK"/>
              </w:rPr>
              <w:t>）</w:t>
            </w:r>
            <w:r w:rsidRPr="0054715A">
              <w:rPr>
                <w:rFonts w:ascii="Times New Roman" w:hAnsi="Times New Roman" w:cs="Times New Roman" w:hint="eastAsia"/>
                <w:sz w:val="24"/>
                <w:szCs w:val="24"/>
                <w:lang w:eastAsia="zh-HK"/>
              </w:rPr>
              <w:t>所訂的規定。</w:t>
            </w:r>
          </w:p>
          <w:p w:rsidR="00197D71" w:rsidRPr="007018D3" w:rsidRDefault="007018D3" w:rsidP="007018D3">
            <w:pPr>
              <w:ind w:leftChars="163" w:left="359"/>
              <w:jc w:val="both"/>
              <w:rPr>
                <w:rFonts w:ascii="Times New Roman" w:hAnsi="Times New Roman" w:cs="Times New Roman"/>
                <w:sz w:val="24"/>
                <w:szCs w:val="24"/>
                <w:lang w:eastAsia="zh-HK"/>
              </w:rPr>
            </w:pPr>
            <w:proofErr w:type="gramStart"/>
            <w:r>
              <w:rPr>
                <w:rFonts w:ascii="Times New Roman" w:hAnsi="Times New Roman" w:cs="Times New Roman" w:hint="eastAsia"/>
                <w:sz w:val="24"/>
                <w:szCs w:val="24"/>
                <w:lang w:eastAsia="zh-HK"/>
              </w:rPr>
              <w:t>u</w:t>
            </w:r>
            <w:r w:rsidRPr="0054715A">
              <w:rPr>
                <w:rFonts w:ascii="Times New Roman" w:hAnsi="Times New Roman" w:cs="Times New Roman" w:hint="eastAsia"/>
                <w:sz w:val="24"/>
                <w:szCs w:val="24"/>
                <w:lang w:eastAsia="zh-HK"/>
              </w:rPr>
              <w:t>se</w:t>
            </w:r>
            <w:proofErr w:type="gramEnd"/>
            <w:r w:rsidRPr="0054715A">
              <w:rPr>
                <w:rFonts w:ascii="Times New Roman" w:hAnsi="Times New Roman" w:cs="Times New Roman" w:hint="eastAsia"/>
                <w:sz w:val="24"/>
                <w:szCs w:val="24"/>
                <w:lang w:eastAsia="zh-HK"/>
              </w:rPr>
              <w:t xml:space="preserve"> of a</w:t>
            </w:r>
            <w:r w:rsidRPr="0054715A">
              <w:rPr>
                <w:rFonts w:ascii="Times New Roman" w:hAnsi="Times New Roman" w:cs="Times New Roman"/>
                <w:sz w:val="24"/>
                <w:szCs w:val="24"/>
                <w:lang w:eastAsia="zh-HK"/>
              </w:rPr>
              <w:t>ll product</w:t>
            </w:r>
            <w:r w:rsidRPr="0054715A">
              <w:rPr>
                <w:rFonts w:ascii="Times New Roman" w:hAnsi="Times New Roman" w:cs="Times New Roman" w:hint="eastAsia"/>
                <w:sz w:val="24"/>
                <w:szCs w:val="24"/>
                <w:lang w:eastAsia="zh-HK"/>
              </w:rPr>
              <w:t>s</w:t>
            </w:r>
            <w:r w:rsidRPr="0054715A">
              <w:rPr>
                <w:rFonts w:ascii="Times New Roman" w:hAnsi="Times New Roman" w:cs="Times New Roman"/>
                <w:sz w:val="24"/>
                <w:szCs w:val="24"/>
                <w:lang w:eastAsia="zh-HK"/>
              </w:rPr>
              <w:t xml:space="preserve"> should comply with the requirement of Residential Care Homes (Elderly Persons) Ordinance (Cap.</w:t>
            </w:r>
            <w:r>
              <w:rPr>
                <w:rFonts w:ascii="Times New Roman" w:hAnsi="Times New Roman" w:cs="Times New Roman"/>
                <w:sz w:val="24"/>
                <w:szCs w:val="24"/>
                <w:lang w:eastAsia="zh-HK"/>
              </w:rPr>
              <w:t xml:space="preserve"> </w:t>
            </w:r>
            <w:r w:rsidRPr="0054715A">
              <w:rPr>
                <w:rFonts w:ascii="Times New Roman" w:hAnsi="Times New Roman" w:cs="Times New Roman"/>
                <w:sz w:val="24"/>
                <w:szCs w:val="24"/>
                <w:lang w:eastAsia="zh-HK"/>
              </w:rPr>
              <w:t>459)</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sz w:val="24"/>
                <w:szCs w:val="24"/>
                <w:lang w:eastAsia="zh-HK"/>
              </w:rPr>
              <w:t>Hospitals, Nursing Homes and Maternity Homes Registration Ordina</w:t>
            </w:r>
            <w:r>
              <w:rPr>
                <w:rFonts w:ascii="Times New Roman" w:hAnsi="Times New Roman" w:cs="Times New Roman"/>
                <w:sz w:val="24"/>
                <w:szCs w:val="24"/>
                <w:lang w:eastAsia="zh-HK"/>
              </w:rPr>
              <w:t xml:space="preserve">nce (Cap. </w:t>
            </w:r>
            <w:r w:rsidRPr="0054715A">
              <w:rPr>
                <w:rFonts w:ascii="Times New Roman" w:hAnsi="Times New Roman" w:cs="Times New Roman"/>
                <w:sz w:val="24"/>
                <w:szCs w:val="24"/>
                <w:lang w:eastAsia="zh-HK"/>
              </w:rPr>
              <w:t>165)</w:t>
            </w:r>
            <w:r w:rsidRPr="0054715A">
              <w:rPr>
                <w:rFonts w:ascii="Times New Roman" w:hAnsi="Times New Roman" w:cs="Times New Roman" w:hint="eastAsia"/>
                <w:sz w:val="24"/>
                <w:szCs w:val="24"/>
                <w:lang w:eastAsia="zh-HK"/>
              </w:rPr>
              <w:t xml:space="preserve">, </w:t>
            </w:r>
            <w:r w:rsidRPr="0054715A">
              <w:rPr>
                <w:rFonts w:ascii="Times New Roman" w:hAnsi="Times New Roman" w:cs="Times New Roman"/>
                <w:sz w:val="24"/>
                <w:szCs w:val="24"/>
                <w:lang w:eastAsia="zh-HK"/>
              </w:rPr>
              <w:t>Residential Care Homes (Persons with Disabilities) Ordinance (Cap.</w:t>
            </w:r>
            <w:r>
              <w:rPr>
                <w:rFonts w:ascii="Times New Roman" w:hAnsi="Times New Roman" w:cs="Times New Roman"/>
                <w:sz w:val="24"/>
                <w:szCs w:val="24"/>
                <w:lang w:eastAsia="zh-HK"/>
              </w:rPr>
              <w:t xml:space="preserve"> </w:t>
            </w:r>
            <w:r w:rsidRPr="0054715A">
              <w:rPr>
                <w:rFonts w:ascii="Times New Roman" w:hAnsi="Times New Roman" w:cs="Times New Roman"/>
                <w:sz w:val="24"/>
                <w:szCs w:val="24"/>
                <w:lang w:eastAsia="zh-HK"/>
              </w:rPr>
              <w:t>613)</w:t>
            </w:r>
            <w:r w:rsidRPr="0054715A">
              <w:rPr>
                <w:rFonts w:ascii="Times New Roman" w:hAnsi="Times New Roman" w:cs="Times New Roman" w:hint="eastAsia"/>
                <w:sz w:val="24"/>
                <w:szCs w:val="24"/>
                <w:lang w:eastAsia="zh-HK"/>
              </w:rPr>
              <w:t xml:space="preserve"> and </w:t>
            </w:r>
            <w:r w:rsidRPr="0054715A">
              <w:rPr>
                <w:rFonts w:ascii="Times New Roman" w:hAnsi="Times New Roman" w:cs="Times New Roman"/>
                <w:sz w:val="24"/>
                <w:szCs w:val="24"/>
                <w:lang w:eastAsia="zh-HK"/>
              </w:rPr>
              <w:t>Personal Data (P</w:t>
            </w:r>
            <w:r w:rsidRPr="0054715A">
              <w:rPr>
                <w:rFonts w:ascii="Times New Roman" w:hAnsi="Times New Roman" w:cs="Times New Roman" w:hint="eastAsia"/>
                <w:sz w:val="24"/>
                <w:szCs w:val="24"/>
                <w:lang w:eastAsia="zh-HK"/>
              </w:rPr>
              <w:t>rivacy</w:t>
            </w:r>
            <w:r w:rsidRPr="0054715A">
              <w:rPr>
                <w:rFonts w:ascii="Times New Roman" w:hAnsi="Times New Roman" w:cs="Times New Roman"/>
                <w:sz w:val="24"/>
                <w:szCs w:val="24"/>
                <w:lang w:eastAsia="zh-HK"/>
              </w:rPr>
              <w:t>) Ordinance</w:t>
            </w:r>
            <w:r w:rsidRPr="0054715A">
              <w:rPr>
                <w:rFonts w:ascii="Times New Roman" w:hAnsi="Times New Roman" w:cs="Times New Roman" w:hint="eastAsia"/>
                <w:sz w:val="24"/>
                <w:szCs w:val="24"/>
                <w:lang w:eastAsia="zh-HK"/>
              </w:rPr>
              <w:t xml:space="preserve"> (Cap.</w:t>
            </w:r>
            <w:r>
              <w:rPr>
                <w:rFonts w:ascii="Times New Roman" w:hAnsi="Times New Roman" w:cs="Times New Roman"/>
                <w:sz w:val="24"/>
                <w:szCs w:val="24"/>
                <w:lang w:eastAsia="zh-HK"/>
              </w:rPr>
              <w:t xml:space="preserve"> </w:t>
            </w:r>
            <w:r w:rsidRPr="0054715A">
              <w:rPr>
                <w:rFonts w:ascii="Times New Roman" w:hAnsi="Times New Roman" w:cs="Times New Roman" w:hint="eastAsia"/>
                <w:sz w:val="24"/>
                <w:szCs w:val="24"/>
                <w:lang w:eastAsia="zh-HK"/>
              </w:rPr>
              <w:t>486).</w:t>
            </w:r>
          </w:p>
          <w:p w:rsidR="00197D71" w:rsidRPr="007018D3" w:rsidRDefault="00197D71" w:rsidP="001B4662">
            <w:pPr>
              <w:jc w:val="both"/>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8</w:t>
            </w:r>
            <w:r w:rsidRPr="007018D3">
              <w:rPr>
                <w:rFonts w:ascii="Times New Roman" w:hAnsi="Times New Roman" w:cs="Times New Roman"/>
                <w:sz w:val="24"/>
                <w:szCs w:val="24"/>
                <w:lang w:eastAsia="zh-HK"/>
              </w:rPr>
              <w:t>.</w:t>
            </w:r>
          </w:p>
        </w:tc>
        <w:tc>
          <w:tcPr>
            <w:tcW w:w="9201" w:type="dxa"/>
          </w:tcPr>
          <w:p w:rsidR="00197D71" w:rsidRPr="007018D3" w:rsidRDefault="00197D71" w:rsidP="001B4662">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《樂齡及康復創科應用基金》的申請項目不能同時申請其他政府基金。</w:t>
            </w:r>
          </w:p>
          <w:p w:rsidR="00197D71" w:rsidRPr="007018D3" w:rsidRDefault="00197D71" w:rsidP="001B4662">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 xml:space="preserve">Duplication of different Government funds to cover the same project applied for </w:t>
            </w:r>
            <w:proofErr w:type="gramStart"/>
            <w:r w:rsidRPr="007018D3">
              <w:rPr>
                <w:rFonts w:ascii="Times New Roman" w:hAnsi="Times New Roman" w:cs="Times New Roman" w:hint="eastAsia"/>
                <w:sz w:val="24"/>
                <w:szCs w:val="24"/>
                <w:lang w:eastAsia="zh-HK"/>
              </w:rPr>
              <w:t>the I</w:t>
            </w:r>
            <w:proofErr w:type="gramEnd"/>
            <w:r w:rsidRPr="007018D3">
              <w:rPr>
                <w:rFonts w:ascii="Times New Roman" w:hAnsi="Times New Roman" w:cs="Times New Roman" w:hint="eastAsia"/>
                <w:sz w:val="24"/>
                <w:szCs w:val="24"/>
                <w:lang w:eastAsia="zh-HK"/>
              </w:rPr>
              <w:t>&amp;T Fund is not allowed.</w:t>
            </w:r>
          </w:p>
          <w:p w:rsidR="00197D71" w:rsidRPr="007018D3" w:rsidRDefault="00197D71" w:rsidP="001B4662">
            <w:pPr>
              <w:jc w:val="both"/>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9</w:t>
            </w:r>
            <w:r w:rsidRPr="007018D3">
              <w:rPr>
                <w:rFonts w:ascii="Times New Roman" w:hAnsi="Times New Roman" w:cs="Times New Roman"/>
                <w:sz w:val="24"/>
                <w:szCs w:val="24"/>
                <w:lang w:eastAsia="zh-HK"/>
              </w:rPr>
              <w:t>.</w:t>
            </w:r>
          </w:p>
        </w:tc>
        <w:tc>
          <w:tcPr>
            <w:tcW w:w="9201" w:type="dxa"/>
          </w:tcPr>
          <w:p w:rsidR="00197D71" w:rsidRPr="007018D3" w:rsidRDefault="00197D71" w:rsidP="001B4662">
            <w:pPr>
              <w:jc w:val="both"/>
              <w:rPr>
                <w:rFonts w:ascii="Times New Roman" w:hAnsi="Times New Roman" w:cs="Times New Roman"/>
                <w:sz w:val="24"/>
                <w:szCs w:val="24"/>
                <w:lang w:eastAsia="zh-HK"/>
              </w:rPr>
            </w:pPr>
            <w:r w:rsidRPr="007018D3">
              <w:rPr>
                <w:rFonts w:ascii="Times New Roman" w:hAnsi="Times New Roman" w:cs="Times New Roman"/>
                <w:sz w:val="24"/>
                <w:szCs w:val="24"/>
                <w:lang w:eastAsia="zh-HK"/>
              </w:rPr>
              <w:t>基金</w:t>
            </w:r>
            <w:r w:rsidRPr="007018D3">
              <w:rPr>
                <w:rFonts w:ascii="Times New Roman" w:hAnsi="Times New Roman" w:cs="Times New Roman" w:hint="eastAsia"/>
                <w:sz w:val="24"/>
                <w:szCs w:val="24"/>
                <w:lang w:eastAsia="zh-HK"/>
              </w:rPr>
              <w:t>將分批</w:t>
            </w:r>
            <w:r w:rsidRPr="007018D3">
              <w:rPr>
                <w:rFonts w:ascii="Times New Roman" w:hAnsi="Times New Roman" w:cs="Times New Roman"/>
                <w:sz w:val="24"/>
                <w:szCs w:val="24"/>
                <w:lang w:eastAsia="zh-HK"/>
              </w:rPr>
              <w:t>接受申請，</w:t>
            </w:r>
            <w:r w:rsidRPr="007018D3">
              <w:rPr>
                <w:rFonts w:ascii="Times New Roman" w:hAnsi="Times New Roman" w:cs="Times New Roman" w:hint="eastAsia"/>
                <w:sz w:val="24"/>
                <w:szCs w:val="24"/>
                <w:lang w:eastAsia="zh-HK"/>
              </w:rPr>
              <w:t>唯撥款則</w:t>
            </w:r>
            <w:r w:rsidRPr="007018D3">
              <w:rPr>
                <w:rFonts w:ascii="Times New Roman" w:hAnsi="Times New Roman" w:cs="Times New Roman"/>
                <w:sz w:val="24"/>
                <w:szCs w:val="24"/>
                <w:lang w:eastAsia="zh-HK"/>
              </w:rPr>
              <w:t>視乎基金的餘下可用款</w:t>
            </w:r>
            <w:r w:rsidRPr="007018D3">
              <w:rPr>
                <w:rFonts w:ascii="Times New Roman" w:hAnsi="Times New Roman" w:cs="Times New Roman" w:hint="eastAsia"/>
                <w:sz w:val="24"/>
                <w:szCs w:val="24"/>
                <w:lang w:eastAsia="zh-HK"/>
              </w:rPr>
              <w:t>項。申請機構計劃申請資助租借科技產品時，亦請參考基金運作的完結日期。</w:t>
            </w:r>
          </w:p>
          <w:p w:rsidR="00197D71" w:rsidRPr="007018D3" w:rsidRDefault="00197D71" w:rsidP="001B4662">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 xml:space="preserve">Applications for </w:t>
            </w:r>
            <w:proofErr w:type="gramStart"/>
            <w:r w:rsidRPr="007018D3">
              <w:rPr>
                <w:rFonts w:ascii="Times New Roman" w:hAnsi="Times New Roman" w:cs="Times New Roman" w:hint="eastAsia"/>
                <w:sz w:val="24"/>
                <w:szCs w:val="24"/>
                <w:lang w:eastAsia="zh-HK"/>
              </w:rPr>
              <w:t>the I</w:t>
            </w:r>
            <w:proofErr w:type="gramEnd"/>
            <w:r w:rsidRPr="007018D3">
              <w:rPr>
                <w:rFonts w:ascii="Times New Roman" w:hAnsi="Times New Roman" w:cs="Times New Roman" w:hint="eastAsia"/>
                <w:sz w:val="24"/>
                <w:szCs w:val="24"/>
                <w:lang w:eastAsia="zh-HK"/>
              </w:rPr>
              <w:t>&amp;T Fund will be invited by batches, subject to the balance of the I</w:t>
            </w:r>
            <w:r w:rsidR="00F44A6C">
              <w:rPr>
                <w:rFonts w:ascii="Times New Roman" w:hAnsi="Times New Roman" w:cs="Times New Roman" w:hint="eastAsia"/>
                <w:sz w:val="24"/>
                <w:szCs w:val="24"/>
                <w:lang w:eastAsia="zh-HK"/>
              </w:rPr>
              <w:t xml:space="preserve">&amp;T Fund. </w:t>
            </w:r>
            <w:r w:rsidRPr="007018D3">
              <w:rPr>
                <w:rFonts w:ascii="Times New Roman" w:hAnsi="Times New Roman" w:cs="Times New Roman" w:hint="eastAsia"/>
                <w:sz w:val="24"/>
                <w:szCs w:val="24"/>
                <w:lang w:eastAsia="zh-HK"/>
              </w:rPr>
              <w:t xml:space="preserve">When the applicant </w:t>
            </w:r>
            <w:proofErr w:type="spellStart"/>
            <w:r w:rsidRPr="007018D3">
              <w:rPr>
                <w:rFonts w:ascii="Times New Roman" w:hAnsi="Times New Roman" w:cs="Times New Roman"/>
                <w:sz w:val="24"/>
                <w:szCs w:val="24"/>
                <w:lang w:eastAsia="zh-HK"/>
              </w:rPr>
              <w:t>organi</w:t>
            </w:r>
            <w:r w:rsidRPr="007018D3">
              <w:rPr>
                <w:rFonts w:ascii="Times New Roman" w:hAnsi="Times New Roman" w:cs="Times New Roman" w:hint="eastAsia"/>
                <w:sz w:val="24"/>
                <w:szCs w:val="24"/>
                <w:lang w:eastAsia="zh-HK"/>
              </w:rPr>
              <w:t>s</w:t>
            </w:r>
            <w:r w:rsidRPr="007018D3">
              <w:rPr>
                <w:rFonts w:ascii="Times New Roman" w:hAnsi="Times New Roman" w:cs="Times New Roman"/>
                <w:sz w:val="24"/>
                <w:szCs w:val="24"/>
                <w:lang w:eastAsia="zh-HK"/>
              </w:rPr>
              <w:t>ation</w:t>
            </w:r>
            <w:proofErr w:type="spellEnd"/>
            <w:r w:rsidRPr="007018D3">
              <w:rPr>
                <w:rFonts w:ascii="Times New Roman" w:hAnsi="Times New Roman" w:cs="Times New Roman" w:hint="eastAsia"/>
                <w:sz w:val="24"/>
                <w:szCs w:val="24"/>
                <w:lang w:eastAsia="zh-HK"/>
              </w:rPr>
              <w:t xml:space="preserve"> plans to apply for subsidy for rental of technology products, please take into consideration the possible termination date of </w:t>
            </w:r>
            <w:proofErr w:type="gramStart"/>
            <w:r w:rsidRPr="007018D3">
              <w:rPr>
                <w:rFonts w:ascii="Times New Roman" w:hAnsi="Times New Roman" w:cs="Times New Roman" w:hint="eastAsia"/>
                <w:sz w:val="24"/>
                <w:szCs w:val="24"/>
                <w:lang w:eastAsia="zh-HK"/>
              </w:rPr>
              <w:t>the I</w:t>
            </w:r>
            <w:proofErr w:type="gramEnd"/>
            <w:r w:rsidRPr="007018D3">
              <w:rPr>
                <w:rFonts w:ascii="Times New Roman" w:hAnsi="Times New Roman" w:cs="Times New Roman" w:hint="eastAsia"/>
                <w:sz w:val="24"/>
                <w:szCs w:val="24"/>
                <w:lang w:eastAsia="zh-HK"/>
              </w:rPr>
              <w:t>&amp;T Fund.</w:t>
            </w:r>
          </w:p>
          <w:p w:rsidR="00197D71" w:rsidRPr="007018D3" w:rsidRDefault="00197D71" w:rsidP="001B4662">
            <w:pPr>
              <w:jc w:val="both"/>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10</w:t>
            </w:r>
            <w:r w:rsidRPr="007018D3">
              <w:rPr>
                <w:rFonts w:ascii="Times New Roman" w:hAnsi="Times New Roman" w:cs="Times New Roman"/>
                <w:sz w:val="24"/>
                <w:szCs w:val="24"/>
                <w:lang w:eastAsia="zh-HK"/>
              </w:rPr>
              <w:t>.</w:t>
            </w:r>
          </w:p>
        </w:tc>
        <w:tc>
          <w:tcPr>
            <w:tcW w:w="9201" w:type="dxa"/>
          </w:tcPr>
          <w:p w:rsidR="00197D71" w:rsidRPr="007018D3" w:rsidRDefault="00197D71" w:rsidP="00CD1F01">
            <w:pPr>
              <w:jc w:val="both"/>
              <w:rPr>
                <w:rFonts w:ascii="Times New Roman" w:hAnsi="Times New Roman" w:cs="Times New Roman"/>
                <w:sz w:val="24"/>
                <w:szCs w:val="24"/>
                <w:lang w:eastAsia="zh-HK"/>
              </w:rPr>
            </w:pPr>
            <w:r w:rsidRPr="007018D3">
              <w:rPr>
                <w:rFonts w:ascii="Times New Roman" w:hAnsi="Times New Roman" w:cs="Times New Roman"/>
                <w:sz w:val="24"/>
                <w:szCs w:val="24"/>
                <w:lang w:eastAsia="zh-HK"/>
              </w:rPr>
              <w:t>申請應郵寄或親身送交，包括</w:t>
            </w:r>
            <w:r w:rsidR="00F44A6C">
              <w:rPr>
                <w:rFonts w:ascii="Times New Roman" w:hAnsi="Times New Roman" w:cs="Times New Roman" w:hint="eastAsia"/>
                <w:sz w:val="24"/>
                <w:szCs w:val="24"/>
                <w:lang w:eastAsia="zh-HK"/>
              </w:rPr>
              <w:t>（</w:t>
            </w:r>
            <w:proofErr w:type="spellStart"/>
            <w:r w:rsidRPr="007018D3">
              <w:rPr>
                <w:rFonts w:ascii="Times New Roman" w:hAnsi="Times New Roman" w:cs="Times New Roman"/>
                <w:sz w:val="24"/>
                <w:szCs w:val="24"/>
                <w:lang w:eastAsia="zh-HK"/>
              </w:rPr>
              <w:t>i</w:t>
            </w:r>
            <w:proofErr w:type="spellEnd"/>
            <w:r w:rsidR="00F44A6C">
              <w:rPr>
                <w:rFonts w:ascii="Times New Roman" w:hAnsi="Times New Roman" w:cs="Times New Roman" w:hint="eastAsia"/>
                <w:sz w:val="24"/>
                <w:szCs w:val="24"/>
                <w:lang w:eastAsia="zh-HK"/>
              </w:rPr>
              <w:t>）</w:t>
            </w:r>
            <w:r w:rsidRPr="007018D3">
              <w:rPr>
                <w:rFonts w:ascii="Times New Roman" w:hAnsi="Times New Roman" w:cs="Times New Roman" w:hint="eastAsia"/>
                <w:sz w:val="24"/>
                <w:szCs w:val="24"/>
                <w:lang w:eastAsia="zh-HK"/>
              </w:rPr>
              <w:t>兩份</w:t>
            </w:r>
            <w:r w:rsidRPr="007018D3">
              <w:rPr>
                <w:rFonts w:ascii="Times New Roman" w:hAnsi="Times New Roman" w:cs="Times New Roman"/>
                <w:sz w:val="24"/>
                <w:szCs w:val="24"/>
                <w:lang w:eastAsia="zh-HK"/>
              </w:rPr>
              <w:t>已填妥的申請表格</w:t>
            </w:r>
            <w:r w:rsidRPr="007018D3">
              <w:rPr>
                <w:rFonts w:ascii="Times New Roman" w:hAnsi="Times New Roman" w:cs="Times New Roman" w:hint="eastAsia"/>
                <w:sz w:val="24"/>
                <w:szCs w:val="24"/>
                <w:lang w:eastAsia="zh-HK"/>
              </w:rPr>
              <w:t>正本</w:t>
            </w:r>
            <w:r w:rsidRPr="007018D3">
              <w:rPr>
                <w:rFonts w:ascii="Times New Roman" w:hAnsi="Times New Roman" w:cs="Times New Roman"/>
                <w:sz w:val="24"/>
                <w:szCs w:val="24"/>
                <w:lang w:eastAsia="zh-HK"/>
              </w:rPr>
              <w:t>連同所需文件；及</w:t>
            </w:r>
            <w:r w:rsidR="00F44A6C">
              <w:rPr>
                <w:rFonts w:ascii="Times New Roman" w:hAnsi="Times New Roman" w:cs="Times New Roman" w:hint="eastAsia"/>
                <w:sz w:val="24"/>
                <w:szCs w:val="24"/>
                <w:lang w:eastAsia="zh-HK"/>
              </w:rPr>
              <w:t>（</w:t>
            </w:r>
            <w:r w:rsidRPr="007018D3">
              <w:rPr>
                <w:rFonts w:ascii="Times New Roman" w:hAnsi="Times New Roman" w:cs="Times New Roman"/>
                <w:sz w:val="24"/>
                <w:szCs w:val="24"/>
                <w:lang w:eastAsia="zh-HK"/>
              </w:rPr>
              <w:t>ii</w:t>
            </w:r>
            <w:r w:rsidR="00F44A6C">
              <w:rPr>
                <w:rFonts w:ascii="Times New Roman" w:hAnsi="Times New Roman" w:cs="Times New Roman" w:hint="eastAsia"/>
                <w:sz w:val="24"/>
                <w:szCs w:val="24"/>
                <w:lang w:eastAsia="zh-HK"/>
              </w:rPr>
              <w:t>）</w:t>
            </w:r>
            <w:r w:rsidRPr="007018D3">
              <w:rPr>
                <w:rFonts w:ascii="Times New Roman" w:hAnsi="Times New Roman" w:cs="Times New Roman" w:hint="eastAsia"/>
                <w:sz w:val="24"/>
                <w:szCs w:val="24"/>
                <w:lang w:eastAsia="zh-HK"/>
              </w:rPr>
              <w:t>光盤存有已填妥申請表格</w:t>
            </w:r>
            <w:r w:rsidRPr="007018D3">
              <w:rPr>
                <w:rFonts w:ascii="Times New Roman" w:hAnsi="Times New Roman" w:cs="Times New Roman"/>
                <w:sz w:val="24"/>
                <w:szCs w:val="24"/>
                <w:lang w:eastAsia="zh-HK"/>
              </w:rPr>
              <w:t>的電子版本</w:t>
            </w:r>
            <w:r w:rsidR="00F44A6C">
              <w:rPr>
                <w:rFonts w:ascii="Times New Roman" w:hAnsi="Times New Roman" w:cs="Times New Roman" w:hint="eastAsia"/>
                <w:sz w:val="24"/>
                <w:szCs w:val="24"/>
                <w:lang w:eastAsia="zh-HK"/>
              </w:rPr>
              <w:t>（</w:t>
            </w:r>
            <w:r w:rsidRPr="007018D3">
              <w:rPr>
                <w:rFonts w:ascii="Times New Roman" w:hAnsi="Times New Roman" w:cs="Times New Roman"/>
                <w:sz w:val="24"/>
                <w:szCs w:val="24"/>
                <w:lang w:eastAsia="zh-HK"/>
              </w:rPr>
              <w:t>微軟</w:t>
            </w:r>
            <w:r w:rsidRPr="007018D3">
              <w:rPr>
                <w:rFonts w:ascii="Times New Roman" w:hAnsi="Times New Roman" w:cs="Times New Roman"/>
                <w:sz w:val="24"/>
                <w:szCs w:val="24"/>
                <w:lang w:eastAsia="zh-HK"/>
              </w:rPr>
              <w:t>Word</w:t>
            </w:r>
            <w:r w:rsidRPr="007018D3">
              <w:rPr>
                <w:rFonts w:ascii="Times New Roman" w:hAnsi="Times New Roman" w:cs="Times New Roman" w:hint="eastAsia"/>
                <w:sz w:val="24"/>
                <w:szCs w:val="24"/>
                <w:lang w:eastAsia="zh-HK"/>
              </w:rPr>
              <w:t xml:space="preserve"> </w:t>
            </w:r>
            <w:r w:rsidR="007A2C20" w:rsidRPr="007018D3">
              <w:rPr>
                <w:rFonts w:ascii="Times New Roman" w:hAnsi="Times New Roman" w:cs="Times New Roman" w:hint="eastAsia"/>
                <w:sz w:val="24"/>
                <w:szCs w:val="24"/>
                <w:lang w:eastAsia="zh-HK"/>
              </w:rPr>
              <w:t>03</w:t>
            </w:r>
            <w:r w:rsidRPr="007018D3">
              <w:rPr>
                <w:rFonts w:ascii="Times New Roman" w:hAnsi="Times New Roman" w:cs="Times New Roman" w:hint="eastAsia"/>
                <w:sz w:val="24"/>
                <w:szCs w:val="24"/>
                <w:lang w:eastAsia="zh-HK"/>
              </w:rPr>
              <w:t>或以上</w:t>
            </w:r>
            <w:r w:rsidRPr="007018D3">
              <w:rPr>
                <w:rFonts w:ascii="Times New Roman" w:hAnsi="Times New Roman" w:cs="Times New Roman"/>
                <w:sz w:val="24"/>
                <w:szCs w:val="24"/>
                <w:lang w:eastAsia="zh-HK"/>
              </w:rPr>
              <w:t>格式為佳</w:t>
            </w:r>
            <w:r w:rsidR="00F44A6C">
              <w:rPr>
                <w:rFonts w:ascii="Times New Roman" w:hAnsi="Times New Roman" w:cs="Times New Roman" w:hint="eastAsia"/>
                <w:sz w:val="24"/>
                <w:szCs w:val="24"/>
                <w:lang w:eastAsia="zh-HK"/>
              </w:rPr>
              <w:t>）</w:t>
            </w:r>
            <w:r w:rsidRPr="007018D3">
              <w:rPr>
                <w:rFonts w:ascii="Times New Roman" w:hAnsi="Times New Roman" w:cs="Times New Roman"/>
                <w:sz w:val="24"/>
                <w:szCs w:val="24"/>
                <w:lang w:eastAsia="zh-HK"/>
              </w:rPr>
              <w:t>至基金秘書處</w:t>
            </w:r>
            <w:proofErr w:type="gramStart"/>
            <w:r w:rsidR="00F44A6C">
              <w:rPr>
                <w:rFonts w:ascii="Times New Roman" w:hAnsi="Times New Roman" w:cs="Times New Roman" w:hint="eastAsia"/>
                <w:sz w:val="24"/>
                <w:szCs w:val="24"/>
                <w:lang w:eastAsia="zh-HK"/>
              </w:rPr>
              <w:t>（</w:t>
            </w:r>
            <w:proofErr w:type="gramEnd"/>
            <w:r w:rsidRPr="007018D3">
              <w:rPr>
                <w:rFonts w:ascii="Times New Roman" w:hAnsi="Times New Roman" w:cs="Times New Roman"/>
                <w:sz w:val="24"/>
                <w:szCs w:val="24"/>
                <w:lang w:eastAsia="zh-HK"/>
              </w:rPr>
              <w:t>地址：</w:t>
            </w:r>
            <w:r w:rsidR="00CD1F01" w:rsidRPr="00CD1F01">
              <w:rPr>
                <w:rFonts w:ascii="Times New Roman" w:hAnsi="Times New Roman" w:cs="Times New Roman" w:hint="eastAsia"/>
                <w:sz w:val="24"/>
                <w:szCs w:val="24"/>
                <w:lang w:eastAsia="zh-HK"/>
              </w:rPr>
              <w:t>九龍深水埗元州街</w:t>
            </w:r>
            <w:r w:rsidR="00CD1F01" w:rsidRPr="00CD1F01">
              <w:rPr>
                <w:rFonts w:ascii="Times New Roman" w:hAnsi="Times New Roman" w:cs="Times New Roman"/>
                <w:sz w:val="24"/>
                <w:szCs w:val="24"/>
                <w:lang w:eastAsia="zh-HK"/>
              </w:rPr>
              <w:t>290-296</w:t>
            </w:r>
            <w:r w:rsidR="00CD1F01" w:rsidRPr="00CD1F01">
              <w:rPr>
                <w:rFonts w:ascii="Times New Roman" w:hAnsi="Times New Roman" w:cs="Times New Roman" w:hint="eastAsia"/>
                <w:sz w:val="24"/>
                <w:szCs w:val="24"/>
                <w:lang w:eastAsia="zh-HK"/>
              </w:rPr>
              <w:t>號西岸國際大廈</w:t>
            </w:r>
            <w:r w:rsidR="00CD1F01" w:rsidRPr="00CD1F01">
              <w:rPr>
                <w:rFonts w:ascii="Times New Roman" w:hAnsi="Times New Roman" w:cs="Times New Roman" w:hint="eastAsia"/>
                <w:sz w:val="24"/>
                <w:szCs w:val="24"/>
                <w:lang w:eastAsia="zh-HK"/>
              </w:rPr>
              <w:t>5</w:t>
            </w:r>
            <w:r w:rsidR="00CD1F01" w:rsidRPr="00CD1F01">
              <w:rPr>
                <w:rFonts w:ascii="Times New Roman" w:hAnsi="Times New Roman" w:cs="Times New Roman" w:hint="eastAsia"/>
                <w:sz w:val="24"/>
                <w:szCs w:val="24"/>
                <w:lang w:eastAsia="zh-HK"/>
              </w:rPr>
              <w:t>樓</w:t>
            </w:r>
            <w:r w:rsidR="00CD1F01" w:rsidRPr="00CD1F01">
              <w:rPr>
                <w:rFonts w:ascii="Times New Roman" w:hAnsi="Times New Roman" w:cs="Times New Roman" w:hint="eastAsia"/>
                <w:sz w:val="24"/>
                <w:szCs w:val="24"/>
                <w:lang w:eastAsia="zh-HK"/>
              </w:rPr>
              <w:t>502</w:t>
            </w:r>
            <w:r w:rsidR="00CD1F01" w:rsidRPr="00CD1F01">
              <w:rPr>
                <w:rFonts w:ascii="Times New Roman" w:hAnsi="Times New Roman" w:cs="Times New Roman" w:hint="eastAsia"/>
                <w:sz w:val="24"/>
                <w:szCs w:val="24"/>
                <w:lang w:eastAsia="zh-HK"/>
              </w:rPr>
              <w:t>室</w:t>
            </w:r>
            <w:r w:rsidR="00F44A6C">
              <w:rPr>
                <w:rFonts w:ascii="Times New Roman" w:hAnsi="Times New Roman" w:cs="Times New Roman" w:hint="eastAsia"/>
                <w:sz w:val="24"/>
                <w:szCs w:val="24"/>
                <w:lang w:eastAsia="zh-HK"/>
              </w:rPr>
              <w:t>）</w:t>
            </w:r>
            <w:r w:rsidR="00F44A6C" w:rsidRPr="007018D3">
              <w:rPr>
                <w:rFonts w:ascii="Times New Roman" w:hAnsi="Times New Roman" w:cs="Times New Roman"/>
                <w:sz w:val="24"/>
                <w:szCs w:val="24"/>
                <w:lang w:eastAsia="zh-HK"/>
              </w:rPr>
              <w:t>。</w:t>
            </w:r>
          </w:p>
          <w:p w:rsidR="00197D71" w:rsidRPr="007018D3" w:rsidRDefault="00197D71" w:rsidP="00CD1F01">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Applications should be submitted by post or in person with (</w:t>
            </w:r>
            <w:proofErr w:type="spellStart"/>
            <w:r w:rsidRPr="007018D3">
              <w:rPr>
                <w:rFonts w:ascii="Times New Roman" w:hAnsi="Times New Roman" w:cs="Times New Roman" w:hint="eastAsia"/>
                <w:sz w:val="24"/>
                <w:szCs w:val="24"/>
                <w:lang w:eastAsia="zh-HK"/>
              </w:rPr>
              <w:t>i</w:t>
            </w:r>
            <w:proofErr w:type="spellEnd"/>
            <w:r w:rsidRPr="007018D3">
              <w:rPr>
                <w:rFonts w:ascii="Times New Roman" w:hAnsi="Times New Roman" w:cs="Times New Roman" w:hint="eastAsia"/>
                <w:sz w:val="24"/>
                <w:szCs w:val="24"/>
                <w:lang w:eastAsia="zh-HK"/>
              </w:rPr>
              <w:t xml:space="preserve">) two original hard copies of duly completed Application Forms together with all the required documents; and (ii) a soft copy of the Application Form saved in a compact disc (preferably in MS Word </w:t>
            </w:r>
            <w:r w:rsidR="007A2C20" w:rsidRPr="007018D3">
              <w:rPr>
                <w:rFonts w:ascii="Times New Roman" w:hAnsi="Times New Roman" w:cs="Times New Roman" w:hint="eastAsia"/>
                <w:sz w:val="24"/>
                <w:szCs w:val="24"/>
                <w:lang w:eastAsia="zh-HK"/>
              </w:rPr>
              <w:t>03</w:t>
            </w:r>
            <w:r w:rsidRPr="007018D3">
              <w:rPr>
                <w:rFonts w:ascii="Times New Roman" w:hAnsi="Times New Roman" w:cs="Times New Roman" w:hint="eastAsia"/>
                <w:sz w:val="24"/>
                <w:szCs w:val="24"/>
                <w:lang w:eastAsia="zh-HK"/>
              </w:rPr>
              <w:t xml:space="preserve"> or above format).  The application should be addressed or brought in person to the Secretariat </w:t>
            </w:r>
            <w:r w:rsidR="007A2C20" w:rsidRPr="007018D3">
              <w:rPr>
                <w:rFonts w:ascii="Times New Roman" w:hAnsi="Times New Roman" w:cs="Times New Roman" w:hint="eastAsia"/>
                <w:sz w:val="24"/>
                <w:szCs w:val="24"/>
                <w:lang w:eastAsia="zh-HK"/>
              </w:rPr>
              <w:t>for</w:t>
            </w:r>
            <w:r w:rsidRPr="007018D3">
              <w:rPr>
                <w:rFonts w:ascii="Times New Roman" w:hAnsi="Times New Roman" w:cs="Times New Roman" w:hint="eastAsia"/>
                <w:sz w:val="24"/>
                <w:szCs w:val="24"/>
                <w:lang w:eastAsia="zh-HK"/>
              </w:rPr>
              <w:t xml:space="preserve"> </w:t>
            </w:r>
            <w:r w:rsidRPr="007018D3">
              <w:rPr>
                <w:rFonts w:ascii="Times New Roman" w:hAnsi="Times New Roman" w:cs="Times New Roman"/>
                <w:sz w:val="24"/>
                <w:szCs w:val="24"/>
                <w:lang w:eastAsia="zh-HK"/>
              </w:rPr>
              <w:t>Innovation and Technology Fund for Application in Elderly and Rehabilitation Care</w:t>
            </w:r>
            <w:r w:rsidRPr="007018D3">
              <w:rPr>
                <w:rFonts w:ascii="Times New Roman" w:hAnsi="Times New Roman" w:cs="Times New Roman" w:hint="eastAsia"/>
                <w:sz w:val="24"/>
                <w:szCs w:val="24"/>
                <w:lang w:eastAsia="zh-HK"/>
              </w:rPr>
              <w:t xml:space="preserve"> </w:t>
            </w:r>
            <w:r w:rsidR="00F44A6C">
              <w:rPr>
                <w:rFonts w:ascii="Times New Roman" w:hAnsi="Times New Roman" w:cs="Times New Roman" w:hint="eastAsia"/>
                <w:sz w:val="24"/>
                <w:szCs w:val="24"/>
                <w:lang w:eastAsia="zh-HK"/>
              </w:rPr>
              <w:t>(</w:t>
            </w:r>
            <w:r w:rsidR="00CD1F01">
              <w:rPr>
                <w:rFonts w:ascii="Times New Roman" w:hAnsi="Times New Roman" w:cs="Times New Roman"/>
                <w:sz w:val="24"/>
                <w:szCs w:val="24"/>
                <w:lang w:eastAsia="zh-HK"/>
              </w:rPr>
              <w:t>Rooms 502, 5/F,</w:t>
            </w:r>
            <w:r w:rsidR="00CD1F01">
              <w:rPr>
                <w:rFonts w:ascii="Times New Roman" w:hAnsi="Times New Roman" w:cs="Times New Roman" w:hint="eastAsia"/>
                <w:sz w:val="24"/>
                <w:szCs w:val="24"/>
                <w:lang w:eastAsia="zh-HK"/>
              </w:rPr>
              <w:t xml:space="preserve"> </w:t>
            </w:r>
            <w:r w:rsidR="00CD1F01" w:rsidRPr="00CD1F01">
              <w:rPr>
                <w:rFonts w:ascii="Times New Roman" w:hAnsi="Times New Roman" w:cs="Times New Roman"/>
                <w:sz w:val="24"/>
                <w:szCs w:val="24"/>
                <w:lang w:eastAsia="zh-HK"/>
              </w:rPr>
              <w:t>West Coast International Building,</w:t>
            </w:r>
            <w:r w:rsidR="00CD1F01">
              <w:rPr>
                <w:rFonts w:ascii="Times New Roman" w:hAnsi="Times New Roman" w:cs="Times New Roman"/>
                <w:sz w:val="24"/>
                <w:szCs w:val="24"/>
                <w:lang w:eastAsia="zh-HK"/>
              </w:rPr>
              <w:t xml:space="preserve"> </w:t>
            </w:r>
            <w:r w:rsidR="00CD1F01" w:rsidRPr="00CD1F01">
              <w:rPr>
                <w:rFonts w:ascii="Times New Roman" w:hAnsi="Times New Roman" w:cs="Times New Roman"/>
                <w:sz w:val="24"/>
                <w:szCs w:val="24"/>
                <w:lang w:eastAsia="zh-HK"/>
              </w:rPr>
              <w:t xml:space="preserve">290-296 Un Chau Street, Sham </w:t>
            </w:r>
            <w:proofErr w:type="spellStart"/>
            <w:r w:rsidR="00CD1F01" w:rsidRPr="00CD1F01">
              <w:rPr>
                <w:rFonts w:ascii="Times New Roman" w:hAnsi="Times New Roman" w:cs="Times New Roman"/>
                <w:sz w:val="24"/>
                <w:szCs w:val="24"/>
                <w:lang w:eastAsia="zh-HK"/>
              </w:rPr>
              <w:t>Shui</w:t>
            </w:r>
            <w:proofErr w:type="spellEnd"/>
            <w:r w:rsidR="00CD1F01" w:rsidRPr="00CD1F01">
              <w:rPr>
                <w:rFonts w:ascii="Times New Roman" w:hAnsi="Times New Roman" w:cs="Times New Roman"/>
                <w:sz w:val="24"/>
                <w:szCs w:val="24"/>
                <w:lang w:eastAsia="zh-HK"/>
              </w:rPr>
              <w:t xml:space="preserve"> Po,</w:t>
            </w:r>
            <w:r w:rsidR="00CD1F01">
              <w:rPr>
                <w:rFonts w:ascii="Times New Roman" w:hAnsi="Times New Roman" w:cs="Times New Roman"/>
                <w:sz w:val="24"/>
                <w:szCs w:val="24"/>
                <w:lang w:eastAsia="zh-HK"/>
              </w:rPr>
              <w:t xml:space="preserve"> </w:t>
            </w:r>
            <w:proofErr w:type="gramStart"/>
            <w:r w:rsidR="00CD1F01" w:rsidRPr="00CD1F01">
              <w:rPr>
                <w:rFonts w:ascii="Times New Roman" w:hAnsi="Times New Roman" w:cs="Times New Roman"/>
                <w:sz w:val="24"/>
                <w:szCs w:val="24"/>
                <w:lang w:eastAsia="zh-HK"/>
              </w:rPr>
              <w:t>Kowloon.</w:t>
            </w:r>
            <w:proofErr w:type="gramEnd"/>
            <w:r w:rsidR="00F44A6C">
              <w:rPr>
                <w:rFonts w:ascii="Times New Roman" w:hAnsi="Times New Roman" w:cs="Times New Roman" w:hint="eastAsia"/>
                <w:sz w:val="24"/>
                <w:szCs w:val="24"/>
                <w:lang w:eastAsia="zh-HK"/>
              </w:rPr>
              <w:t>).</w:t>
            </w:r>
          </w:p>
          <w:p w:rsidR="00197D71" w:rsidRPr="007018D3" w:rsidRDefault="00197D71" w:rsidP="001B4662">
            <w:pPr>
              <w:rPr>
                <w:rFonts w:ascii="Times New Roman" w:hAnsi="Times New Roman" w:cs="Times New Roman"/>
                <w:sz w:val="24"/>
                <w:szCs w:val="24"/>
                <w:lang w:eastAsia="zh-HK"/>
              </w:rPr>
            </w:pPr>
          </w:p>
          <w:p w:rsidR="00197D71" w:rsidRPr="007018D3" w:rsidRDefault="00197D71" w:rsidP="001B4662">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社</w:t>
            </w:r>
            <w:r w:rsidR="00EE5509" w:rsidRPr="007018D3">
              <w:rPr>
                <w:rFonts w:ascii="Times New Roman" w:hAnsi="Times New Roman" w:cs="Times New Roman" w:hint="eastAsia"/>
                <w:sz w:val="24"/>
                <w:szCs w:val="24"/>
                <w:lang w:eastAsia="zh-TW"/>
              </w:rPr>
              <w:t>會</w:t>
            </w:r>
            <w:r w:rsidRPr="007018D3">
              <w:rPr>
                <w:rFonts w:ascii="Times New Roman" w:hAnsi="Times New Roman" w:cs="Times New Roman" w:hint="eastAsia"/>
                <w:sz w:val="24"/>
                <w:szCs w:val="24"/>
                <w:lang w:eastAsia="zh-HK"/>
              </w:rPr>
              <w:t>福利署</w:t>
            </w:r>
            <w:r w:rsidRPr="007018D3">
              <w:rPr>
                <w:rFonts w:ascii="Times New Roman" w:hAnsi="Times New Roman" w:cs="Times New Roman"/>
                <w:sz w:val="24"/>
                <w:szCs w:val="24"/>
                <w:lang w:eastAsia="zh-HK"/>
              </w:rPr>
              <w:t>收到申請後，會向申請機構</w:t>
            </w:r>
            <w:proofErr w:type="gramStart"/>
            <w:r w:rsidRPr="007018D3">
              <w:rPr>
                <w:rFonts w:ascii="Times New Roman" w:hAnsi="Times New Roman" w:cs="Times New Roman"/>
                <w:sz w:val="24"/>
                <w:szCs w:val="24"/>
                <w:lang w:eastAsia="zh-HK"/>
              </w:rPr>
              <w:t>發出認收通知</w:t>
            </w:r>
            <w:proofErr w:type="gramEnd"/>
            <w:r w:rsidRPr="007018D3">
              <w:rPr>
                <w:rFonts w:ascii="Times New Roman" w:hAnsi="Times New Roman" w:cs="Times New Roman"/>
                <w:sz w:val="24"/>
                <w:szCs w:val="24"/>
                <w:lang w:eastAsia="zh-HK"/>
              </w:rPr>
              <w:t>。</w:t>
            </w:r>
          </w:p>
          <w:p w:rsidR="00197D71" w:rsidRPr="007018D3" w:rsidRDefault="00197D71" w:rsidP="001B4662">
            <w:pPr>
              <w:jc w:val="both"/>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 xml:space="preserve">The Social Welfare Department will issue </w:t>
            </w:r>
            <w:r w:rsidRPr="007018D3">
              <w:rPr>
                <w:rFonts w:ascii="Times New Roman" w:hAnsi="Times New Roman" w:cs="Times New Roman"/>
                <w:sz w:val="24"/>
                <w:szCs w:val="24"/>
                <w:lang w:eastAsia="zh-HK"/>
              </w:rPr>
              <w:t>acknowledgment</w:t>
            </w:r>
            <w:r w:rsidRPr="007018D3">
              <w:rPr>
                <w:rFonts w:ascii="Times New Roman" w:hAnsi="Times New Roman" w:cs="Times New Roman" w:hint="eastAsia"/>
                <w:sz w:val="24"/>
                <w:szCs w:val="24"/>
                <w:lang w:eastAsia="zh-HK"/>
              </w:rPr>
              <w:t xml:space="preserve"> to the applicant </w:t>
            </w:r>
            <w:proofErr w:type="spellStart"/>
            <w:r w:rsidRPr="007018D3">
              <w:rPr>
                <w:rFonts w:ascii="Times New Roman" w:hAnsi="Times New Roman" w:cs="Times New Roman" w:hint="eastAsia"/>
                <w:sz w:val="24"/>
                <w:szCs w:val="24"/>
                <w:lang w:eastAsia="zh-HK"/>
              </w:rPr>
              <w:t>organisation</w:t>
            </w:r>
            <w:proofErr w:type="spellEnd"/>
            <w:r w:rsidRPr="007018D3">
              <w:rPr>
                <w:rFonts w:ascii="Times New Roman" w:hAnsi="Times New Roman" w:cs="Times New Roman" w:hint="eastAsia"/>
                <w:sz w:val="24"/>
                <w:szCs w:val="24"/>
                <w:lang w:eastAsia="zh-HK"/>
              </w:rPr>
              <w:t xml:space="preserve"> after receipt of an application. </w:t>
            </w:r>
          </w:p>
          <w:p w:rsidR="00197D71" w:rsidRPr="007018D3" w:rsidRDefault="00197D71" w:rsidP="001B4662">
            <w:pPr>
              <w:jc w:val="both"/>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sz w:val="24"/>
                <w:szCs w:val="24"/>
                <w:lang w:eastAsia="zh-HK"/>
              </w:rPr>
              <w:t>1</w:t>
            </w:r>
            <w:r w:rsidRPr="007018D3">
              <w:rPr>
                <w:rFonts w:ascii="Times New Roman" w:hAnsi="Times New Roman" w:cs="Times New Roman" w:hint="eastAsia"/>
                <w:sz w:val="24"/>
                <w:szCs w:val="24"/>
                <w:lang w:eastAsia="zh-HK"/>
              </w:rPr>
              <w:t>1</w:t>
            </w:r>
            <w:r w:rsidRPr="007018D3">
              <w:rPr>
                <w:rFonts w:ascii="Times New Roman" w:hAnsi="Times New Roman" w:cs="Times New Roman"/>
                <w:sz w:val="24"/>
                <w:szCs w:val="24"/>
                <w:lang w:eastAsia="zh-HK"/>
              </w:rPr>
              <w:t>.</w:t>
            </w:r>
          </w:p>
        </w:tc>
        <w:tc>
          <w:tcPr>
            <w:tcW w:w="9201" w:type="dxa"/>
          </w:tcPr>
          <w:p w:rsidR="00F44A6C" w:rsidRPr="0054715A" w:rsidRDefault="00F44A6C" w:rsidP="00F44A6C">
            <w:pPr>
              <w:jc w:val="both"/>
              <w:rPr>
                <w:rFonts w:ascii="Times New Roman" w:hAnsi="Times New Roman" w:cs="Times New Roman"/>
                <w:color w:val="FF0000"/>
                <w:sz w:val="24"/>
                <w:szCs w:val="24"/>
                <w:lang w:eastAsia="zh-HK"/>
              </w:rPr>
            </w:pPr>
            <w:r w:rsidRPr="0054715A">
              <w:rPr>
                <w:rFonts w:ascii="Times New Roman" w:hAnsi="Times New Roman" w:cs="Times New Roman"/>
                <w:sz w:val="24"/>
                <w:szCs w:val="24"/>
                <w:lang w:eastAsia="zh-HK"/>
              </w:rPr>
              <w:t>政府可在其認為適當時，以及在無須進一步知會申請機構的情況下，披露有關基金申請機構的申請資料，包括但不限於申請機構的資料</w:t>
            </w:r>
            <w:r w:rsidRPr="0054715A">
              <w:rPr>
                <w:rFonts w:ascii="Times New Roman" w:hAnsi="Times New Roman" w:cs="Times New Roman" w:hint="eastAsia"/>
                <w:sz w:val="24"/>
                <w:szCs w:val="24"/>
                <w:lang w:eastAsia="zh-HK"/>
              </w:rPr>
              <w:t>／</w:t>
            </w:r>
            <w:r w:rsidRPr="0054715A">
              <w:rPr>
                <w:rFonts w:ascii="Times New Roman" w:hAnsi="Times New Roman" w:cs="Times New Roman"/>
                <w:sz w:val="24"/>
                <w:szCs w:val="24"/>
                <w:lang w:eastAsia="zh-HK"/>
              </w:rPr>
              <w:t>個人資料。申請機構提交本申請</w:t>
            </w:r>
            <w:r w:rsidRPr="0054715A">
              <w:rPr>
                <w:rFonts w:ascii="Times New Roman" w:hAnsi="Times New Roman" w:cs="Times New Roman"/>
                <w:sz w:val="24"/>
                <w:szCs w:val="24"/>
                <w:lang w:eastAsia="zh-HK"/>
              </w:rPr>
              <w:lastRenderedPageBreak/>
              <w:t>表格，即表示其不可撤銷</w:t>
            </w:r>
            <w:r w:rsidRPr="0054715A">
              <w:rPr>
                <w:rFonts w:ascii="Times New Roman" w:hAnsi="Times New Roman" w:cs="Times New Roman" w:hint="eastAsia"/>
                <w:sz w:val="24"/>
                <w:szCs w:val="24"/>
                <w:lang w:eastAsia="zh-HK"/>
              </w:rPr>
              <w:t>，以</w:t>
            </w:r>
            <w:r w:rsidRPr="0054715A">
              <w:rPr>
                <w:rFonts w:ascii="Times New Roman" w:hAnsi="Times New Roman" w:cs="Times New Roman"/>
                <w:sz w:val="24"/>
                <w:szCs w:val="24"/>
                <w:lang w:eastAsia="zh-HK"/>
              </w:rPr>
              <w:t>及無條件地授權並同意政府作出上述任何披露。</w:t>
            </w:r>
          </w:p>
          <w:p w:rsidR="00F44A6C" w:rsidRPr="0054715A" w:rsidRDefault="00F44A6C" w:rsidP="00F44A6C">
            <w:pPr>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 xml:space="preserve">The Government shall have the right to disclose, without further reference to the applicant </w:t>
            </w:r>
            <w:proofErr w:type="spellStart"/>
            <w:r w:rsidRPr="0054715A">
              <w:rPr>
                <w:rFonts w:ascii="Times New Roman" w:hAnsi="Times New Roman" w:cs="Times New Roman" w:hint="eastAsia"/>
                <w:sz w:val="24"/>
                <w:szCs w:val="24"/>
                <w:lang w:eastAsia="zh-HK"/>
              </w:rPr>
              <w:t>organisations</w:t>
            </w:r>
            <w:proofErr w:type="spellEnd"/>
            <w:r w:rsidRPr="0054715A">
              <w:rPr>
                <w:rFonts w:ascii="Times New Roman" w:hAnsi="Times New Roman" w:cs="Times New Roman" w:hint="eastAsia"/>
                <w:sz w:val="24"/>
                <w:szCs w:val="24"/>
                <w:lang w:eastAsia="zh-HK"/>
              </w:rPr>
              <w:t xml:space="preserve">, whenever it considers </w:t>
            </w:r>
            <w:r w:rsidRPr="0054715A">
              <w:rPr>
                <w:rFonts w:ascii="Times New Roman" w:hAnsi="Times New Roman" w:cs="Times New Roman"/>
                <w:sz w:val="24"/>
                <w:szCs w:val="24"/>
                <w:lang w:eastAsia="zh-HK"/>
              </w:rPr>
              <w:t>appropriate,</w:t>
            </w:r>
            <w:r w:rsidRPr="0054715A">
              <w:rPr>
                <w:rFonts w:ascii="Times New Roman" w:hAnsi="Times New Roman" w:cs="Times New Roman" w:hint="eastAsia"/>
                <w:sz w:val="24"/>
                <w:szCs w:val="24"/>
                <w:lang w:eastAsia="zh-HK"/>
              </w:rPr>
              <w:t xml:space="preserve"> any information in relation to the submitted applications for the I&amp;T F</w:t>
            </w:r>
            <w:r w:rsidRPr="0054715A">
              <w:rPr>
                <w:rFonts w:ascii="Times New Roman" w:hAnsi="Times New Roman" w:cs="Times New Roman"/>
                <w:sz w:val="24"/>
                <w:szCs w:val="24"/>
                <w:lang w:eastAsia="zh-HK"/>
              </w:rPr>
              <w:t>u</w:t>
            </w:r>
            <w:r w:rsidRPr="0054715A">
              <w:rPr>
                <w:rFonts w:ascii="Times New Roman" w:hAnsi="Times New Roman" w:cs="Times New Roman" w:hint="eastAsia"/>
                <w:sz w:val="24"/>
                <w:szCs w:val="24"/>
                <w:lang w:eastAsia="zh-HK"/>
              </w:rPr>
              <w:t xml:space="preserve">nd, including but not limited to the information / personal data of the applicant </w:t>
            </w:r>
            <w:proofErr w:type="spellStart"/>
            <w:r w:rsidRPr="0054715A">
              <w:rPr>
                <w:rFonts w:ascii="Times New Roman" w:hAnsi="Times New Roman" w:cs="Times New Roman" w:hint="eastAsia"/>
                <w:sz w:val="24"/>
                <w:szCs w:val="24"/>
                <w:lang w:eastAsia="zh-HK"/>
              </w:rPr>
              <w:t>organisation</w:t>
            </w:r>
            <w:proofErr w:type="spellEnd"/>
            <w:r w:rsidRPr="0054715A">
              <w:rPr>
                <w:rFonts w:ascii="Times New Roman" w:hAnsi="Times New Roman" w:cs="Times New Roman" w:hint="eastAsia"/>
                <w:sz w:val="24"/>
                <w:szCs w:val="24"/>
                <w:lang w:eastAsia="zh-HK"/>
              </w:rPr>
              <w:t xml:space="preserve">.  In submitting the </w:t>
            </w:r>
            <w:r w:rsidRPr="0054715A">
              <w:rPr>
                <w:rFonts w:ascii="Times New Roman" w:hAnsi="Times New Roman" w:cs="Times New Roman"/>
                <w:sz w:val="24"/>
                <w:szCs w:val="24"/>
                <w:lang w:eastAsia="zh-HK"/>
              </w:rPr>
              <w:t>Application</w:t>
            </w:r>
            <w:r w:rsidRPr="0054715A">
              <w:rPr>
                <w:rFonts w:ascii="Times New Roman" w:hAnsi="Times New Roman" w:cs="Times New Roman" w:hint="eastAsia"/>
                <w:sz w:val="24"/>
                <w:szCs w:val="24"/>
                <w:lang w:eastAsia="zh-HK"/>
              </w:rPr>
              <w:t xml:space="preserve"> Form, each applicant </w:t>
            </w:r>
            <w:proofErr w:type="spellStart"/>
            <w:r w:rsidRPr="0054715A">
              <w:rPr>
                <w:rFonts w:ascii="Times New Roman" w:hAnsi="Times New Roman" w:cs="Times New Roman" w:hint="eastAsia"/>
                <w:sz w:val="24"/>
                <w:szCs w:val="24"/>
                <w:lang w:eastAsia="zh-HK"/>
              </w:rPr>
              <w:t>organisation</w:t>
            </w:r>
            <w:proofErr w:type="spellEnd"/>
            <w:r w:rsidRPr="0054715A">
              <w:rPr>
                <w:rFonts w:ascii="Times New Roman" w:hAnsi="Times New Roman" w:cs="Times New Roman" w:hint="eastAsia"/>
                <w:sz w:val="24"/>
                <w:szCs w:val="24"/>
                <w:lang w:eastAsia="zh-HK"/>
              </w:rPr>
              <w:t xml:space="preserve"> irrevocably and unconditionally </w:t>
            </w:r>
            <w:proofErr w:type="spellStart"/>
            <w:r w:rsidRPr="0054715A">
              <w:rPr>
                <w:rFonts w:ascii="Times New Roman" w:hAnsi="Times New Roman" w:cs="Times New Roman"/>
                <w:sz w:val="24"/>
                <w:szCs w:val="24"/>
                <w:lang w:eastAsia="zh-HK"/>
              </w:rPr>
              <w:t>authori</w:t>
            </w:r>
            <w:r w:rsidRPr="0054715A">
              <w:rPr>
                <w:rFonts w:ascii="Times New Roman" w:hAnsi="Times New Roman" w:cs="Times New Roman" w:hint="eastAsia"/>
                <w:sz w:val="24"/>
                <w:szCs w:val="24"/>
                <w:lang w:eastAsia="zh-HK"/>
              </w:rPr>
              <w:t>s</w:t>
            </w:r>
            <w:r w:rsidRPr="0054715A">
              <w:rPr>
                <w:rFonts w:ascii="Times New Roman" w:hAnsi="Times New Roman" w:cs="Times New Roman"/>
                <w:sz w:val="24"/>
                <w:szCs w:val="24"/>
                <w:lang w:eastAsia="zh-HK"/>
              </w:rPr>
              <w:t>es</w:t>
            </w:r>
            <w:proofErr w:type="spellEnd"/>
            <w:r w:rsidRPr="0054715A">
              <w:rPr>
                <w:rFonts w:ascii="Times New Roman" w:hAnsi="Times New Roman" w:cs="Times New Roman" w:hint="eastAsia"/>
                <w:sz w:val="24"/>
                <w:szCs w:val="24"/>
                <w:lang w:eastAsia="zh-HK"/>
              </w:rPr>
              <w:t xml:space="preserve"> the Government to make and consents to the Government making any of the aforesaid disclosure. </w:t>
            </w:r>
          </w:p>
          <w:p w:rsidR="00197D71" w:rsidRPr="00F44A6C" w:rsidRDefault="00197D71" w:rsidP="001B4662">
            <w:pPr>
              <w:jc w:val="both"/>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lastRenderedPageBreak/>
              <w:t>12.</w:t>
            </w:r>
          </w:p>
        </w:tc>
        <w:tc>
          <w:tcPr>
            <w:tcW w:w="9201" w:type="dxa"/>
          </w:tcPr>
          <w:p w:rsidR="00F44A6C" w:rsidRPr="0054715A" w:rsidRDefault="00F44A6C" w:rsidP="00F44A6C">
            <w:pPr>
              <w:jc w:val="both"/>
              <w:rPr>
                <w:rFonts w:ascii="Times New Roman" w:hAnsi="Times New Roman" w:cs="Times New Roman"/>
                <w:color w:val="FF0000"/>
                <w:sz w:val="24"/>
                <w:szCs w:val="24"/>
                <w:lang w:eastAsia="zh-HK"/>
              </w:rPr>
            </w:pPr>
            <w:r w:rsidRPr="0054715A">
              <w:rPr>
                <w:rFonts w:ascii="Times New Roman" w:hAnsi="Times New Roman" w:cs="Times New Roman"/>
                <w:sz w:val="24"/>
                <w:szCs w:val="24"/>
                <w:lang w:eastAsia="zh-HK"/>
              </w:rPr>
              <w:t>政府或其授權使用者有權使用申請機構所提交的本申請表格及所有相關文件或材料作若干用途，包括但不限於評核申請及管理</w:t>
            </w:r>
            <w:r w:rsidRPr="0054715A">
              <w:rPr>
                <w:rFonts w:ascii="Times New Roman" w:hAnsi="Times New Roman" w:cs="Times New Roman" w:hint="eastAsia"/>
                <w:sz w:val="24"/>
                <w:szCs w:val="24"/>
                <w:lang w:eastAsia="zh-HK"/>
              </w:rPr>
              <w:t>已批核申請</w:t>
            </w:r>
            <w:r w:rsidRPr="0054715A">
              <w:rPr>
                <w:rFonts w:ascii="Times New Roman" w:hAnsi="Times New Roman" w:cs="Times New Roman"/>
                <w:sz w:val="24"/>
                <w:szCs w:val="24"/>
                <w:lang w:eastAsia="zh-HK"/>
              </w:rPr>
              <w:t>。</w:t>
            </w:r>
          </w:p>
          <w:p w:rsidR="00F44A6C" w:rsidRPr="0054715A" w:rsidRDefault="00F44A6C" w:rsidP="00F44A6C">
            <w:pPr>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 xml:space="preserve">The Government or its </w:t>
            </w:r>
            <w:proofErr w:type="spellStart"/>
            <w:r w:rsidRPr="0054715A">
              <w:rPr>
                <w:rFonts w:ascii="Times New Roman" w:hAnsi="Times New Roman" w:cs="Times New Roman"/>
                <w:sz w:val="24"/>
                <w:szCs w:val="24"/>
                <w:lang w:eastAsia="zh-HK"/>
              </w:rPr>
              <w:t>authori</w:t>
            </w:r>
            <w:r w:rsidRPr="0054715A">
              <w:rPr>
                <w:rFonts w:ascii="Times New Roman" w:hAnsi="Times New Roman" w:cs="Times New Roman" w:hint="eastAsia"/>
                <w:sz w:val="24"/>
                <w:szCs w:val="24"/>
                <w:lang w:eastAsia="zh-HK"/>
              </w:rPr>
              <w:t>s</w:t>
            </w:r>
            <w:r w:rsidRPr="0054715A">
              <w:rPr>
                <w:rFonts w:ascii="Times New Roman" w:hAnsi="Times New Roman" w:cs="Times New Roman"/>
                <w:sz w:val="24"/>
                <w:szCs w:val="24"/>
                <w:lang w:eastAsia="zh-HK"/>
              </w:rPr>
              <w:t>ed</w:t>
            </w:r>
            <w:proofErr w:type="spellEnd"/>
            <w:r w:rsidRPr="0054715A">
              <w:rPr>
                <w:rFonts w:ascii="Times New Roman" w:hAnsi="Times New Roman" w:cs="Times New Roman" w:hint="eastAsia"/>
                <w:sz w:val="24"/>
                <w:szCs w:val="24"/>
                <w:lang w:eastAsia="zh-HK"/>
              </w:rPr>
              <w:t xml:space="preserve"> users shall have the right to use this Application Form and all the related documents or materials submitted by the applicant </w:t>
            </w:r>
            <w:proofErr w:type="spellStart"/>
            <w:r w:rsidRPr="0054715A">
              <w:rPr>
                <w:rFonts w:ascii="Times New Roman" w:hAnsi="Times New Roman" w:cs="Times New Roman" w:hint="eastAsia"/>
                <w:sz w:val="24"/>
                <w:szCs w:val="24"/>
                <w:lang w:eastAsia="zh-HK"/>
              </w:rPr>
              <w:t>organisation</w:t>
            </w:r>
            <w:proofErr w:type="spellEnd"/>
            <w:r w:rsidRPr="0054715A">
              <w:rPr>
                <w:rFonts w:ascii="Times New Roman" w:hAnsi="Times New Roman" w:cs="Times New Roman" w:hint="eastAsia"/>
                <w:sz w:val="24"/>
                <w:szCs w:val="24"/>
                <w:lang w:eastAsia="zh-HK"/>
              </w:rPr>
              <w:t xml:space="preserve">, for purposes </w:t>
            </w:r>
            <w:r w:rsidRPr="0054715A">
              <w:rPr>
                <w:rFonts w:ascii="Times New Roman" w:hAnsi="Times New Roman" w:cs="Times New Roman"/>
                <w:sz w:val="24"/>
                <w:szCs w:val="24"/>
                <w:lang w:eastAsia="zh-HK"/>
              </w:rPr>
              <w:t>including</w:t>
            </w:r>
            <w:r w:rsidRPr="0054715A">
              <w:rPr>
                <w:rFonts w:ascii="Times New Roman" w:hAnsi="Times New Roman" w:cs="Times New Roman" w:hint="eastAsia"/>
                <w:sz w:val="24"/>
                <w:szCs w:val="24"/>
                <w:lang w:eastAsia="zh-HK"/>
              </w:rPr>
              <w:t xml:space="preserve"> but not limited to evaluation of applications and management of approved applications.</w:t>
            </w:r>
          </w:p>
          <w:p w:rsidR="00197D71" w:rsidRPr="007018D3" w:rsidRDefault="00197D71" w:rsidP="001B4662">
            <w:pPr>
              <w:jc w:val="both"/>
              <w:rPr>
                <w:rFonts w:ascii="Times New Roman" w:hAnsi="Times New Roman" w:cs="Times New Roman"/>
                <w:sz w:val="24"/>
                <w:szCs w:val="24"/>
                <w:lang w:eastAsia="zh-HK"/>
              </w:rPr>
            </w:pPr>
          </w:p>
        </w:tc>
      </w:tr>
      <w:tr w:rsidR="00197D71" w:rsidRPr="00707374" w:rsidTr="00F44A6C">
        <w:trPr>
          <w:jc w:val="center"/>
        </w:trPr>
        <w:tc>
          <w:tcPr>
            <w:tcW w:w="544" w:type="dxa"/>
          </w:tcPr>
          <w:p w:rsidR="00197D71" w:rsidRPr="007018D3" w:rsidRDefault="00197D71" w:rsidP="001B4662">
            <w:pPr>
              <w:jc w:val="center"/>
              <w:rPr>
                <w:rFonts w:ascii="Times New Roman" w:hAnsi="Times New Roman" w:cs="Times New Roman"/>
                <w:sz w:val="24"/>
                <w:szCs w:val="24"/>
                <w:lang w:eastAsia="zh-HK"/>
              </w:rPr>
            </w:pPr>
            <w:r w:rsidRPr="007018D3">
              <w:rPr>
                <w:rFonts w:ascii="Times New Roman" w:hAnsi="Times New Roman" w:cs="Times New Roman" w:hint="eastAsia"/>
                <w:sz w:val="24"/>
                <w:szCs w:val="24"/>
                <w:lang w:eastAsia="zh-HK"/>
              </w:rPr>
              <w:t>13.</w:t>
            </w:r>
          </w:p>
        </w:tc>
        <w:tc>
          <w:tcPr>
            <w:tcW w:w="9201" w:type="dxa"/>
          </w:tcPr>
          <w:p w:rsidR="00F44A6C" w:rsidRPr="0054715A" w:rsidRDefault="00F44A6C" w:rsidP="00F44A6C">
            <w:pPr>
              <w:jc w:val="both"/>
              <w:rPr>
                <w:rFonts w:ascii="Times New Roman" w:hAnsi="Times New Roman" w:cs="Times New Roman"/>
                <w:color w:val="FF0000"/>
                <w:sz w:val="24"/>
                <w:szCs w:val="24"/>
                <w:lang w:eastAsia="zh-HK"/>
              </w:rPr>
            </w:pPr>
            <w:r w:rsidRPr="0054715A">
              <w:rPr>
                <w:rFonts w:ascii="Times New Roman" w:hAnsi="Times New Roman" w:cs="Times New Roman"/>
                <w:sz w:val="24"/>
                <w:szCs w:val="24"/>
                <w:lang w:eastAsia="zh-HK"/>
              </w:rPr>
              <w:t>申請機構填寫申請表格時，須提供個人資料。詳情請參閱</w:t>
            </w:r>
            <w:r w:rsidRPr="0054715A">
              <w:rPr>
                <w:rFonts w:ascii="Times New Roman" w:hAnsi="Times New Roman" w:cs="Times New Roman" w:hint="eastAsia"/>
                <w:sz w:val="24"/>
                <w:szCs w:val="24"/>
                <w:lang w:eastAsia="zh-HK"/>
              </w:rPr>
              <w:t>附</w:t>
            </w:r>
            <w:r w:rsidRPr="0054715A">
              <w:rPr>
                <w:rFonts w:ascii="Times New Roman" w:hAnsi="Times New Roman" w:cs="Times New Roman"/>
                <w:sz w:val="24"/>
                <w:szCs w:val="24"/>
                <w:lang w:eastAsia="zh-HK"/>
              </w:rPr>
              <w:t>錄</w:t>
            </w:r>
            <w:r w:rsidRPr="0054715A">
              <w:rPr>
                <w:rFonts w:ascii="Times New Roman" w:hAnsi="Times New Roman" w:cs="Times New Roman" w:hint="eastAsia"/>
                <w:sz w:val="24"/>
                <w:szCs w:val="24"/>
                <w:lang w:eastAsia="zh-HK"/>
              </w:rPr>
              <w:t>6</w:t>
            </w:r>
            <w:r w:rsidRPr="0054715A">
              <w:rPr>
                <w:rFonts w:ascii="Times New Roman" w:hAnsi="Times New Roman" w:cs="Times New Roman"/>
                <w:sz w:val="24"/>
                <w:szCs w:val="24"/>
                <w:lang w:eastAsia="zh-HK"/>
              </w:rPr>
              <w:t>所載的《收集個人資料聲明》。</w:t>
            </w:r>
          </w:p>
          <w:p w:rsidR="00197D71" w:rsidRPr="00F44A6C" w:rsidRDefault="00F44A6C" w:rsidP="001B4662">
            <w:pPr>
              <w:jc w:val="both"/>
              <w:rPr>
                <w:rFonts w:ascii="Times New Roman" w:hAnsi="Times New Roman" w:cs="Times New Roman"/>
                <w:sz w:val="24"/>
                <w:szCs w:val="24"/>
                <w:lang w:eastAsia="zh-HK"/>
              </w:rPr>
            </w:pPr>
            <w:r w:rsidRPr="0054715A">
              <w:rPr>
                <w:rFonts w:ascii="Times New Roman" w:hAnsi="Times New Roman" w:cs="Times New Roman" w:hint="eastAsia"/>
                <w:sz w:val="24"/>
                <w:szCs w:val="24"/>
                <w:lang w:eastAsia="zh-HK"/>
              </w:rPr>
              <w:t xml:space="preserve">Applicants will be required to provide personal data when filling in the </w:t>
            </w:r>
            <w:r>
              <w:rPr>
                <w:rFonts w:ascii="Times New Roman" w:hAnsi="Times New Roman" w:cs="Times New Roman"/>
                <w:sz w:val="24"/>
                <w:szCs w:val="24"/>
                <w:lang w:eastAsia="zh-HK"/>
              </w:rPr>
              <w:t>a</w:t>
            </w:r>
            <w:r w:rsidRPr="0054715A">
              <w:rPr>
                <w:rFonts w:ascii="Times New Roman" w:hAnsi="Times New Roman" w:cs="Times New Roman" w:hint="eastAsia"/>
                <w:sz w:val="24"/>
                <w:szCs w:val="24"/>
                <w:lang w:eastAsia="zh-HK"/>
              </w:rPr>
              <w:t xml:space="preserve">pplication </w:t>
            </w:r>
            <w:r>
              <w:rPr>
                <w:rFonts w:ascii="Times New Roman" w:hAnsi="Times New Roman" w:cs="Times New Roman"/>
                <w:sz w:val="24"/>
                <w:szCs w:val="24"/>
                <w:lang w:eastAsia="zh-HK"/>
              </w:rPr>
              <w:t>f</w:t>
            </w:r>
            <w:r>
              <w:rPr>
                <w:rFonts w:ascii="Times New Roman" w:hAnsi="Times New Roman" w:cs="Times New Roman" w:hint="eastAsia"/>
                <w:sz w:val="24"/>
                <w:szCs w:val="24"/>
                <w:lang w:eastAsia="zh-HK"/>
              </w:rPr>
              <w:t>orm.</w:t>
            </w:r>
            <w:r w:rsidRPr="0054715A">
              <w:rPr>
                <w:rFonts w:ascii="Times New Roman" w:hAnsi="Times New Roman" w:cs="Times New Roman" w:hint="eastAsia"/>
                <w:sz w:val="24"/>
                <w:szCs w:val="24"/>
                <w:lang w:eastAsia="zh-HK"/>
              </w:rPr>
              <w:t xml:space="preserve"> P</w:t>
            </w:r>
            <w:r w:rsidRPr="0054715A">
              <w:rPr>
                <w:rFonts w:ascii="Times New Roman" w:hAnsi="Times New Roman" w:cs="Times New Roman"/>
                <w:sz w:val="24"/>
                <w:szCs w:val="24"/>
                <w:lang w:eastAsia="zh-HK"/>
              </w:rPr>
              <w:t>l</w:t>
            </w:r>
            <w:r w:rsidRPr="0054715A">
              <w:rPr>
                <w:rFonts w:ascii="Times New Roman" w:hAnsi="Times New Roman" w:cs="Times New Roman" w:hint="eastAsia"/>
                <w:sz w:val="24"/>
                <w:szCs w:val="24"/>
                <w:lang w:eastAsia="zh-HK"/>
              </w:rPr>
              <w:t xml:space="preserve">ease refer to the </w:t>
            </w:r>
            <w:r w:rsidRPr="0054715A">
              <w:rPr>
                <w:rFonts w:ascii="Times New Roman" w:hAnsi="Times New Roman" w:cs="Times New Roman"/>
                <w:sz w:val="24"/>
                <w:szCs w:val="24"/>
                <w:lang w:eastAsia="zh-HK"/>
              </w:rPr>
              <w:t>“</w:t>
            </w:r>
            <w:r w:rsidRPr="0054715A">
              <w:rPr>
                <w:rFonts w:ascii="Times New Roman" w:hAnsi="Times New Roman" w:cs="Times New Roman" w:hint="eastAsia"/>
                <w:sz w:val="24"/>
                <w:szCs w:val="24"/>
                <w:lang w:eastAsia="zh-HK"/>
              </w:rPr>
              <w:t>Personal Information Collection Statement</w:t>
            </w:r>
            <w:r w:rsidRPr="0054715A">
              <w:rPr>
                <w:rFonts w:ascii="Times New Roman" w:hAnsi="Times New Roman" w:cs="Times New Roman"/>
                <w:sz w:val="24"/>
                <w:szCs w:val="24"/>
                <w:lang w:eastAsia="zh-HK"/>
              </w:rPr>
              <w:t>”</w:t>
            </w:r>
            <w:r w:rsidRPr="0054715A">
              <w:rPr>
                <w:rFonts w:ascii="Times New Roman" w:hAnsi="Times New Roman" w:cs="Times New Roman" w:hint="eastAsia"/>
                <w:sz w:val="24"/>
                <w:szCs w:val="24"/>
                <w:lang w:eastAsia="zh-HK"/>
              </w:rPr>
              <w:t>, a copy of which is at Appendix 6.</w:t>
            </w:r>
          </w:p>
          <w:p w:rsidR="00197D71" w:rsidRPr="007018D3" w:rsidRDefault="00197D71" w:rsidP="001B4662">
            <w:pPr>
              <w:jc w:val="both"/>
              <w:rPr>
                <w:rFonts w:ascii="Times New Roman" w:hAnsi="Times New Roman" w:cs="Times New Roman"/>
                <w:sz w:val="24"/>
                <w:szCs w:val="24"/>
                <w:lang w:eastAsia="zh-HK"/>
              </w:rPr>
            </w:pPr>
          </w:p>
        </w:tc>
      </w:tr>
    </w:tbl>
    <w:p w:rsidR="00150E10" w:rsidRPr="00647C87" w:rsidRDefault="00150E10" w:rsidP="00F44A6C">
      <w:pPr>
        <w:rPr>
          <w:lang w:eastAsia="zh-TW"/>
        </w:rPr>
      </w:pPr>
    </w:p>
    <w:sectPr w:rsidR="00150E10" w:rsidRPr="00647C8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628" w:rsidRDefault="00675628">
      <w:r>
        <w:separator/>
      </w:r>
    </w:p>
  </w:endnote>
  <w:endnote w:type="continuationSeparator" w:id="0">
    <w:p w:rsidR="00675628" w:rsidRDefault="0067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628" w:rsidRDefault="00675628">
      <w:r>
        <w:separator/>
      </w:r>
    </w:p>
  </w:footnote>
  <w:footnote w:type="continuationSeparator" w:id="0">
    <w:p w:rsidR="00675628" w:rsidRDefault="00675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62" w:rsidRDefault="00DD708D">
    <w:pPr>
      <w:spacing w:line="200" w:lineRule="exact"/>
      <w:rPr>
        <w:sz w:val="20"/>
        <w:szCs w:val="20"/>
      </w:rPr>
    </w:pPr>
    <w:r>
      <w:rPr>
        <w:noProof/>
        <w:lang w:eastAsia="zh-TW"/>
      </w:rPr>
      <mc:AlternateContent>
        <mc:Choice Requires="wps">
          <w:drawing>
            <wp:anchor distT="0" distB="0" distL="114300" distR="114300" simplePos="0" relativeHeight="251659264" behindDoc="1" locked="0" layoutInCell="1" allowOverlap="1" wp14:anchorId="54FD56E1" wp14:editId="15FAE3BC">
              <wp:simplePos x="0" y="0"/>
              <wp:positionH relativeFrom="page">
                <wp:posOffset>5881421</wp:posOffset>
              </wp:positionH>
              <wp:positionV relativeFrom="page">
                <wp:posOffset>277978</wp:posOffset>
              </wp:positionV>
              <wp:extent cx="819302" cy="359410"/>
              <wp:effectExtent l="0" t="0" r="0" b="254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302"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62" w:rsidRDefault="00DD708D" w:rsidP="001B4662">
                          <w:pPr>
                            <w:wordWrap w:val="0"/>
                            <w:spacing w:before="9"/>
                            <w:ind w:left="20"/>
                            <w:jc w:val="right"/>
                            <w:rPr>
                              <w:rFonts w:ascii="Times New Roman" w:hAnsi="Times New Roman" w:cs="Times New Roman"/>
                              <w:b/>
                              <w:lang w:eastAsia="zh-HK"/>
                            </w:rPr>
                          </w:pPr>
                          <w:r w:rsidRPr="00E879AE">
                            <w:rPr>
                              <w:rFonts w:ascii="Times New Roman" w:hAnsi="Times New Roman" w:cs="Times New Roman" w:hint="eastAsia"/>
                              <w:b/>
                              <w:lang w:eastAsia="zh-HK"/>
                            </w:rPr>
                            <w:t>附</w:t>
                          </w:r>
                          <w:r>
                            <w:rPr>
                              <w:rFonts w:ascii="Times New Roman" w:hAnsi="Times New Roman" w:cs="Times New Roman" w:hint="eastAsia"/>
                              <w:b/>
                              <w:lang w:eastAsia="zh-HK"/>
                            </w:rPr>
                            <w:t>錄</w:t>
                          </w:r>
                          <w:r>
                            <w:rPr>
                              <w:rFonts w:ascii="Times New Roman" w:hAnsi="Times New Roman" w:cs="Times New Roman" w:hint="eastAsia"/>
                              <w:b/>
                              <w:lang w:eastAsia="zh-HK"/>
                            </w:rPr>
                            <w:t>4</w:t>
                          </w:r>
                        </w:p>
                        <w:p w:rsidR="001B4662" w:rsidRPr="002D61FA" w:rsidRDefault="00DD708D" w:rsidP="001B4662">
                          <w:pPr>
                            <w:spacing w:before="9"/>
                            <w:ind w:left="20"/>
                            <w:jc w:val="right"/>
                            <w:rPr>
                              <w:rFonts w:ascii="Times New Roman" w:hAnsi="Times New Roman" w:cs="Times New Roman"/>
                              <w:b/>
                              <w:lang w:eastAsia="zh-HK"/>
                            </w:rPr>
                          </w:pPr>
                          <w:r w:rsidRPr="002D61FA">
                            <w:rPr>
                              <w:rFonts w:ascii="Times New Roman" w:hAnsi="Times New Roman" w:cs="Times New Roman" w:hint="eastAsia"/>
                              <w:b/>
                              <w:lang w:eastAsia="zh-HK"/>
                            </w:rPr>
                            <w:t>A</w:t>
                          </w:r>
                          <w:r>
                            <w:rPr>
                              <w:rFonts w:ascii="Times New Roman" w:hAnsi="Times New Roman" w:cs="Times New Roman" w:hint="eastAsia"/>
                              <w:b/>
                              <w:lang w:eastAsia="zh-HK"/>
                            </w:rPr>
                            <w:t>ppendix</w:t>
                          </w:r>
                          <w:r w:rsidRPr="002D61FA">
                            <w:rPr>
                              <w:rFonts w:ascii="Times New Roman" w:hAnsi="Times New Roman" w:cs="Times New Roman" w:hint="eastAsia"/>
                              <w:b/>
                              <w:lang w:eastAsia="zh-HK"/>
                            </w:rPr>
                            <w:t xml:space="preserve"> </w:t>
                          </w:r>
                          <w:r>
                            <w:rPr>
                              <w:rFonts w:ascii="Times New Roman" w:hAnsi="Times New Roman" w:cs="Times New Roman" w:hint="eastAsia"/>
                              <w:b/>
                              <w:lang w:eastAsia="zh-HK"/>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56E1" id="_x0000_t202" coordsize="21600,21600" o:spt="202" path="m,l,21600r21600,l21600,xe">
              <v:stroke joinstyle="miter"/>
              <v:path gradientshapeok="t" o:connecttype="rect"/>
            </v:shapetype>
            <v:shape id="Text Box 44" o:spid="_x0000_s1026" type="#_x0000_t202" style="position:absolute;margin-left:463.1pt;margin-top:21.9pt;width:64.5pt;height:2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cRrgIAAKk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" filled="f" stroked="f">
              <v:textbox inset="0,0,0,0">
                <w:txbxContent>
                  <w:p w:rsidR="001B4662" w:rsidRDefault="00DD708D" w:rsidP="001B4662">
                    <w:pPr>
                      <w:wordWrap w:val="0"/>
                      <w:spacing w:before="9"/>
                      <w:ind w:left="20"/>
                      <w:jc w:val="right"/>
                      <w:rPr>
                        <w:rFonts w:ascii="Times New Roman" w:hAnsi="Times New Roman" w:cs="Times New Roman"/>
                        <w:b/>
                        <w:lang w:eastAsia="zh-HK"/>
                      </w:rPr>
                    </w:pPr>
                    <w:r w:rsidRPr="00E879AE">
                      <w:rPr>
                        <w:rFonts w:ascii="Times New Roman" w:hAnsi="Times New Roman" w:cs="Times New Roman" w:hint="eastAsia"/>
                        <w:b/>
                        <w:lang w:eastAsia="zh-HK"/>
                      </w:rPr>
                      <w:t>附</w:t>
                    </w:r>
                    <w:r>
                      <w:rPr>
                        <w:rFonts w:ascii="Times New Roman" w:hAnsi="Times New Roman" w:cs="Times New Roman" w:hint="eastAsia"/>
                        <w:b/>
                        <w:lang w:eastAsia="zh-HK"/>
                      </w:rPr>
                      <w:t>錄</w:t>
                    </w:r>
                    <w:r>
                      <w:rPr>
                        <w:rFonts w:ascii="Times New Roman" w:hAnsi="Times New Roman" w:cs="Times New Roman" w:hint="eastAsia"/>
                        <w:b/>
                        <w:lang w:eastAsia="zh-HK"/>
                      </w:rPr>
                      <w:t>4</w:t>
                    </w:r>
                  </w:p>
                  <w:p w:rsidR="001B4662" w:rsidRPr="002D61FA" w:rsidRDefault="00DD708D" w:rsidP="001B4662">
                    <w:pPr>
                      <w:spacing w:before="9"/>
                      <w:ind w:left="20"/>
                      <w:jc w:val="right"/>
                      <w:rPr>
                        <w:rFonts w:ascii="Times New Roman" w:hAnsi="Times New Roman" w:cs="Times New Roman"/>
                        <w:b/>
                        <w:lang w:eastAsia="zh-HK"/>
                      </w:rPr>
                    </w:pPr>
                    <w:r w:rsidRPr="002D61FA">
                      <w:rPr>
                        <w:rFonts w:ascii="Times New Roman" w:hAnsi="Times New Roman" w:cs="Times New Roman" w:hint="eastAsia"/>
                        <w:b/>
                        <w:lang w:eastAsia="zh-HK"/>
                      </w:rPr>
                      <w:t>A</w:t>
                    </w:r>
                    <w:r>
                      <w:rPr>
                        <w:rFonts w:ascii="Times New Roman" w:hAnsi="Times New Roman" w:cs="Times New Roman" w:hint="eastAsia"/>
                        <w:b/>
                        <w:lang w:eastAsia="zh-HK"/>
                      </w:rPr>
                      <w:t>ppendix</w:t>
                    </w:r>
                    <w:r w:rsidRPr="002D61FA">
                      <w:rPr>
                        <w:rFonts w:ascii="Times New Roman" w:hAnsi="Times New Roman" w:cs="Times New Roman" w:hint="eastAsia"/>
                        <w:b/>
                        <w:lang w:eastAsia="zh-HK"/>
                      </w:rPr>
                      <w:t xml:space="preserve"> </w:t>
                    </w:r>
                    <w:r>
                      <w:rPr>
                        <w:rFonts w:ascii="Times New Roman" w:hAnsi="Times New Roman" w:cs="Times New Roman" w:hint="eastAsia"/>
                        <w:b/>
                        <w:lang w:eastAsia="zh-HK"/>
                      </w:rPr>
                      <w:t>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5E455A"/>
    <w:multiLevelType w:val="hybridMultilevel"/>
    <w:tmpl w:val="F232335A"/>
    <w:lvl w:ilvl="0" w:tplc="35CAFAE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8D"/>
    <w:rsid w:val="00150E10"/>
    <w:rsid w:val="00185672"/>
    <w:rsid w:val="00197D71"/>
    <w:rsid w:val="001B4662"/>
    <w:rsid w:val="001D28E9"/>
    <w:rsid w:val="001D4096"/>
    <w:rsid w:val="001D431E"/>
    <w:rsid w:val="0024404E"/>
    <w:rsid w:val="0030701D"/>
    <w:rsid w:val="00364C8E"/>
    <w:rsid w:val="00383DD7"/>
    <w:rsid w:val="003C542B"/>
    <w:rsid w:val="003D63B2"/>
    <w:rsid w:val="004914F6"/>
    <w:rsid w:val="004C4988"/>
    <w:rsid w:val="005319C9"/>
    <w:rsid w:val="005756BE"/>
    <w:rsid w:val="00596CC1"/>
    <w:rsid w:val="005B3A98"/>
    <w:rsid w:val="00647C87"/>
    <w:rsid w:val="00664C51"/>
    <w:rsid w:val="00670477"/>
    <w:rsid w:val="00675628"/>
    <w:rsid w:val="006925C2"/>
    <w:rsid w:val="006A1F88"/>
    <w:rsid w:val="007018D3"/>
    <w:rsid w:val="00711049"/>
    <w:rsid w:val="007426A7"/>
    <w:rsid w:val="007A2C20"/>
    <w:rsid w:val="007A72EB"/>
    <w:rsid w:val="007E6A91"/>
    <w:rsid w:val="007F149D"/>
    <w:rsid w:val="00945C41"/>
    <w:rsid w:val="00990CF3"/>
    <w:rsid w:val="009B0979"/>
    <w:rsid w:val="009D2A0A"/>
    <w:rsid w:val="009D514A"/>
    <w:rsid w:val="00A31886"/>
    <w:rsid w:val="00B0460D"/>
    <w:rsid w:val="00B04668"/>
    <w:rsid w:val="00B729D6"/>
    <w:rsid w:val="00BD4A4D"/>
    <w:rsid w:val="00C10FB0"/>
    <w:rsid w:val="00C63C60"/>
    <w:rsid w:val="00CD1F01"/>
    <w:rsid w:val="00CF39B5"/>
    <w:rsid w:val="00D06FAB"/>
    <w:rsid w:val="00D1032B"/>
    <w:rsid w:val="00D8692C"/>
    <w:rsid w:val="00DB0606"/>
    <w:rsid w:val="00DD708D"/>
    <w:rsid w:val="00E75D2D"/>
    <w:rsid w:val="00EE5509"/>
    <w:rsid w:val="00EF26F4"/>
    <w:rsid w:val="00F14175"/>
    <w:rsid w:val="00F44A6C"/>
    <w:rsid w:val="00F9560D"/>
    <w:rsid w:val="00FA0615"/>
    <w:rsid w:val="00FD5D36"/>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93C9CB-52B2-411A-984E-A1C7E4F3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D708D"/>
    <w:pPr>
      <w:widowControl w:val="0"/>
      <w:spacing w:after="0" w:line="240"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08D"/>
  </w:style>
  <w:style w:type="table" w:styleId="a4">
    <w:name w:val="Table Grid"/>
    <w:basedOn w:val="a1"/>
    <w:rsid w:val="00DD708D"/>
    <w:pPr>
      <w:widowControl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550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E5509"/>
    <w:rPr>
      <w:rFonts w:asciiTheme="majorHAnsi" w:eastAsiaTheme="majorEastAsia" w:hAnsiTheme="majorHAnsi" w:cstheme="majorBidi"/>
      <w:sz w:val="18"/>
      <w:szCs w:val="18"/>
      <w:lang w:eastAsia="en-US"/>
    </w:rPr>
  </w:style>
  <w:style w:type="paragraph" w:styleId="a7">
    <w:name w:val="header"/>
    <w:basedOn w:val="a"/>
    <w:link w:val="a8"/>
    <w:uiPriority w:val="99"/>
    <w:unhideWhenUsed/>
    <w:rsid w:val="00B04668"/>
    <w:pPr>
      <w:tabs>
        <w:tab w:val="center" w:pos="4153"/>
        <w:tab w:val="right" w:pos="8306"/>
      </w:tabs>
      <w:snapToGrid w:val="0"/>
    </w:pPr>
    <w:rPr>
      <w:sz w:val="20"/>
      <w:szCs w:val="20"/>
    </w:rPr>
  </w:style>
  <w:style w:type="character" w:customStyle="1" w:styleId="a8">
    <w:name w:val="頁首 字元"/>
    <w:basedOn w:val="a0"/>
    <w:link w:val="a7"/>
    <w:uiPriority w:val="99"/>
    <w:rsid w:val="00B04668"/>
    <w:rPr>
      <w:sz w:val="20"/>
      <w:szCs w:val="20"/>
      <w:lang w:eastAsia="en-US"/>
    </w:rPr>
  </w:style>
  <w:style w:type="paragraph" w:styleId="a9">
    <w:name w:val="footer"/>
    <w:basedOn w:val="a"/>
    <w:link w:val="aa"/>
    <w:uiPriority w:val="99"/>
    <w:unhideWhenUsed/>
    <w:rsid w:val="00B04668"/>
    <w:pPr>
      <w:tabs>
        <w:tab w:val="center" w:pos="4153"/>
        <w:tab w:val="right" w:pos="8306"/>
      </w:tabs>
      <w:snapToGrid w:val="0"/>
    </w:pPr>
    <w:rPr>
      <w:sz w:val="20"/>
      <w:szCs w:val="20"/>
    </w:rPr>
  </w:style>
  <w:style w:type="character" w:customStyle="1" w:styleId="aa">
    <w:name w:val="頁尾 字元"/>
    <w:basedOn w:val="a0"/>
    <w:link w:val="a9"/>
    <w:uiPriority w:val="99"/>
    <w:rsid w:val="00B04668"/>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E51C-568A-45E6-8903-D97EF34D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Guidence_note_for_procurement_and_rental_2020.03.08</dc:title>
  <dc:creator/>
  <cp:lastModifiedBy>TSE, Sai Lan</cp:lastModifiedBy>
  <cp:revision>6</cp:revision>
  <dcterms:created xsi:type="dcterms:W3CDTF">2020-04-22T01:56:00Z</dcterms:created>
  <dcterms:modified xsi:type="dcterms:W3CDTF">2021-03-08T09:05:00Z</dcterms:modified>
</cp:coreProperties>
</file>