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F61F8" w14:textId="031A5DCB" w:rsidR="00554BDA" w:rsidRPr="007A2E26" w:rsidRDefault="00490283" w:rsidP="00ED2266">
      <w:pPr>
        <w:widowControl/>
        <w:spacing w:afterLines="100" w:after="360" w:line="360" w:lineRule="auto"/>
        <w:jc w:val="center"/>
        <w:rPr>
          <w:rFonts w:ascii="華康中黑體" w:eastAsia="華康中黑體" w:hAnsi="華康中黑體" w:cs="華康中黑體"/>
          <w:b/>
          <w:spacing w:val="20"/>
          <w:sz w:val="26"/>
          <w:szCs w:val="26"/>
          <w:lang w:eastAsia="zh-CN"/>
        </w:rPr>
      </w:pPr>
      <w:bookmarkStart w:id="0" w:name="_GoBack"/>
      <w:bookmarkEnd w:id="0"/>
      <w:r w:rsidRPr="007A2E26">
        <w:rPr>
          <w:rFonts w:ascii="華康中黑體" w:eastAsia="華康中黑體" w:hAnsi="華康中黑體" w:cs="華康中黑體" w:hint="eastAsia"/>
          <w:b/>
          <w:spacing w:val="20"/>
          <w:sz w:val="26"/>
          <w:szCs w:val="26"/>
          <w:lang w:eastAsia="zh-CN"/>
        </w:rPr>
        <w:t>设计和营办残疾人士院舍的最佳执行指引</w:t>
      </w:r>
    </w:p>
    <w:p w14:paraId="0F0E2117" w14:textId="004BC721" w:rsidR="00554BDA" w:rsidRPr="007A2E26" w:rsidRDefault="00490283" w:rsidP="0073136A">
      <w:pPr>
        <w:widowControl/>
        <w:tabs>
          <w:tab w:val="left" w:pos="960"/>
        </w:tabs>
        <w:spacing w:beforeLines="200" w:before="720" w:afterLines="100" w:after="360" w:line="360" w:lineRule="auto"/>
        <w:ind w:left="750" w:hangingChars="250" w:hanging="750"/>
        <w:jc w:val="both"/>
        <w:rPr>
          <w:b/>
          <w:spacing w:val="20"/>
          <w:sz w:val="26"/>
          <w:szCs w:val="26"/>
          <w:lang w:eastAsia="zh-CN"/>
        </w:rPr>
      </w:pPr>
      <w:r w:rsidRPr="00490283">
        <w:rPr>
          <w:rFonts w:eastAsia="DengXian"/>
          <w:b/>
          <w:spacing w:val="20"/>
          <w:sz w:val="26"/>
          <w:szCs w:val="26"/>
          <w:lang w:eastAsia="zh-CN"/>
        </w:rPr>
        <w:t>I.</w:t>
      </w:r>
      <w:r w:rsidRPr="007A2E26">
        <w:rPr>
          <w:b/>
          <w:spacing w:val="20"/>
          <w:sz w:val="26"/>
          <w:szCs w:val="26"/>
          <w:lang w:eastAsia="zh-CN"/>
        </w:rPr>
        <w:tab/>
      </w:r>
      <w:r w:rsidRPr="007A2E26">
        <w:rPr>
          <w:rFonts w:ascii="華康中黑體" w:eastAsia="華康中黑體" w:hAnsi="華康中黑體" w:cs="華康中黑體" w:hint="eastAsia"/>
          <w:b/>
          <w:spacing w:val="20"/>
          <w:sz w:val="26"/>
          <w:szCs w:val="26"/>
          <w:lang w:eastAsia="zh-CN"/>
        </w:rPr>
        <w:t>目的</w:t>
      </w:r>
    </w:p>
    <w:p w14:paraId="2C183976" w14:textId="7C5716C8" w:rsidR="00554BDA" w:rsidRPr="007A2E26" w:rsidRDefault="00490283" w:rsidP="00ED2266">
      <w:pPr>
        <w:widowControl/>
        <w:tabs>
          <w:tab w:val="left" w:pos="960"/>
        </w:tabs>
        <w:spacing w:afterLines="100" w:after="360" w:line="360" w:lineRule="auto"/>
        <w:jc w:val="both"/>
        <w:rPr>
          <w:spacing w:val="20"/>
          <w:sz w:val="26"/>
          <w:szCs w:val="26"/>
          <w:lang w:eastAsia="zh-CN"/>
        </w:rPr>
      </w:pPr>
      <w:r w:rsidRPr="007A2E26">
        <w:rPr>
          <w:spacing w:val="20"/>
          <w:sz w:val="26"/>
          <w:szCs w:val="26"/>
          <w:lang w:eastAsia="zh-CN"/>
        </w:rPr>
        <w:tab/>
      </w:r>
      <w:r w:rsidRPr="00490283">
        <w:rPr>
          <w:rFonts w:eastAsia="DengXian" w:cs="華康中黑體" w:hint="eastAsia"/>
          <w:spacing w:val="20"/>
          <w:sz w:val="26"/>
          <w:szCs w:val="26"/>
          <w:lang w:eastAsia="zh-CN"/>
        </w:rPr>
        <w:t>最佳</w:t>
      </w:r>
      <w:r w:rsidRPr="00490283">
        <w:rPr>
          <w:rFonts w:eastAsia="DengXian" w:cs="華康中黑體" w:hint="cs"/>
          <w:spacing w:val="20"/>
          <w:sz w:val="26"/>
          <w:szCs w:val="26"/>
          <w:lang w:eastAsia="zh-CN"/>
        </w:rPr>
        <w:t>执</w:t>
      </w:r>
      <w:r w:rsidRPr="00490283">
        <w:rPr>
          <w:rFonts w:eastAsia="DengXian" w:cs="華康中黑體" w:hint="eastAsia"/>
          <w:spacing w:val="20"/>
          <w:sz w:val="26"/>
          <w:szCs w:val="26"/>
          <w:lang w:eastAsia="zh-CN"/>
        </w:rPr>
        <w:t>行指引是</w:t>
      </w:r>
      <w:r w:rsidRPr="00490283">
        <w:rPr>
          <w:rFonts w:eastAsia="DengXian" w:cs="華康中黑體" w:hint="cs"/>
          <w:spacing w:val="20"/>
          <w:sz w:val="26"/>
          <w:szCs w:val="26"/>
          <w:lang w:eastAsia="zh-CN"/>
        </w:rPr>
        <w:t>为设计</w:t>
      </w:r>
      <w:r w:rsidRPr="00490283">
        <w:rPr>
          <w:rFonts w:eastAsia="DengXian" w:cs="華康中黑體" w:hint="eastAsia"/>
          <w:spacing w:val="20"/>
          <w:sz w:val="26"/>
          <w:szCs w:val="26"/>
          <w:lang w:eastAsia="zh-CN"/>
        </w:rPr>
        <w:t>和</w:t>
      </w:r>
      <w:r w:rsidRPr="00490283">
        <w:rPr>
          <w:rFonts w:eastAsia="DengXian" w:cs="華康中黑體" w:hint="cs"/>
          <w:spacing w:val="20"/>
          <w:sz w:val="26"/>
          <w:szCs w:val="26"/>
          <w:lang w:eastAsia="zh-CN"/>
        </w:rPr>
        <w:t>营办</w:t>
      </w:r>
      <w:r w:rsidRPr="00490283">
        <w:rPr>
          <w:rFonts w:eastAsia="DengXian" w:cs="華康中黑體" w:hint="eastAsia"/>
          <w:spacing w:val="20"/>
          <w:sz w:val="26"/>
          <w:szCs w:val="26"/>
          <w:lang w:eastAsia="zh-CN"/>
        </w:rPr>
        <w:t>提供优</w:t>
      </w:r>
      <w:r w:rsidRPr="00490283">
        <w:rPr>
          <w:rFonts w:eastAsia="DengXian" w:cs="華康中黑體" w:hint="cs"/>
          <w:spacing w:val="20"/>
          <w:sz w:val="26"/>
          <w:szCs w:val="26"/>
          <w:lang w:eastAsia="zh-CN"/>
        </w:rPr>
        <w:t>质</w:t>
      </w:r>
      <w:r w:rsidRPr="00490283">
        <w:rPr>
          <w:rFonts w:eastAsia="DengXian" w:cs="華康中黑體" w:hint="eastAsia"/>
          <w:spacing w:val="20"/>
          <w:sz w:val="26"/>
          <w:szCs w:val="26"/>
          <w:lang w:eastAsia="zh-CN"/>
        </w:rPr>
        <w:t>住宿照</w:t>
      </w:r>
      <w:r w:rsidRPr="00490283">
        <w:rPr>
          <w:rFonts w:eastAsia="DengXian" w:cs="華康中黑體" w:hint="cs"/>
          <w:spacing w:val="20"/>
          <w:sz w:val="26"/>
          <w:szCs w:val="26"/>
          <w:lang w:eastAsia="zh-CN"/>
        </w:rPr>
        <w:t>顾</w:t>
      </w:r>
      <w:r w:rsidRPr="00490283">
        <w:rPr>
          <w:rFonts w:eastAsia="DengXian" w:cs="華康中黑體" w:hint="eastAsia"/>
          <w:spacing w:val="20"/>
          <w:sz w:val="26"/>
          <w:szCs w:val="26"/>
          <w:lang w:eastAsia="zh-CN"/>
        </w:rPr>
        <w:t>服</w:t>
      </w:r>
      <w:r w:rsidRPr="00490283">
        <w:rPr>
          <w:rFonts w:eastAsia="DengXian" w:cs="華康中黑體" w:hint="cs"/>
          <w:spacing w:val="20"/>
          <w:sz w:val="26"/>
          <w:szCs w:val="26"/>
          <w:lang w:eastAsia="zh-CN"/>
        </w:rPr>
        <w:t>务</w:t>
      </w:r>
      <w:r w:rsidRPr="00490283">
        <w:rPr>
          <w:rFonts w:eastAsia="DengXian" w:cs="華康中黑體" w:hint="eastAsia"/>
          <w:spacing w:val="20"/>
          <w:sz w:val="26"/>
          <w:szCs w:val="26"/>
          <w:lang w:eastAsia="zh-CN"/>
        </w:rPr>
        <w:t>的</w:t>
      </w:r>
      <w:r w:rsidRPr="00490283">
        <w:rPr>
          <w:rFonts w:eastAsia="DengXian" w:cs="華康中黑體" w:hint="cs"/>
          <w:spacing w:val="20"/>
          <w:sz w:val="26"/>
          <w:szCs w:val="26"/>
          <w:lang w:eastAsia="zh-CN"/>
        </w:rPr>
        <w:t>残</w:t>
      </w:r>
      <w:r w:rsidRPr="00490283">
        <w:rPr>
          <w:rFonts w:eastAsia="DengXian" w:cs="華康中黑體" w:hint="eastAsia"/>
          <w:spacing w:val="20"/>
          <w:sz w:val="26"/>
          <w:szCs w:val="26"/>
          <w:lang w:eastAsia="zh-CN"/>
        </w:rPr>
        <w:t>疾人士院舍而制定。</w:t>
      </w:r>
    </w:p>
    <w:p w14:paraId="38612FFF" w14:textId="0A599946" w:rsidR="00554BDA" w:rsidRPr="007A2E26" w:rsidRDefault="00490283" w:rsidP="0073136A">
      <w:pPr>
        <w:widowControl/>
        <w:tabs>
          <w:tab w:val="left" w:pos="960"/>
        </w:tabs>
        <w:spacing w:beforeLines="200" w:before="720" w:afterLines="100" w:after="360" w:line="360" w:lineRule="auto"/>
        <w:ind w:left="750" w:hangingChars="250" w:hanging="750"/>
        <w:jc w:val="both"/>
        <w:rPr>
          <w:rFonts w:cs="華康中黑體"/>
          <w:b/>
          <w:spacing w:val="20"/>
          <w:sz w:val="26"/>
          <w:szCs w:val="26"/>
          <w:lang w:eastAsia="zh-CN"/>
        </w:rPr>
      </w:pPr>
      <w:r w:rsidRPr="00490283">
        <w:rPr>
          <w:rFonts w:eastAsia="DengXian" w:cs="華康中黑體"/>
          <w:b/>
          <w:spacing w:val="20"/>
          <w:sz w:val="26"/>
          <w:szCs w:val="26"/>
          <w:lang w:eastAsia="zh-CN"/>
        </w:rPr>
        <w:t>II.</w:t>
      </w:r>
      <w:r w:rsidRPr="007A2E26">
        <w:rPr>
          <w:rFonts w:cs="華康中黑體"/>
          <w:b/>
          <w:spacing w:val="20"/>
          <w:sz w:val="26"/>
          <w:szCs w:val="26"/>
          <w:lang w:eastAsia="zh-CN"/>
        </w:rPr>
        <w:tab/>
      </w:r>
      <w:r w:rsidRPr="007A2E26">
        <w:rPr>
          <w:rFonts w:ascii="華康中黑體" w:eastAsia="華康中黑體" w:hAnsi="華康中黑體" w:cs="華康中黑體" w:hint="eastAsia"/>
          <w:b/>
          <w:spacing w:val="20"/>
          <w:sz w:val="26"/>
          <w:szCs w:val="26"/>
          <w:lang w:eastAsia="zh-CN"/>
        </w:rPr>
        <w:t>营办和设计残疾人士院舍的信念及原则</w:t>
      </w:r>
    </w:p>
    <w:p w14:paraId="037B1219" w14:textId="1F5E6F47" w:rsidR="00554BDA" w:rsidRPr="007A2E26" w:rsidRDefault="00490283" w:rsidP="00ED2266">
      <w:pPr>
        <w:widowControl/>
        <w:tabs>
          <w:tab w:val="left" w:pos="960"/>
        </w:tabs>
        <w:spacing w:afterLines="100" w:after="360" w:line="360" w:lineRule="auto"/>
        <w:jc w:val="both"/>
        <w:rPr>
          <w:rFonts w:cs="華康中黑體"/>
          <w:spacing w:val="20"/>
          <w:sz w:val="26"/>
          <w:szCs w:val="26"/>
          <w:lang w:eastAsia="zh-CN"/>
        </w:rPr>
      </w:pPr>
      <w:r w:rsidRPr="00490283">
        <w:rPr>
          <w:rFonts w:eastAsia="DengXian" w:cs="華康中黑體"/>
          <w:spacing w:val="20"/>
          <w:sz w:val="26"/>
          <w:szCs w:val="26"/>
          <w:lang w:eastAsia="zh-CN"/>
        </w:rPr>
        <w:t>2.</w:t>
      </w:r>
      <w:r w:rsidRPr="007A2E26">
        <w:rPr>
          <w:rFonts w:cs="華康中黑體"/>
          <w:b/>
          <w:spacing w:val="20"/>
          <w:sz w:val="26"/>
          <w:szCs w:val="26"/>
          <w:lang w:eastAsia="zh-CN"/>
        </w:rPr>
        <w:tab/>
      </w:r>
      <w:r w:rsidRPr="00490283">
        <w:rPr>
          <w:rFonts w:eastAsia="DengXian" w:cs="華康中黑體" w:hint="cs"/>
          <w:spacing w:val="20"/>
          <w:sz w:val="26"/>
          <w:szCs w:val="26"/>
          <w:lang w:eastAsia="zh-CN"/>
        </w:rPr>
        <w:t>营办残</w:t>
      </w:r>
      <w:r w:rsidRPr="00490283">
        <w:rPr>
          <w:rFonts w:eastAsia="DengXian" w:cs="華康中黑體" w:hint="eastAsia"/>
          <w:spacing w:val="20"/>
          <w:sz w:val="26"/>
          <w:szCs w:val="26"/>
          <w:lang w:eastAsia="zh-CN"/>
        </w:rPr>
        <w:t>疾人士院舍的信念及宗旨</w:t>
      </w:r>
      <w:r w:rsidRPr="00490283">
        <w:rPr>
          <w:rFonts w:eastAsia="DengXian" w:hint="eastAsia"/>
          <w:spacing w:val="20"/>
          <w:sz w:val="26"/>
          <w:szCs w:val="26"/>
          <w:lang w:eastAsia="zh-CN"/>
        </w:rPr>
        <w:t>是</w:t>
      </w:r>
      <w:r w:rsidRPr="00490283">
        <w:rPr>
          <w:rFonts w:eastAsia="DengXian" w:cs="華康中黑體" w:hint="eastAsia"/>
          <w:spacing w:val="20"/>
          <w:sz w:val="26"/>
          <w:szCs w:val="26"/>
          <w:lang w:eastAsia="zh-CN"/>
        </w:rPr>
        <w:t>：</w:t>
      </w:r>
    </w:p>
    <w:tbl>
      <w:tblPr>
        <w:tblW w:w="0" w:type="auto"/>
        <w:tblInd w:w="851" w:type="dxa"/>
        <w:tblLook w:val="01E0" w:firstRow="1" w:lastRow="1" w:firstColumn="1" w:lastColumn="1" w:noHBand="0" w:noVBand="0"/>
      </w:tblPr>
      <w:tblGrid>
        <w:gridCol w:w="2972"/>
        <w:gridCol w:w="4483"/>
      </w:tblGrid>
      <w:tr w:rsidR="00554BDA" w:rsidRPr="007A2E26" w14:paraId="13B18DF2" w14:textId="77777777" w:rsidTr="009405FC">
        <w:tc>
          <w:tcPr>
            <w:tcW w:w="2972" w:type="dxa"/>
            <w:shd w:val="clear" w:color="auto" w:fill="auto"/>
          </w:tcPr>
          <w:p w14:paraId="2371EEFF" w14:textId="4A7450E4" w:rsidR="00554BDA" w:rsidRPr="007A2E26" w:rsidRDefault="00490283" w:rsidP="00ED2266">
            <w:pPr>
              <w:widowControl/>
              <w:spacing w:afterLines="100" w:after="360" w:line="276" w:lineRule="auto"/>
              <w:ind w:left="567" w:hanging="567"/>
              <w:jc w:val="both"/>
              <w:rPr>
                <w:rFonts w:cs="華康中黑體"/>
                <w:spacing w:val="20"/>
                <w:kern w:val="0"/>
                <w:sz w:val="26"/>
                <w:szCs w:val="26"/>
              </w:rPr>
            </w:pPr>
            <w:r w:rsidRPr="00490283">
              <w:rPr>
                <w:rFonts w:eastAsia="DengXian"/>
                <w:spacing w:val="20"/>
                <w:kern w:val="0"/>
                <w:sz w:val="26"/>
                <w:szCs w:val="26"/>
                <w:lang w:eastAsia="zh-CN"/>
              </w:rPr>
              <w:t>(a)</w:t>
            </w:r>
            <w:r w:rsidRPr="007A2E26">
              <w:rPr>
                <w:spacing w:val="20"/>
                <w:kern w:val="0"/>
                <w:sz w:val="26"/>
                <w:szCs w:val="26"/>
                <w:lang w:eastAsia="zh-CN"/>
              </w:rPr>
              <w:tab/>
            </w:r>
            <w:r w:rsidRPr="00490283">
              <w:rPr>
                <w:rFonts w:eastAsia="DengXian" w:hint="eastAsia"/>
                <w:spacing w:val="20"/>
                <w:kern w:val="0"/>
                <w:sz w:val="26"/>
                <w:szCs w:val="26"/>
                <w:lang w:eastAsia="zh-CN"/>
              </w:rPr>
              <w:t>健康生活</w:t>
            </w:r>
          </w:p>
        </w:tc>
        <w:tc>
          <w:tcPr>
            <w:tcW w:w="4483" w:type="dxa"/>
            <w:shd w:val="clear" w:color="auto" w:fill="auto"/>
          </w:tcPr>
          <w:p w14:paraId="64EA8307" w14:textId="769C32DA" w:rsidR="00554BDA" w:rsidRPr="007A2E26" w:rsidRDefault="00490283" w:rsidP="00ED2266">
            <w:pPr>
              <w:widowControl/>
              <w:tabs>
                <w:tab w:val="left" w:pos="960"/>
              </w:tabs>
              <w:spacing w:afterLines="100" w:after="360" w:line="276" w:lineRule="auto"/>
              <w:jc w:val="both"/>
              <w:rPr>
                <w:rFonts w:cs="華康中黑體"/>
                <w:spacing w:val="20"/>
                <w:kern w:val="0"/>
                <w:sz w:val="26"/>
                <w:szCs w:val="26"/>
                <w:lang w:eastAsia="zh-CN"/>
              </w:rPr>
            </w:pPr>
            <w:r w:rsidRPr="00490283">
              <w:rPr>
                <w:rFonts w:eastAsia="DengXian" w:hint="eastAsia"/>
                <w:spacing w:val="20"/>
                <w:kern w:val="0"/>
                <w:sz w:val="26"/>
                <w:szCs w:val="26"/>
                <w:lang w:eastAsia="zh-CN"/>
              </w:rPr>
              <w:t>为未能独立生活或由家属照顾的残疾人士提供协助。所有</w:t>
            </w:r>
            <w:r w:rsidRPr="00490283">
              <w:rPr>
                <w:rFonts w:eastAsia="DengXian" w:cs="華康中黑體" w:hint="cs"/>
                <w:spacing w:val="20"/>
                <w:kern w:val="0"/>
                <w:sz w:val="26"/>
                <w:szCs w:val="26"/>
                <w:lang w:eastAsia="zh-CN"/>
              </w:rPr>
              <w:t>残</w:t>
            </w:r>
            <w:r w:rsidRPr="00490283">
              <w:rPr>
                <w:rFonts w:eastAsia="DengXian" w:cs="華康中黑體" w:hint="eastAsia"/>
                <w:spacing w:val="20"/>
                <w:kern w:val="0"/>
                <w:sz w:val="26"/>
                <w:szCs w:val="26"/>
                <w:lang w:eastAsia="zh-CN"/>
              </w:rPr>
              <w:t>疾人士院舍</w:t>
            </w:r>
            <w:r w:rsidRPr="00490283">
              <w:rPr>
                <w:rFonts w:eastAsia="DengXian" w:hint="eastAsia"/>
                <w:spacing w:val="20"/>
                <w:kern w:val="0"/>
                <w:sz w:val="26"/>
                <w:szCs w:val="26"/>
                <w:lang w:eastAsia="zh-CN"/>
              </w:rPr>
              <w:t>住客均可享所需服务，使他们得以尽量发展体能、智能及社交的能力。</w:t>
            </w:r>
          </w:p>
        </w:tc>
      </w:tr>
      <w:tr w:rsidR="00554BDA" w:rsidRPr="007A2E26" w14:paraId="2B407B54" w14:textId="77777777" w:rsidTr="009405FC">
        <w:tc>
          <w:tcPr>
            <w:tcW w:w="2972" w:type="dxa"/>
            <w:shd w:val="clear" w:color="auto" w:fill="auto"/>
          </w:tcPr>
          <w:p w14:paraId="1D9F2DB2" w14:textId="03266D65" w:rsidR="00554BDA" w:rsidRPr="007A2E26" w:rsidRDefault="00490283" w:rsidP="00ED2266">
            <w:pPr>
              <w:widowControl/>
              <w:spacing w:afterLines="100" w:after="360" w:line="276" w:lineRule="auto"/>
              <w:ind w:left="567" w:hanging="567"/>
              <w:jc w:val="both"/>
              <w:rPr>
                <w:spacing w:val="20"/>
                <w:kern w:val="0"/>
                <w:sz w:val="26"/>
                <w:szCs w:val="26"/>
                <w:lang w:eastAsia="zh-CN"/>
              </w:rPr>
            </w:pPr>
            <w:r w:rsidRPr="00490283">
              <w:rPr>
                <w:rFonts w:eastAsia="DengXian"/>
                <w:spacing w:val="20"/>
                <w:kern w:val="0"/>
                <w:sz w:val="26"/>
                <w:szCs w:val="26"/>
                <w:lang w:eastAsia="zh-CN"/>
              </w:rPr>
              <w:t>(b)</w:t>
            </w:r>
            <w:r w:rsidRPr="007A2E26">
              <w:rPr>
                <w:spacing w:val="20"/>
                <w:kern w:val="0"/>
                <w:sz w:val="26"/>
                <w:szCs w:val="26"/>
                <w:lang w:eastAsia="zh-CN"/>
              </w:rPr>
              <w:tab/>
            </w:r>
            <w:r w:rsidRPr="00490283">
              <w:rPr>
                <w:rFonts w:eastAsia="DengXian" w:hint="eastAsia"/>
                <w:spacing w:val="20"/>
                <w:kern w:val="0"/>
                <w:sz w:val="26"/>
                <w:szCs w:val="26"/>
                <w:lang w:eastAsia="zh-CN"/>
              </w:rPr>
              <w:t>以服务使用者</w:t>
            </w:r>
            <w:r w:rsidR="009346F6" w:rsidRPr="007A2E26">
              <w:rPr>
                <w:spacing w:val="20"/>
                <w:kern w:val="0"/>
                <w:sz w:val="26"/>
                <w:szCs w:val="26"/>
                <w:lang w:eastAsia="zh-CN"/>
              </w:rPr>
              <w:br/>
            </w:r>
            <w:r w:rsidRPr="00490283">
              <w:rPr>
                <w:rFonts w:eastAsia="DengXian" w:hint="eastAsia"/>
                <w:spacing w:val="20"/>
                <w:kern w:val="0"/>
                <w:sz w:val="26"/>
                <w:szCs w:val="26"/>
                <w:lang w:eastAsia="zh-CN"/>
              </w:rPr>
              <w:t>为本的照顾</w:t>
            </w:r>
          </w:p>
        </w:tc>
        <w:tc>
          <w:tcPr>
            <w:tcW w:w="4483" w:type="dxa"/>
            <w:shd w:val="clear" w:color="auto" w:fill="auto"/>
          </w:tcPr>
          <w:p w14:paraId="7EA8C2A7" w14:textId="79CA9AF1" w:rsidR="00554BDA" w:rsidRPr="007A2E26" w:rsidRDefault="00490283" w:rsidP="00ED2266">
            <w:pPr>
              <w:widowControl/>
              <w:tabs>
                <w:tab w:val="left" w:pos="960"/>
              </w:tabs>
              <w:spacing w:afterLines="100" w:after="360" w:line="276" w:lineRule="auto"/>
              <w:jc w:val="both"/>
              <w:rPr>
                <w:spacing w:val="20"/>
                <w:kern w:val="0"/>
                <w:sz w:val="26"/>
                <w:szCs w:val="26"/>
                <w:lang w:eastAsia="zh-CN"/>
              </w:rPr>
            </w:pPr>
            <w:r w:rsidRPr="00490283">
              <w:rPr>
                <w:rFonts w:eastAsia="DengXian" w:hint="eastAsia"/>
                <w:spacing w:val="20"/>
                <w:kern w:val="0"/>
                <w:sz w:val="26"/>
                <w:szCs w:val="26"/>
                <w:lang w:eastAsia="zh-CN"/>
              </w:rPr>
              <w:t>筹划各项服务，以满足</w:t>
            </w:r>
            <w:r w:rsidRPr="00490283">
              <w:rPr>
                <w:rFonts w:eastAsia="DengXian" w:cs="華康中黑體" w:hint="cs"/>
                <w:spacing w:val="20"/>
                <w:kern w:val="0"/>
                <w:sz w:val="26"/>
                <w:szCs w:val="26"/>
                <w:lang w:eastAsia="zh-CN"/>
              </w:rPr>
              <w:t>残</w:t>
            </w:r>
            <w:r w:rsidRPr="00490283">
              <w:rPr>
                <w:rFonts w:eastAsia="DengXian" w:cs="華康中黑體" w:hint="eastAsia"/>
                <w:spacing w:val="20"/>
                <w:kern w:val="0"/>
                <w:sz w:val="26"/>
                <w:szCs w:val="26"/>
                <w:lang w:eastAsia="zh-CN"/>
              </w:rPr>
              <w:t>疾人士院舍</w:t>
            </w:r>
            <w:r w:rsidRPr="00490283">
              <w:rPr>
                <w:rFonts w:eastAsia="DengXian" w:hint="eastAsia"/>
                <w:spacing w:val="20"/>
                <w:kern w:val="0"/>
                <w:sz w:val="26"/>
                <w:szCs w:val="26"/>
                <w:lang w:eastAsia="zh-CN"/>
              </w:rPr>
              <w:t>住客的需要。在设计和提供服务时，应征询住客意见，为他们提供所需数据，以便他们在知情下就生活方式及如何接受照顾作出决定。所有住客均应享有私隐、自主、尊严、独立及自尊的权利。</w:t>
            </w:r>
          </w:p>
        </w:tc>
      </w:tr>
      <w:tr w:rsidR="00554BDA" w:rsidRPr="007A2E26" w14:paraId="392232D8" w14:textId="77777777" w:rsidTr="009405FC">
        <w:trPr>
          <w:cantSplit/>
        </w:trPr>
        <w:tc>
          <w:tcPr>
            <w:tcW w:w="2972" w:type="dxa"/>
            <w:shd w:val="clear" w:color="auto" w:fill="auto"/>
          </w:tcPr>
          <w:p w14:paraId="63C80654" w14:textId="6F6E7616" w:rsidR="00554BDA" w:rsidRPr="007A2E26" w:rsidRDefault="00490283" w:rsidP="00ED2266">
            <w:pPr>
              <w:widowControl/>
              <w:spacing w:afterLines="100" w:after="360" w:line="276" w:lineRule="auto"/>
              <w:ind w:left="567" w:hanging="567"/>
              <w:jc w:val="both"/>
              <w:rPr>
                <w:spacing w:val="20"/>
                <w:kern w:val="0"/>
                <w:sz w:val="26"/>
                <w:szCs w:val="26"/>
              </w:rPr>
            </w:pPr>
            <w:r w:rsidRPr="00490283">
              <w:rPr>
                <w:rFonts w:eastAsia="DengXian"/>
                <w:spacing w:val="20"/>
                <w:kern w:val="0"/>
                <w:sz w:val="26"/>
                <w:szCs w:val="26"/>
                <w:lang w:eastAsia="zh-CN"/>
              </w:rPr>
              <w:t>(c)</w:t>
            </w:r>
            <w:r w:rsidRPr="007A2E26">
              <w:rPr>
                <w:spacing w:val="20"/>
                <w:kern w:val="0"/>
                <w:sz w:val="26"/>
                <w:szCs w:val="26"/>
                <w:lang w:eastAsia="zh-CN"/>
              </w:rPr>
              <w:tab/>
            </w:r>
            <w:r w:rsidRPr="00490283">
              <w:rPr>
                <w:rFonts w:eastAsia="DengXian" w:hint="eastAsia"/>
                <w:spacing w:val="20"/>
                <w:kern w:val="0"/>
                <w:sz w:val="26"/>
                <w:szCs w:val="26"/>
                <w:lang w:eastAsia="zh-CN"/>
              </w:rPr>
              <w:t>家属及义工的</w:t>
            </w:r>
            <w:r w:rsidR="009346F6" w:rsidRPr="007A2E26">
              <w:rPr>
                <w:spacing w:val="20"/>
                <w:kern w:val="0"/>
                <w:sz w:val="26"/>
                <w:szCs w:val="26"/>
              </w:rPr>
              <w:br/>
            </w:r>
            <w:r w:rsidRPr="00490283">
              <w:rPr>
                <w:rFonts w:eastAsia="DengXian" w:hint="eastAsia"/>
                <w:spacing w:val="20"/>
                <w:kern w:val="0"/>
                <w:sz w:val="26"/>
                <w:szCs w:val="26"/>
                <w:lang w:eastAsia="zh-CN"/>
              </w:rPr>
              <w:t>参与</w:t>
            </w:r>
          </w:p>
        </w:tc>
        <w:tc>
          <w:tcPr>
            <w:tcW w:w="4483" w:type="dxa"/>
            <w:shd w:val="clear" w:color="auto" w:fill="auto"/>
          </w:tcPr>
          <w:p w14:paraId="0BA7A2EE" w14:textId="3400671F" w:rsidR="00490283" w:rsidRDefault="00490283" w:rsidP="00ED2266">
            <w:pPr>
              <w:widowControl/>
              <w:tabs>
                <w:tab w:val="left" w:pos="960"/>
              </w:tabs>
              <w:spacing w:afterLines="100" w:after="360" w:line="276" w:lineRule="auto"/>
              <w:jc w:val="both"/>
              <w:rPr>
                <w:spacing w:val="20"/>
                <w:kern w:val="0"/>
                <w:sz w:val="26"/>
                <w:szCs w:val="26"/>
                <w:lang w:eastAsia="zh-CN"/>
              </w:rPr>
            </w:pPr>
            <w:r w:rsidRPr="00490283">
              <w:rPr>
                <w:rFonts w:eastAsia="DengXian" w:hint="eastAsia"/>
                <w:spacing w:val="20"/>
                <w:kern w:val="0"/>
                <w:sz w:val="26"/>
                <w:szCs w:val="26"/>
                <w:lang w:eastAsia="zh-CN"/>
              </w:rPr>
              <w:t>让家属及义工参与照顾住客的工作。他们可在满足住客的社交及情绪需要方面提供极大的帮助。</w:t>
            </w:r>
          </w:p>
          <w:p w14:paraId="0E80E442" w14:textId="77777777" w:rsidR="00554BDA" w:rsidRPr="00490283" w:rsidRDefault="00554BDA" w:rsidP="00490283">
            <w:pPr>
              <w:rPr>
                <w:sz w:val="26"/>
                <w:szCs w:val="26"/>
                <w:lang w:eastAsia="zh-CN"/>
              </w:rPr>
            </w:pPr>
          </w:p>
        </w:tc>
      </w:tr>
      <w:tr w:rsidR="00554BDA" w:rsidRPr="007A2E26" w14:paraId="2A168593" w14:textId="77777777" w:rsidTr="009405FC">
        <w:trPr>
          <w:cantSplit/>
        </w:trPr>
        <w:tc>
          <w:tcPr>
            <w:tcW w:w="2972" w:type="dxa"/>
            <w:shd w:val="clear" w:color="auto" w:fill="auto"/>
          </w:tcPr>
          <w:p w14:paraId="70054CA7" w14:textId="26E35780" w:rsidR="00554BDA" w:rsidRPr="007A2E26" w:rsidRDefault="00490283" w:rsidP="00ED2266">
            <w:pPr>
              <w:widowControl/>
              <w:spacing w:afterLines="100" w:after="360" w:line="276" w:lineRule="auto"/>
              <w:ind w:left="567" w:hanging="567"/>
              <w:jc w:val="both"/>
              <w:rPr>
                <w:spacing w:val="20"/>
                <w:kern w:val="0"/>
                <w:sz w:val="26"/>
                <w:szCs w:val="26"/>
              </w:rPr>
            </w:pPr>
            <w:r w:rsidRPr="00490283">
              <w:rPr>
                <w:rFonts w:eastAsia="DengXian"/>
                <w:spacing w:val="20"/>
                <w:kern w:val="0"/>
                <w:sz w:val="26"/>
                <w:szCs w:val="26"/>
                <w:lang w:eastAsia="zh-CN"/>
              </w:rPr>
              <w:lastRenderedPageBreak/>
              <w:t>(d)</w:t>
            </w:r>
            <w:r w:rsidRPr="007A2E26">
              <w:rPr>
                <w:spacing w:val="20"/>
                <w:kern w:val="0"/>
                <w:sz w:val="26"/>
                <w:szCs w:val="26"/>
                <w:lang w:eastAsia="zh-CN"/>
              </w:rPr>
              <w:tab/>
            </w:r>
            <w:r w:rsidRPr="00490283">
              <w:rPr>
                <w:rFonts w:eastAsia="DengXian" w:hint="eastAsia"/>
                <w:spacing w:val="20"/>
                <w:kern w:val="0"/>
                <w:sz w:val="26"/>
                <w:szCs w:val="26"/>
                <w:lang w:eastAsia="zh-CN"/>
              </w:rPr>
              <w:t>护理质素</w:t>
            </w:r>
          </w:p>
        </w:tc>
        <w:tc>
          <w:tcPr>
            <w:tcW w:w="4483" w:type="dxa"/>
            <w:shd w:val="clear" w:color="auto" w:fill="auto"/>
          </w:tcPr>
          <w:p w14:paraId="165A87C0" w14:textId="23C1575F" w:rsidR="00554BDA" w:rsidRPr="007A2E26" w:rsidRDefault="00490283" w:rsidP="00ED2266">
            <w:pPr>
              <w:widowControl/>
              <w:tabs>
                <w:tab w:val="left" w:pos="960"/>
              </w:tabs>
              <w:spacing w:afterLines="100" w:after="360" w:line="276" w:lineRule="auto"/>
              <w:jc w:val="both"/>
              <w:rPr>
                <w:spacing w:val="20"/>
                <w:kern w:val="0"/>
                <w:sz w:val="26"/>
                <w:szCs w:val="26"/>
                <w:lang w:eastAsia="zh-CN"/>
              </w:rPr>
            </w:pPr>
            <w:r w:rsidRPr="00490283">
              <w:rPr>
                <w:rFonts w:eastAsia="DengXian" w:hint="eastAsia"/>
                <w:spacing w:val="20"/>
                <w:kern w:val="0"/>
                <w:sz w:val="26"/>
                <w:szCs w:val="26"/>
                <w:lang w:eastAsia="zh-CN"/>
              </w:rPr>
              <w:t>着重为住客提供优质护理服务。营办人应不断努力改善护理服务的质素。</w:t>
            </w:r>
          </w:p>
        </w:tc>
      </w:tr>
      <w:tr w:rsidR="00554BDA" w:rsidRPr="007A2E26" w14:paraId="2F16C462" w14:textId="77777777" w:rsidTr="009405FC">
        <w:tc>
          <w:tcPr>
            <w:tcW w:w="2972" w:type="dxa"/>
            <w:shd w:val="clear" w:color="auto" w:fill="auto"/>
          </w:tcPr>
          <w:p w14:paraId="3D0F346A" w14:textId="5483D737" w:rsidR="00554BDA" w:rsidRPr="007A2E26" w:rsidRDefault="00490283" w:rsidP="00ED2266">
            <w:pPr>
              <w:widowControl/>
              <w:spacing w:afterLines="100" w:after="360" w:line="276" w:lineRule="auto"/>
              <w:ind w:left="567" w:hanging="567"/>
              <w:jc w:val="both"/>
              <w:rPr>
                <w:spacing w:val="20"/>
                <w:kern w:val="0"/>
                <w:sz w:val="26"/>
                <w:szCs w:val="26"/>
              </w:rPr>
            </w:pPr>
            <w:r w:rsidRPr="00490283">
              <w:rPr>
                <w:rFonts w:eastAsia="DengXian"/>
                <w:spacing w:val="20"/>
                <w:kern w:val="0"/>
                <w:sz w:val="26"/>
                <w:szCs w:val="26"/>
                <w:lang w:eastAsia="zh-CN"/>
              </w:rPr>
              <w:t>(e)</w:t>
            </w:r>
            <w:r w:rsidRPr="007A2E26">
              <w:rPr>
                <w:spacing w:val="20"/>
                <w:kern w:val="0"/>
                <w:sz w:val="26"/>
                <w:szCs w:val="26"/>
                <w:lang w:eastAsia="zh-CN"/>
              </w:rPr>
              <w:tab/>
            </w:r>
            <w:r w:rsidRPr="00490283">
              <w:rPr>
                <w:rFonts w:eastAsia="DengXian" w:hint="eastAsia"/>
                <w:spacing w:val="20"/>
                <w:kern w:val="0"/>
                <w:sz w:val="26"/>
                <w:szCs w:val="26"/>
                <w:lang w:eastAsia="zh-CN"/>
              </w:rPr>
              <w:t>创意</w:t>
            </w:r>
          </w:p>
        </w:tc>
        <w:tc>
          <w:tcPr>
            <w:tcW w:w="4483" w:type="dxa"/>
            <w:shd w:val="clear" w:color="auto" w:fill="auto"/>
          </w:tcPr>
          <w:p w14:paraId="0B5AA273" w14:textId="1C24BD98" w:rsidR="00554BDA" w:rsidRPr="007A2E26" w:rsidRDefault="00490283" w:rsidP="00ED2266">
            <w:pPr>
              <w:widowControl/>
              <w:tabs>
                <w:tab w:val="left" w:pos="960"/>
              </w:tabs>
              <w:spacing w:afterLines="100" w:after="360" w:line="276" w:lineRule="auto"/>
              <w:jc w:val="both"/>
              <w:rPr>
                <w:spacing w:val="20"/>
                <w:kern w:val="0"/>
                <w:sz w:val="26"/>
                <w:szCs w:val="26"/>
                <w:lang w:eastAsia="zh-CN"/>
              </w:rPr>
            </w:pPr>
            <w:r w:rsidRPr="00490283">
              <w:rPr>
                <w:rFonts w:eastAsia="DengXian" w:hint="eastAsia"/>
                <w:spacing w:val="20"/>
                <w:kern w:val="0"/>
                <w:sz w:val="26"/>
                <w:szCs w:val="26"/>
                <w:lang w:eastAsia="zh-CN"/>
              </w:rPr>
              <w:t>在服务提供及管理中应用以实证为本的创新方法，尝试新的构思。</w:t>
            </w:r>
          </w:p>
        </w:tc>
      </w:tr>
      <w:tr w:rsidR="00554BDA" w:rsidRPr="007A2E26" w14:paraId="250C94B1" w14:textId="77777777" w:rsidTr="009405FC">
        <w:tc>
          <w:tcPr>
            <w:tcW w:w="2972" w:type="dxa"/>
            <w:shd w:val="clear" w:color="auto" w:fill="auto"/>
          </w:tcPr>
          <w:p w14:paraId="1778BCB2" w14:textId="43459C8E" w:rsidR="00554BDA" w:rsidRPr="007A2E26" w:rsidRDefault="00490283" w:rsidP="00ED2266">
            <w:pPr>
              <w:widowControl/>
              <w:spacing w:afterLines="100" w:after="360" w:line="276" w:lineRule="auto"/>
              <w:ind w:left="567" w:hanging="567"/>
              <w:jc w:val="both"/>
              <w:rPr>
                <w:spacing w:val="20"/>
                <w:kern w:val="0"/>
                <w:sz w:val="26"/>
                <w:szCs w:val="26"/>
                <w:lang w:eastAsia="zh-CN"/>
              </w:rPr>
            </w:pPr>
            <w:r w:rsidRPr="00490283">
              <w:rPr>
                <w:rFonts w:eastAsia="DengXian"/>
                <w:spacing w:val="20"/>
                <w:kern w:val="0"/>
                <w:sz w:val="26"/>
                <w:szCs w:val="26"/>
                <w:lang w:eastAsia="zh-CN"/>
              </w:rPr>
              <w:t>(f)</w:t>
            </w:r>
            <w:r w:rsidRPr="007A2E26">
              <w:rPr>
                <w:spacing w:val="20"/>
                <w:kern w:val="0"/>
                <w:sz w:val="26"/>
                <w:szCs w:val="26"/>
                <w:lang w:eastAsia="zh-CN"/>
              </w:rPr>
              <w:tab/>
            </w:r>
            <w:r w:rsidRPr="00490283">
              <w:rPr>
                <w:rFonts w:eastAsia="DengXian" w:hint="eastAsia"/>
                <w:spacing w:val="20"/>
                <w:kern w:val="0"/>
                <w:sz w:val="26"/>
                <w:szCs w:val="26"/>
                <w:lang w:eastAsia="zh-CN"/>
              </w:rPr>
              <w:t>伙伴协作及</w:t>
            </w:r>
            <w:r w:rsidR="00F9209E" w:rsidRPr="007A2E26">
              <w:rPr>
                <w:spacing w:val="20"/>
                <w:kern w:val="0"/>
                <w:sz w:val="26"/>
                <w:szCs w:val="26"/>
                <w:lang w:eastAsia="zh-CN"/>
              </w:rPr>
              <w:br/>
            </w:r>
            <w:r w:rsidRPr="00490283">
              <w:rPr>
                <w:rFonts w:eastAsia="DengXian" w:hint="eastAsia"/>
                <w:spacing w:val="20"/>
                <w:kern w:val="0"/>
                <w:sz w:val="26"/>
                <w:szCs w:val="26"/>
                <w:lang w:eastAsia="zh-CN"/>
              </w:rPr>
              <w:t>小区参与</w:t>
            </w:r>
          </w:p>
        </w:tc>
        <w:tc>
          <w:tcPr>
            <w:tcW w:w="4483" w:type="dxa"/>
            <w:shd w:val="clear" w:color="auto" w:fill="auto"/>
          </w:tcPr>
          <w:p w14:paraId="0DEBAB05" w14:textId="0E5F1FAE" w:rsidR="00554BDA" w:rsidRPr="007A2E26" w:rsidRDefault="00490283" w:rsidP="00ED2266">
            <w:pPr>
              <w:widowControl/>
              <w:tabs>
                <w:tab w:val="left" w:pos="960"/>
              </w:tabs>
              <w:spacing w:afterLines="100" w:after="360" w:line="276" w:lineRule="auto"/>
              <w:jc w:val="both"/>
              <w:rPr>
                <w:spacing w:val="20"/>
                <w:kern w:val="0"/>
                <w:sz w:val="26"/>
                <w:szCs w:val="26"/>
                <w:lang w:eastAsia="zh-CN"/>
              </w:rPr>
            </w:pPr>
            <w:r w:rsidRPr="00490283">
              <w:rPr>
                <w:rFonts w:eastAsia="DengXian" w:hint="eastAsia"/>
                <w:spacing w:val="20"/>
                <w:kern w:val="0"/>
                <w:sz w:val="26"/>
                <w:szCs w:val="26"/>
                <w:lang w:eastAsia="zh-CN"/>
              </w:rPr>
              <w:t>促进营办人与小区及不同专业</w:t>
            </w:r>
            <w:r w:rsidRPr="00490283">
              <w:rPr>
                <w:rFonts w:eastAsia="DengXian"/>
                <w:spacing w:val="20"/>
                <w:kern w:val="0"/>
                <w:sz w:val="26"/>
                <w:szCs w:val="26"/>
                <w:lang w:eastAsia="zh-CN"/>
              </w:rPr>
              <w:t>(</w:t>
            </w:r>
            <w:r w:rsidRPr="00490283">
              <w:rPr>
                <w:rFonts w:eastAsia="DengXian" w:hint="eastAsia"/>
                <w:spacing w:val="20"/>
                <w:kern w:val="0"/>
                <w:sz w:val="26"/>
                <w:szCs w:val="26"/>
                <w:lang w:eastAsia="zh-CN"/>
              </w:rPr>
              <w:t>例如护士及社会工作者</w:t>
            </w:r>
            <w:r w:rsidRPr="00490283">
              <w:rPr>
                <w:rFonts w:eastAsia="DengXian"/>
                <w:spacing w:val="20"/>
                <w:kern w:val="0"/>
                <w:sz w:val="26"/>
                <w:szCs w:val="26"/>
                <w:lang w:eastAsia="zh-CN"/>
              </w:rPr>
              <w:t>)</w:t>
            </w:r>
            <w:r w:rsidRPr="00490283">
              <w:rPr>
                <w:rFonts w:eastAsia="DengXian" w:hint="eastAsia"/>
                <w:spacing w:val="20"/>
                <w:kern w:val="0"/>
                <w:sz w:val="26"/>
                <w:szCs w:val="26"/>
                <w:lang w:eastAsia="zh-CN"/>
              </w:rPr>
              <w:t>和界别</w:t>
            </w:r>
            <w:r w:rsidRPr="00490283">
              <w:rPr>
                <w:rFonts w:eastAsia="DengXian"/>
                <w:spacing w:val="20"/>
                <w:kern w:val="0"/>
                <w:sz w:val="26"/>
                <w:szCs w:val="26"/>
                <w:lang w:eastAsia="zh-CN"/>
              </w:rPr>
              <w:t>(</w:t>
            </w:r>
            <w:r w:rsidRPr="00490283">
              <w:rPr>
                <w:rFonts w:eastAsia="DengXian" w:hint="eastAsia"/>
                <w:spacing w:val="20"/>
                <w:kern w:val="0"/>
                <w:sz w:val="26"/>
                <w:szCs w:val="26"/>
                <w:lang w:eastAsia="zh-CN"/>
              </w:rPr>
              <w:t>例如牟利及非牟利机构、卫生服务界、社会福利界等</w:t>
            </w:r>
            <w:r w:rsidRPr="00490283">
              <w:rPr>
                <w:rFonts w:eastAsia="DengXian"/>
                <w:spacing w:val="20"/>
                <w:kern w:val="0"/>
                <w:sz w:val="26"/>
                <w:szCs w:val="26"/>
                <w:lang w:eastAsia="zh-CN"/>
              </w:rPr>
              <w:t>)</w:t>
            </w:r>
            <w:r w:rsidRPr="00490283">
              <w:rPr>
                <w:rFonts w:eastAsia="DengXian" w:hint="eastAsia"/>
                <w:spacing w:val="20"/>
                <w:kern w:val="0"/>
                <w:sz w:val="26"/>
                <w:szCs w:val="26"/>
                <w:lang w:eastAsia="zh-CN"/>
              </w:rPr>
              <w:t>之间的合作，共同承担责任，以期取得良好的服务成果及成效。营办人尤其应鼓励住客积极参与区内活动，并应致力与区内团体合作。</w:t>
            </w:r>
          </w:p>
        </w:tc>
      </w:tr>
      <w:tr w:rsidR="00554BDA" w:rsidRPr="007A2E26" w14:paraId="6311B5A0" w14:textId="77777777" w:rsidTr="009405FC">
        <w:tc>
          <w:tcPr>
            <w:tcW w:w="2972" w:type="dxa"/>
            <w:shd w:val="clear" w:color="auto" w:fill="auto"/>
          </w:tcPr>
          <w:p w14:paraId="6EB114C7" w14:textId="0AFF7560" w:rsidR="00554BDA" w:rsidRPr="007A2E26" w:rsidRDefault="00490283" w:rsidP="00ED2266">
            <w:pPr>
              <w:widowControl/>
              <w:spacing w:afterLines="100" w:after="360" w:line="276" w:lineRule="auto"/>
              <w:ind w:left="567" w:hanging="567"/>
              <w:jc w:val="both"/>
              <w:rPr>
                <w:spacing w:val="20"/>
                <w:kern w:val="0"/>
                <w:sz w:val="26"/>
                <w:szCs w:val="26"/>
              </w:rPr>
            </w:pPr>
            <w:r w:rsidRPr="00490283">
              <w:rPr>
                <w:rFonts w:eastAsia="DengXian"/>
                <w:spacing w:val="20"/>
                <w:kern w:val="0"/>
                <w:sz w:val="26"/>
                <w:szCs w:val="26"/>
                <w:lang w:eastAsia="zh-CN"/>
              </w:rPr>
              <w:t>(g)</w:t>
            </w:r>
            <w:r w:rsidRPr="007A2E26">
              <w:rPr>
                <w:spacing w:val="20"/>
                <w:kern w:val="0"/>
                <w:sz w:val="26"/>
                <w:szCs w:val="26"/>
                <w:lang w:eastAsia="zh-CN"/>
              </w:rPr>
              <w:tab/>
            </w:r>
            <w:r w:rsidRPr="00490283">
              <w:rPr>
                <w:rFonts w:eastAsia="DengXian" w:hint="eastAsia"/>
                <w:spacing w:val="20"/>
                <w:kern w:val="0"/>
                <w:sz w:val="26"/>
                <w:szCs w:val="26"/>
                <w:lang w:eastAsia="zh-CN"/>
              </w:rPr>
              <w:t>公正的业务</w:t>
            </w:r>
            <w:r w:rsidR="00554BDA" w:rsidRPr="007A2E26">
              <w:rPr>
                <w:spacing w:val="20"/>
                <w:kern w:val="0"/>
                <w:sz w:val="26"/>
                <w:szCs w:val="26"/>
              </w:rPr>
              <w:br/>
            </w:r>
            <w:r w:rsidRPr="00490283">
              <w:rPr>
                <w:rFonts w:eastAsia="DengXian" w:hint="eastAsia"/>
                <w:spacing w:val="20"/>
                <w:kern w:val="0"/>
                <w:sz w:val="26"/>
                <w:szCs w:val="26"/>
                <w:lang w:eastAsia="zh-CN"/>
              </w:rPr>
              <w:t>手法</w:t>
            </w:r>
          </w:p>
        </w:tc>
        <w:tc>
          <w:tcPr>
            <w:tcW w:w="4483" w:type="dxa"/>
            <w:shd w:val="clear" w:color="auto" w:fill="auto"/>
          </w:tcPr>
          <w:p w14:paraId="1A770544" w14:textId="08E709A5" w:rsidR="00554BDA" w:rsidRPr="007A2E26" w:rsidRDefault="00490283" w:rsidP="00ED2266">
            <w:pPr>
              <w:widowControl/>
              <w:tabs>
                <w:tab w:val="left" w:pos="960"/>
              </w:tabs>
              <w:spacing w:afterLines="100" w:after="360" w:line="276" w:lineRule="auto"/>
              <w:jc w:val="both"/>
              <w:rPr>
                <w:spacing w:val="20"/>
                <w:kern w:val="0"/>
                <w:sz w:val="26"/>
                <w:szCs w:val="26"/>
                <w:lang w:eastAsia="zh-CN"/>
              </w:rPr>
            </w:pPr>
            <w:r w:rsidRPr="00490283">
              <w:rPr>
                <w:rFonts w:eastAsia="DengXian" w:hint="eastAsia"/>
                <w:spacing w:val="20"/>
                <w:kern w:val="0"/>
                <w:sz w:val="26"/>
                <w:szCs w:val="26"/>
                <w:lang w:eastAsia="zh-CN"/>
              </w:rPr>
              <w:t>营办人须遵从应有的公正及客观原则营办服务，特别是在聘用员工和购买服务及货品方面。决策应基于质素，亦应避免利益冲突。</w:t>
            </w:r>
          </w:p>
        </w:tc>
      </w:tr>
    </w:tbl>
    <w:p w14:paraId="3971B69C" w14:textId="07034874" w:rsidR="00554BDA" w:rsidRPr="007A2E26" w:rsidRDefault="00490283" w:rsidP="00ED2266">
      <w:pPr>
        <w:widowControl/>
        <w:tabs>
          <w:tab w:val="left" w:pos="960"/>
        </w:tabs>
        <w:spacing w:afterLines="100" w:after="360" w:line="360" w:lineRule="auto"/>
        <w:jc w:val="both"/>
        <w:rPr>
          <w:rFonts w:cs="華康中黑體"/>
          <w:spacing w:val="20"/>
          <w:sz w:val="26"/>
          <w:szCs w:val="26"/>
          <w:lang w:eastAsia="zh-CN"/>
        </w:rPr>
      </w:pPr>
      <w:r w:rsidRPr="00490283">
        <w:rPr>
          <w:rFonts w:eastAsia="DengXian" w:cs="華康中黑體"/>
          <w:spacing w:val="20"/>
          <w:sz w:val="26"/>
          <w:szCs w:val="26"/>
          <w:lang w:eastAsia="zh-CN"/>
        </w:rPr>
        <w:t>3.</w:t>
      </w:r>
      <w:r w:rsidRPr="007A2E26">
        <w:rPr>
          <w:rFonts w:cs="華康中黑體"/>
          <w:spacing w:val="20"/>
          <w:sz w:val="26"/>
          <w:szCs w:val="26"/>
          <w:lang w:eastAsia="zh-CN"/>
        </w:rPr>
        <w:tab/>
      </w:r>
      <w:r w:rsidRPr="00490283">
        <w:rPr>
          <w:rFonts w:eastAsia="DengXian" w:cs="華康中黑體" w:hint="cs"/>
          <w:spacing w:val="20"/>
          <w:sz w:val="26"/>
          <w:szCs w:val="26"/>
          <w:lang w:eastAsia="zh-CN"/>
        </w:rPr>
        <w:t>残</w:t>
      </w:r>
      <w:r w:rsidRPr="00490283">
        <w:rPr>
          <w:rFonts w:eastAsia="DengXian" w:cs="華康中黑體" w:hint="eastAsia"/>
          <w:spacing w:val="20"/>
          <w:sz w:val="26"/>
          <w:szCs w:val="26"/>
          <w:lang w:eastAsia="zh-CN"/>
        </w:rPr>
        <w:t>疾人士院舍的</w:t>
      </w:r>
      <w:r w:rsidRPr="00490283">
        <w:rPr>
          <w:rFonts w:eastAsia="DengXian" w:cs="華康中黑體" w:hint="cs"/>
          <w:spacing w:val="20"/>
          <w:sz w:val="26"/>
          <w:szCs w:val="26"/>
          <w:lang w:eastAsia="zh-CN"/>
        </w:rPr>
        <w:t>设计</w:t>
      </w:r>
      <w:r w:rsidRPr="00490283">
        <w:rPr>
          <w:rFonts w:eastAsia="DengXian" w:cs="華康中黑體" w:hint="eastAsia"/>
          <w:spacing w:val="20"/>
          <w:sz w:val="26"/>
          <w:szCs w:val="26"/>
          <w:lang w:eastAsia="zh-CN"/>
        </w:rPr>
        <w:t>原</w:t>
      </w:r>
      <w:r w:rsidRPr="00490283">
        <w:rPr>
          <w:rFonts w:eastAsia="DengXian" w:cs="華康中黑體" w:hint="cs"/>
          <w:spacing w:val="20"/>
          <w:sz w:val="26"/>
          <w:szCs w:val="26"/>
          <w:lang w:eastAsia="zh-CN"/>
        </w:rPr>
        <w:t>则</w:t>
      </w:r>
      <w:r w:rsidRPr="00490283">
        <w:rPr>
          <w:rFonts w:eastAsia="DengXian" w:cs="華康中黑體" w:hint="eastAsia"/>
          <w:spacing w:val="20"/>
          <w:sz w:val="26"/>
          <w:szCs w:val="26"/>
          <w:lang w:eastAsia="zh-CN"/>
        </w:rPr>
        <w:t>是：</w:t>
      </w:r>
    </w:p>
    <w:p w14:paraId="2BC596B7" w14:textId="45AF07BE" w:rsidR="00554BDA" w:rsidRPr="007A2E26" w:rsidRDefault="00490283" w:rsidP="00ED2266">
      <w:pPr>
        <w:widowControl/>
        <w:spacing w:afterLines="100" w:after="360" w:line="360" w:lineRule="auto"/>
        <w:ind w:left="1531" w:hanging="567"/>
        <w:jc w:val="both"/>
        <w:rPr>
          <w:spacing w:val="20"/>
          <w:sz w:val="26"/>
          <w:szCs w:val="26"/>
          <w:lang w:eastAsia="zh-CN"/>
        </w:rPr>
      </w:pPr>
      <w:r w:rsidRPr="00490283">
        <w:rPr>
          <w:rFonts w:eastAsia="DengXian"/>
          <w:spacing w:val="20"/>
          <w:sz w:val="26"/>
          <w:szCs w:val="26"/>
          <w:lang w:eastAsia="zh-CN"/>
        </w:rPr>
        <w:t>(a)</w:t>
      </w:r>
      <w:r w:rsidRPr="007A2E26">
        <w:rPr>
          <w:spacing w:val="20"/>
          <w:sz w:val="26"/>
          <w:szCs w:val="26"/>
          <w:lang w:eastAsia="zh-CN"/>
        </w:rPr>
        <w:tab/>
      </w:r>
      <w:r w:rsidRPr="00490283">
        <w:rPr>
          <w:rFonts w:eastAsia="DengXian" w:cs="華康中黑體" w:hint="cs"/>
          <w:spacing w:val="20"/>
          <w:sz w:val="26"/>
          <w:szCs w:val="26"/>
          <w:lang w:eastAsia="zh-CN"/>
        </w:rPr>
        <w:t>残</w:t>
      </w:r>
      <w:r w:rsidRPr="00490283">
        <w:rPr>
          <w:rFonts w:eastAsia="DengXian" w:cs="華康中黑體" w:hint="eastAsia"/>
          <w:spacing w:val="20"/>
          <w:sz w:val="26"/>
          <w:szCs w:val="26"/>
          <w:lang w:eastAsia="zh-CN"/>
        </w:rPr>
        <w:t>疾人士院舍</w:t>
      </w:r>
      <w:r w:rsidRPr="00490283">
        <w:rPr>
          <w:rFonts w:eastAsia="DengXian" w:cs="華康中黑體" w:hint="cs"/>
          <w:spacing w:val="20"/>
          <w:sz w:val="26"/>
          <w:szCs w:val="26"/>
          <w:lang w:eastAsia="zh-CN"/>
        </w:rPr>
        <w:t>应</w:t>
      </w:r>
      <w:r w:rsidRPr="00490283">
        <w:rPr>
          <w:rFonts w:eastAsia="DengXian" w:cs="華康中黑體" w:hint="eastAsia"/>
          <w:spacing w:val="20"/>
          <w:sz w:val="26"/>
          <w:szCs w:val="26"/>
          <w:lang w:eastAsia="zh-CN"/>
        </w:rPr>
        <w:t>在</w:t>
      </w:r>
      <w:r w:rsidRPr="00490283">
        <w:rPr>
          <w:rFonts w:eastAsia="DengXian" w:cs="華康中黑體" w:hint="cs"/>
          <w:spacing w:val="20"/>
          <w:sz w:val="26"/>
          <w:szCs w:val="26"/>
          <w:lang w:eastAsia="zh-CN"/>
        </w:rPr>
        <w:t>设计</w:t>
      </w:r>
      <w:r w:rsidRPr="00490283">
        <w:rPr>
          <w:rFonts w:eastAsia="DengXian" w:cs="華康中黑體" w:hint="eastAsia"/>
          <w:spacing w:val="20"/>
          <w:sz w:val="26"/>
          <w:szCs w:val="26"/>
          <w:lang w:eastAsia="zh-CN"/>
        </w:rPr>
        <w:t>上</w:t>
      </w:r>
      <w:r w:rsidRPr="00490283">
        <w:rPr>
          <w:rFonts w:eastAsia="DengXian" w:hint="eastAsia"/>
          <w:spacing w:val="20"/>
          <w:sz w:val="26"/>
          <w:szCs w:val="26"/>
          <w:lang w:eastAsia="zh-CN"/>
        </w:rPr>
        <w:t>为住客提供一个具支持性、舒适、安全和近似家居的环境，尊重住客的私隐，协助住客建立和维持与其他人的关系，并提升住客的独立能力。</w:t>
      </w:r>
    </w:p>
    <w:p w14:paraId="5633C777" w14:textId="6E8EF472" w:rsidR="00554BDA" w:rsidRPr="007A2E26" w:rsidRDefault="00490283" w:rsidP="00ED2266">
      <w:pPr>
        <w:widowControl/>
        <w:spacing w:afterLines="100" w:after="360" w:line="360" w:lineRule="auto"/>
        <w:ind w:left="1531" w:hanging="567"/>
        <w:jc w:val="both"/>
        <w:rPr>
          <w:rFonts w:cs="華康中黑體"/>
          <w:spacing w:val="20"/>
          <w:sz w:val="26"/>
          <w:szCs w:val="26"/>
          <w:lang w:eastAsia="zh-CN"/>
        </w:rPr>
      </w:pPr>
      <w:r w:rsidRPr="00490283">
        <w:rPr>
          <w:rFonts w:eastAsia="DengXian" w:cs="華康中黑體"/>
          <w:spacing w:val="20"/>
          <w:sz w:val="26"/>
          <w:szCs w:val="26"/>
          <w:lang w:eastAsia="zh-CN"/>
        </w:rPr>
        <w:t>(b)</w:t>
      </w:r>
      <w:r w:rsidRPr="007A2E26">
        <w:rPr>
          <w:rFonts w:cs="華康中黑體"/>
          <w:spacing w:val="20"/>
          <w:sz w:val="26"/>
          <w:szCs w:val="26"/>
          <w:lang w:eastAsia="zh-CN"/>
        </w:rPr>
        <w:tab/>
      </w:r>
      <w:r w:rsidRPr="00490283">
        <w:rPr>
          <w:rFonts w:eastAsia="DengXian" w:cs="華康中黑體" w:hint="cs"/>
          <w:spacing w:val="20"/>
          <w:sz w:val="26"/>
          <w:szCs w:val="26"/>
          <w:lang w:eastAsia="zh-CN"/>
        </w:rPr>
        <w:t>残</w:t>
      </w:r>
      <w:r w:rsidRPr="00490283">
        <w:rPr>
          <w:rFonts w:eastAsia="DengXian" w:cs="華康中黑體" w:hint="eastAsia"/>
          <w:spacing w:val="20"/>
          <w:sz w:val="26"/>
          <w:szCs w:val="26"/>
          <w:lang w:eastAsia="zh-CN"/>
        </w:rPr>
        <w:t>疾人士院舍</w:t>
      </w:r>
      <w:r w:rsidRPr="00490283">
        <w:rPr>
          <w:rFonts w:eastAsia="DengXian" w:cs="華康中黑體" w:hint="cs"/>
          <w:spacing w:val="20"/>
          <w:sz w:val="26"/>
          <w:szCs w:val="26"/>
          <w:lang w:eastAsia="zh-CN"/>
        </w:rPr>
        <w:t>应</w:t>
      </w:r>
      <w:r w:rsidRPr="00490283">
        <w:rPr>
          <w:rFonts w:eastAsia="DengXian" w:cs="華康中黑體" w:hint="eastAsia"/>
          <w:spacing w:val="20"/>
          <w:sz w:val="26"/>
          <w:szCs w:val="26"/>
          <w:lang w:eastAsia="zh-CN"/>
        </w:rPr>
        <w:t>在</w:t>
      </w:r>
      <w:r w:rsidRPr="00490283">
        <w:rPr>
          <w:rFonts w:eastAsia="DengXian" w:cs="華康中黑體" w:hint="cs"/>
          <w:spacing w:val="20"/>
          <w:sz w:val="26"/>
          <w:szCs w:val="26"/>
          <w:lang w:eastAsia="zh-CN"/>
        </w:rPr>
        <w:t>设计</w:t>
      </w:r>
      <w:r w:rsidRPr="00490283">
        <w:rPr>
          <w:rFonts w:eastAsia="DengXian" w:cs="華康中黑體" w:hint="eastAsia"/>
          <w:spacing w:val="20"/>
          <w:sz w:val="26"/>
          <w:szCs w:val="26"/>
          <w:lang w:eastAsia="zh-CN"/>
        </w:rPr>
        <w:t>上</w:t>
      </w:r>
      <w:r w:rsidRPr="00490283">
        <w:rPr>
          <w:rFonts w:eastAsia="DengXian" w:cs="華康中黑體" w:hint="cs"/>
          <w:spacing w:val="20"/>
          <w:sz w:val="26"/>
          <w:szCs w:val="26"/>
          <w:lang w:eastAsia="zh-CN"/>
        </w:rPr>
        <w:t>让员</w:t>
      </w:r>
      <w:r w:rsidRPr="00490283">
        <w:rPr>
          <w:rFonts w:eastAsia="DengXian" w:cs="華康中黑體" w:hint="eastAsia"/>
          <w:spacing w:val="20"/>
          <w:sz w:val="26"/>
          <w:szCs w:val="26"/>
          <w:lang w:eastAsia="zh-CN"/>
        </w:rPr>
        <w:t>工能</w:t>
      </w:r>
      <w:r w:rsidRPr="00490283">
        <w:rPr>
          <w:rFonts w:eastAsia="DengXian" w:cs="華康中黑體" w:hint="cs"/>
          <w:spacing w:val="20"/>
          <w:sz w:val="26"/>
          <w:szCs w:val="26"/>
          <w:lang w:eastAsia="zh-CN"/>
        </w:rPr>
        <w:t>够</w:t>
      </w:r>
      <w:r w:rsidRPr="00490283">
        <w:rPr>
          <w:rFonts w:eastAsia="DengXian" w:cs="華康中黑體" w:hint="eastAsia"/>
          <w:spacing w:val="20"/>
          <w:sz w:val="26"/>
          <w:szCs w:val="26"/>
          <w:lang w:eastAsia="zh-CN"/>
        </w:rPr>
        <w:t>安全地提供服</w:t>
      </w:r>
      <w:r w:rsidRPr="00490283">
        <w:rPr>
          <w:rFonts w:eastAsia="DengXian" w:cs="華康中黑體" w:hint="cs"/>
          <w:spacing w:val="20"/>
          <w:sz w:val="26"/>
          <w:szCs w:val="26"/>
          <w:lang w:eastAsia="zh-CN"/>
        </w:rPr>
        <w:t>务</w:t>
      </w:r>
      <w:r w:rsidRPr="00490283">
        <w:rPr>
          <w:rFonts w:eastAsia="DengXian" w:cs="華康中黑體" w:hint="eastAsia"/>
          <w:spacing w:val="20"/>
          <w:sz w:val="26"/>
          <w:szCs w:val="26"/>
          <w:lang w:eastAsia="zh-CN"/>
        </w:rPr>
        <w:t>，不</w:t>
      </w:r>
      <w:r w:rsidRPr="00490283">
        <w:rPr>
          <w:rFonts w:eastAsia="DengXian" w:cs="華康中黑體" w:hint="cs"/>
          <w:spacing w:val="20"/>
          <w:sz w:val="26"/>
          <w:szCs w:val="26"/>
          <w:lang w:eastAsia="zh-CN"/>
        </w:rPr>
        <w:t>会对员</w:t>
      </w:r>
      <w:r w:rsidRPr="00490283">
        <w:rPr>
          <w:rFonts w:eastAsia="DengXian" w:cs="華康中黑體" w:hint="eastAsia"/>
          <w:spacing w:val="20"/>
          <w:sz w:val="26"/>
          <w:szCs w:val="26"/>
          <w:lang w:eastAsia="zh-CN"/>
        </w:rPr>
        <w:t>工造成</w:t>
      </w:r>
      <w:r w:rsidRPr="00490283">
        <w:rPr>
          <w:rFonts w:eastAsia="DengXian" w:cs="華康中黑體" w:hint="cs"/>
          <w:spacing w:val="20"/>
          <w:sz w:val="26"/>
          <w:szCs w:val="26"/>
          <w:lang w:eastAsia="zh-CN"/>
        </w:rPr>
        <w:t>过</w:t>
      </w:r>
      <w:r w:rsidRPr="00490283">
        <w:rPr>
          <w:rFonts w:eastAsia="DengXian" w:cs="華康中黑體" w:hint="eastAsia"/>
          <w:spacing w:val="20"/>
          <w:sz w:val="26"/>
          <w:szCs w:val="26"/>
          <w:lang w:eastAsia="zh-CN"/>
        </w:rPr>
        <w:t>度不适和</w:t>
      </w:r>
      <w:r w:rsidRPr="00490283">
        <w:rPr>
          <w:rFonts w:eastAsia="DengXian" w:cs="華康中黑體" w:hint="cs"/>
          <w:spacing w:val="20"/>
          <w:sz w:val="26"/>
          <w:szCs w:val="26"/>
          <w:lang w:eastAsia="zh-CN"/>
        </w:rPr>
        <w:t>压</w:t>
      </w:r>
      <w:r w:rsidRPr="00490283">
        <w:rPr>
          <w:rFonts w:eastAsia="DengXian" w:cs="華康中黑體" w:hint="eastAsia"/>
          <w:spacing w:val="20"/>
          <w:sz w:val="26"/>
          <w:szCs w:val="26"/>
          <w:lang w:eastAsia="zh-CN"/>
        </w:rPr>
        <w:t>力，而且能</w:t>
      </w:r>
      <w:r w:rsidRPr="00490283">
        <w:rPr>
          <w:rFonts w:eastAsia="DengXian" w:cs="華康中黑體" w:hint="cs"/>
          <w:spacing w:val="20"/>
          <w:sz w:val="26"/>
          <w:szCs w:val="26"/>
          <w:lang w:eastAsia="zh-CN"/>
        </w:rPr>
        <w:t>够</w:t>
      </w:r>
      <w:r w:rsidRPr="00490283">
        <w:rPr>
          <w:rFonts w:eastAsia="DengXian" w:cs="華康中黑體" w:hint="eastAsia"/>
          <w:spacing w:val="20"/>
          <w:sz w:val="26"/>
          <w:szCs w:val="26"/>
          <w:lang w:eastAsia="zh-CN"/>
        </w:rPr>
        <w:t>提高</w:t>
      </w:r>
      <w:r w:rsidRPr="00490283">
        <w:rPr>
          <w:rFonts w:eastAsia="DengXian" w:cs="華康中黑體" w:hint="cs"/>
          <w:spacing w:val="20"/>
          <w:sz w:val="26"/>
          <w:szCs w:val="26"/>
          <w:lang w:eastAsia="zh-CN"/>
        </w:rPr>
        <w:t>员</w:t>
      </w:r>
      <w:r w:rsidRPr="00490283">
        <w:rPr>
          <w:rFonts w:eastAsia="DengXian" w:cs="華康中黑體" w:hint="eastAsia"/>
          <w:spacing w:val="20"/>
          <w:sz w:val="26"/>
          <w:szCs w:val="26"/>
          <w:lang w:eastAsia="zh-CN"/>
        </w:rPr>
        <w:t>工的工作效率。</w:t>
      </w:r>
    </w:p>
    <w:p w14:paraId="1B780A08" w14:textId="722C2793" w:rsidR="002F2D06" w:rsidRPr="007A2E26" w:rsidRDefault="00490283" w:rsidP="00ED2266">
      <w:pPr>
        <w:widowControl/>
        <w:spacing w:afterLines="100" w:after="360" w:line="360" w:lineRule="auto"/>
        <w:ind w:left="1531" w:hanging="567"/>
        <w:jc w:val="both"/>
        <w:rPr>
          <w:rFonts w:cs="華康中黑體"/>
          <w:spacing w:val="20"/>
          <w:sz w:val="26"/>
          <w:szCs w:val="26"/>
          <w:lang w:eastAsia="zh-CN"/>
        </w:rPr>
      </w:pPr>
      <w:r w:rsidRPr="00490283">
        <w:rPr>
          <w:rFonts w:eastAsia="DengXian" w:cs="華康中黑體"/>
          <w:spacing w:val="20"/>
          <w:sz w:val="26"/>
          <w:szCs w:val="26"/>
          <w:lang w:eastAsia="zh-CN"/>
        </w:rPr>
        <w:lastRenderedPageBreak/>
        <w:t>(c)</w:t>
      </w:r>
      <w:r w:rsidRPr="007A2E26">
        <w:rPr>
          <w:rFonts w:cs="華康中黑體"/>
          <w:spacing w:val="20"/>
          <w:sz w:val="26"/>
          <w:szCs w:val="26"/>
          <w:lang w:eastAsia="zh-CN"/>
        </w:rPr>
        <w:tab/>
      </w:r>
      <w:r w:rsidRPr="00490283">
        <w:rPr>
          <w:rFonts w:eastAsia="DengXian" w:cs="華康中黑體" w:hint="cs"/>
          <w:spacing w:val="20"/>
          <w:sz w:val="26"/>
          <w:szCs w:val="26"/>
          <w:lang w:eastAsia="zh-CN"/>
        </w:rPr>
        <w:t>残</w:t>
      </w:r>
      <w:r w:rsidRPr="00490283">
        <w:rPr>
          <w:rFonts w:eastAsia="DengXian" w:cs="華康中黑體" w:hint="eastAsia"/>
          <w:spacing w:val="20"/>
          <w:sz w:val="26"/>
          <w:szCs w:val="26"/>
          <w:lang w:eastAsia="zh-CN"/>
        </w:rPr>
        <w:t>疾人士院舍</w:t>
      </w:r>
      <w:r w:rsidRPr="00490283">
        <w:rPr>
          <w:rFonts w:eastAsia="DengXian" w:cs="華康中黑體" w:hint="cs"/>
          <w:spacing w:val="20"/>
          <w:sz w:val="26"/>
          <w:szCs w:val="26"/>
          <w:lang w:eastAsia="zh-CN"/>
        </w:rPr>
        <w:t>应</w:t>
      </w:r>
      <w:r w:rsidRPr="00490283">
        <w:rPr>
          <w:rFonts w:eastAsia="DengXian" w:cs="華康中黑體" w:hint="eastAsia"/>
          <w:spacing w:val="20"/>
          <w:sz w:val="26"/>
          <w:szCs w:val="26"/>
          <w:lang w:eastAsia="zh-CN"/>
        </w:rPr>
        <w:t>在</w:t>
      </w:r>
      <w:r w:rsidRPr="00490283">
        <w:rPr>
          <w:rFonts w:eastAsia="DengXian" w:cs="華康中黑體" w:hint="cs"/>
          <w:spacing w:val="20"/>
          <w:sz w:val="26"/>
          <w:szCs w:val="26"/>
          <w:lang w:eastAsia="zh-CN"/>
        </w:rPr>
        <w:t>设计</w:t>
      </w:r>
      <w:r w:rsidRPr="00490283">
        <w:rPr>
          <w:rFonts w:eastAsia="DengXian" w:cs="華康中黑體" w:hint="eastAsia"/>
          <w:spacing w:val="20"/>
          <w:sz w:val="26"/>
          <w:szCs w:val="26"/>
          <w:lang w:eastAsia="zh-CN"/>
        </w:rPr>
        <w:t>上考</w:t>
      </w:r>
      <w:r w:rsidRPr="00490283">
        <w:rPr>
          <w:rFonts w:eastAsia="DengXian" w:cs="華康中黑體" w:hint="cs"/>
          <w:spacing w:val="20"/>
          <w:sz w:val="26"/>
          <w:szCs w:val="26"/>
          <w:lang w:eastAsia="zh-CN"/>
        </w:rPr>
        <w:t>虑</w:t>
      </w:r>
      <w:r w:rsidRPr="00490283">
        <w:rPr>
          <w:rFonts w:eastAsia="DengXian" w:cs="華康中黑體" w:hint="eastAsia"/>
          <w:spacing w:val="20"/>
          <w:sz w:val="26"/>
          <w:szCs w:val="26"/>
          <w:lang w:eastAsia="zh-CN"/>
        </w:rPr>
        <w:t>提供适</w:t>
      </w:r>
      <w:r w:rsidRPr="00490283">
        <w:rPr>
          <w:rFonts w:eastAsia="DengXian" w:cs="華康中黑體" w:hint="cs"/>
          <w:spacing w:val="20"/>
          <w:sz w:val="26"/>
          <w:szCs w:val="26"/>
          <w:lang w:eastAsia="zh-CN"/>
        </w:rPr>
        <w:t>当</w:t>
      </w:r>
      <w:r w:rsidRPr="00490283">
        <w:rPr>
          <w:rFonts w:eastAsia="DengXian" w:cs="華康中黑體" w:hint="eastAsia"/>
          <w:spacing w:val="20"/>
          <w:sz w:val="26"/>
          <w:szCs w:val="26"/>
          <w:lang w:eastAsia="zh-CN"/>
        </w:rPr>
        <w:t>的服</w:t>
      </w:r>
      <w:r w:rsidRPr="00490283">
        <w:rPr>
          <w:rFonts w:eastAsia="DengXian" w:cs="華康中黑體" w:hint="cs"/>
          <w:spacing w:val="20"/>
          <w:sz w:val="26"/>
          <w:szCs w:val="26"/>
          <w:lang w:eastAsia="zh-CN"/>
        </w:rPr>
        <w:t>务</w:t>
      </w:r>
      <w:r w:rsidRPr="00490283">
        <w:rPr>
          <w:rFonts w:eastAsia="DengXian" w:cs="華康中黑體" w:hint="eastAsia"/>
          <w:spacing w:val="20"/>
          <w:sz w:val="26"/>
          <w:szCs w:val="26"/>
          <w:lang w:eastAsia="zh-CN"/>
        </w:rPr>
        <w:t>以</w:t>
      </w:r>
      <w:r w:rsidRPr="00490283">
        <w:rPr>
          <w:rFonts w:eastAsia="DengXian" w:cs="華康中黑體" w:hint="cs"/>
          <w:spacing w:val="20"/>
          <w:sz w:val="26"/>
          <w:szCs w:val="26"/>
          <w:lang w:eastAsia="zh-CN"/>
        </w:rPr>
        <w:t>应对残</w:t>
      </w:r>
      <w:r w:rsidRPr="00490283">
        <w:rPr>
          <w:rFonts w:eastAsia="DengXian" w:cs="華康中黑體" w:hint="eastAsia"/>
          <w:spacing w:val="20"/>
          <w:sz w:val="26"/>
          <w:szCs w:val="26"/>
          <w:lang w:eastAsia="zh-CN"/>
        </w:rPr>
        <w:t>疾人士老</w:t>
      </w:r>
      <w:r w:rsidRPr="00490283">
        <w:rPr>
          <w:rFonts w:eastAsia="DengXian" w:cs="華康中黑體" w:hint="cs"/>
          <w:spacing w:val="20"/>
          <w:sz w:val="26"/>
          <w:szCs w:val="26"/>
          <w:lang w:eastAsia="zh-CN"/>
        </w:rPr>
        <w:t>龄</w:t>
      </w:r>
      <w:r w:rsidRPr="00490283">
        <w:rPr>
          <w:rFonts w:eastAsia="DengXian" w:cs="華康中黑體" w:hint="eastAsia"/>
          <w:spacing w:val="20"/>
          <w:sz w:val="26"/>
          <w:szCs w:val="26"/>
          <w:lang w:eastAsia="zh-CN"/>
        </w:rPr>
        <w:t>化</w:t>
      </w:r>
      <w:r w:rsidRPr="00490283">
        <w:rPr>
          <w:rFonts w:ascii="新細明體" w:eastAsia="DengXian" w:hAnsi="新細明體" w:cs="新細明體" w:hint="eastAsia"/>
          <w:spacing w:val="20"/>
          <w:sz w:val="26"/>
          <w:szCs w:val="26"/>
          <w:lang w:eastAsia="zh-CN"/>
        </w:rPr>
        <w:t>及</w:t>
      </w:r>
      <w:r w:rsidRPr="00490283">
        <w:rPr>
          <w:rFonts w:eastAsia="DengXian" w:cs="華康中黑體" w:hint="eastAsia"/>
          <w:spacing w:val="20"/>
          <w:sz w:val="26"/>
          <w:szCs w:val="26"/>
          <w:lang w:eastAsia="zh-CN"/>
        </w:rPr>
        <w:t>健康</w:t>
      </w:r>
      <w:r w:rsidRPr="00490283">
        <w:rPr>
          <w:rFonts w:eastAsia="DengXian" w:cs="華康中黑體" w:hint="cs"/>
          <w:spacing w:val="20"/>
          <w:sz w:val="26"/>
          <w:szCs w:val="26"/>
          <w:lang w:eastAsia="zh-CN"/>
        </w:rPr>
        <w:t>转</w:t>
      </w:r>
      <w:r w:rsidRPr="00490283">
        <w:rPr>
          <w:rFonts w:eastAsia="DengXian" w:cs="華康中黑體" w:hint="eastAsia"/>
          <w:spacing w:val="20"/>
          <w:sz w:val="26"/>
          <w:szCs w:val="26"/>
          <w:lang w:eastAsia="zh-CN"/>
        </w:rPr>
        <w:t>差的情</w:t>
      </w:r>
      <w:r w:rsidRPr="00490283">
        <w:rPr>
          <w:rFonts w:eastAsia="DengXian" w:cs="華康中黑體" w:hint="cs"/>
          <w:spacing w:val="20"/>
          <w:sz w:val="26"/>
          <w:szCs w:val="26"/>
          <w:lang w:eastAsia="zh-CN"/>
        </w:rPr>
        <w:t>况</w:t>
      </w:r>
      <w:r w:rsidRPr="00490283">
        <w:rPr>
          <w:rFonts w:eastAsia="DengXian" w:cs="華康中黑體" w:hint="eastAsia"/>
          <w:spacing w:val="20"/>
          <w:sz w:val="26"/>
          <w:szCs w:val="26"/>
          <w:lang w:eastAsia="zh-CN"/>
        </w:rPr>
        <w:t>，例如在提供服</w:t>
      </w:r>
      <w:r w:rsidRPr="00490283">
        <w:rPr>
          <w:rFonts w:eastAsia="DengXian" w:cs="華康中黑體" w:hint="cs"/>
          <w:spacing w:val="20"/>
          <w:sz w:val="26"/>
          <w:szCs w:val="26"/>
          <w:lang w:eastAsia="zh-CN"/>
        </w:rPr>
        <w:t>务时</w:t>
      </w:r>
      <w:r w:rsidRPr="00490283">
        <w:rPr>
          <w:rFonts w:eastAsia="DengXian" w:cs="華康中黑體" w:hint="eastAsia"/>
          <w:spacing w:val="20"/>
          <w:sz w:val="26"/>
          <w:szCs w:val="26"/>
          <w:lang w:eastAsia="zh-CN"/>
        </w:rPr>
        <w:t>善用科技</w:t>
      </w:r>
      <w:r w:rsidRPr="00490283">
        <w:rPr>
          <w:rFonts w:eastAsia="DengXian" w:cs="華康中黑體" w:hint="cs"/>
          <w:spacing w:val="20"/>
          <w:sz w:val="26"/>
          <w:szCs w:val="26"/>
          <w:lang w:eastAsia="zh-CN"/>
        </w:rPr>
        <w:t>产</w:t>
      </w:r>
      <w:r w:rsidRPr="00490283">
        <w:rPr>
          <w:rFonts w:eastAsia="DengXian" w:cs="華康中黑體" w:hint="eastAsia"/>
          <w:spacing w:val="20"/>
          <w:sz w:val="26"/>
          <w:szCs w:val="26"/>
          <w:lang w:eastAsia="zh-CN"/>
        </w:rPr>
        <w:t>品及</w:t>
      </w:r>
      <w:r w:rsidRPr="00490283">
        <w:rPr>
          <w:rFonts w:eastAsia="DengXian" w:cs="華康中黑體" w:hint="cs"/>
          <w:spacing w:val="20"/>
          <w:sz w:val="26"/>
          <w:szCs w:val="26"/>
          <w:lang w:eastAsia="zh-CN"/>
        </w:rPr>
        <w:t>辅</w:t>
      </w:r>
      <w:r w:rsidRPr="00490283">
        <w:rPr>
          <w:rFonts w:eastAsia="DengXian" w:cs="華康中黑體" w:hint="eastAsia"/>
          <w:spacing w:val="20"/>
          <w:sz w:val="26"/>
          <w:szCs w:val="26"/>
          <w:lang w:eastAsia="zh-CN"/>
        </w:rPr>
        <w:t>助</w:t>
      </w:r>
      <w:r w:rsidRPr="00490283">
        <w:rPr>
          <w:rFonts w:eastAsia="DengXian" w:cs="華康中黑體" w:hint="cs"/>
          <w:spacing w:val="20"/>
          <w:sz w:val="26"/>
          <w:szCs w:val="26"/>
          <w:lang w:eastAsia="zh-CN"/>
        </w:rPr>
        <w:t>设备</w:t>
      </w:r>
      <w:r w:rsidRPr="00490283">
        <w:rPr>
          <w:rFonts w:eastAsia="DengXian" w:cs="華康中黑體" w:hint="eastAsia"/>
          <w:spacing w:val="20"/>
          <w:sz w:val="26"/>
          <w:szCs w:val="26"/>
          <w:lang w:eastAsia="zh-CN"/>
        </w:rPr>
        <w:t>。</w:t>
      </w:r>
    </w:p>
    <w:p w14:paraId="67259AAA" w14:textId="1993A864" w:rsidR="00554BDA" w:rsidRPr="007A2E26" w:rsidRDefault="00490283" w:rsidP="0073136A">
      <w:pPr>
        <w:widowControl/>
        <w:tabs>
          <w:tab w:val="left" w:pos="960"/>
        </w:tabs>
        <w:spacing w:beforeLines="200" w:before="720" w:afterLines="100" w:after="360" w:line="360" w:lineRule="auto"/>
        <w:ind w:left="750" w:hangingChars="250" w:hanging="750"/>
        <w:jc w:val="both"/>
        <w:rPr>
          <w:rFonts w:ascii="華康中黑體" w:eastAsia="華康中黑體" w:hAnsi="華康中黑體" w:cs="華康中黑體"/>
          <w:b/>
          <w:spacing w:val="20"/>
          <w:sz w:val="26"/>
          <w:szCs w:val="26"/>
          <w:lang w:eastAsia="zh-CN"/>
        </w:rPr>
      </w:pPr>
      <w:r w:rsidRPr="00490283">
        <w:rPr>
          <w:rFonts w:eastAsia="DengXian" w:cs="華康中黑體"/>
          <w:b/>
          <w:spacing w:val="20"/>
          <w:sz w:val="26"/>
          <w:szCs w:val="26"/>
          <w:lang w:eastAsia="zh-CN"/>
        </w:rPr>
        <w:t>III.</w:t>
      </w:r>
      <w:r w:rsidRPr="007A2E26">
        <w:rPr>
          <w:rFonts w:cs="華康中黑體"/>
          <w:b/>
          <w:spacing w:val="20"/>
          <w:sz w:val="26"/>
          <w:szCs w:val="26"/>
          <w:lang w:eastAsia="zh-CN"/>
        </w:rPr>
        <w:tab/>
      </w:r>
      <w:r w:rsidRPr="007A2E26">
        <w:rPr>
          <w:rFonts w:ascii="華康中黑體" w:eastAsia="華康中黑體" w:hAnsi="華康中黑體" w:cs="華康中黑體" w:hint="eastAsia"/>
          <w:b/>
          <w:spacing w:val="20"/>
          <w:sz w:val="26"/>
          <w:szCs w:val="26"/>
          <w:lang w:eastAsia="zh-CN"/>
        </w:rPr>
        <w:t>设计残疾人士院舍的最佳执行指引</w:t>
      </w:r>
    </w:p>
    <w:p w14:paraId="28AB49B8" w14:textId="04C2D69E" w:rsidR="00554BDA" w:rsidRPr="007A2E26" w:rsidRDefault="00490283" w:rsidP="00ED2266">
      <w:pPr>
        <w:widowControl/>
        <w:spacing w:afterLines="100" w:after="360" w:line="360" w:lineRule="auto"/>
        <w:jc w:val="both"/>
        <w:rPr>
          <w:i/>
          <w:spacing w:val="20"/>
          <w:sz w:val="26"/>
          <w:szCs w:val="26"/>
          <w:u w:val="single"/>
          <w:lang w:eastAsia="zh-CN"/>
        </w:rPr>
      </w:pPr>
      <w:r w:rsidRPr="00490283">
        <w:rPr>
          <w:rFonts w:eastAsia="DengXian" w:hint="eastAsia"/>
          <w:i/>
          <w:spacing w:val="20"/>
          <w:sz w:val="26"/>
          <w:szCs w:val="26"/>
          <w:u w:val="single"/>
          <w:lang w:eastAsia="zh-CN"/>
        </w:rPr>
        <w:t>护理设施的规划指引</w:t>
      </w:r>
    </w:p>
    <w:p w14:paraId="4E37E924" w14:textId="23A054BE" w:rsidR="00554BDA" w:rsidRPr="007A2E26" w:rsidRDefault="00490283" w:rsidP="00ED2266">
      <w:pPr>
        <w:widowControl/>
        <w:tabs>
          <w:tab w:val="left" w:pos="960"/>
        </w:tabs>
        <w:spacing w:afterLines="100" w:after="360" w:line="360" w:lineRule="auto"/>
        <w:jc w:val="both"/>
        <w:rPr>
          <w:spacing w:val="20"/>
          <w:sz w:val="26"/>
          <w:szCs w:val="26"/>
          <w:lang w:eastAsia="zh-CN"/>
        </w:rPr>
      </w:pPr>
      <w:r w:rsidRPr="00490283">
        <w:rPr>
          <w:rFonts w:eastAsia="DengXian"/>
          <w:spacing w:val="20"/>
          <w:sz w:val="26"/>
          <w:szCs w:val="26"/>
          <w:lang w:eastAsia="zh-CN"/>
        </w:rPr>
        <w:t>4.</w:t>
      </w:r>
      <w:r w:rsidRPr="007A2E26">
        <w:rPr>
          <w:spacing w:val="20"/>
          <w:sz w:val="26"/>
          <w:szCs w:val="26"/>
          <w:lang w:eastAsia="zh-CN"/>
        </w:rPr>
        <w:tab/>
      </w:r>
      <w:r w:rsidRPr="00490283">
        <w:rPr>
          <w:rFonts w:eastAsia="DengXian" w:hint="eastAsia"/>
          <w:spacing w:val="20"/>
          <w:sz w:val="26"/>
          <w:szCs w:val="26"/>
          <w:lang w:eastAsia="zh-CN"/>
        </w:rPr>
        <w:t>残疾人士院舍护理设施的规划及设计应切合残疾人士院舍住客的需要和情况：</w:t>
      </w:r>
    </w:p>
    <w:p w14:paraId="51F7E6FD" w14:textId="7CFC4DAB" w:rsidR="00554BDA" w:rsidRPr="007A2E26" w:rsidRDefault="00490283" w:rsidP="00ED2266">
      <w:pPr>
        <w:widowControl/>
        <w:spacing w:afterLines="100" w:after="360" w:line="360" w:lineRule="auto"/>
        <w:ind w:left="1531" w:hanging="567"/>
        <w:jc w:val="both"/>
        <w:rPr>
          <w:spacing w:val="20"/>
          <w:sz w:val="26"/>
          <w:szCs w:val="26"/>
          <w:lang w:eastAsia="zh-CN"/>
        </w:rPr>
      </w:pPr>
      <w:r w:rsidRPr="00490283">
        <w:rPr>
          <w:rFonts w:eastAsia="DengXian"/>
          <w:spacing w:val="20"/>
          <w:sz w:val="26"/>
          <w:szCs w:val="26"/>
          <w:lang w:eastAsia="zh-CN"/>
        </w:rPr>
        <w:t>(a)</w:t>
      </w:r>
      <w:r w:rsidRPr="007A2E26">
        <w:rPr>
          <w:spacing w:val="20"/>
          <w:sz w:val="26"/>
          <w:szCs w:val="26"/>
          <w:lang w:eastAsia="zh-CN"/>
        </w:rPr>
        <w:tab/>
      </w:r>
      <w:r w:rsidRPr="00490283">
        <w:rPr>
          <w:rFonts w:eastAsia="DengXian" w:hint="eastAsia"/>
          <w:spacing w:val="20"/>
          <w:sz w:val="26"/>
          <w:szCs w:val="26"/>
          <w:lang w:eastAsia="zh-CN"/>
        </w:rPr>
        <w:t>残疾人士院舍住客的特征：残疾人士因残疾类别和自我照顾能力不同而需要不同程度的照顾。「高度照顾院舍」为一般健康欠佳、缺乏基本自我照顾技巧，并在日常起居方面需要专人照顾、护理及协助，但不需要高度的专业医疗或护理的残疾人士提供住宿照顾。「中度照顾院舍」为具备基本自我照顾能力，但在日常起居方面有一定程度困难的残疾人士提供住宿照顾。「低度照顾院舍」为具备基本自我照顾能力，而在日常起居方面只需低度协助的残疾人士提供住宿照顾。视乎残疾类别及程度，部分残疾人士院舍住客须使用助行架或轮椅，又或要长期卧床；不能或仅能稍为支撑自己的身体；或会精神紊乱；或须依赖喂食管进食；或大小便失禁；或须接受持续的治疗、护理、康复治疗、个人照顾及／或社会支持。他们有些需要</w:t>
      </w:r>
      <w:r w:rsidRPr="00490283">
        <w:rPr>
          <w:rFonts w:eastAsia="DengXian" w:hint="eastAsia"/>
          <w:spacing w:val="20"/>
          <w:sz w:val="26"/>
          <w:szCs w:val="26"/>
          <w:lang w:eastAsia="zh-CN"/>
        </w:rPr>
        <w:lastRenderedPageBreak/>
        <w:t>使用多项辅助设备和器材，包括</w:t>
      </w:r>
      <w:r w:rsidRPr="00490283">
        <w:rPr>
          <w:rFonts w:eastAsia="DengXian" w:hint="eastAsia"/>
          <w:iCs/>
          <w:spacing w:val="20"/>
          <w:sz w:val="26"/>
          <w:szCs w:val="26"/>
          <w:lang w:eastAsia="zh-CN"/>
        </w:rPr>
        <w:t>升降机、病床及／或他人的协助，才能步行和</w:t>
      </w:r>
      <w:r w:rsidRPr="00490283">
        <w:rPr>
          <w:rFonts w:eastAsia="DengXian" w:hint="eastAsia"/>
          <w:spacing w:val="20"/>
          <w:sz w:val="26"/>
          <w:szCs w:val="26"/>
          <w:lang w:eastAsia="zh-CN"/>
        </w:rPr>
        <w:t>进行日常起居活动。</w:t>
      </w:r>
    </w:p>
    <w:p w14:paraId="2E655ABE" w14:textId="7F1B18D6" w:rsidR="00554BDA" w:rsidRPr="007A2E26" w:rsidRDefault="00490283" w:rsidP="00ED2266">
      <w:pPr>
        <w:widowControl/>
        <w:spacing w:afterLines="100" w:after="360" w:line="360" w:lineRule="auto"/>
        <w:ind w:left="1531" w:hanging="567"/>
        <w:jc w:val="both"/>
        <w:rPr>
          <w:iCs/>
          <w:spacing w:val="20"/>
          <w:sz w:val="26"/>
          <w:szCs w:val="26"/>
          <w:lang w:eastAsia="zh-CN"/>
        </w:rPr>
      </w:pPr>
      <w:r w:rsidRPr="00490283">
        <w:rPr>
          <w:rFonts w:eastAsia="DengXian"/>
          <w:spacing w:val="20"/>
          <w:sz w:val="26"/>
          <w:szCs w:val="26"/>
          <w:lang w:eastAsia="zh-CN"/>
        </w:rPr>
        <w:t>(b)</w:t>
      </w:r>
      <w:r w:rsidRPr="007A2E26">
        <w:rPr>
          <w:spacing w:val="20"/>
          <w:sz w:val="26"/>
          <w:szCs w:val="26"/>
          <w:lang w:eastAsia="zh-CN"/>
        </w:rPr>
        <w:tab/>
      </w:r>
      <w:r w:rsidRPr="00490283">
        <w:rPr>
          <w:rFonts w:eastAsia="DengXian" w:hint="eastAsia"/>
          <w:spacing w:val="20"/>
          <w:sz w:val="26"/>
          <w:szCs w:val="26"/>
          <w:lang w:eastAsia="zh-CN"/>
        </w:rPr>
        <w:t>残疾人士院舍的生活：残疾人士院舍应就住客的日常活动订立程序计划及作息时间表，并提供一定程度的选择及弹性。院舍应顾及住客的年龄、发展需要、个人兴趣及能力，为住客提供不同种类的消闲活动，包括日常生活技巧训练、兴趣小组、生日会及节日庆祝活动。院舍亦应按住客不同程度的身体状况及能力安排适量运动，让他们养成运动的习惯。院舍亦可善用小区资源以配合住客重新融入社会的需要</w:t>
      </w:r>
      <w:r w:rsidRPr="00490283">
        <w:rPr>
          <w:rFonts w:eastAsia="DengXian"/>
          <w:spacing w:val="20"/>
          <w:sz w:val="26"/>
          <w:szCs w:val="26"/>
          <w:lang w:eastAsia="zh-CN"/>
        </w:rPr>
        <w:t>(</w:t>
      </w:r>
      <w:r w:rsidRPr="00490283">
        <w:rPr>
          <w:rFonts w:eastAsia="DengXian" w:hint="eastAsia"/>
          <w:spacing w:val="20"/>
          <w:sz w:val="26"/>
          <w:szCs w:val="26"/>
          <w:lang w:eastAsia="zh-CN"/>
        </w:rPr>
        <w:t>例如参观及使用小区康乐设施或安排户外</w:t>
      </w:r>
      <w:r w:rsidRPr="00490283">
        <w:rPr>
          <w:rFonts w:ascii="新細明體" w:eastAsia="DengXian" w:hAnsi="新細明體" w:cs="新細明體" w:hint="eastAsia"/>
          <w:spacing w:val="20"/>
          <w:sz w:val="26"/>
          <w:szCs w:val="26"/>
          <w:lang w:eastAsia="zh-CN"/>
        </w:rPr>
        <w:t>活动</w:t>
      </w:r>
      <w:r w:rsidRPr="00490283">
        <w:rPr>
          <w:rFonts w:eastAsia="DengXian"/>
          <w:spacing w:val="20"/>
          <w:sz w:val="26"/>
          <w:szCs w:val="26"/>
          <w:lang w:eastAsia="zh-CN"/>
        </w:rPr>
        <w:t>)</w:t>
      </w:r>
      <w:r w:rsidRPr="00490283">
        <w:rPr>
          <w:rFonts w:eastAsia="DengXian" w:hint="eastAsia"/>
          <w:spacing w:val="20"/>
          <w:sz w:val="26"/>
          <w:szCs w:val="26"/>
          <w:lang w:eastAsia="zh-CN"/>
        </w:rPr>
        <w:t>。</w:t>
      </w:r>
    </w:p>
    <w:p w14:paraId="0156F4E8" w14:textId="5D84B825" w:rsidR="00554BDA" w:rsidRPr="007A2E26" w:rsidRDefault="00490283" w:rsidP="00ED2266">
      <w:pPr>
        <w:widowControl/>
        <w:spacing w:afterLines="100" w:after="360" w:line="360" w:lineRule="auto"/>
        <w:jc w:val="both"/>
        <w:rPr>
          <w:i/>
          <w:iCs/>
          <w:spacing w:val="20"/>
          <w:sz w:val="26"/>
          <w:szCs w:val="26"/>
          <w:u w:val="single"/>
          <w:lang w:eastAsia="zh-CN"/>
        </w:rPr>
      </w:pPr>
      <w:r w:rsidRPr="00490283">
        <w:rPr>
          <w:rFonts w:eastAsia="DengXian" w:hint="eastAsia"/>
          <w:i/>
          <w:iCs/>
          <w:spacing w:val="20"/>
          <w:sz w:val="26"/>
          <w:szCs w:val="26"/>
          <w:u w:val="single"/>
          <w:lang w:eastAsia="zh-CN"/>
        </w:rPr>
        <w:t>空间分配</w:t>
      </w:r>
    </w:p>
    <w:p w14:paraId="7FFE1F80" w14:textId="1E8889EA" w:rsidR="00554BDA" w:rsidRPr="007A2E26" w:rsidRDefault="00490283" w:rsidP="00ED2266">
      <w:pPr>
        <w:widowControl/>
        <w:tabs>
          <w:tab w:val="left" w:pos="960"/>
        </w:tabs>
        <w:spacing w:afterLines="100" w:after="360" w:line="360" w:lineRule="auto"/>
        <w:jc w:val="both"/>
        <w:rPr>
          <w:iCs/>
          <w:spacing w:val="20"/>
          <w:sz w:val="26"/>
          <w:szCs w:val="26"/>
          <w:lang w:eastAsia="zh-CN"/>
        </w:rPr>
      </w:pPr>
      <w:r w:rsidRPr="00490283">
        <w:rPr>
          <w:rFonts w:eastAsia="DengXian"/>
          <w:iCs/>
          <w:spacing w:val="20"/>
          <w:sz w:val="26"/>
          <w:szCs w:val="26"/>
          <w:lang w:eastAsia="zh-CN"/>
        </w:rPr>
        <w:t>5.</w:t>
      </w:r>
      <w:r w:rsidRPr="007A2E26">
        <w:rPr>
          <w:iCs/>
          <w:spacing w:val="20"/>
          <w:sz w:val="26"/>
          <w:szCs w:val="26"/>
          <w:lang w:eastAsia="zh-CN"/>
        </w:rPr>
        <w:tab/>
      </w:r>
      <w:r w:rsidRPr="00490283">
        <w:rPr>
          <w:rFonts w:eastAsia="DengXian" w:hint="eastAsia"/>
          <w:iCs/>
          <w:spacing w:val="20"/>
          <w:sz w:val="26"/>
          <w:szCs w:val="26"/>
          <w:lang w:eastAsia="zh-CN"/>
        </w:rPr>
        <w:t>此外，应该注意的是，入住残疾人士院舍的残疾人士很可能会住上一段长时间，</w:t>
      </w:r>
      <w:r w:rsidRPr="00490283">
        <w:rPr>
          <w:rFonts w:eastAsia="DengXian" w:hAnsi="新細明體" w:cs="新細明體" w:hint="eastAsia"/>
          <w:iCs/>
          <w:spacing w:val="20"/>
          <w:sz w:val="26"/>
          <w:szCs w:val="26"/>
          <w:lang w:eastAsia="zh-CN"/>
        </w:rPr>
        <w:t>故此设计和规划残疾人士院舍时，应考虑上文提及的</w:t>
      </w:r>
      <w:r w:rsidRPr="00490283">
        <w:rPr>
          <w:rFonts w:eastAsia="DengXian" w:hint="eastAsia"/>
          <w:iCs/>
          <w:spacing w:val="20"/>
          <w:sz w:val="26"/>
          <w:szCs w:val="26"/>
          <w:lang w:eastAsia="zh-CN"/>
        </w:rPr>
        <w:t>残疾</w:t>
      </w:r>
      <w:r w:rsidRPr="00490283">
        <w:rPr>
          <w:rFonts w:eastAsia="DengXian" w:hAnsi="新細明體" w:cs="新細明體" w:hint="eastAsia"/>
          <w:iCs/>
          <w:spacing w:val="20"/>
          <w:sz w:val="26"/>
          <w:szCs w:val="26"/>
          <w:lang w:eastAsia="zh-CN"/>
        </w:rPr>
        <w:t>住客特征及残疾人士院舍</w:t>
      </w:r>
      <w:r w:rsidRPr="00490283">
        <w:rPr>
          <w:rFonts w:eastAsia="DengXian" w:hint="eastAsia"/>
          <w:spacing w:val="20"/>
          <w:sz w:val="26"/>
          <w:szCs w:val="26"/>
          <w:lang w:eastAsia="zh-CN"/>
        </w:rPr>
        <w:t>日常运作程序，例如</w:t>
      </w:r>
      <w:r w:rsidRPr="00490283">
        <w:rPr>
          <w:rFonts w:eastAsia="DengXian" w:hint="eastAsia"/>
          <w:iCs/>
          <w:spacing w:val="20"/>
          <w:sz w:val="26"/>
          <w:szCs w:val="26"/>
          <w:lang w:eastAsia="zh-CN"/>
        </w:rPr>
        <w:t>空间分配应包括个人／私人空间、半私人空间及公用地方。个人／私人空间</w:t>
      </w:r>
      <w:r w:rsidRPr="00490283">
        <w:rPr>
          <w:rFonts w:eastAsia="DengXian"/>
          <w:iCs/>
          <w:spacing w:val="20"/>
          <w:sz w:val="26"/>
          <w:szCs w:val="26"/>
          <w:lang w:eastAsia="zh-CN"/>
        </w:rPr>
        <w:t>(</w:t>
      </w:r>
      <w:r w:rsidRPr="00490283">
        <w:rPr>
          <w:rFonts w:eastAsia="DengXian" w:hint="eastAsia"/>
          <w:iCs/>
          <w:spacing w:val="20"/>
          <w:sz w:val="26"/>
          <w:szCs w:val="26"/>
          <w:lang w:eastAsia="zh-CN"/>
        </w:rPr>
        <w:t>例如睡房、储物地方及洗手间</w:t>
      </w:r>
      <w:r w:rsidRPr="00490283">
        <w:rPr>
          <w:rFonts w:eastAsia="DengXian"/>
          <w:iCs/>
          <w:spacing w:val="20"/>
          <w:sz w:val="26"/>
          <w:szCs w:val="26"/>
          <w:lang w:eastAsia="zh-CN"/>
        </w:rPr>
        <w:t>)</w:t>
      </w:r>
      <w:r w:rsidRPr="00490283">
        <w:rPr>
          <w:rFonts w:eastAsia="DengXian" w:hint="eastAsia"/>
          <w:iCs/>
          <w:spacing w:val="20"/>
          <w:sz w:val="26"/>
          <w:szCs w:val="26"/>
          <w:lang w:eastAsia="zh-CN"/>
        </w:rPr>
        <w:t>应由住客自行控制，而住客应享有高度的私隐、</w:t>
      </w:r>
      <w:r w:rsidRPr="00490283">
        <w:rPr>
          <w:rFonts w:eastAsia="DengXian" w:hint="eastAsia"/>
          <w:spacing w:val="20"/>
          <w:sz w:val="26"/>
          <w:szCs w:val="26"/>
          <w:lang w:eastAsia="zh-CN"/>
        </w:rPr>
        <w:t>尊严、自主及自尊。半私人空间是进行小组社交活动的地方，让住客得以与其他住客及其</w:t>
      </w:r>
      <w:r w:rsidRPr="00490283">
        <w:rPr>
          <w:rFonts w:eastAsia="DengXian" w:hint="eastAsia"/>
          <w:spacing w:val="20"/>
          <w:kern w:val="0"/>
          <w:sz w:val="26"/>
          <w:szCs w:val="26"/>
          <w:lang w:eastAsia="zh-CN"/>
        </w:rPr>
        <w:t>监护人／保证人／家人／亲属</w:t>
      </w:r>
      <w:r w:rsidRPr="00490283">
        <w:rPr>
          <w:rFonts w:eastAsia="DengXian" w:hint="eastAsia"/>
          <w:spacing w:val="20"/>
          <w:sz w:val="26"/>
          <w:szCs w:val="26"/>
          <w:lang w:eastAsia="zh-CN"/>
        </w:rPr>
        <w:t>交流，并与他们发展和建立关系。</w:t>
      </w:r>
      <w:r w:rsidRPr="00490283">
        <w:rPr>
          <w:rFonts w:eastAsia="DengXian" w:hint="eastAsia"/>
          <w:iCs/>
          <w:spacing w:val="20"/>
          <w:sz w:val="26"/>
          <w:szCs w:val="26"/>
          <w:lang w:eastAsia="zh-CN"/>
        </w:rPr>
        <w:t>公用地方包括多用途室、康乐室、进餐间、活动室或团体活动室、休闲角／小型客厅等。</w:t>
      </w:r>
    </w:p>
    <w:p w14:paraId="530B6CAF" w14:textId="6B255938" w:rsidR="00554BDA" w:rsidRPr="007A2E26" w:rsidRDefault="00490283" w:rsidP="00ED2266">
      <w:pPr>
        <w:widowControl/>
        <w:tabs>
          <w:tab w:val="left" w:pos="960"/>
        </w:tabs>
        <w:spacing w:afterLines="100" w:after="360" w:line="360" w:lineRule="auto"/>
        <w:jc w:val="both"/>
        <w:rPr>
          <w:spacing w:val="20"/>
          <w:sz w:val="26"/>
          <w:szCs w:val="26"/>
          <w:lang w:eastAsia="zh-CN"/>
        </w:rPr>
      </w:pPr>
      <w:r w:rsidRPr="00490283">
        <w:rPr>
          <w:rFonts w:eastAsia="DengXian"/>
          <w:spacing w:val="20"/>
          <w:sz w:val="26"/>
          <w:szCs w:val="26"/>
          <w:lang w:eastAsia="zh-CN"/>
        </w:rPr>
        <w:lastRenderedPageBreak/>
        <w:t>6.</w:t>
      </w:r>
      <w:r w:rsidRPr="007A2E26">
        <w:rPr>
          <w:spacing w:val="20"/>
          <w:sz w:val="26"/>
          <w:szCs w:val="26"/>
          <w:lang w:eastAsia="zh-CN"/>
        </w:rPr>
        <w:tab/>
      </w:r>
      <w:r w:rsidRPr="00490283">
        <w:rPr>
          <w:rFonts w:eastAsia="DengXian" w:hint="eastAsia"/>
          <w:spacing w:val="20"/>
          <w:sz w:val="26"/>
          <w:szCs w:val="26"/>
          <w:lang w:eastAsia="zh-CN"/>
        </w:rPr>
        <w:t>现建议残疾人士院舍须符合下列居住面积标准和功能要求：</w:t>
      </w:r>
    </w:p>
    <w:p w14:paraId="78554C43" w14:textId="58F1DD83" w:rsidR="00554BDA" w:rsidRPr="007A2E26" w:rsidRDefault="00490283" w:rsidP="00ED2266">
      <w:pPr>
        <w:widowControl/>
        <w:spacing w:afterLines="100" w:after="360" w:line="360" w:lineRule="auto"/>
        <w:ind w:left="1531" w:hanging="567"/>
        <w:jc w:val="both"/>
        <w:rPr>
          <w:spacing w:val="20"/>
          <w:sz w:val="26"/>
          <w:szCs w:val="26"/>
          <w:lang w:eastAsia="zh-CN"/>
        </w:rPr>
      </w:pPr>
      <w:r w:rsidRPr="00490283">
        <w:rPr>
          <w:rFonts w:eastAsia="DengXian"/>
          <w:spacing w:val="20"/>
          <w:sz w:val="26"/>
          <w:szCs w:val="26"/>
          <w:lang w:eastAsia="zh-CN"/>
        </w:rPr>
        <w:t>(a)</w:t>
      </w:r>
      <w:r w:rsidRPr="007A2E26">
        <w:rPr>
          <w:spacing w:val="20"/>
          <w:sz w:val="26"/>
          <w:szCs w:val="26"/>
          <w:lang w:eastAsia="zh-CN"/>
        </w:rPr>
        <w:tab/>
      </w:r>
      <w:r w:rsidRPr="00490283">
        <w:rPr>
          <w:rFonts w:eastAsia="DengXian" w:hint="eastAsia"/>
          <w:b/>
          <w:spacing w:val="20"/>
          <w:sz w:val="26"/>
          <w:szCs w:val="26"/>
          <w:lang w:eastAsia="zh-CN"/>
        </w:rPr>
        <w:t>住客区</w:t>
      </w:r>
      <w:r w:rsidRPr="00490283">
        <w:rPr>
          <w:rFonts w:eastAsia="DengXian"/>
          <w:spacing w:val="20"/>
          <w:sz w:val="26"/>
          <w:szCs w:val="26"/>
          <w:lang w:eastAsia="zh-CN"/>
        </w:rPr>
        <w:t>(</w:t>
      </w:r>
      <w:r w:rsidRPr="00490283">
        <w:rPr>
          <w:rFonts w:eastAsia="DengXian" w:hint="eastAsia"/>
          <w:spacing w:val="20"/>
          <w:sz w:val="26"/>
          <w:szCs w:val="26"/>
          <w:lang w:eastAsia="zh-CN"/>
        </w:rPr>
        <w:t>包括寝室、洗手间及淋浴设施</w:t>
      </w:r>
      <w:r w:rsidRPr="00490283">
        <w:rPr>
          <w:rFonts w:eastAsia="DengXian"/>
          <w:spacing w:val="20"/>
          <w:sz w:val="26"/>
          <w:szCs w:val="26"/>
          <w:lang w:eastAsia="zh-CN"/>
        </w:rPr>
        <w:t>)</w:t>
      </w:r>
      <w:r w:rsidRPr="00490283">
        <w:rPr>
          <w:rFonts w:eastAsia="DengXian" w:hint="eastAsia"/>
          <w:spacing w:val="20"/>
          <w:sz w:val="26"/>
          <w:szCs w:val="26"/>
          <w:lang w:eastAsia="zh-CN"/>
        </w:rPr>
        <w:t>：</w:t>
      </w:r>
    </w:p>
    <w:p w14:paraId="7B5BAC9C" w14:textId="607ED1A1" w:rsidR="00E4551C" w:rsidRPr="007A2E26" w:rsidRDefault="00490283" w:rsidP="00ED2266">
      <w:pPr>
        <w:widowControl/>
        <w:numPr>
          <w:ilvl w:val="0"/>
          <w:numId w:val="1"/>
        </w:numPr>
        <w:tabs>
          <w:tab w:val="clear" w:pos="1680"/>
        </w:tabs>
        <w:spacing w:afterLines="100" w:after="360" w:line="360" w:lineRule="auto"/>
        <w:ind w:left="2155" w:hanging="567"/>
        <w:jc w:val="both"/>
        <w:rPr>
          <w:rFonts w:ascii="新細明體" w:hAnsi="新細明體"/>
          <w:spacing w:val="20"/>
          <w:sz w:val="23"/>
          <w:lang w:eastAsia="zh-CN"/>
        </w:rPr>
      </w:pPr>
      <w:r w:rsidRPr="00490283">
        <w:rPr>
          <w:rFonts w:ascii="新細明體" w:eastAsia="DengXian" w:hAnsi="新細明體" w:hint="eastAsia"/>
          <w:spacing w:val="20"/>
          <w:sz w:val="26"/>
          <w:szCs w:val="26"/>
          <w:lang w:eastAsia="zh-CN"/>
        </w:rPr>
        <w:t>寝室－寝室面积视乎残疾人士院舍的照顾程度，以及住客的残疾类别及程度而定</w:t>
      </w:r>
      <w:r w:rsidR="008C0050" w:rsidRPr="007A2E26">
        <w:rPr>
          <w:spacing w:val="20"/>
          <w:vertAlign w:val="superscript"/>
        </w:rPr>
        <w:footnoteReference w:id="1"/>
      </w:r>
      <w:r w:rsidRPr="00490283">
        <w:rPr>
          <w:rFonts w:ascii="新細明體" w:eastAsia="DengXian" w:hAnsi="新細明體" w:hint="eastAsia"/>
          <w:spacing w:val="20"/>
          <w:sz w:val="26"/>
          <w:szCs w:val="26"/>
          <w:lang w:eastAsia="zh-CN"/>
        </w:rPr>
        <w:t>。寝室应有足够的空间让使用助行器的住客走动；操作移位升降装置等重型设备；让员工可以在睡床两边协助住客；以及安装屏风和衣柜等设备让住客可享更多私隐。院舍亦应为需要高度照顾或有需要的住客在其可触及的范围安装／放置电子叫唤铃。</w:t>
      </w:r>
    </w:p>
    <w:p w14:paraId="06F9C9B2" w14:textId="43816FF1" w:rsidR="00554BDA"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洗手间及淋浴设施－应可直接由寝室进出。如无法为个别寝室设置附设洗手间／淋浴间，应尽量在寝室附近</w:t>
      </w:r>
      <w:r w:rsidRPr="00490283">
        <w:rPr>
          <w:rFonts w:ascii="新細明體" w:eastAsia="DengXian" w:hAnsi="新細明體" w:hint="eastAsia"/>
          <w:spacing w:val="20"/>
          <w:sz w:val="26"/>
          <w:szCs w:val="26"/>
          <w:lang w:eastAsia="zh-CN"/>
        </w:rPr>
        <w:t>的</w:t>
      </w:r>
      <w:r w:rsidRPr="00490283">
        <w:rPr>
          <w:rFonts w:eastAsia="DengXian" w:hint="eastAsia"/>
          <w:spacing w:val="20"/>
          <w:sz w:val="26"/>
          <w:szCs w:val="26"/>
          <w:lang w:eastAsia="zh-CN"/>
        </w:rPr>
        <w:t>地点设置共享洗手间／淋浴间，供邻近两间寝室的住客使用。供残疾人士院舍住客使用的洗手间／浴室的设计和面积应便利残疾人士使用。洗手间及淋浴间／浴室的面积，应足以容纳轮椅人士，以及需要使用升降装置及职员协助才可转移位置的住客。浴室的机械通风及排</w:t>
      </w:r>
      <w:r w:rsidRPr="00490283">
        <w:rPr>
          <w:rFonts w:eastAsia="DengXian" w:hint="eastAsia"/>
          <w:spacing w:val="20"/>
          <w:sz w:val="26"/>
          <w:szCs w:val="26"/>
          <w:lang w:eastAsia="zh-CN"/>
        </w:rPr>
        <w:lastRenderedPageBreak/>
        <w:t>水</w:t>
      </w:r>
      <w:r w:rsidRPr="00490283">
        <w:rPr>
          <w:rFonts w:ascii="新細明體" w:eastAsia="DengXian" w:hAnsi="新細明體" w:cs="新細明體" w:hint="eastAsia"/>
          <w:spacing w:val="20"/>
          <w:sz w:val="26"/>
          <w:szCs w:val="26"/>
          <w:lang w:eastAsia="zh-CN"/>
        </w:rPr>
        <w:t>系统设计</w:t>
      </w:r>
      <w:r w:rsidRPr="00490283">
        <w:rPr>
          <w:rFonts w:eastAsia="DengXian" w:hint="eastAsia"/>
          <w:spacing w:val="20"/>
          <w:sz w:val="26"/>
          <w:szCs w:val="26"/>
          <w:lang w:eastAsia="zh-CN"/>
        </w:rPr>
        <w:t>应可确保气味不会积聚，以及湿滑的地面可迅速回复干爽。由于职员会接连为多个住客洗澡，因此如没有装设适当的机械通风设备，使用者及员工都会觉得淋浴间／浴室闷热、空气欠缺流通及浑身不自在。排水系统应足以应付为不能淋浴的住客安装的多功能电力沐浴系统</w:t>
      </w:r>
      <w:r w:rsidRPr="00490283">
        <w:rPr>
          <w:rFonts w:eastAsia="DengXian"/>
          <w:spacing w:val="20"/>
          <w:sz w:val="26"/>
          <w:szCs w:val="26"/>
          <w:lang w:eastAsia="zh-CN"/>
        </w:rPr>
        <w:t>(</w:t>
      </w:r>
      <w:r w:rsidRPr="00490283">
        <w:rPr>
          <w:rFonts w:eastAsia="DengXian" w:hint="eastAsia"/>
          <w:spacing w:val="20"/>
          <w:sz w:val="26"/>
          <w:szCs w:val="26"/>
          <w:lang w:eastAsia="zh-CN"/>
        </w:rPr>
        <w:t>例如水力按摩浴缸</w:t>
      </w:r>
      <w:r w:rsidRPr="00490283">
        <w:rPr>
          <w:rFonts w:eastAsia="DengXian"/>
          <w:spacing w:val="20"/>
          <w:sz w:val="26"/>
          <w:szCs w:val="26"/>
          <w:lang w:eastAsia="zh-CN"/>
        </w:rPr>
        <w:t>)</w:t>
      </w:r>
      <w:r w:rsidRPr="00490283">
        <w:rPr>
          <w:rFonts w:eastAsia="DengXian" w:hint="eastAsia"/>
          <w:spacing w:val="20"/>
          <w:sz w:val="26"/>
          <w:szCs w:val="26"/>
          <w:lang w:eastAsia="zh-CN"/>
        </w:rPr>
        <w:t>。</w:t>
      </w:r>
    </w:p>
    <w:p w14:paraId="6678751A" w14:textId="1681BA52" w:rsidR="00675AF5" w:rsidRPr="007A2E26" w:rsidRDefault="00490283" w:rsidP="00ED2266">
      <w:pPr>
        <w:widowControl/>
        <w:spacing w:afterLines="100" w:after="360" w:line="360" w:lineRule="auto"/>
        <w:ind w:left="1531" w:hanging="567"/>
        <w:jc w:val="both"/>
        <w:rPr>
          <w:spacing w:val="20"/>
          <w:sz w:val="26"/>
          <w:szCs w:val="26"/>
          <w:lang w:eastAsia="zh-CN"/>
        </w:rPr>
      </w:pPr>
      <w:r w:rsidRPr="007A2E26">
        <w:rPr>
          <w:rFonts w:eastAsia="華康中黑體"/>
          <w:spacing w:val="20"/>
          <w:sz w:val="26"/>
          <w:szCs w:val="26"/>
          <w:lang w:eastAsia="zh-CN"/>
        </w:rPr>
        <w:t>(b)</w:t>
      </w:r>
      <w:r w:rsidRPr="007A2E26">
        <w:rPr>
          <w:rFonts w:eastAsia="華康中黑體"/>
          <w:b/>
          <w:spacing w:val="20"/>
          <w:sz w:val="26"/>
          <w:szCs w:val="26"/>
          <w:lang w:eastAsia="zh-CN"/>
        </w:rPr>
        <w:tab/>
      </w:r>
      <w:r w:rsidRPr="00490283">
        <w:rPr>
          <w:rFonts w:eastAsia="DengXian" w:hint="eastAsia"/>
          <w:b/>
          <w:spacing w:val="20"/>
          <w:sz w:val="26"/>
          <w:szCs w:val="26"/>
          <w:lang w:eastAsia="zh-CN"/>
        </w:rPr>
        <w:t>住客共享的地方</w:t>
      </w:r>
      <w:r w:rsidRPr="00490283">
        <w:rPr>
          <w:rFonts w:eastAsia="DengXian"/>
          <w:spacing w:val="20"/>
          <w:sz w:val="26"/>
          <w:szCs w:val="26"/>
          <w:lang w:eastAsia="zh-CN"/>
        </w:rPr>
        <w:t>(</w:t>
      </w:r>
      <w:r w:rsidRPr="00490283">
        <w:rPr>
          <w:rFonts w:eastAsia="DengXian" w:hint="eastAsia"/>
          <w:spacing w:val="20"/>
          <w:sz w:val="26"/>
          <w:szCs w:val="26"/>
          <w:lang w:eastAsia="zh-CN"/>
        </w:rPr>
        <w:t>包括多用途室、休息室、进餐间、活动或团体活动室、休闲角／小型客厅</w:t>
      </w:r>
      <w:r w:rsidRPr="00490283">
        <w:rPr>
          <w:rFonts w:eastAsia="DengXian" w:hint="eastAsia"/>
          <w:spacing w:val="20"/>
          <w:kern w:val="0"/>
          <w:sz w:val="26"/>
          <w:szCs w:val="26"/>
          <w:lang w:eastAsia="zh-CN"/>
        </w:rPr>
        <w:t>等</w:t>
      </w:r>
      <w:r w:rsidRPr="00490283">
        <w:rPr>
          <w:rFonts w:eastAsia="DengXian"/>
          <w:spacing w:val="20"/>
          <w:kern w:val="0"/>
          <w:sz w:val="26"/>
          <w:szCs w:val="26"/>
          <w:lang w:eastAsia="zh-CN"/>
        </w:rPr>
        <w:t>)</w:t>
      </w:r>
      <w:r w:rsidRPr="00490283">
        <w:rPr>
          <w:rFonts w:eastAsia="DengXian" w:hint="eastAsia"/>
          <w:spacing w:val="20"/>
          <w:sz w:val="26"/>
          <w:szCs w:val="26"/>
          <w:lang w:eastAsia="zh-CN"/>
        </w:rPr>
        <w:t>：</w:t>
      </w:r>
    </w:p>
    <w:p w14:paraId="2CCD549C" w14:textId="48432EE2" w:rsidR="00554BDA"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应在每层提供一个附设小型茶水间的多用途室，以供住客作用餐及举办活动等用途。该多用途室应设于接近楼层中央的位置，让所有寝室的住户均可轻易进出。如分开设置休息室、进餐间及／或活动室，可把这些房间设于相邻位置，并用折迭式屏风分隔，以善用空间。</w:t>
      </w:r>
    </w:p>
    <w:p w14:paraId="5C33C1F5" w14:textId="09065E86" w:rsidR="00554BDA"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应设置小组活动室，供举办小组活动、兴趣班、训练班及义工探访活动。</w:t>
      </w:r>
    </w:p>
    <w:p w14:paraId="48A4B350" w14:textId="3FDE2B14" w:rsidR="00554BDA"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应设置休闲角／小型客厅，供住客以小组形式互动，并在亲友或义工探访时保障部分私隐。</w:t>
      </w:r>
    </w:p>
    <w:p w14:paraId="717FDFB2" w14:textId="5D677FEF" w:rsidR="00FA2190"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公用地方的洗手间：应在每层设置至少一个残疾人士洗手间，而洗手间应设于方便住客进出的位</w:t>
      </w:r>
      <w:r w:rsidRPr="00490283">
        <w:rPr>
          <w:rFonts w:eastAsia="DengXian" w:hint="eastAsia"/>
          <w:spacing w:val="20"/>
          <w:sz w:val="26"/>
          <w:szCs w:val="26"/>
          <w:lang w:eastAsia="zh-CN"/>
        </w:rPr>
        <w:lastRenderedPageBreak/>
        <w:t>置。考虑到部分住客有失禁问题，公用地方的洗手间与上述公用房间的距离不应太远。</w:t>
      </w:r>
    </w:p>
    <w:p w14:paraId="51B5B57C" w14:textId="561CBA67" w:rsidR="00554BDA"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走廊：所有走廊和门廊应有足够的空间供设备通过和操作，例如病床、升降装置及老人椅</w:t>
      </w:r>
      <w:r w:rsidRPr="00490283">
        <w:rPr>
          <w:rFonts w:eastAsia="DengXian"/>
          <w:spacing w:val="20"/>
          <w:sz w:val="26"/>
          <w:szCs w:val="26"/>
          <w:lang w:eastAsia="zh-CN"/>
        </w:rPr>
        <w:t>(</w:t>
      </w:r>
      <w:r w:rsidRPr="00490283">
        <w:rPr>
          <w:rFonts w:eastAsia="DengXian" w:hint="eastAsia"/>
          <w:spacing w:val="20"/>
          <w:sz w:val="26"/>
          <w:szCs w:val="26"/>
          <w:lang w:eastAsia="zh-CN"/>
        </w:rPr>
        <w:t>部分住客坐着时可能需要伸展双腿</w:t>
      </w:r>
      <w:r w:rsidRPr="00490283">
        <w:rPr>
          <w:rFonts w:eastAsia="DengXian"/>
          <w:spacing w:val="20"/>
          <w:sz w:val="26"/>
          <w:szCs w:val="26"/>
          <w:lang w:eastAsia="zh-CN"/>
        </w:rPr>
        <w:t>)</w:t>
      </w:r>
      <w:r w:rsidRPr="00490283">
        <w:rPr>
          <w:rFonts w:eastAsia="DengXian" w:hint="eastAsia"/>
          <w:spacing w:val="20"/>
          <w:sz w:val="26"/>
          <w:szCs w:val="26"/>
          <w:lang w:eastAsia="zh-CN"/>
        </w:rPr>
        <w:t>。</w:t>
      </w:r>
    </w:p>
    <w:p w14:paraId="43003FC5" w14:textId="795CCA24" w:rsidR="00554BDA" w:rsidRPr="007A2E26" w:rsidRDefault="00490283" w:rsidP="00ED2266">
      <w:pPr>
        <w:widowControl/>
        <w:spacing w:afterLines="100" w:after="360" w:line="360" w:lineRule="auto"/>
        <w:ind w:left="1531" w:hanging="567"/>
        <w:jc w:val="both"/>
        <w:rPr>
          <w:spacing w:val="20"/>
          <w:kern w:val="0"/>
          <w:sz w:val="26"/>
          <w:szCs w:val="26"/>
          <w:lang w:eastAsia="zh-CN"/>
        </w:rPr>
      </w:pPr>
      <w:r w:rsidRPr="00490283">
        <w:rPr>
          <w:rFonts w:eastAsia="DengXian"/>
          <w:spacing w:val="20"/>
          <w:sz w:val="26"/>
          <w:szCs w:val="26"/>
          <w:lang w:eastAsia="zh-CN"/>
        </w:rPr>
        <w:t>(c)</w:t>
      </w:r>
      <w:r w:rsidRPr="007A2E26">
        <w:rPr>
          <w:spacing w:val="20"/>
          <w:sz w:val="26"/>
          <w:szCs w:val="26"/>
          <w:lang w:eastAsia="zh-CN"/>
        </w:rPr>
        <w:tab/>
      </w:r>
      <w:r w:rsidRPr="00490283">
        <w:rPr>
          <w:rFonts w:eastAsia="DengXian" w:hint="eastAsia"/>
          <w:b/>
          <w:spacing w:val="20"/>
          <w:sz w:val="26"/>
          <w:szCs w:val="26"/>
          <w:lang w:eastAsia="zh-CN"/>
        </w:rPr>
        <w:t>护理区</w:t>
      </w:r>
      <w:r w:rsidRPr="00490283">
        <w:rPr>
          <w:rFonts w:eastAsia="DengXian"/>
          <w:spacing w:val="20"/>
          <w:sz w:val="26"/>
          <w:szCs w:val="26"/>
          <w:lang w:eastAsia="zh-CN"/>
        </w:rPr>
        <w:t>(</w:t>
      </w:r>
      <w:r w:rsidRPr="00490283">
        <w:rPr>
          <w:rFonts w:eastAsia="DengXian" w:hint="eastAsia"/>
          <w:spacing w:val="20"/>
          <w:sz w:val="26"/>
          <w:szCs w:val="26"/>
          <w:lang w:eastAsia="zh-CN"/>
        </w:rPr>
        <w:t>包括护士当值室、</w:t>
      </w:r>
      <w:r w:rsidRPr="00490283">
        <w:rPr>
          <w:rFonts w:eastAsia="DengXian" w:hint="eastAsia"/>
          <w:spacing w:val="20"/>
          <w:kern w:val="0"/>
          <w:sz w:val="26"/>
          <w:szCs w:val="26"/>
          <w:lang w:eastAsia="zh-CN"/>
        </w:rPr>
        <w:t>隔离设施／房间、治疗区等</w:t>
      </w:r>
      <w:r w:rsidRPr="00490283">
        <w:rPr>
          <w:rFonts w:eastAsia="DengXian"/>
          <w:spacing w:val="20"/>
          <w:kern w:val="0"/>
          <w:sz w:val="26"/>
          <w:szCs w:val="26"/>
          <w:lang w:eastAsia="zh-CN"/>
        </w:rPr>
        <w:t>)</w:t>
      </w:r>
      <w:r w:rsidRPr="00490283">
        <w:rPr>
          <w:rFonts w:eastAsia="DengXian" w:hint="eastAsia"/>
          <w:spacing w:val="20"/>
          <w:kern w:val="0"/>
          <w:sz w:val="26"/>
          <w:szCs w:val="26"/>
          <w:lang w:eastAsia="zh-CN"/>
        </w:rPr>
        <w:t>：</w:t>
      </w:r>
    </w:p>
    <w:p w14:paraId="7B9B4DB7" w14:textId="07EAF6BA" w:rsidR="00554BDA" w:rsidRPr="007A2E26" w:rsidRDefault="00490283" w:rsidP="00ED2266">
      <w:pPr>
        <w:widowControl/>
        <w:numPr>
          <w:ilvl w:val="0"/>
          <w:numId w:val="1"/>
        </w:numPr>
        <w:tabs>
          <w:tab w:val="clear" w:pos="1680"/>
        </w:tabs>
        <w:spacing w:afterLines="100" w:after="360" w:line="360" w:lineRule="auto"/>
        <w:ind w:left="2155" w:hanging="567"/>
        <w:jc w:val="both"/>
        <w:rPr>
          <w:spacing w:val="20"/>
          <w:kern w:val="0"/>
          <w:sz w:val="26"/>
          <w:szCs w:val="26"/>
          <w:lang w:eastAsia="zh-CN"/>
        </w:rPr>
      </w:pPr>
      <w:r w:rsidRPr="00490283">
        <w:rPr>
          <w:rFonts w:eastAsia="DengXian" w:hint="eastAsia"/>
          <w:spacing w:val="20"/>
          <w:sz w:val="26"/>
          <w:szCs w:val="26"/>
          <w:lang w:eastAsia="zh-CN"/>
        </w:rPr>
        <w:t>每间</w:t>
      </w:r>
      <w:r w:rsidRPr="00490283">
        <w:rPr>
          <w:rFonts w:eastAsia="DengXian" w:hint="eastAsia"/>
          <w:spacing w:val="20"/>
          <w:kern w:val="0"/>
          <w:sz w:val="26"/>
          <w:szCs w:val="26"/>
          <w:lang w:eastAsia="zh-CN"/>
        </w:rPr>
        <w:t>残疾</w:t>
      </w:r>
      <w:r w:rsidRPr="00490283">
        <w:rPr>
          <w:rFonts w:eastAsia="DengXian" w:hint="eastAsia"/>
          <w:spacing w:val="20"/>
          <w:sz w:val="26"/>
          <w:szCs w:val="26"/>
          <w:lang w:eastAsia="zh-CN"/>
        </w:rPr>
        <w:t>人士</w:t>
      </w:r>
      <w:r w:rsidRPr="00490283">
        <w:rPr>
          <w:rFonts w:eastAsia="DengXian" w:hint="eastAsia"/>
          <w:spacing w:val="20"/>
          <w:kern w:val="0"/>
          <w:sz w:val="26"/>
          <w:szCs w:val="26"/>
          <w:lang w:eastAsia="zh-CN"/>
        </w:rPr>
        <w:t>院舍应至少设有一个</w:t>
      </w:r>
      <w:r w:rsidRPr="00490283">
        <w:rPr>
          <w:rFonts w:eastAsia="DengXian" w:hint="eastAsia"/>
          <w:spacing w:val="20"/>
          <w:sz w:val="26"/>
          <w:szCs w:val="26"/>
          <w:lang w:eastAsia="zh-CN"/>
        </w:rPr>
        <w:t>护士当值室／</w:t>
      </w:r>
      <w:r w:rsidRPr="00490283">
        <w:rPr>
          <w:rFonts w:eastAsia="DengXian" w:hint="eastAsia"/>
          <w:spacing w:val="20"/>
          <w:kern w:val="0"/>
          <w:sz w:val="26"/>
          <w:szCs w:val="26"/>
          <w:lang w:eastAsia="zh-CN"/>
        </w:rPr>
        <w:t>护理站。</w:t>
      </w:r>
    </w:p>
    <w:p w14:paraId="10016DEE" w14:textId="5BF740E3" w:rsidR="00272CC4" w:rsidRPr="007A2E26" w:rsidRDefault="00490283" w:rsidP="00ED2266">
      <w:pPr>
        <w:widowControl/>
        <w:numPr>
          <w:ilvl w:val="0"/>
          <w:numId w:val="1"/>
        </w:numPr>
        <w:tabs>
          <w:tab w:val="clear" w:pos="1680"/>
        </w:tabs>
        <w:spacing w:afterLines="100" w:after="360" w:line="360" w:lineRule="auto"/>
        <w:ind w:left="2155" w:hanging="567"/>
        <w:jc w:val="both"/>
        <w:rPr>
          <w:spacing w:val="20"/>
          <w:kern w:val="0"/>
          <w:sz w:val="26"/>
          <w:szCs w:val="26"/>
          <w:lang w:eastAsia="zh-CN"/>
        </w:rPr>
      </w:pPr>
      <w:r w:rsidRPr="00490283">
        <w:rPr>
          <w:rFonts w:eastAsia="DengXian" w:hint="eastAsia"/>
          <w:spacing w:val="20"/>
          <w:sz w:val="26"/>
          <w:szCs w:val="26"/>
          <w:lang w:eastAsia="zh-CN"/>
        </w:rPr>
        <w:t>护士当值室／</w:t>
      </w:r>
      <w:r w:rsidRPr="00490283">
        <w:rPr>
          <w:rFonts w:eastAsia="DengXian" w:hint="eastAsia"/>
          <w:spacing w:val="20"/>
          <w:kern w:val="0"/>
          <w:sz w:val="26"/>
          <w:szCs w:val="26"/>
          <w:lang w:eastAsia="zh-CN"/>
        </w:rPr>
        <w:t>护理站内应设有上锁药柜，以安全地存放药物。</w:t>
      </w:r>
    </w:p>
    <w:p w14:paraId="21E2EE19" w14:textId="0F10A993" w:rsidR="00554BDA" w:rsidRPr="007A2E26" w:rsidRDefault="00490283" w:rsidP="00ED2266">
      <w:pPr>
        <w:widowControl/>
        <w:numPr>
          <w:ilvl w:val="0"/>
          <w:numId w:val="1"/>
        </w:numPr>
        <w:tabs>
          <w:tab w:val="clear" w:pos="1680"/>
        </w:tabs>
        <w:spacing w:afterLines="100" w:after="360" w:line="360" w:lineRule="auto"/>
        <w:ind w:left="2155" w:hanging="567"/>
        <w:jc w:val="both"/>
        <w:rPr>
          <w:b/>
          <w:spacing w:val="20"/>
          <w:sz w:val="26"/>
          <w:szCs w:val="26"/>
          <w:lang w:eastAsia="zh-CN"/>
        </w:rPr>
      </w:pPr>
      <w:r w:rsidRPr="00490283">
        <w:rPr>
          <w:rFonts w:ascii="新細明體" w:eastAsia="DengXian" w:hAnsi="新細明體" w:hint="eastAsia"/>
          <w:spacing w:val="20"/>
          <w:sz w:val="26"/>
          <w:szCs w:val="26"/>
          <w:lang w:eastAsia="zh-CN"/>
        </w:rPr>
        <w:t>每间残疾人士院舍应设有适当的隔离设施。该设施应附设于护士当值室／护理站，以为病人提供深切照顾或作隔离用途。隔离设施／房间应具备所有感染控制所需的基本设施</w:t>
      </w:r>
      <w:r w:rsidRPr="00490283">
        <w:rPr>
          <w:rFonts w:ascii="新細明體" w:eastAsia="DengXian" w:hAnsi="新細明體"/>
          <w:spacing w:val="20"/>
          <w:sz w:val="26"/>
          <w:szCs w:val="26"/>
          <w:lang w:eastAsia="zh-CN"/>
        </w:rPr>
        <w:t>(</w:t>
      </w:r>
      <w:r w:rsidRPr="00490283">
        <w:rPr>
          <w:rFonts w:ascii="新細明體" w:eastAsia="DengXian" w:hAnsi="新細明體" w:hint="eastAsia"/>
          <w:spacing w:val="20"/>
          <w:sz w:val="26"/>
          <w:szCs w:val="26"/>
          <w:lang w:eastAsia="zh-CN"/>
        </w:rPr>
        <w:t>例如设有负气压装置的空气调节及机械通风系统</w:t>
      </w:r>
      <w:r w:rsidRPr="00490283">
        <w:rPr>
          <w:rFonts w:ascii="新細明體" w:eastAsia="DengXian" w:hAnsi="新細明體"/>
          <w:spacing w:val="20"/>
          <w:sz w:val="26"/>
          <w:szCs w:val="26"/>
          <w:lang w:eastAsia="zh-CN"/>
        </w:rPr>
        <w:t>)</w:t>
      </w:r>
      <w:r w:rsidRPr="00490283">
        <w:rPr>
          <w:rFonts w:ascii="新細明體" w:eastAsia="DengXian" w:hAnsi="新細明體" w:hint="eastAsia"/>
          <w:spacing w:val="20"/>
          <w:sz w:val="26"/>
          <w:szCs w:val="26"/>
          <w:lang w:eastAsia="zh-CN"/>
        </w:rPr>
        <w:t>，并应有一个备有冷热供水的洗手盆，供医护人员在执行职务时使用。隔离设施／房间亦应配备残疾人士洗手间连淋浴间。</w:t>
      </w:r>
    </w:p>
    <w:p w14:paraId="132A965D" w14:textId="6DF14B27" w:rsidR="00554BDA" w:rsidRPr="007A2E26" w:rsidRDefault="00490283" w:rsidP="00ED2266">
      <w:pPr>
        <w:widowControl/>
        <w:numPr>
          <w:ilvl w:val="0"/>
          <w:numId w:val="1"/>
        </w:numPr>
        <w:tabs>
          <w:tab w:val="clear" w:pos="1680"/>
        </w:tabs>
        <w:spacing w:afterLines="100" w:after="360" w:line="360" w:lineRule="auto"/>
        <w:ind w:left="2155" w:hanging="567"/>
        <w:jc w:val="both"/>
        <w:rPr>
          <w:spacing w:val="20"/>
          <w:kern w:val="0"/>
          <w:sz w:val="26"/>
          <w:szCs w:val="26"/>
          <w:lang w:eastAsia="zh-CN"/>
        </w:rPr>
      </w:pPr>
      <w:r w:rsidRPr="00490283">
        <w:rPr>
          <w:rFonts w:eastAsia="DengXian" w:hint="eastAsia"/>
          <w:spacing w:val="20"/>
          <w:kern w:val="0"/>
          <w:sz w:val="26"/>
          <w:szCs w:val="26"/>
          <w:lang w:eastAsia="zh-CN"/>
        </w:rPr>
        <w:t>每间残疾人士院舍均应提供合适的地方供</w:t>
      </w:r>
      <w:r w:rsidRPr="00490283">
        <w:rPr>
          <w:rFonts w:eastAsia="DengXian" w:hint="eastAsia"/>
          <w:spacing w:val="20"/>
          <w:sz w:val="26"/>
          <w:szCs w:val="26"/>
          <w:lang w:eastAsia="zh-CN"/>
        </w:rPr>
        <w:t>到诊的医护人员</w:t>
      </w:r>
      <w:r w:rsidRPr="00490283">
        <w:rPr>
          <w:rFonts w:eastAsia="DengXian" w:hint="eastAsia"/>
          <w:spacing w:val="20"/>
          <w:kern w:val="0"/>
          <w:sz w:val="26"/>
          <w:szCs w:val="26"/>
          <w:lang w:eastAsia="zh-CN"/>
        </w:rPr>
        <w:t>及其他专业人员</w:t>
      </w:r>
      <w:r w:rsidRPr="00490283">
        <w:rPr>
          <w:rFonts w:eastAsia="DengXian"/>
          <w:spacing w:val="20"/>
          <w:kern w:val="0"/>
          <w:sz w:val="26"/>
          <w:szCs w:val="26"/>
          <w:lang w:eastAsia="zh-CN"/>
        </w:rPr>
        <w:t>(</w:t>
      </w:r>
      <w:r w:rsidRPr="00490283">
        <w:rPr>
          <w:rFonts w:eastAsia="DengXian" w:hint="eastAsia"/>
          <w:spacing w:val="20"/>
          <w:kern w:val="0"/>
          <w:sz w:val="26"/>
          <w:szCs w:val="26"/>
          <w:lang w:eastAsia="zh-CN"/>
        </w:rPr>
        <w:t>包括社会福利署资</w:t>
      </w:r>
      <w:r w:rsidRPr="00490283">
        <w:rPr>
          <w:rFonts w:eastAsia="DengXian" w:hint="eastAsia"/>
          <w:spacing w:val="20"/>
          <w:kern w:val="0"/>
          <w:sz w:val="26"/>
          <w:szCs w:val="26"/>
          <w:lang w:eastAsia="zh-CN"/>
        </w:rPr>
        <w:lastRenderedPageBreak/>
        <w:t>助的院舍外展医生到诊服务和私营残疾人士院舍专业外展服务</w:t>
      </w:r>
      <w:r w:rsidRPr="00490283">
        <w:rPr>
          <w:rFonts w:eastAsia="DengXian"/>
          <w:spacing w:val="20"/>
          <w:kern w:val="0"/>
          <w:sz w:val="26"/>
          <w:szCs w:val="26"/>
          <w:lang w:eastAsia="zh-CN"/>
        </w:rPr>
        <w:t>)</w:t>
      </w:r>
      <w:r w:rsidRPr="00490283">
        <w:rPr>
          <w:rFonts w:eastAsia="DengXian" w:hint="eastAsia"/>
          <w:spacing w:val="20"/>
          <w:kern w:val="0"/>
          <w:sz w:val="26"/>
          <w:szCs w:val="26"/>
          <w:lang w:eastAsia="zh-CN"/>
        </w:rPr>
        <w:t>进行评估及治疗。</w:t>
      </w:r>
    </w:p>
    <w:p w14:paraId="63D73318" w14:textId="2DAA7B67" w:rsidR="00554BDA" w:rsidRPr="007A2E26" w:rsidRDefault="00490283" w:rsidP="00ED2266">
      <w:pPr>
        <w:widowControl/>
        <w:spacing w:afterLines="100" w:after="360" w:line="360" w:lineRule="auto"/>
        <w:ind w:left="1531" w:hanging="567"/>
        <w:jc w:val="both"/>
        <w:rPr>
          <w:spacing w:val="20"/>
          <w:kern w:val="0"/>
          <w:sz w:val="26"/>
          <w:szCs w:val="26"/>
          <w:lang w:eastAsia="zh-CN"/>
        </w:rPr>
      </w:pPr>
      <w:r w:rsidRPr="00490283">
        <w:rPr>
          <w:rFonts w:eastAsia="DengXian"/>
          <w:spacing w:val="20"/>
          <w:kern w:val="0"/>
          <w:sz w:val="26"/>
          <w:szCs w:val="26"/>
          <w:lang w:eastAsia="zh-CN"/>
        </w:rPr>
        <w:t>(d)</w:t>
      </w:r>
      <w:r w:rsidRPr="007A2E26">
        <w:rPr>
          <w:spacing w:val="20"/>
          <w:kern w:val="0"/>
          <w:sz w:val="26"/>
          <w:szCs w:val="26"/>
          <w:lang w:eastAsia="zh-CN"/>
        </w:rPr>
        <w:tab/>
      </w:r>
      <w:r w:rsidRPr="00490283">
        <w:rPr>
          <w:rFonts w:eastAsia="DengXian" w:hint="eastAsia"/>
          <w:b/>
          <w:spacing w:val="20"/>
          <w:kern w:val="0"/>
          <w:sz w:val="26"/>
          <w:szCs w:val="26"/>
          <w:lang w:eastAsia="zh-CN"/>
        </w:rPr>
        <w:t>康复区</w:t>
      </w:r>
      <w:r w:rsidRPr="00490283">
        <w:rPr>
          <w:rFonts w:eastAsia="DengXian"/>
          <w:spacing w:val="20"/>
          <w:kern w:val="0"/>
          <w:sz w:val="26"/>
          <w:szCs w:val="26"/>
          <w:lang w:eastAsia="zh-CN"/>
        </w:rPr>
        <w:t>(</w:t>
      </w:r>
      <w:r w:rsidRPr="00490283">
        <w:rPr>
          <w:rFonts w:eastAsia="DengXian" w:hint="eastAsia"/>
          <w:spacing w:val="20"/>
          <w:kern w:val="0"/>
          <w:sz w:val="26"/>
          <w:szCs w:val="26"/>
          <w:lang w:eastAsia="zh-CN"/>
        </w:rPr>
        <w:t>包括物理治疗及／或职业治疗及运动室</w:t>
      </w:r>
      <w:r w:rsidRPr="00490283">
        <w:rPr>
          <w:rFonts w:eastAsia="DengXian"/>
          <w:spacing w:val="20"/>
          <w:kern w:val="0"/>
          <w:sz w:val="26"/>
          <w:szCs w:val="26"/>
          <w:lang w:eastAsia="zh-CN"/>
        </w:rPr>
        <w:t>)</w:t>
      </w:r>
      <w:r w:rsidRPr="00490283">
        <w:rPr>
          <w:rFonts w:eastAsia="DengXian" w:hint="eastAsia"/>
          <w:spacing w:val="20"/>
          <w:kern w:val="0"/>
          <w:sz w:val="26"/>
          <w:szCs w:val="26"/>
          <w:lang w:eastAsia="zh-CN"/>
        </w:rPr>
        <w:t>：</w:t>
      </w:r>
    </w:p>
    <w:p w14:paraId="51CFFA3B" w14:textId="21E17BF9" w:rsidR="00EF1236" w:rsidRPr="007A2E26" w:rsidRDefault="00490283" w:rsidP="00ED2266">
      <w:pPr>
        <w:widowControl/>
        <w:numPr>
          <w:ilvl w:val="0"/>
          <w:numId w:val="1"/>
        </w:numPr>
        <w:tabs>
          <w:tab w:val="clear" w:pos="1680"/>
        </w:tabs>
        <w:spacing w:afterLines="100" w:after="360" w:line="360" w:lineRule="auto"/>
        <w:ind w:left="2155" w:hanging="567"/>
        <w:jc w:val="both"/>
        <w:rPr>
          <w:spacing w:val="20"/>
          <w:kern w:val="0"/>
          <w:sz w:val="26"/>
          <w:szCs w:val="26"/>
          <w:lang w:eastAsia="zh-HK"/>
        </w:rPr>
      </w:pPr>
      <w:r w:rsidRPr="00490283">
        <w:rPr>
          <w:rFonts w:eastAsia="DengXian" w:hint="eastAsia"/>
          <w:spacing w:val="20"/>
          <w:sz w:val="26"/>
          <w:szCs w:val="26"/>
          <w:lang w:eastAsia="zh-CN"/>
        </w:rPr>
        <w:t>残疾人士院舍应提供充足空间放置所需设备及</w:t>
      </w:r>
      <w:r w:rsidRPr="00490283">
        <w:rPr>
          <w:rFonts w:eastAsia="DengXian" w:hint="eastAsia"/>
          <w:spacing w:val="20"/>
          <w:kern w:val="0"/>
          <w:sz w:val="26"/>
          <w:szCs w:val="26"/>
          <w:lang w:eastAsia="zh-CN"/>
        </w:rPr>
        <w:t>进行</w:t>
      </w:r>
      <w:r w:rsidRPr="00490283">
        <w:rPr>
          <w:rFonts w:eastAsia="DengXian" w:hint="eastAsia"/>
          <w:spacing w:val="20"/>
          <w:sz w:val="26"/>
          <w:szCs w:val="26"/>
          <w:lang w:eastAsia="zh-CN"/>
        </w:rPr>
        <w:t>治疗活动。</w:t>
      </w:r>
    </w:p>
    <w:p w14:paraId="32BF9375" w14:textId="2BFED212" w:rsidR="00554BDA" w:rsidRPr="007A2E26" w:rsidRDefault="00490283" w:rsidP="00ED2266">
      <w:pPr>
        <w:widowControl/>
        <w:spacing w:afterLines="100" w:after="360" w:line="360" w:lineRule="auto"/>
        <w:ind w:left="1531" w:hanging="567"/>
        <w:jc w:val="both"/>
        <w:rPr>
          <w:spacing w:val="20"/>
          <w:sz w:val="26"/>
          <w:szCs w:val="26"/>
          <w:lang w:eastAsia="zh-CN"/>
        </w:rPr>
      </w:pPr>
      <w:r w:rsidRPr="00490283">
        <w:rPr>
          <w:rFonts w:eastAsia="DengXian"/>
          <w:spacing w:val="20"/>
          <w:sz w:val="26"/>
          <w:szCs w:val="26"/>
          <w:lang w:eastAsia="zh-CN"/>
        </w:rPr>
        <w:t>(e)</w:t>
      </w:r>
      <w:r w:rsidRPr="007A2E26">
        <w:rPr>
          <w:spacing w:val="20"/>
          <w:sz w:val="26"/>
          <w:szCs w:val="26"/>
          <w:lang w:eastAsia="zh-CN"/>
        </w:rPr>
        <w:tab/>
      </w:r>
      <w:r w:rsidRPr="00490283">
        <w:rPr>
          <w:rFonts w:eastAsia="DengXian" w:hint="eastAsia"/>
          <w:b/>
          <w:spacing w:val="20"/>
          <w:kern w:val="0"/>
          <w:sz w:val="26"/>
          <w:szCs w:val="26"/>
          <w:lang w:eastAsia="zh-CN"/>
        </w:rPr>
        <w:t>辅助设施</w:t>
      </w:r>
      <w:r w:rsidRPr="00490283">
        <w:rPr>
          <w:rFonts w:eastAsia="DengXian"/>
          <w:spacing w:val="20"/>
          <w:sz w:val="26"/>
          <w:szCs w:val="26"/>
          <w:lang w:eastAsia="zh-CN"/>
        </w:rPr>
        <w:t>(</w:t>
      </w:r>
      <w:r w:rsidRPr="00490283">
        <w:rPr>
          <w:rFonts w:eastAsia="DengXian" w:hint="eastAsia"/>
          <w:spacing w:val="20"/>
          <w:kern w:val="0"/>
          <w:sz w:val="26"/>
          <w:szCs w:val="26"/>
          <w:lang w:eastAsia="zh-CN"/>
        </w:rPr>
        <w:t>包括</w:t>
      </w:r>
      <w:r w:rsidRPr="00490283">
        <w:rPr>
          <w:rFonts w:eastAsia="DengXian" w:hint="eastAsia"/>
          <w:spacing w:val="20"/>
          <w:sz w:val="26"/>
          <w:szCs w:val="26"/>
          <w:lang w:eastAsia="zh-CN"/>
        </w:rPr>
        <w:t>办事处、面谈室、会议室、厨房、洗衣房及储物室等</w:t>
      </w:r>
      <w:r w:rsidRPr="00490283">
        <w:rPr>
          <w:rFonts w:eastAsia="DengXian"/>
          <w:spacing w:val="20"/>
          <w:sz w:val="26"/>
          <w:szCs w:val="26"/>
          <w:lang w:eastAsia="zh-CN"/>
        </w:rPr>
        <w:t>)</w:t>
      </w:r>
      <w:r w:rsidRPr="00490283">
        <w:rPr>
          <w:rFonts w:eastAsia="DengXian" w:hint="eastAsia"/>
          <w:spacing w:val="20"/>
          <w:sz w:val="26"/>
          <w:szCs w:val="26"/>
          <w:lang w:eastAsia="zh-CN"/>
        </w:rPr>
        <w:t>：</w:t>
      </w:r>
    </w:p>
    <w:p w14:paraId="358F27D7" w14:textId="15E98DBE" w:rsidR="007653F2"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应按情况设置辅助设施，让残疾人士院舍得以有成效和效率地运作。</w:t>
      </w:r>
    </w:p>
    <w:p w14:paraId="4FF83C7F" w14:textId="578C79D5" w:rsidR="007653F2"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应根据残疾人士院舍员工的数目、职级和职位，提供足够的地方供有关员工执行行政及管理工作。这些地方包括接待处、办事处、院舍主管办公室，以及供举行医护会议、多专业会议和其他内部会议的会议室。</w:t>
      </w:r>
    </w:p>
    <w:p w14:paraId="0135A25E" w14:textId="3D891869" w:rsidR="007653F2"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应设置面谈／会议／家庭室以用作辅导和接见个别住客及／或其</w:t>
      </w:r>
      <w:r w:rsidRPr="00490283">
        <w:rPr>
          <w:rFonts w:eastAsia="DengXian" w:hint="eastAsia"/>
          <w:spacing w:val="20"/>
          <w:kern w:val="0"/>
          <w:sz w:val="26"/>
          <w:szCs w:val="26"/>
          <w:lang w:eastAsia="zh-CN"/>
        </w:rPr>
        <w:t>监护人／保证人／家人／亲属</w:t>
      </w:r>
      <w:r w:rsidRPr="00490283">
        <w:rPr>
          <w:rFonts w:eastAsia="DengXian" w:hint="eastAsia"/>
          <w:spacing w:val="20"/>
          <w:sz w:val="26"/>
          <w:szCs w:val="26"/>
          <w:lang w:eastAsia="zh-CN"/>
        </w:rPr>
        <w:t>。有关房间应设计成多用途室，供员工、住客及／或其</w:t>
      </w:r>
      <w:r w:rsidRPr="00490283">
        <w:rPr>
          <w:rFonts w:eastAsia="DengXian" w:hint="eastAsia"/>
          <w:spacing w:val="20"/>
          <w:kern w:val="0"/>
          <w:sz w:val="26"/>
          <w:szCs w:val="26"/>
          <w:lang w:eastAsia="zh-CN"/>
        </w:rPr>
        <w:t>监护人／保证人／家人／亲属</w:t>
      </w:r>
      <w:r w:rsidRPr="00490283">
        <w:rPr>
          <w:rFonts w:eastAsia="DengXian" w:hint="eastAsia"/>
          <w:spacing w:val="20"/>
          <w:sz w:val="26"/>
          <w:szCs w:val="26"/>
          <w:lang w:eastAsia="zh-CN"/>
        </w:rPr>
        <w:t>使用。</w:t>
      </w:r>
    </w:p>
    <w:p w14:paraId="01A2958B" w14:textId="035FF06A" w:rsidR="007653F2" w:rsidRPr="007A2E26" w:rsidRDefault="00490283" w:rsidP="00ED2266">
      <w:pPr>
        <w:widowControl/>
        <w:numPr>
          <w:ilvl w:val="0"/>
          <w:numId w:val="1"/>
        </w:numPr>
        <w:tabs>
          <w:tab w:val="clear" w:pos="1680"/>
        </w:tabs>
        <w:spacing w:afterLines="100" w:after="360" w:line="360" w:lineRule="auto"/>
        <w:ind w:left="2155" w:hanging="567"/>
        <w:jc w:val="both"/>
        <w:rPr>
          <w:i/>
          <w:spacing w:val="20"/>
          <w:sz w:val="26"/>
          <w:szCs w:val="26"/>
          <w:lang w:eastAsia="zh-CN"/>
        </w:rPr>
      </w:pPr>
      <w:r w:rsidRPr="00490283">
        <w:rPr>
          <w:rFonts w:ascii="新細明體" w:eastAsia="DengXian" w:hAnsi="新細明體" w:hint="eastAsia"/>
          <w:spacing w:val="20"/>
          <w:sz w:val="26"/>
          <w:szCs w:val="26"/>
          <w:lang w:eastAsia="zh-CN"/>
        </w:rPr>
        <w:t>应设置厨房，而面积应足以容纳适量和适当大小的厨房设备。厨房的布局设计应把预备食物、烹煮食物及进行清洗的地方分开。摆放设备的空间</w:t>
      </w:r>
      <w:r w:rsidRPr="00490283">
        <w:rPr>
          <w:rFonts w:ascii="新細明體" w:eastAsia="DengXian" w:hAnsi="新細明體" w:hint="eastAsia"/>
          <w:spacing w:val="20"/>
          <w:sz w:val="26"/>
          <w:szCs w:val="26"/>
          <w:lang w:eastAsia="zh-CN"/>
        </w:rPr>
        <w:lastRenderedPageBreak/>
        <w:t>和位置应有助建立有效率的工作流程：接收</w:t>
      </w:r>
      <w:r w:rsidR="007653F2" w:rsidRPr="007A2E26">
        <w:rPr>
          <w:rFonts w:ascii="新細明體" w:hAnsi="新細明體"/>
          <w:spacing w:val="20"/>
          <w:sz w:val="26"/>
          <w:szCs w:val="26"/>
        </w:rPr>
        <w:sym w:font="Wingdings" w:char="F0E0"/>
      </w:r>
      <w:r w:rsidRPr="00490283">
        <w:rPr>
          <w:rFonts w:ascii="新細明體" w:eastAsia="DengXian" w:hAnsi="新細明體" w:hint="eastAsia"/>
          <w:spacing w:val="20"/>
          <w:sz w:val="26"/>
          <w:szCs w:val="26"/>
          <w:lang w:eastAsia="zh-CN"/>
        </w:rPr>
        <w:t>储存</w:t>
      </w:r>
      <w:r w:rsidR="007653F2" w:rsidRPr="007A2E26">
        <w:rPr>
          <w:rFonts w:ascii="新細明體" w:hAnsi="新細明體"/>
          <w:spacing w:val="20"/>
          <w:sz w:val="26"/>
          <w:szCs w:val="26"/>
        </w:rPr>
        <w:sym w:font="Wingdings" w:char="F0E0"/>
      </w:r>
      <w:r w:rsidRPr="00490283">
        <w:rPr>
          <w:rFonts w:ascii="新細明體" w:eastAsia="DengXian" w:hAnsi="新細明體" w:hint="eastAsia"/>
          <w:spacing w:val="20"/>
          <w:sz w:val="26"/>
          <w:szCs w:val="26"/>
          <w:lang w:eastAsia="zh-CN"/>
        </w:rPr>
        <w:t>预备</w:t>
      </w:r>
      <w:r w:rsidR="007653F2" w:rsidRPr="007A2E26">
        <w:rPr>
          <w:rFonts w:ascii="新細明體" w:hAnsi="新細明體"/>
          <w:spacing w:val="20"/>
          <w:sz w:val="26"/>
          <w:szCs w:val="26"/>
        </w:rPr>
        <w:sym w:font="Wingdings" w:char="F0E0"/>
      </w:r>
      <w:r w:rsidRPr="00490283">
        <w:rPr>
          <w:rFonts w:ascii="新細明體" w:eastAsia="DengXian" w:hAnsi="新細明體" w:hint="eastAsia"/>
          <w:spacing w:val="20"/>
          <w:sz w:val="26"/>
          <w:szCs w:val="26"/>
          <w:lang w:eastAsia="zh-CN"/>
        </w:rPr>
        <w:t>服务</w:t>
      </w:r>
      <w:r w:rsidR="007653F2" w:rsidRPr="007A2E26">
        <w:rPr>
          <w:rFonts w:ascii="新細明體" w:hAnsi="新細明體"/>
          <w:spacing w:val="20"/>
          <w:sz w:val="26"/>
          <w:szCs w:val="26"/>
        </w:rPr>
        <w:sym w:font="Wingdings" w:char="F0E0"/>
      </w:r>
      <w:r w:rsidRPr="00490283">
        <w:rPr>
          <w:rFonts w:ascii="新細明體" w:eastAsia="DengXian" w:hAnsi="新細明體" w:hint="eastAsia"/>
          <w:spacing w:val="20"/>
          <w:sz w:val="26"/>
          <w:szCs w:val="26"/>
          <w:lang w:eastAsia="zh-CN"/>
        </w:rPr>
        <w:t>清洗／消毒器皿。</w:t>
      </w:r>
    </w:p>
    <w:p w14:paraId="554F9B1C" w14:textId="263DEFE5" w:rsidR="007653F2"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应设置洗衣房，而面积应足以容纳适量和适当大小的洗衣及干衣设备。洗衣房应设于不会对寝室或邻近住客造成噪音滋扰的位置。</w:t>
      </w:r>
    </w:p>
    <w:p w14:paraId="69FE6D8D" w14:textId="14A5E8EE" w:rsidR="007653F2"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应提供足够的储物空间和储物室，供储存家具、设备和用品。为符合卫生和感染控制要求，应有专门的储物空间，分开存放清洁和污秽的衣物。</w:t>
      </w:r>
    </w:p>
    <w:p w14:paraId="60BDACC9" w14:textId="11BF720E" w:rsidR="007653F2"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应设置其他辅助设施，例如清洁工人室、维修房、排污设备室及垃圾房，供清洗和处理废物和污秽物料。每层应设有至少一个排污设备室，而面积应足够冲洗手推车和轮椅，以及安装便盆清洗器／消毒器。应为便盆清洗器／消毒器设置适当的排水系统。</w:t>
      </w:r>
    </w:p>
    <w:p w14:paraId="679A90CE" w14:textId="6E7B2D8C" w:rsidR="007653F2"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应按情况设置其他辅助设施，例如员工留宿房间连更衣室，以及职员洗手间／淋浴间。</w:t>
      </w:r>
    </w:p>
    <w:p w14:paraId="2FB21D5B" w14:textId="355CAAD8" w:rsidR="007653F2" w:rsidRPr="007A2E26" w:rsidRDefault="00490283" w:rsidP="00ED2266">
      <w:pPr>
        <w:widowControl/>
        <w:tabs>
          <w:tab w:val="left" w:pos="960"/>
        </w:tabs>
        <w:spacing w:beforeLines="200" w:before="720" w:afterLines="100" w:after="360" w:line="360" w:lineRule="auto"/>
        <w:jc w:val="both"/>
        <w:rPr>
          <w:rFonts w:ascii="新細明體" w:hAnsi="新細明體" w:cs="華康中黑體"/>
          <w:b/>
          <w:spacing w:val="20"/>
          <w:sz w:val="26"/>
          <w:szCs w:val="26"/>
          <w:lang w:eastAsia="zh-CN"/>
        </w:rPr>
      </w:pPr>
      <w:r w:rsidRPr="00490283">
        <w:rPr>
          <w:rFonts w:eastAsia="DengXian" w:cs="華康中黑體"/>
          <w:b/>
          <w:spacing w:val="20"/>
          <w:sz w:val="26"/>
          <w:szCs w:val="26"/>
          <w:lang w:eastAsia="zh-CN"/>
        </w:rPr>
        <w:t>IV.</w:t>
      </w:r>
      <w:r w:rsidRPr="007A2E26">
        <w:rPr>
          <w:rFonts w:cs="華康中黑體"/>
          <w:b/>
          <w:spacing w:val="20"/>
          <w:sz w:val="26"/>
          <w:szCs w:val="26"/>
          <w:lang w:eastAsia="zh-CN"/>
        </w:rPr>
        <w:tab/>
      </w:r>
      <w:r w:rsidRPr="007A2E26">
        <w:rPr>
          <w:rFonts w:ascii="華康中黑體" w:eastAsia="華康中黑體" w:hAnsi="華康中黑體" w:cs="華康中黑體" w:hint="eastAsia"/>
          <w:b/>
          <w:spacing w:val="20"/>
          <w:sz w:val="26"/>
          <w:szCs w:val="26"/>
          <w:lang w:eastAsia="zh-CN"/>
        </w:rPr>
        <w:t>营办残疾人士院舍的最佳执行指引</w:t>
      </w:r>
    </w:p>
    <w:p w14:paraId="5F1D02D3" w14:textId="79D7408B" w:rsidR="007653F2" w:rsidRPr="007A2E26" w:rsidRDefault="00490283" w:rsidP="00ED2266">
      <w:pPr>
        <w:widowControl/>
        <w:tabs>
          <w:tab w:val="left" w:pos="960"/>
        </w:tabs>
        <w:spacing w:afterLines="100" w:after="360" w:line="360" w:lineRule="auto"/>
        <w:jc w:val="both"/>
        <w:rPr>
          <w:rFonts w:cs="華康中黑體"/>
          <w:spacing w:val="20"/>
          <w:sz w:val="26"/>
          <w:szCs w:val="26"/>
          <w:lang w:eastAsia="zh-CN"/>
        </w:rPr>
      </w:pPr>
      <w:r w:rsidRPr="00490283">
        <w:rPr>
          <w:rFonts w:eastAsia="DengXian" w:cs="華康中黑體"/>
          <w:spacing w:val="20"/>
          <w:sz w:val="26"/>
          <w:szCs w:val="26"/>
          <w:lang w:eastAsia="zh-CN"/>
        </w:rPr>
        <w:t>7.</w:t>
      </w:r>
      <w:r w:rsidRPr="007A2E26">
        <w:rPr>
          <w:rFonts w:cs="華康中黑體"/>
          <w:spacing w:val="20"/>
          <w:sz w:val="26"/>
          <w:szCs w:val="26"/>
          <w:lang w:eastAsia="zh-CN"/>
        </w:rPr>
        <w:tab/>
      </w:r>
      <w:r w:rsidRPr="00490283">
        <w:rPr>
          <w:rFonts w:eastAsia="DengXian" w:cs="華康中黑體" w:hint="eastAsia"/>
          <w:spacing w:val="20"/>
          <w:sz w:val="26"/>
          <w:szCs w:val="26"/>
          <w:lang w:eastAsia="zh-CN"/>
        </w:rPr>
        <w:t>优</w:t>
      </w:r>
      <w:r w:rsidRPr="00490283">
        <w:rPr>
          <w:rFonts w:eastAsia="DengXian" w:cs="華康中黑體" w:hint="cs"/>
          <w:spacing w:val="20"/>
          <w:sz w:val="26"/>
          <w:szCs w:val="26"/>
          <w:lang w:eastAsia="zh-CN"/>
        </w:rPr>
        <w:t>质</w:t>
      </w:r>
      <w:r w:rsidRPr="00490283">
        <w:rPr>
          <w:rFonts w:eastAsia="DengXian" w:cs="華康中黑體" w:hint="eastAsia"/>
          <w:spacing w:val="20"/>
          <w:sz w:val="26"/>
          <w:szCs w:val="26"/>
          <w:lang w:eastAsia="zh-CN"/>
        </w:rPr>
        <w:t>的</w:t>
      </w:r>
      <w:r w:rsidRPr="00490283">
        <w:rPr>
          <w:rFonts w:eastAsia="DengXian" w:cs="華康中黑體" w:hint="cs"/>
          <w:spacing w:val="20"/>
          <w:sz w:val="26"/>
          <w:szCs w:val="26"/>
          <w:lang w:eastAsia="zh-CN"/>
        </w:rPr>
        <w:t>护</w:t>
      </w:r>
      <w:r w:rsidRPr="00490283">
        <w:rPr>
          <w:rFonts w:eastAsia="DengXian" w:cs="華康中黑體" w:hint="eastAsia"/>
          <w:spacing w:val="20"/>
          <w:sz w:val="26"/>
          <w:szCs w:val="26"/>
          <w:lang w:eastAsia="zh-CN"/>
        </w:rPr>
        <w:t>理服</w:t>
      </w:r>
      <w:r w:rsidRPr="00490283">
        <w:rPr>
          <w:rFonts w:eastAsia="DengXian" w:cs="華康中黑體" w:hint="cs"/>
          <w:spacing w:val="20"/>
          <w:sz w:val="26"/>
          <w:szCs w:val="26"/>
          <w:lang w:eastAsia="zh-CN"/>
        </w:rPr>
        <w:t>务应</w:t>
      </w:r>
      <w:r w:rsidRPr="00490283">
        <w:rPr>
          <w:rFonts w:eastAsia="DengXian" w:cs="華康中黑體" w:hint="eastAsia"/>
          <w:spacing w:val="20"/>
          <w:sz w:val="26"/>
          <w:szCs w:val="26"/>
          <w:lang w:eastAsia="zh-CN"/>
        </w:rPr>
        <w:t>涵</w:t>
      </w:r>
      <w:r w:rsidRPr="00490283">
        <w:rPr>
          <w:rFonts w:eastAsia="DengXian" w:cs="華康中黑體" w:hint="cs"/>
          <w:spacing w:val="20"/>
          <w:sz w:val="26"/>
          <w:szCs w:val="26"/>
          <w:lang w:eastAsia="zh-CN"/>
        </w:rPr>
        <w:t>盖</w:t>
      </w:r>
      <w:r w:rsidRPr="00490283">
        <w:rPr>
          <w:rFonts w:eastAsia="DengXian" w:cs="華康中黑體" w:hint="eastAsia"/>
          <w:spacing w:val="20"/>
          <w:sz w:val="26"/>
          <w:szCs w:val="26"/>
          <w:lang w:eastAsia="zh-CN"/>
        </w:rPr>
        <w:t>下列范</w:t>
      </w:r>
      <w:r w:rsidRPr="00490283">
        <w:rPr>
          <w:rFonts w:eastAsia="DengXian" w:cs="華康中黑體" w:hint="cs"/>
          <w:spacing w:val="20"/>
          <w:sz w:val="26"/>
          <w:szCs w:val="26"/>
          <w:lang w:eastAsia="zh-CN"/>
        </w:rPr>
        <w:t>畴</w:t>
      </w:r>
      <w:r w:rsidRPr="00490283">
        <w:rPr>
          <w:rFonts w:eastAsia="DengXian" w:cs="華康中黑體" w:hint="eastAsia"/>
          <w:spacing w:val="20"/>
          <w:sz w:val="26"/>
          <w:szCs w:val="26"/>
          <w:lang w:eastAsia="zh-CN"/>
        </w:rPr>
        <w:t>：</w:t>
      </w:r>
    </w:p>
    <w:p w14:paraId="77023F87" w14:textId="4356B1DC" w:rsidR="007653F2" w:rsidRPr="007A2E26" w:rsidRDefault="00490283" w:rsidP="00ED2266">
      <w:pPr>
        <w:widowControl/>
        <w:spacing w:afterLines="100" w:after="360" w:line="360" w:lineRule="auto"/>
        <w:ind w:left="1531" w:hanging="567"/>
        <w:jc w:val="both"/>
        <w:rPr>
          <w:spacing w:val="20"/>
          <w:sz w:val="26"/>
          <w:szCs w:val="26"/>
          <w:lang w:eastAsia="zh-CN"/>
        </w:rPr>
      </w:pPr>
      <w:r w:rsidRPr="007A2E26">
        <w:rPr>
          <w:rFonts w:eastAsia="華康中黑體"/>
          <w:spacing w:val="20"/>
          <w:sz w:val="26"/>
          <w:szCs w:val="26"/>
          <w:lang w:eastAsia="zh-CN"/>
        </w:rPr>
        <w:t>(a)</w:t>
      </w:r>
      <w:r w:rsidRPr="007A2E26">
        <w:rPr>
          <w:rFonts w:ascii="新細明體" w:hAnsi="新細明體" w:cs="華康中黑體"/>
          <w:spacing w:val="20"/>
          <w:sz w:val="26"/>
          <w:szCs w:val="26"/>
          <w:lang w:eastAsia="zh-CN"/>
        </w:rPr>
        <w:tab/>
      </w:r>
      <w:r w:rsidRPr="007A2E26">
        <w:rPr>
          <w:rFonts w:ascii="華康中黑體" w:eastAsia="華康中黑體" w:hAnsi="華康中黑體" w:cs="華康中黑體" w:hint="eastAsia"/>
          <w:spacing w:val="20"/>
          <w:sz w:val="26"/>
          <w:szCs w:val="26"/>
          <w:lang w:eastAsia="zh-CN"/>
        </w:rPr>
        <w:t>护理环境</w:t>
      </w:r>
      <w:r w:rsidRPr="00490283">
        <w:rPr>
          <w:rFonts w:eastAsia="DengXian" w:cs="華康中黑體" w:hint="eastAsia"/>
          <w:spacing w:val="20"/>
          <w:sz w:val="26"/>
          <w:szCs w:val="26"/>
          <w:lang w:eastAsia="zh-CN"/>
        </w:rPr>
        <w:t>：</w:t>
      </w:r>
      <w:r w:rsidRPr="00490283">
        <w:rPr>
          <w:rFonts w:eastAsia="DengXian" w:hint="eastAsia"/>
          <w:spacing w:val="20"/>
          <w:sz w:val="26"/>
          <w:szCs w:val="26"/>
          <w:lang w:eastAsia="zh-CN"/>
        </w:rPr>
        <w:t>营造安全</w:t>
      </w:r>
      <w:r w:rsidRPr="00490283">
        <w:rPr>
          <w:rFonts w:eastAsia="DengXian" w:cs="華康中黑體" w:hint="eastAsia"/>
          <w:spacing w:val="20"/>
          <w:sz w:val="26"/>
          <w:szCs w:val="26"/>
          <w:lang w:eastAsia="zh-CN"/>
        </w:rPr>
        <w:t>、具支持性、舒适和近似家居</w:t>
      </w:r>
      <w:r w:rsidRPr="00490283">
        <w:rPr>
          <w:rFonts w:eastAsia="DengXian" w:cs="華康中黑體"/>
          <w:spacing w:val="20"/>
          <w:sz w:val="26"/>
          <w:szCs w:val="26"/>
          <w:lang w:eastAsia="zh-CN"/>
        </w:rPr>
        <w:t>(</w:t>
      </w:r>
      <w:r w:rsidRPr="00490283">
        <w:rPr>
          <w:rFonts w:eastAsia="DengXian" w:cs="華康中黑體" w:hint="eastAsia"/>
          <w:spacing w:val="20"/>
          <w:sz w:val="26"/>
          <w:szCs w:val="26"/>
          <w:lang w:eastAsia="zh-CN"/>
        </w:rPr>
        <w:t>非</w:t>
      </w:r>
      <w:r w:rsidRPr="00490283">
        <w:rPr>
          <w:rFonts w:eastAsia="DengXian" w:cs="華康中黑體" w:hint="cs"/>
          <w:spacing w:val="20"/>
          <w:sz w:val="26"/>
          <w:szCs w:val="26"/>
          <w:lang w:eastAsia="zh-CN"/>
        </w:rPr>
        <w:t>临</w:t>
      </w:r>
      <w:r w:rsidRPr="00490283">
        <w:rPr>
          <w:rFonts w:eastAsia="DengXian" w:cs="華康中黑體" w:hint="eastAsia"/>
          <w:spacing w:val="20"/>
          <w:sz w:val="26"/>
          <w:szCs w:val="26"/>
          <w:lang w:eastAsia="zh-CN"/>
        </w:rPr>
        <w:t>床</w:t>
      </w:r>
      <w:r w:rsidRPr="00490283">
        <w:rPr>
          <w:rFonts w:eastAsia="DengXian" w:cs="華康中黑體"/>
          <w:spacing w:val="20"/>
          <w:sz w:val="26"/>
          <w:szCs w:val="26"/>
          <w:lang w:eastAsia="zh-CN"/>
        </w:rPr>
        <w:t>)</w:t>
      </w:r>
      <w:r w:rsidRPr="00490283">
        <w:rPr>
          <w:rFonts w:eastAsia="DengXian" w:cs="華康中黑體" w:hint="eastAsia"/>
          <w:spacing w:val="20"/>
          <w:sz w:val="26"/>
          <w:szCs w:val="26"/>
          <w:lang w:eastAsia="zh-CN"/>
        </w:rPr>
        <w:t>的</w:t>
      </w:r>
      <w:r w:rsidRPr="00490283">
        <w:rPr>
          <w:rFonts w:eastAsia="DengXian" w:cs="華康中黑體" w:hint="cs"/>
          <w:spacing w:val="20"/>
          <w:sz w:val="26"/>
          <w:szCs w:val="26"/>
          <w:lang w:eastAsia="zh-CN"/>
        </w:rPr>
        <w:t>环</w:t>
      </w:r>
      <w:r w:rsidRPr="00490283">
        <w:rPr>
          <w:rFonts w:eastAsia="DengXian" w:cs="華康中黑體" w:hint="eastAsia"/>
          <w:spacing w:val="20"/>
          <w:sz w:val="26"/>
          <w:szCs w:val="26"/>
          <w:lang w:eastAsia="zh-CN"/>
        </w:rPr>
        <w:t>境；</w:t>
      </w:r>
      <w:r w:rsidRPr="00490283">
        <w:rPr>
          <w:rFonts w:eastAsia="DengXian" w:cs="華康中黑體" w:hint="cs"/>
          <w:spacing w:val="20"/>
          <w:sz w:val="26"/>
          <w:szCs w:val="26"/>
          <w:lang w:eastAsia="zh-CN"/>
        </w:rPr>
        <w:t>为</w:t>
      </w:r>
      <w:r w:rsidRPr="00490283">
        <w:rPr>
          <w:rFonts w:eastAsia="DengXian" w:cs="華康中黑體" w:hint="eastAsia"/>
          <w:spacing w:val="20"/>
          <w:sz w:val="26"/>
          <w:szCs w:val="26"/>
          <w:lang w:eastAsia="zh-CN"/>
        </w:rPr>
        <w:t>每名住客提供</w:t>
      </w:r>
      <w:r w:rsidRPr="00490283">
        <w:rPr>
          <w:rFonts w:eastAsia="DengXian" w:cs="華康中黑體" w:hint="cs"/>
          <w:spacing w:val="20"/>
          <w:sz w:val="26"/>
          <w:szCs w:val="26"/>
          <w:lang w:eastAsia="zh-CN"/>
        </w:rPr>
        <w:t>个</w:t>
      </w:r>
      <w:r w:rsidRPr="00490283">
        <w:rPr>
          <w:rFonts w:eastAsia="DengXian" w:cs="華康中黑體" w:hint="eastAsia"/>
          <w:spacing w:val="20"/>
          <w:sz w:val="26"/>
          <w:szCs w:val="26"/>
          <w:lang w:eastAsia="zh-CN"/>
        </w:rPr>
        <w:t>人化及</w:t>
      </w:r>
      <w:r w:rsidRPr="00490283">
        <w:rPr>
          <w:rFonts w:eastAsia="DengXian" w:cs="華康中黑體" w:hint="cs"/>
          <w:spacing w:val="20"/>
          <w:sz w:val="26"/>
          <w:szCs w:val="26"/>
          <w:lang w:eastAsia="zh-CN"/>
        </w:rPr>
        <w:t>个</w:t>
      </w:r>
      <w:r w:rsidRPr="00490283">
        <w:rPr>
          <w:rFonts w:eastAsia="DengXian" w:cs="華康中黑體" w:hint="eastAsia"/>
          <w:spacing w:val="20"/>
          <w:sz w:val="26"/>
          <w:szCs w:val="26"/>
          <w:lang w:eastAsia="zh-CN"/>
        </w:rPr>
        <w:t>性化的空</w:t>
      </w:r>
      <w:r w:rsidRPr="00490283">
        <w:rPr>
          <w:rFonts w:eastAsia="DengXian" w:cs="華康中黑體" w:hint="cs"/>
          <w:spacing w:val="20"/>
          <w:sz w:val="26"/>
          <w:szCs w:val="26"/>
          <w:lang w:eastAsia="zh-CN"/>
        </w:rPr>
        <w:lastRenderedPageBreak/>
        <w:t>间</w:t>
      </w:r>
      <w:r w:rsidRPr="00490283">
        <w:rPr>
          <w:rFonts w:eastAsia="DengXian" w:cs="華康中黑體" w:hint="eastAsia"/>
          <w:spacing w:val="20"/>
          <w:sz w:val="26"/>
          <w:szCs w:val="26"/>
          <w:lang w:eastAsia="zh-CN"/>
        </w:rPr>
        <w:t>；保持一</w:t>
      </w:r>
      <w:r w:rsidRPr="00490283">
        <w:rPr>
          <w:rFonts w:eastAsia="DengXian" w:cs="華康中黑體" w:hint="cs"/>
          <w:spacing w:val="20"/>
          <w:sz w:val="26"/>
          <w:szCs w:val="26"/>
          <w:lang w:eastAsia="zh-CN"/>
        </w:rPr>
        <w:t>个</w:t>
      </w:r>
      <w:r w:rsidRPr="00490283">
        <w:rPr>
          <w:rFonts w:eastAsia="DengXian" w:cs="華康中黑體" w:hint="eastAsia"/>
          <w:spacing w:val="20"/>
          <w:sz w:val="26"/>
          <w:szCs w:val="26"/>
          <w:lang w:eastAsia="zh-CN"/>
        </w:rPr>
        <w:t>安全的</w:t>
      </w:r>
      <w:r w:rsidRPr="00490283">
        <w:rPr>
          <w:rFonts w:eastAsia="DengXian" w:cs="華康中黑體" w:hint="cs"/>
          <w:spacing w:val="20"/>
          <w:sz w:val="26"/>
          <w:szCs w:val="26"/>
          <w:lang w:eastAsia="zh-CN"/>
        </w:rPr>
        <w:t>环</w:t>
      </w:r>
      <w:r w:rsidRPr="00490283">
        <w:rPr>
          <w:rFonts w:eastAsia="DengXian" w:cs="華康中黑體" w:hint="eastAsia"/>
          <w:spacing w:val="20"/>
          <w:sz w:val="26"/>
          <w:szCs w:val="26"/>
          <w:lang w:eastAsia="zh-CN"/>
        </w:rPr>
        <w:t>境；</w:t>
      </w:r>
      <w:r w:rsidRPr="00490283">
        <w:rPr>
          <w:rFonts w:eastAsia="DengXian" w:cs="華康中黑體" w:hint="cs"/>
          <w:spacing w:val="20"/>
          <w:sz w:val="26"/>
          <w:szCs w:val="26"/>
          <w:lang w:eastAsia="zh-CN"/>
        </w:rPr>
        <w:t>为</w:t>
      </w:r>
      <w:r w:rsidRPr="00490283">
        <w:rPr>
          <w:rFonts w:eastAsia="DengXian" w:cs="華康中黑體" w:hint="eastAsia"/>
          <w:spacing w:val="20"/>
          <w:sz w:val="26"/>
          <w:szCs w:val="26"/>
          <w:lang w:eastAsia="zh-CN"/>
        </w:rPr>
        <w:t>有特</w:t>
      </w:r>
      <w:r w:rsidRPr="00490283">
        <w:rPr>
          <w:rFonts w:eastAsia="DengXian" w:cs="華康中黑體" w:hint="cs"/>
          <w:spacing w:val="20"/>
          <w:sz w:val="26"/>
          <w:szCs w:val="26"/>
          <w:lang w:eastAsia="zh-CN"/>
        </w:rPr>
        <w:t>别护</w:t>
      </w:r>
      <w:r w:rsidRPr="00490283">
        <w:rPr>
          <w:rFonts w:eastAsia="DengXian" w:cs="華康中黑體" w:hint="eastAsia"/>
          <w:spacing w:val="20"/>
          <w:sz w:val="26"/>
          <w:szCs w:val="26"/>
          <w:lang w:eastAsia="zh-CN"/>
        </w:rPr>
        <w:t>理需要的</w:t>
      </w:r>
      <w:r w:rsidRPr="00490283">
        <w:rPr>
          <w:rFonts w:eastAsia="DengXian" w:cs="華康中黑體" w:hint="cs"/>
          <w:spacing w:val="20"/>
          <w:sz w:val="26"/>
          <w:szCs w:val="26"/>
          <w:lang w:eastAsia="zh-CN"/>
        </w:rPr>
        <w:t>残</w:t>
      </w:r>
      <w:r w:rsidRPr="00490283">
        <w:rPr>
          <w:rFonts w:eastAsia="DengXian" w:cs="華康中黑體" w:hint="eastAsia"/>
          <w:spacing w:val="20"/>
          <w:sz w:val="26"/>
          <w:szCs w:val="26"/>
          <w:lang w:eastAsia="zh-CN"/>
        </w:rPr>
        <w:t>疾人士改</w:t>
      </w:r>
      <w:r w:rsidRPr="00490283">
        <w:rPr>
          <w:rFonts w:eastAsia="DengXian" w:cs="華康中黑體" w:hint="cs"/>
          <w:spacing w:val="20"/>
          <w:sz w:val="26"/>
          <w:szCs w:val="26"/>
          <w:lang w:eastAsia="zh-CN"/>
        </w:rPr>
        <w:t>装环</w:t>
      </w:r>
      <w:r w:rsidRPr="00490283">
        <w:rPr>
          <w:rFonts w:eastAsia="DengXian" w:cs="華康中黑體" w:hint="eastAsia"/>
          <w:spacing w:val="20"/>
          <w:sz w:val="26"/>
          <w:szCs w:val="26"/>
          <w:lang w:eastAsia="zh-CN"/>
        </w:rPr>
        <w:t>境。</w:t>
      </w:r>
      <w:r w:rsidRPr="00490283">
        <w:rPr>
          <w:rFonts w:eastAsia="DengXian" w:cs="華康中黑體" w:hint="cs"/>
          <w:spacing w:val="20"/>
          <w:sz w:val="26"/>
          <w:szCs w:val="26"/>
          <w:lang w:eastAsia="zh-CN"/>
        </w:rPr>
        <w:t>总</w:t>
      </w:r>
      <w:r w:rsidRPr="00490283">
        <w:rPr>
          <w:rFonts w:eastAsia="DengXian" w:cs="華康中黑體" w:hint="eastAsia"/>
          <w:spacing w:val="20"/>
          <w:sz w:val="26"/>
          <w:szCs w:val="26"/>
          <w:lang w:eastAsia="zh-CN"/>
        </w:rPr>
        <w:t>括而言，</w:t>
      </w:r>
      <w:r w:rsidRPr="00490283">
        <w:rPr>
          <w:rFonts w:eastAsia="DengXian" w:cs="華康中黑體" w:hint="cs"/>
          <w:spacing w:val="20"/>
          <w:sz w:val="26"/>
          <w:szCs w:val="26"/>
          <w:lang w:eastAsia="zh-CN"/>
        </w:rPr>
        <w:t>护</w:t>
      </w:r>
      <w:r w:rsidRPr="00490283">
        <w:rPr>
          <w:rFonts w:eastAsia="DengXian" w:cs="華康中黑體" w:hint="eastAsia"/>
          <w:spacing w:val="20"/>
          <w:sz w:val="26"/>
          <w:szCs w:val="26"/>
          <w:lang w:eastAsia="zh-CN"/>
        </w:rPr>
        <w:t>理</w:t>
      </w:r>
      <w:r w:rsidRPr="00490283">
        <w:rPr>
          <w:rFonts w:eastAsia="DengXian" w:cs="華康中黑體" w:hint="cs"/>
          <w:spacing w:val="20"/>
          <w:sz w:val="26"/>
          <w:szCs w:val="26"/>
          <w:lang w:eastAsia="zh-CN"/>
        </w:rPr>
        <w:t>环</w:t>
      </w:r>
      <w:r w:rsidRPr="00490283">
        <w:rPr>
          <w:rFonts w:eastAsia="DengXian" w:cs="華康中黑體" w:hint="eastAsia"/>
          <w:spacing w:val="20"/>
          <w:sz w:val="26"/>
          <w:szCs w:val="26"/>
          <w:lang w:eastAsia="zh-CN"/>
        </w:rPr>
        <w:t>境的</w:t>
      </w:r>
      <w:r w:rsidRPr="00490283">
        <w:rPr>
          <w:rFonts w:eastAsia="DengXian" w:cs="華康中黑體" w:hint="cs"/>
          <w:spacing w:val="20"/>
          <w:sz w:val="26"/>
          <w:szCs w:val="26"/>
          <w:lang w:eastAsia="zh-CN"/>
        </w:rPr>
        <w:t>设计应维护</w:t>
      </w:r>
      <w:r w:rsidRPr="00490283">
        <w:rPr>
          <w:rFonts w:eastAsia="DengXian" w:cs="華康中黑體" w:hint="eastAsia"/>
          <w:spacing w:val="20"/>
          <w:sz w:val="26"/>
          <w:szCs w:val="26"/>
          <w:lang w:eastAsia="zh-CN"/>
        </w:rPr>
        <w:t>住客的</w:t>
      </w:r>
      <w:r w:rsidRPr="00490283">
        <w:rPr>
          <w:rFonts w:eastAsia="DengXian" w:hint="eastAsia"/>
          <w:spacing w:val="20"/>
          <w:sz w:val="26"/>
          <w:szCs w:val="26"/>
          <w:lang w:eastAsia="zh-CN"/>
        </w:rPr>
        <w:t>私隐、自主、尊严及独立。</w:t>
      </w:r>
    </w:p>
    <w:p w14:paraId="2C4C06F2" w14:textId="51DA1797" w:rsidR="007653F2" w:rsidRPr="007A2E26" w:rsidRDefault="00490283" w:rsidP="00ED2266">
      <w:pPr>
        <w:keepNext/>
        <w:widowControl/>
        <w:spacing w:afterLines="100" w:after="360" w:line="360" w:lineRule="auto"/>
        <w:ind w:left="1531" w:hanging="567"/>
        <w:jc w:val="both"/>
        <w:rPr>
          <w:rFonts w:ascii="新細明體" w:hAnsi="新細明體" w:cs="華康中黑體"/>
          <w:spacing w:val="20"/>
          <w:sz w:val="26"/>
          <w:szCs w:val="26"/>
          <w:lang w:eastAsia="zh-CN"/>
        </w:rPr>
      </w:pPr>
      <w:r w:rsidRPr="007A2E26">
        <w:rPr>
          <w:rFonts w:eastAsia="華康中黑體"/>
          <w:spacing w:val="20"/>
          <w:sz w:val="26"/>
          <w:szCs w:val="26"/>
          <w:lang w:eastAsia="zh-CN"/>
        </w:rPr>
        <w:t>(b)</w:t>
      </w:r>
      <w:r w:rsidRPr="007A2E26">
        <w:rPr>
          <w:rFonts w:ascii="華康中黑體" w:eastAsia="華康中黑體" w:hAnsi="華康中黑體" w:cs="華康中黑體"/>
          <w:spacing w:val="20"/>
          <w:sz w:val="26"/>
          <w:szCs w:val="26"/>
          <w:lang w:eastAsia="zh-CN"/>
        </w:rPr>
        <w:tab/>
      </w:r>
      <w:r w:rsidRPr="007A2E26">
        <w:rPr>
          <w:rFonts w:ascii="華康中黑體" w:eastAsia="華康中黑體" w:hAnsi="華康中黑體" w:cs="華康中黑體" w:hint="eastAsia"/>
          <w:spacing w:val="20"/>
          <w:sz w:val="26"/>
          <w:szCs w:val="26"/>
          <w:lang w:eastAsia="zh-CN"/>
        </w:rPr>
        <w:t>临床介入、个人照顾及其他服务</w:t>
      </w:r>
    </w:p>
    <w:p w14:paraId="7BB330C7" w14:textId="7AB2C43C" w:rsidR="007653F2" w:rsidRPr="007A2E26" w:rsidRDefault="00490283" w:rsidP="00ED2266">
      <w:pPr>
        <w:keepNext/>
        <w:widowControl/>
        <w:spacing w:afterLines="100" w:after="360" w:line="360" w:lineRule="auto"/>
        <w:ind w:left="1559"/>
        <w:jc w:val="both"/>
        <w:rPr>
          <w:rFonts w:cs="華康中黑體"/>
          <w:i/>
          <w:spacing w:val="20"/>
          <w:sz w:val="26"/>
          <w:szCs w:val="26"/>
          <w:u w:val="single"/>
        </w:rPr>
      </w:pPr>
      <w:r w:rsidRPr="00490283">
        <w:rPr>
          <w:rFonts w:eastAsia="DengXian" w:cs="華康中黑體" w:hint="eastAsia"/>
          <w:i/>
          <w:spacing w:val="20"/>
          <w:sz w:val="26"/>
          <w:szCs w:val="26"/>
          <w:u w:val="single"/>
          <w:lang w:eastAsia="zh-CN"/>
        </w:rPr>
        <w:t>服</w:t>
      </w:r>
      <w:r w:rsidRPr="00490283">
        <w:rPr>
          <w:rFonts w:eastAsia="DengXian" w:cs="華康中黑體" w:hint="cs"/>
          <w:i/>
          <w:spacing w:val="20"/>
          <w:sz w:val="26"/>
          <w:szCs w:val="26"/>
          <w:u w:val="single"/>
          <w:lang w:eastAsia="zh-CN"/>
        </w:rPr>
        <w:t>务</w:t>
      </w:r>
      <w:r w:rsidRPr="00490283">
        <w:rPr>
          <w:rFonts w:eastAsia="DengXian" w:cs="華康中黑體" w:hint="eastAsia"/>
          <w:i/>
          <w:spacing w:val="20"/>
          <w:sz w:val="26"/>
          <w:szCs w:val="26"/>
          <w:u w:val="single"/>
          <w:lang w:eastAsia="zh-CN"/>
        </w:rPr>
        <w:t>范</w:t>
      </w:r>
      <w:r w:rsidRPr="00490283">
        <w:rPr>
          <w:rFonts w:eastAsia="DengXian" w:cs="華康中黑體" w:hint="cs"/>
          <w:i/>
          <w:spacing w:val="20"/>
          <w:sz w:val="26"/>
          <w:szCs w:val="26"/>
          <w:u w:val="single"/>
          <w:lang w:eastAsia="zh-CN"/>
        </w:rPr>
        <w:t>围</w:t>
      </w:r>
    </w:p>
    <w:p w14:paraId="24632B58" w14:textId="45CC86B6" w:rsidR="007653F2" w:rsidRPr="007A2E26" w:rsidRDefault="00490283" w:rsidP="00ED2266">
      <w:pPr>
        <w:keepNext/>
        <w:widowControl/>
        <w:numPr>
          <w:ilvl w:val="0"/>
          <w:numId w:val="1"/>
        </w:numPr>
        <w:tabs>
          <w:tab w:val="clear" w:pos="1680"/>
        </w:tabs>
        <w:spacing w:afterLines="100" w:after="360" w:line="360" w:lineRule="auto"/>
        <w:ind w:left="2155" w:hanging="567"/>
        <w:jc w:val="both"/>
        <w:rPr>
          <w:rFonts w:cs="華康中黑體"/>
          <w:spacing w:val="20"/>
          <w:sz w:val="26"/>
          <w:szCs w:val="26"/>
          <w:lang w:eastAsia="zh-CN"/>
        </w:rPr>
      </w:pPr>
      <w:r w:rsidRPr="00490283">
        <w:rPr>
          <w:rFonts w:eastAsia="DengXian" w:hint="eastAsia"/>
          <w:spacing w:val="20"/>
          <w:sz w:val="26"/>
          <w:szCs w:val="26"/>
          <w:lang w:eastAsia="zh-CN"/>
        </w:rPr>
        <w:t>残疾人士院舍应根据每名住客经评定的需要，提供一套悉心规划且协调良好的服务，并应全年每日</w:t>
      </w:r>
      <w:r w:rsidRPr="00490283">
        <w:rPr>
          <w:rFonts w:eastAsia="DengXian"/>
          <w:spacing w:val="20"/>
          <w:sz w:val="26"/>
          <w:szCs w:val="26"/>
          <w:lang w:eastAsia="zh-CN"/>
        </w:rPr>
        <w:t>24</w:t>
      </w:r>
      <w:r w:rsidRPr="00490283">
        <w:rPr>
          <w:rFonts w:eastAsia="DengXian" w:hint="eastAsia"/>
          <w:spacing w:val="20"/>
          <w:sz w:val="26"/>
          <w:szCs w:val="26"/>
          <w:lang w:eastAsia="zh-CN"/>
        </w:rPr>
        <w:t>小时提供服务。</w:t>
      </w:r>
    </w:p>
    <w:p w14:paraId="0B829BEC" w14:textId="2BEF4C6E" w:rsidR="007653F2" w:rsidRPr="007A2E26" w:rsidRDefault="00490283" w:rsidP="00ED2266">
      <w:pPr>
        <w:widowControl/>
        <w:numPr>
          <w:ilvl w:val="0"/>
          <w:numId w:val="1"/>
        </w:numPr>
        <w:tabs>
          <w:tab w:val="clear" w:pos="1680"/>
        </w:tabs>
        <w:spacing w:afterLines="100" w:after="360" w:line="360" w:lineRule="auto"/>
        <w:ind w:left="2155" w:hanging="567"/>
        <w:jc w:val="both"/>
        <w:rPr>
          <w:rFonts w:cs="華康中黑體"/>
          <w:spacing w:val="20"/>
          <w:sz w:val="26"/>
          <w:szCs w:val="26"/>
          <w:lang w:eastAsia="zh-CN"/>
        </w:rPr>
      </w:pPr>
      <w:r w:rsidRPr="00490283">
        <w:rPr>
          <w:rFonts w:eastAsia="DengXian" w:hint="eastAsia"/>
          <w:spacing w:val="20"/>
          <w:sz w:val="26"/>
          <w:szCs w:val="26"/>
          <w:lang w:eastAsia="zh-CN"/>
        </w:rPr>
        <w:t>残疾人士院舍应采用跨专业模式提供服务</w:t>
      </w:r>
      <w:r w:rsidRPr="00490283">
        <w:rPr>
          <w:rFonts w:eastAsia="DengXian"/>
          <w:spacing w:val="20"/>
          <w:sz w:val="26"/>
          <w:szCs w:val="26"/>
          <w:lang w:eastAsia="zh-CN"/>
        </w:rPr>
        <w:t>(</w:t>
      </w:r>
      <w:r w:rsidRPr="00490283">
        <w:rPr>
          <w:rFonts w:eastAsia="DengXian" w:hint="eastAsia"/>
          <w:spacing w:val="20"/>
          <w:sz w:val="26"/>
          <w:szCs w:val="26"/>
          <w:lang w:eastAsia="zh-CN"/>
        </w:rPr>
        <w:t>包括医疗、护理、营养管理、个人照顾、康复服务及社会工作服务等</w:t>
      </w:r>
      <w:r w:rsidRPr="00490283">
        <w:rPr>
          <w:rFonts w:eastAsia="DengXian"/>
          <w:spacing w:val="20"/>
          <w:sz w:val="26"/>
          <w:szCs w:val="26"/>
          <w:lang w:eastAsia="zh-CN"/>
        </w:rPr>
        <w:t>)</w:t>
      </w:r>
      <w:r w:rsidRPr="00490283">
        <w:rPr>
          <w:rFonts w:eastAsia="DengXian" w:hint="eastAsia"/>
          <w:spacing w:val="20"/>
          <w:sz w:val="26"/>
          <w:szCs w:val="26"/>
          <w:lang w:eastAsia="zh-CN"/>
        </w:rPr>
        <w:t>，以应对个别住客的健康问题和其相应的照顾需要。院舍须处理的临床事项应包括但不限于下列各项：</w:t>
      </w:r>
    </w:p>
    <w:p w14:paraId="3C2DC535" w14:textId="680FEB11" w:rsidR="007653F2" w:rsidRPr="007A2E26" w:rsidRDefault="00490283" w:rsidP="005327AD">
      <w:pPr>
        <w:widowControl/>
        <w:spacing w:afterLines="50" w:after="180" w:line="360" w:lineRule="auto"/>
        <w:ind w:left="2892" w:hanging="737"/>
        <w:jc w:val="both"/>
        <w:rPr>
          <w:rFonts w:cs="華康中黑體"/>
          <w:spacing w:val="20"/>
          <w:sz w:val="26"/>
          <w:szCs w:val="26"/>
          <w:lang w:eastAsia="zh-CN"/>
        </w:rPr>
      </w:pPr>
      <w:r w:rsidRPr="00490283">
        <w:rPr>
          <w:rFonts w:eastAsia="DengXian"/>
          <w:spacing w:val="20"/>
          <w:sz w:val="26"/>
          <w:szCs w:val="26"/>
          <w:lang w:eastAsia="zh-CN"/>
        </w:rPr>
        <w:t>(</w:t>
      </w:r>
      <w:proofErr w:type="spellStart"/>
      <w:r w:rsidRPr="00490283">
        <w:rPr>
          <w:rFonts w:eastAsia="DengXian"/>
          <w:spacing w:val="20"/>
          <w:sz w:val="26"/>
          <w:szCs w:val="26"/>
          <w:lang w:eastAsia="zh-CN"/>
        </w:rPr>
        <w:t>i</w:t>
      </w:r>
      <w:proofErr w:type="spellEnd"/>
      <w:r w:rsidRPr="00490283">
        <w:rPr>
          <w:rFonts w:eastAsia="DengXian"/>
          <w:spacing w:val="20"/>
          <w:sz w:val="26"/>
          <w:szCs w:val="26"/>
          <w:lang w:eastAsia="zh-CN"/>
        </w:rPr>
        <w:t>)</w:t>
      </w:r>
      <w:r w:rsidRPr="007A2E26">
        <w:rPr>
          <w:spacing w:val="20"/>
          <w:sz w:val="26"/>
          <w:szCs w:val="26"/>
          <w:lang w:eastAsia="zh-CN"/>
        </w:rPr>
        <w:tab/>
      </w:r>
      <w:r w:rsidRPr="00490283">
        <w:rPr>
          <w:rFonts w:eastAsia="DengXian" w:hint="eastAsia"/>
          <w:spacing w:val="20"/>
          <w:sz w:val="26"/>
          <w:szCs w:val="26"/>
          <w:lang w:eastAsia="zh-CN"/>
        </w:rPr>
        <w:t>保持皮肤结构完整；</w:t>
      </w:r>
    </w:p>
    <w:p w14:paraId="42F35CC4" w14:textId="50CE6909" w:rsidR="007653F2" w:rsidRPr="007A2E26" w:rsidRDefault="00490283" w:rsidP="005327AD">
      <w:pPr>
        <w:widowControl/>
        <w:spacing w:afterLines="50" w:after="180" w:line="360" w:lineRule="auto"/>
        <w:ind w:left="2892" w:hanging="737"/>
        <w:jc w:val="both"/>
        <w:rPr>
          <w:rFonts w:cs="華康中黑體"/>
          <w:spacing w:val="20"/>
          <w:sz w:val="26"/>
          <w:szCs w:val="26"/>
          <w:lang w:eastAsia="zh-CN"/>
        </w:rPr>
      </w:pPr>
      <w:r w:rsidRPr="00490283">
        <w:rPr>
          <w:rFonts w:eastAsia="DengXian"/>
          <w:spacing w:val="20"/>
          <w:sz w:val="26"/>
          <w:szCs w:val="26"/>
          <w:lang w:eastAsia="zh-CN"/>
        </w:rPr>
        <w:t>(ii)</w:t>
      </w:r>
      <w:r w:rsidRPr="007A2E26">
        <w:rPr>
          <w:spacing w:val="20"/>
          <w:sz w:val="26"/>
          <w:szCs w:val="26"/>
          <w:lang w:eastAsia="zh-CN"/>
        </w:rPr>
        <w:tab/>
      </w:r>
      <w:r w:rsidRPr="00490283">
        <w:rPr>
          <w:rFonts w:eastAsia="DengXian" w:hint="eastAsia"/>
          <w:spacing w:val="20"/>
          <w:sz w:val="26"/>
          <w:szCs w:val="26"/>
          <w:lang w:eastAsia="zh-CN"/>
        </w:rPr>
        <w:t>处理伤口及褥疮；</w:t>
      </w:r>
    </w:p>
    <w:p w14:paraId="0D3AB53B" w14:textId="1C63F633" w:rsidR="007653F2" w:rsidRPr="007A2E26" w:rsidRDefault="00490283" w:rsidP="005327AD">
      <w:pPr>
        <w:widowControl/>
        <w:spacing w:afterLines="50" w:after="180" w:line="360" w:lineRule="auto"/>
        <w:ind w:left="2892" w:hanging="737"/>
        <w:jc w:val="both"/>
        <w:rPr>
          <w:rFonts w:cs="華康中黑體"/>
          <w:spacing w:val="20"/>
          <w:sz w:val="26"/>
          <w:szCs w:val="26"/>
          <w:lang w:eastAsia="zh-CN"/>
        </w:rPr>
      </w:pPr>
      <w:r w:rsidRPr="00490283">
        <w:rPr>
          <w:rFonts w:eastAsia="DengXian"/>
          <w:spacing w:val="20"/>
          <w:sz w:val="26"/>
          <w:szCs w:val="26"/>
          <w:lang w:eastAsia="zh-CN"/>
        </w:rPr>
        <w:t>(iii)</w:t>
      </w:r>
      <w:r w:rsidRPr="007A2E26">
        <w:rPr>
          <w:spacing w:val="20"/>
          <w:sz w:val="26"/>
          <w:szCs w:val="26"/>
          <w:lang w:eastAsia="zh-CN"/>
        </w:rPr>
        <w:tab/>
      </w:r>
      <w:r w:rsidRPr="00490283">
        <w:rPr>
          <w:rFonts w:eastAsia="DengXian" w:hint="eastAsia"/>
          <w:spacing w:val="20"/>
          <w:sz w:val="26"/>
          <w:szCs w:val="26"/>
          <w:lang w:eastAsia="zh-CN"/>
        </w:rPr>
        <w:t>处理大小便失禁；</w:t>
      </w:r>
    </w:p>
    <w:p w14:paraId="20474CBC" w14:textId="6C57CBF8" w:rsidR="007653F2" w:rsidRPr="007A2E26" w:rsidRDefault="00490283" w:rsidP="005327AD">
      <w:pPr>
        <w:widowControl/>
        <w:spacing w:afterLines="50" w:after="180" w:line="360" w:lineRule="auto"/>
        <w:ind w:left="2892" w:hanging="737"/>
        <w:jc w:val="both"/>
        <w:rPr>
          <w:spacing w:val="20"/>
          <w:sz w:val="26"/>
          <w:szCs w:val="26"/>
          <w:lang w:eastAsia="zh-CN"/>
        </w:rPr>
      </w:pPr>
      <w:r w:rsidRPr="00490283">
        <w:rPr>
          <w:rFonts w:eastAsia="DengXian"/>
          <w:spacing w:val="20"/>
          <w:sz w:val="26"/>
          <w:szCs w:val="26"/>
          <w:lang w:eastAsia="zh-CN"/>
        </w:rPr>
        <w:t>(iv)</w:t>
      </w:r>
      <w:r w:rsidRPr="007A2E26">
        <w:rPr>
          <w:spacing w:val="20"/>
          <w:sz w:val="26"/>
          <w:szCs w:val="26"/>
          <w:lang w:eastAsia="zh-CN"/>
        </w:rPr>
        <w:tab/>
      </w:r>
      <w:r w:rsidRPr="00490283">
        <w:rPr>
          <w:rFonts w:eastAsia="DengXian" w:hint="eastAsia"/>
          <w:spacing w:val="20"/>
          <w:sz w:val="26"/>
          <w:szCs w:val="26"/>
          <w:lang w:eastAsia="zh-CN"/>
        </w:rPr>
        <w:t>处理脑痫；</w:t>
      </w:r>
    </w:p>
    <w:p w14:paraId="6A5799E4" w14:textId="3D5DC085" w:rsidR="007653F2" w:rsidRPr="007A2E26" w:rsidRDefault="00490283" w:rsidP="005327AD">
      <w:pPr>
        <w:widowControl/>
        <w:spacing w:afterLines="50" w:after="180" w:line="360" w:lineRule="auto"/>
        <w:ind w:left="2892" w:hanging="737"/>
        <w:jc w:val="both"/>
        <w:rPr>
          <w:rFonts w:cs="華康中黑體"/>
          <w:spacing w:val="20"/>
          <w:sz w:val="26"/>
          <w:szCs w:val="26"/>
          <w:lang w:eastAsia="zh-HK"/>
        </w:rPr>
      </w:pPr>
      <w:r w:rsidRPr="00490283">
        <w:rPr>
          <w:rFonts w:eastAsia="DengXian"/>
          <w:spacing w:val="20"/>
          <w:sz w:val="26"/>
          <w:szCs w:val="26"/>
          <w:lang w:eastAsia="zh-CN"/>
        </w:rPr>
        <w:t>(v)</w:t>
      </w:r>
      <w:r w:rsidRPr="007A2E26">
        <w:rPr>
          <w:spacing w:val="20"/>
          <w:sz w:val="26"/>
          <w:szCs w:val="26"/>
          <w:lang w:eastAsia="zh-CN"/>
        </w:rPr>
        <w:tab/>
      </w:r>
      <w:r w:rsidRPr="00490283">
        <w:rPr>
          <w:rFonts w:eastAsia="DengXian" w:hint="eastAsia"/>
          <w:spacing w:val="18"/>
          <w:sz w:val="26"/>
          <w:szCs w:val="26"/>
          <w:lang w:eastAsia="zh-CN"/>
        </w:rPr>
        <w:t>处理特别护理程序，例如气管造口护理、氧气治疗及腹膜透析治疗等；</w:t>
      </w:r>
    </w:p>
    <w:p w14:paraId="3DB7B89D" w14:textId="1408547B" w:rsidR="007653F2" w:rsidRPr="007A2E26" w:rsidRDefault="00490283" w:rsidP="005327AD">
      <w:pPr>
        <w:widowControl/>
        <w:spacing w:afterLines="50" w:after="180" w:line="360" w:lineRule="auto"/>
        <w:ind w:left="2892" w:hanging="737"/>
        <w:jc w:val="both"/>
        <w:rPr>
          <w:rFonts w:cs="華康中黑體"/>
          <w:spacing w:val="20"/>
          <w:sz w:val="26"/>
          <w:szCs w:val="26"/>
          <w:lang w:eastAsia="zh-CN"/>
        </w:rPr>
      </w:pPr>
      <w:r w:rsidRPr="00490283">
        <w:rPr>
          <w:rFonts w:eastAsia="DengXian"/>
          <w:spacing w:val="20"/>
          <w:sz w:val="26"/>
          <w:szCs w:val="26"/>
          <w:lang w:eastAsia="zh-CN"/>
        </w:rPr>
        <w:lastRenderedPageBreak/>
        <w:t>(vi)</w:t>
      </w:r>
      <w:r w:rsidRPr="007A2E26">
        <w:rPr>
          <w:spacing w:val="20"/>
          <w:sz w:val="26"/>
          <w:szCs w:val="26"/>
          <w:lang w:eastAsia="zh-CN"/>
        </w:rPr>
        <w:tab/>
      </w:r>
      <w:r w:rsidRPr="00490283">
        <w:rPr>
          <w:rFonts w:eastAsia="DengXian" w:hint="eastAsia"/>
          <w:spacing w:val="20"/>
          <w:sz w:val="26"/>
          <w:szCs w:val="26"/>
          <w:lang w:eastAsia="zh-CN"/>
        </w:rPr>
        <w:t>监督药物使用，包括使用精神科药物、注射药物及局部静脉注射治疗；</w:t>
      </w:r>
    </w:p>
    <w:p w14:paraId="4C323162" w14:textId="0A5CF688" w:rsidR="007653F2" w:rsidRPr="007A2E26" w:rsidRDefault="00490283" w:rsidP="005327AD">
      <w:pPr>
        <w:widowControl/>
        <w:spacing w:afterLines="50" w:after="180" w:line="360" w:lineRule="auto"/>
        <w:ind w:left="2892" w:hanging="737"/>
        <w:jc w:val="both"/>
        <w:rPr>
          <w:rFonts w:cs="華康中黑體"/>
          <w:spacing w:val="20"/>
          <w:sz w:val="26"/>
          <w:szCs w:val="26"/>
          <w:lang w:eastAsia="zh-CN"/>
        </w:rPr>
      </w:pPr>
      <w:r w:rsidRPr="00490283">
        <w:rPr>
          <w:rFonts w:eastAsia="DengXian"/>
          <w:spacing w:val="20"/>
          <w:sz w:val="26"/>
          <w:szCs w:val="26"/>
          <w:lang w:eastAsia="zh-CN"/>
        </w:rPr>
        <w:t>(vii)</w:t>
      </w:r>
      <w:r w:rsidRPr="007A2E26">
        <w:rPr>
          <w:spacing w:val="20"/>
          <w:sz w:val="26"/>
          <w:szCs w:val="26"/>
          <w:lang w:eastAsia="zh-CN"/>
        </w:rPr>
        <w:tab/>
      </w:r>
      <w:r w:rsidRPr="00490283">
        <w:rPr>
          <w:rFonts w:eastAsia="DengXian" w:hint="eastAsia"/>
          <w:spacing w:val="20"/>
          <w:sz w:val="26"/>
          <w:szCs w:val="26"/>
          <w:lang w:eastAsia="zh-CN"/>
        </w:rPr>
        <w:t>处理营养及膳食，包括特别膳食及导管喂食；</w:t>
      </w:r>
    </w:p>
    <w:p w14:paraId="3C9D47FB" w14:textId="1C38E49C" w:rsidR="007653F2" w:rsidRPr="007A2E26" w:rsidRDefault="00490283" w:rsidP="005327AD">
      <w:pPr>
        <w:widowControl/>
        <w:spacing w:afterLines="50" w:after="180" w:line="360" w:lineRule="auto"/>
        <w:ind w:left="2892" w:hanging="737"/>
        <w:jc w:val="both"/>
        <w:rPr>
          <w:rFonts w:cs="華康中黑體"/>
          <w:spacing w:val="20"/>
          <w:sz w:val="26"/>
          <w:szCs w:val="26"/>
          <w:lang w:eastAsia="zh-CN"/>
        </w:rPr>
      </w:pPr>
      <w:r w:rsidRPr="00490283">
        <w:rPr>
          <w:rFonts w:eastAsia="DengXian" w:cs="華康中黑體"/>
          <w:spacing w:val="20"/>
          <w:sz w:val="26"/>
          <w:szCs w:val="26"/>
          <w:lang w:eastAsia="zh-CN"/>
        </w:rPr>
        <w:t>(viii)</w:t>
      </w:r>
      <w:r w:rsidRPr="007A2E26">
        <w:rPr>
          <w:rFonts w:cs="華康中黑體"/>
          <w:spacing w:val="20"/>
          <w:sz w:val="26"/>
          <w:szCs w:val="26"/>
          <w:lang w:eastAsia="zh-CN"/>
        </w:rPr>
        <w:tab/>
      </w:r>
      <w:r w:rsidRPr="00490283">
        <w:rPr>
          <w:rFonts w:eastAsia="DengXian" w:cs="華康中黑體" w:hint="cs"/>
          <w:spacing w:val="20"/>
          <w:sz w:val="26"/>
          <w:szCs w:val="26"/>
          <w:lang w:eastAsia="zh-CN"/>
        </w:rPr>
        <w:t>执</w:t>
      </w:r>
      <w:r w:rsidRPr="00490283">
        <w:rPr>
          <w:rFonts w:eastAsia="DengXian" w:cs="華康中黑體" w:hint="eastAsia"/>
          <w:spacing w:val="20"/>
          <w:sz w:val="26"/>
          <w:szCs w:val="26"/>
          <w:lang w:eastAsia="zh-CN"/>
        </w:rPr>
        <w:t>行感染控制措施；</w:t>
      </w:r>
    </w:p>
    <w:p w14:paraId="78DF37AE" w14:textId="2E373ED1" w:rsidR="007653F2" w:rsidRPr="007A2E26" w:rsidRDefault="00490283" w:rsidP="005327AD">
      <w:pPr>
        <w:widowControl/>
        <w:spacing w:afterLines="50" w:after="180" w:line="360" w:lineRule="auto"/>
        <w:ind w:left="2892" w:hanging="737"/>
        <w:jc w:val="both"/>
        <w:rPr>
          <w:rFonts w:cs="華康中黑體"/>
          <w:spacing w:val="20"/>
          <w:sz w:val="26"/>
          <w:szCs w:val="26"/>
          <w:lang w:eastAsia="zh-CN"/>
        </w:rPr>
      </w:pPr>
      <w:r w:rsidRPr="00490283">
        <w:rPr>
          <w:rFonts w:eastAsia="DengXian"/>
          <w:spacing w:val="20"/>
          <w:sz w:val="26"/>
          <w:szCs w:val="26"/>
          <w:lang w:eastAsia="zh-CN"/>
        </w:rPr>
        <w:t>(ix)</w:t>
      </w:r>
      <w:r w:rsidRPr="007A2E26">
        <w:rPr>
          <w:spacing w:val="20"/>
          <w:sz w:val="26"/>
          <w:szCs w:val="26"/>
          <w:lang w:eastAsia="zh-CN"/>
        </w:rPr>
        <w:tab/>
      </w:r>
      <w:r w:rsidRPr="00490283">
        <w:rPr>
          <w:rFonts w:eastAsia="DengXian" w:hint="eastAsia"/>
          <w:spacing w:val="20"/>
          <w:sz w:val="26"/>
          <w:szCs w:val="26"/>
          <w:lang w:eastAsia="zh-CN"/>
        </w:rPr>
        <w:t>处理精神病；以及</w:t>
      </w:r>
    </w:p>
    <w:p w14:paraId="17822B37" w14:textId="292B66C2" w:rsidR="007653F2" w:rsidRPr="007A2E26" w:rsidRDefault="00490283" w:rsidP="005327AD">
      <w:pPr>
        <w:widowControl/>
        <w:spacing w:afterLines="100" w:after="360" w:line="360" w:lineRule="auto"/>
        <w:ind w:left="2892" w:hanging="737"/>
        <w:jc w:val="both"/>
        <w:rPr>
          <w:spacing w:val="20"/>
          <w:sz w:val="26"/>
          <w:szCs w:val="26"/>
          <w:lang w:eastAsia="zh-CN"/>
        </w:rPr>
      </w:pPr>
      <w:r w:rsidRPr="00490283">
        <w:rPr>
          <w:rFonts w:eastAsia="DengXian"/>
          <w:spacing w:val="20"/>
          <w:sz w:val="26"/>
          <w:szCs w:val="26"/>
          <w:lang w:eastAsia="zh-CN"/>
        </w:rPr>
        <w:t>(x)</w:t>
      </w:r>
      <w:r w:rsidRPr="007A2E26">
        <w:rPr>
          <w:spacing w:val="20"/>
          <w:sz w:val="26"/>
          <w:szCs w:val="26"/>
          <w:lang w:eastAsia="zh-CN"/>
        </w:rPr>
        <w:tab/>
      </w:r>
      <w:r w:rsidRPr="00490283">
        <w:rPr>
          <w:rFonts w:eastAsia="DengXian" w:hint="eastAsia"/>
          <w:spacing w:val="16"/>
          <w:sz w:val="26"/>
          <w:szCs w:val="26"/>
          <w:lang w:eastAsia="zh-CN"/>
        </w:rPr>
        <w:t>处理攻击性、自我伤害、破坏及其他行为问题。</w:t>
      </w:r>
    </w:p>
    <w:p w14:paraId="77C0994B" w14:textId="17529281" w:rsidR="007653F2" w:rsidRPr="007A2E26" w:rsidRDefault="00490283" w:rsidP="00ED2266">
      <w:pPr>
        <w:widowControl/>
        <w:numPr>
          <w:ilvl w:val="0"/>
          <w:numId w:val="1"/>
        </w:numPr>
        <w:tabs>
          <w:tab w:val="clear" w:pos="1680"/>
        </w:tabs>
        <w:spacing w:afterLines="100" w:after="360" w:line="360" w:lineRule="auto"/>
        <w:ind w:left="2155" w:hanging="567"/>
        <w:jc w:val="both"/>
        <w:rPr>
          <w:rFonts w:cs="華康中黑體"/>
          <w:spacing w:val="20"/>
          <w:sz w:val="26"/>
          <w:szCs w:val="26"/>
          <w:lang w:eastAsia="zh-CN"/>
        </w:rPr>
      </w:pPr>
      <w:r w:rsidRPr="00490283">
        <w:rPr>
          <w:rFonts w:eastAsia="DengXian" w:hint="eastAsia"/>
          <w:spacing w:val="20"/>
          <w:sz w:val="26"/>
          <w:szCs w:val="26"/>
          <w:lang w:eastAsia="zh-CN"/>
        </w:rPr>
        <w:t>鉴于残疾人士有老龄化的趋势，残疾人士院舍应制订慢性疾病管理计划，为有长期病患的住客建立自我管理策略，并积极管理其慢性疾病的情况。残疾人士院舍应具备所需资源及专业知识，协助住客管理病情。</w:t>
      </w:r>
    </w:p>
    <w:p w14:paraId="32C5DAEB" w14:textId="72E363FB" w:rsidR="007653F2" w:rsidRPr="007A2E26" w:rsidRDefault="00490283" w:rsidP="00ED2266">
      <w:pPr>
        <w:widowControl/>
        <w:numPr>
          <w:ilvl w:val="0"/>
          <w:numId w:val="1"/>
        </w:numPr>
        <w:tabs>
          <w:tab w:val="clear" w:pos="1680"/>
        </w:tabs>
        <w:spacing w:afterLines="100" w:after="360" w:line="360" w:lineRule="auto"/>
        <w:ind w:left="2155" w:hanging="567"/>
        <w:jc w:val="both"/>
        <w:rPr>
          <w:rFonts w:cs="華康中黑體"/>
          <w:spacing w:val="20"/>
          <w:sz w:val="26"/>
          <w:szCs w:val="26"/>
          <w:lang w:eastAsia="zh-CN"/>
        </w:rPr>
      </w:pPr>
      <w:r w:rsidRPr="00490283">
        <w:rPr>
          <w:rFonts w:ascii="新細明體" w:eastAsia="DengXian" w:hAnsi="新細明體" w:cs="新細明體" w:hint="eastAsia"/>
          <w:spacing w:val="20"/>
          <w:sz w:val="26"/>
          <w:szCs w:val="26"/>
          <w:lang w:eastAsia="zh-CN"/>
        </w:rPr>
        <w:t>残疾人士</w:t>
      </w:r>
      <w:r w:rsidRPr="00490283">
        <w:rPr>
          <w:rFonts w:eastAsia="DengXian" w:hint="eastAsia"/>
          <w:spacing w:val="20"/>
          <w:sz w:val="26"/>
          <w:szCs w:val="26"/>
          <w:lang w:eastAsia="zh-CN"/>
        </w:rPr>
        <w:t>院舍应照顾患有自闭症或有自闭特质住客的需要。院舍应由接受过相关特别训练的员工协助与自闭症或有自闭症特质的住客沟通，以及处理他们的情绪及行为问题</w:t>
      </w:r>
      <w:r w:rsidRPr="00490283">
        <w:rPr>
          <w:rFonts w:eastAsia="DengXian"/>
          <w:spacing w:val="20"/>
          <w:sz w:val="26"/>
          <w:szCs w:val="26"/>
          <w:lang w:eastAsia="zh-CN"/>
        </w:rPr>
        <w:t>(</w:t>
      </w:r>
      <w:r w:rsidRPr="00490283">
        <w:rPr>
          <w:rFonts w:eastAsia="DengXian" w:hint="eastAsia"/>
          <w:spacing w:val="20"/>
          <w:sz w:val="26"/>
          <w:szCs w:val="26"/>
          <w:lang w:eastAsia="zh-CN"/>
        </w:rPr>
        <w:t>包括重复及强迫行为、脾气暴躁、焦躁、四处闲荡及攻击行为等</w:t>
      </w:r>
      <w:r w:rsidRPr="00490283">
        <w:rPr>
          <w:rFonts w:eastAsia="DengXian"/>
          <w:spacing w:val="20"/>
          <w:sz w:val="26"/>
          <w:szCs w:val="26"/>
          <w:lang w:eastAsia="zh-CN"/>
        </w:rPr>
        <w:t>)</w:t>
      </w:r>
      <w:r w:rsidRPr="00490283">
        <w:rPr>
          <w:rFonts w:eastAsia="DengXian" w:hint="eastAsia"/>
          <w:spacing w:val="20"/>
          <w:sz w:val="26"/>
          <w:szCs w:val="26"/>
          <w:lang w:eastAsia="zh-CN"/>
        </w:rPr>
        <w:t>。院舍亦应提供适当的设施和活动，以应对自闭症住客的特别需要</w:t>
      </w:r>
      <w:r w:rsidRPr="00490283">
        <w:rPr>
          <w:rFonts w:eastAsia="DengXian"/>
          <w:spacing w:val="20"/>
          <w:sz w:val="26"/>
          <w:szCs w:val="26"/>
          <w:lang w:eastAsia="zh-CN"/>
        </w:rPr>
        <w:t>(</w:t>
      </w:r>
      <w:r w:rsidRPr="00490283">
        <w:rPr>
          <w:rFonts w:eastAsia="DengXian" w:hint="eastAsia"/>
          <w:spacing w:val="20"/>
          <w:sz w:val="26"/>
          <w:szCs w:val="26"/>
          <w:lang w:eastAsia="zh-CN"/>
        </w:rPr>
        <w:t>例如设置多感官治疗室</w:t>
      </w:r>
      <w:r w:rsidRPr="00490283">
        <w:rPr>
          <w:rFonts w:eastAsia="DengXian"/>
          <w:spacing w:val="20"/>
          <w:sz w:val="26"/>
          <w:szCs w:val="26"/>
          <w:lang w:eastAsia="zh-CN"/>
        </w:rPr>
        <w:t>)</w:t>
      </w:r>
      <w:r w:rsidRPr="00490283">
        <w:rPr>
          <w:rFonts w:eastAsia="DengXian" w:hint="eastAsia"/>
          <w:spacing w:val="20"/>
          <w:sz w:val="26"/>
          <w:szCs w:val="26"/>
          <w:lang w:eastAsia="zh-CN"/>
        </w:rPr>
        <w:t>，并为他们提供适当程度的刺激。</w:t>
      </w:r>
    </w:p>
    <w:p w14:paraId="6B6C28D5" w14:textId="0CA47DE7" w:rsidR="007653F2" w:rsidRPr="007A2E26" w:rsidRDefault="00490283" w:rsidP="00ED2266">
      <w:pPr>
        <w:widowControl/>
        <w:numPr>
          <w:ilvl w:val="0"/>
          <w:numId w:val="1"/>
        </w:numPr>
        <w:tabs>
          <w:tab w:val="clear" w:pos="1680"/>
        </w:tabs>
        <w:spacing w:afterLines="100" w:after="360" w:line="360" w:lineRule="auto"/>
        <w:ind w:left="2155" w:hanging="567"/>
        <w:jc w:val="both"/>
        <w:rPr>
          <w:rFonts w:cs="華康中黑體"/>
          <w:spacing w:val="20"/>
          <w:sz w:val="26"/>
          <w:szCs w:val="26"/>
          <w:lang w:eastAsia="zh-CN"/>
        </w:rPr>
      </w:pPr>
      <w:r w:rsidRPr="00490283">
        <w:rPr>
          <w:rFonts w:eastAsia="DengXian" w:hint="eastAsia"/>
          <w:spacing w:val="20"/>
          <w:sz w:val="26"/>
          <w:szCs w:val="26"/>
          <w:lang w:eastAsia="zh-CN"/>
        </w:rPr>
        <w:lastRenderedPageBreak/>
        <w:t>残疾人士院舍应为住客就日常活动提供所需的个人护理服务。有关服务应包括但不限于下列各项：</w:t>
      </w:r>
    </w:p>
    <w:p w14:paraId="30A27756" w14:textId="6D41390C" w:rsidR="007653F2" w:rsidRPr="007A2E26" w:rsidRDefault="00490283" w:rsidP="00183743">
      <w:pPr>
        <w:keepNext/>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w:t>
      </w:r>
      <w:proofErr w:type="spellStart"/>
      <w:r w:rsidRPr="00490283">
        <w:rPr>
          <w:rFonts w:eastAsia="DengXian"/>
          <w:spacing w:val="20"/>
          <w:sz w:val="26"/>
          <w:szCs w:val="26"/>
          <w:lang w:eastAsia="zh-CN"/>
        </w:rPr>
        <w:t>i</w:t>
      </w:r>
      <w:proofErr w:type="spellEnd"/>
      <w:r w:rsidRPr="00490283">
        <w:rPr>
          <w:rFonts w:eastAsia="DengXian"/>
          <w:spacing w:val="20"/>
          <w:sz w:val="26"/>
          <w:szCs w:val="26"/>
          <w:lang w:eastAsia="zh-CN"/>
        </w:rPr>
        <w:t>)</w:t>
      </w:r>
      <w:r w:rsidRPr="007A2E26">
        <w:rPr>
          <w:spacing w:val="20"/>
          <w:sz w:val="26"/>
          <w:szCs w:val="26"/>
          <w:lang w:eastAsia="zh-CN"/>
        </w:rPr>
        <w:tab/>
      </w:r>
      <w:r w:rsidRPr="00490283">
        <w:rPr>
          <w:rFonts w:eastAsia="DengXian" w:hint="eastAsia"/>
          <w:spacing w:val="20"/>
          <w:sz w:val="26"/>
          <w:szCs w:val="26"/>
          <w:lang w:eastAsia="zh-CN"/>
        </w:rPr>
        <w:t>沐浴；</w:t>
      </w:r>
    </w:p>
    <w:p w14:paraId="63C8F0E3" w14:textId="5DDE776C"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(ii)</w:t>
      </w:r>
      <w:r w:rsidRPr="007A2E26">
        <w:rPr>
          <w:spacing w:val="20"/>
          <w:sz w:val="26"/>
          <w:szCs w:val="26"/>
          <w:lang w:eastAsia="zh-CN"/>
        </w:rPr>
        <w:tab/>
      </w:r>
      <w:r w:rsidRPr="00490283">
        <w:rPr>
          <w:rFonts w:eastAsia="DengXian" w:hint="eastAsia"/>
          <w:spacing w:val="16"/>
          <w:sz w:val="26"/>
          <w:szCs w:val="26"/>
          <w:lang w:eastAsia="zh-CN"/>
        </w:rPr>
        <w:t>整理仪容，包括洗发、剪发、剃须及剪指甲；</w:t>
      </w:r>
    </w:p>
    <w:p w14:paraId="2ECE1BB8" w14:textId="014CC4E1"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(iii)</w:t>
      </w:r>
      <w:r w:rsidRPr="007A2E26">
        <w:rPr>
          <w:spacing w:val="20"/>
          <w:sz w:val="26"/>
          <w:szCs w:val="26"/>
          <w:lang w:eastAsia="zh-CN"/>
        </w:rPr>
        <w:tab/>
      </w:r>
      <w:r w:rsidRPr="00490283">
        <w:rPr>
          <w:rFonts w:eastAsia="DengXian" w:hint="eastAsia"/>
          <w:spacing w:val="20"/>
          <w:sz w:val="26"/>
          <w:szCs w:val="26"/>
          <w:lang w:eastAsia="zh-CN"/>
        </w:rPr>
        <w:t>穿脱衣物；</w:t>
      </w:r>
    </w:p>
    <w:p w14:paraId="340A20DC" w14:textId="28CDC5C0"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(iv)</w:t>
      </w:r>
      <w:r w:rsidRPr="007A2E26">
        <w:rPr>
          <w:spacing w:val="20"/>
          <w:sz w:val="26"/>
          <w:szCs w:val="26"/>
          <w:lang w:eastAsia="zh-CN"/>
        </w:rPr>
        <w:tab/>
      </w:r>
      <w:r w:rsidRPr="00490283">
        <w:rPr>
          <w:rFonts w:eastAsia="DengXian" w:hint="eastAsia"/>
          <w:spacing w:val="20"/>
          <w:sz w:val="26"/>
          <w:szCs w:val="26"/>
          <w:lang w:eastAsia="zh-CN"/>
        </w:rPr>
        <w:t>位置转移；</w:t>
      </w:r>
    </w:p>
    <w:p w14:paraId="039B688C" w14:textId="622021A5"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(v)</w:t>
      </w:r>
      <w:r w:rsidRPr="007A2E26">
        <w:rPr>
          <w:spacing w:val="20"/>
          <w:sz w:val="26"/>
          <w:szCs w:val="26"/>
          <w:lang w:eastAsia="zh-CN"/>
        </w:rPr>
        <w:tab/>
      </w:r>
      <w:r w:rsidRPr="00490283">
        <w:rPr>
          <w:rFonts w:eastAsia="DengXian" w:hint="eastAsia"/>
          <w:spacing w:val="20"/>
          <w:sz w:val="26"/>
          <w:szCs w:val="26"/>
          <w:lang w:eastAsia="zh-CN"/>
        </w:rPr>
        <w:t>协助如厕、清理大小便或失禁护理；</w:t>
      </w:r>
    </w:p>
    <w:p w14:paraId="7C06876A" w14:textId="05175F86"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(vi)</w:t>
      </w:r>
      <w:r w:rsidRPr="007A2E26">
        <w:rPr>
          <w:spacing w:val="20"/>
          <w:sz w:val="26"/>
          <w:szCs w:val="26"/>
          <w:lang w:eastAsia="zh-CN"/>
        </w:rPr>
        <w:tab/>
      </w:r>
      <w:r w:rsidRPr="00490283">
        <w:rPr>
          <w:rFonts w:eastAsia="DengXian" w:hint="eastAsia"/>
          <w:spacing w:val="20"/>
          <w:sz w:val="26"/>
          <w:szCs w:val="26"/>
          <w:lang w:eastAsia="zh-CN"/>
        </w:rPr>
        <w:t>进食及进饮；以及</w:t>
      </w:r>
    </w:p>
    <w:p w14:paraId="2185F56E" w14:textId="0DDC28E1" w:rsidR="007653F2" w:rsidRPr="007A2E26" w:rsidRDefault="00490283" w:rsidP="005327AD">
      <w:pPr>
        <w:widowControl/>
        <w:spacing w:afterLines="100" w:after="360" w:line="360" w:lineRule="auto"/>
        <w:ind w:left="2892" w:hanging="737"/>
        <w:jc w:val="both"/>
        <w:rPr>
          <w:spacing w:val="20"/>
          <w:sz w:val="26"/>
          <w:szCs w:val="26"/>
          <w:lang w:eastAsia="zh-HK"/>
        </w:rPr>
      </w:pPr>
      <w:r w:rsidRPr="00490283">
        <w:rPr>
          <w:rFonts w:eastAsia="DengXian"/>
          <w:spacing w:val="20"/>
          <w:sz w:val="26"/>
          <w:szCs w:val="26"/>
          <w:lang w:eastAsia="zh-CN"/>
        </w:rPr>
        <w:t>(vii)</w:t>
      </w:r>
      <w:r w:rsidRPr="007A2E26">
        <w:rPr>
          <w:spacing w:val="20"/>
          <w:sz w:val="26"/>
          <w:szCs w:val="26"/>
          <w:lang w:eastAsia="zh-CN"/>
        </w:rPr>
        <w:tab/>
      </w:r>
      <w:r w:rsidRPr="00490283">
        <w:rPr>
          <w:rFonts w:eastAsia="DengXian" w:hint="eastAsia"/>
          <w:spacing w:val="20"/>
          <w:sz w:val="26"/>
          <w:szCs w:val="26"/>
          <w:lang w:eastAsia="zh-CN"/>
        </w:rPr>
        <w:t>在室内行走／在室内使用轮椅。</w:t>
      </w:r>
    </w:p>
    <w:p w14:paraId="2B25439F" w14:textId="22BE7093" w:rsidR="007653F2" w:rsidRPr="007A2E26" w:rsidRDefault="00490283" w:rsidP="00DA35F2">
      <w:pPr>
        <w:widowControl/>
        <w:numPr>
          <w:ilvl w:val="0"/>
          <w:numId w:val="1"/>
        </w:numPr>
        <w:tabs>
          <w:tab w:val="clear" w:pos="1680"/>
        </w:tabs>
        <w:spacing w:afterLines="100" w:after="360" w:line="360" w:lineRule="auto"/>
        <w:ind w:left="2155" w:hanging="567"/>
        <w:jc w:val="both"/>
        <w:rPr>
          <w:rFonts w:cs="華康中黑體"/>
          <w:spacing w:val="20"/>
          <w:sz w:val="26"/>
          <w:szCs w:val="26"/>
          <w:lang w:eastAsia="zh-CN"/>
        </w:rPr>
      </w:pPr>
      <w:r w:rsidRPr="00490283">
        <w:rPr>
          <w:rFonts w:eastAsia="DengXian" w:hint="eastAsia"/>
          <w:spacing w:val="20"/>
          <w:sz w:val="26"/>
          <w:szCs w:val="26"/>
          <w:lang w:eastAsia="zh-CN"/>
        </w:rPr>
        <w:t>残疾人士院舍应提供合适种类的医护设备和活动用品，以满足住客的治疗、康复和活动需要。</w:t>
      </w:r>
    </w:p>
    <w:p w14:paraId="4F9FE940" w14:textId="1A8B32FE" w:rsidR="007653F2" w:rsidRPr="007A2E26" w:rsidRDefault="00490283" w:rsidP="00ED2266">
      <w:pPr>
        <w:widowControl/>
        <w:numPr>
          <w:ilvl w:val="0"/>
          <w:numId w:val="1"/>
        </w:numPr>
        <w:tabs>
          <w:tab w:val="clear" w:pos="1680"/>
        </w:tabs>
        <w:spacing w:afterLines="100" w:after="360" w:line="360" w:lineRule="auto"/>
        <w:ind w:left="2155" w:hanging="567"/>
        <w:jc w:val="both"/>
        <w:rPr>
          <w:rFonts w:cs="華康中黑體"/>
          <w:spacing w:val="20"/>
          <w:sz w:val="26"/>
          <w:szCs w:val="26"/>
          <w:lang w:eastAsia="zh-CN"/>
        </w:rPr>
      </w:pPr>
      <w:r w:rsidRPr="00490283">
        <w:rPr>
          <w:rFonts w:eastAsia="DengXian" w:hint="eastAsia"/>
          <w:spacing w:val="20"/>
          <w:sz w:val="26"/>
          <w:szCs w:val="26"/>
          <w:lang w:eastAsia="zh-CN"/>
        </w:rPr>
        <w:t>残疾人士院舍应咨询医护及其他专业人员的意见，并与住客的</w:t>
      </w:r>
      <w:r w:rsidRPr="00490283">
        <w:rPr>
          <w:rFonts w:eastAsia="DengXian" w:hint="eastAsia"/>
          <w:spacing w:val="20"/>
          <w:kern w:val="0"/>
          <w:sz w:val="26"/>
          <w:szCs w:val="26"/>
          <w:lang w:eastAsia="zh-CN"/>
        </w:rPr>
        <w:t>监护人／保证人／家人／亲属</w:t>
      </w:r>
      <w:r w:rsidRPr="00490283">
        <w:rPr>
          <w:rFonts w:eastAsia="DengXian" w:cs="華康中黑體" w:hint="eastAsia"/>
          <w:spacing w:val="20"/>
          <w:sz w:val="26"/>
          <w:szCs w:val="26"/>
          <w:lang w:eastAsia="zh-CN"/>
        </w:rPr>
        <w:t>保持有效</w:t>
      </w:r>
      <w:r w:rsidRPr="00490283">
        <w:rPr>
          <w:rFonts w:eastAsia="DengXian" w:cs="華康中黑體" w:hint="cs"/>
          <w:spacing w:val="20"/>
          <w:sz w:val="26"/>
          <w:szCs w:val="26"/>
          <w:lang w:eastAsia="zh-CN"/>
        </w:rPr>
        <w:t>沟</w:t>
      </w:r>
      <w:r w:rsidRPr="00490283">
        <w:rPr>
          <w:rFonts w:eastAsia="DengXian" w:cs="華康中黑體" w:hint="eastAsia"/>
          <w:spacing w:val="20"/>
          <w:sz w:val="26"/>
          <w:szCs w:val="26"/>
          <w:lang w:eastAsia="zh-CN"/>
        </w:rPr>
        <w:t>通，以按照住客的需要制</w:t>
      </w:r>
      <w:r w:rsidRPr="00490283">
        <w:rPr>
          <w:rFonts w:eastAsia="DengXian" w:cs="華康中黑體" w:hint="cs"/>
          <w:spacing w:val="20"/>
          <w:sz w:val="26"/>
          <w:szCs w:val="26"/>
          <w:lang w:eastAsia="zh-CN"/>
        </w:rPr>
        <w:t>订</w:t>
      </w:r>
      <w:r w:rsidRPr="00490283">
        <w:rPr>
          <w:rFonts w:eastAsia="DengXian" w:cs="華康中黑體" w:hint="eastAsia"/>
          <w:spacing w:val="20"/>
          <w:sz w:val="26"/>
          <w:szCs w:val="26"/>
          <w:lang w:eastAsia="zh-CN"/>
        </w:rPr>
        <w:t>具体及合适的</w:t>
      </w:r>
      <w:r w:rsidRPr="00490283">
        <w:rPr>
          <w:rFonts w:eastAsia="DengXian" w:cs="華康中黑體" w:hint="cs"/>
          <w:spacing w:val="20"/>
          <w:sz w:val="26"/>
          <w:szCs w:val="26"/>
          <w:lang w:eastAsia="zh-CN"/>
        </w:rPr>
        <w:t>个</w:t>
      </w:r>
      <w:r w:rsidRPr="00490283">
        <w:rPr>
          <w:rFonts w:eastAsia="DengXian" w:cs="華康中黑體" w:hint="eastAsia"/>
          <w:spacing w:val="20"/>
          <w:sz w:val="26"/>
          <w:szCs w:val="26"/>
          <w:lang w:eastAsia="zh-CN"/>
        </w:rPr>
        <w:t>人照</w:t>
      </w:r>
      <w:r w:rsidRPr="00490283">
        <w:rPr>
          <w:rFonts w:eastAsia="DengXian" w:cs="華康中黑體" w:hint="cs"/>
          <w:spacing w:val="20"/>
          <w:sz w:val="26"/>
          <w:szCs w:val="26"/>
          <w:lang w:eastAsia="zh-CN"/>
        </w:rPr>
        <w:t>顾计</w:t>
      </w:r>
      <w:r w:rsidRPr="00490283">
        <w:rPr>
          <w:rFonts w:eastAsia="DengXian" w:cs="華康中黑體" w:hint="eastAsia"/>
          <w:spacing w:val="20"/>
          <w:sz w:val="26"/>
          <w:szCs w:val="26"/>
          <w:lang w:eastAsia="zh-CN"/>
        </w:rPr>
        <w:t>划，</w:t>
      </w:r>
      <w:r w:rsidRPr="00490283">
        <w:rPr>
          <w:rFonts w:eastAsia="DengXian" w:cs="華康中黑體" w:hint="cs"/>
          <w:spacing w:val="20"/>
          <w:sz w:val="26"/>
          <w:szCs w:val="26"/>
          <w:lang w:eastAsia="zh-CN"/>
        </w:rPr>
        <w:t>从</w:t>
      </w:r>
      <w:r w:rsidRPr="00490283">
        <w:rPr>
          <w:rFonts w:eastAsia="DengXian" w:cs="華康中黑體" w:hint="eastAsia"/>
          <w:spacing w:val="20"/>
          <w:sz w:val="26"/>
          <w:szCs w:val="26"/>
          <w:lang w:eastAsia="zh-CN"/>
        </w:rPr>
        <w:t>而提供及安排所需的照</w:t>
      </w:r>
      <w:r w:rsidRPr="00490283">
        <w:rPr>
          <w:rFonts w:eastAsia="DengXian" w:cs="華康中黑體" w:hint="cs"/>
          <w:spacing w:val="20"/>
          <w:sz w:val="26"/>
          <w:szCs w:val="26"/>
          <w:lang w:eastAsia="zh-CN"/>
        </w:rPr>
        <w:t>顾</w:t>
      </w:r>
      <w:r w:rsidRPr="00490283">
        <w:rPr>
          <w:rFonts w:eastAsia="DengXian" w:cs="華康中黑體" w:hint="eastAsia"/>
          <w:spacing w:val="20"/>
          <w:sz w:val="26"/>
          <w:szCs w:val="26"/>
          <w:lang w:eastAsia="zh-CN"/>
        </w:rPr>
        <w:t>服</w:t>
      </w:r>
      <w:r w:rsidRPr="00490283">
        <w:rPr>
          <w:rFonts w:eastAsia="DengXian" w:cs="華康中黑體" w:hint="cs"/>
          <w:spacing w:val="20"/>
          <w:sz w:val="26"/>
          <w:szCs w:val="26"/>
          <w:lang w:eastAsia="zh-CN"/>
        </w:rPr>
        <w:t>务</w:t>
      </w:r>
      <w:r w:rsidRPr="00490283">
        <w:rPr>
          <w:rFonts w:eastAsia="DengXian" w:hint="eastAsia"/>
          <w:spacing w:val="20"/>
          <w:sz w:val="26"/>
          <w:szCs w:val="26"/>
          <w:lang w:eastAsia="zh-CN"/>
        </w:rPr>
        <w:t>。</w:t>
      </w:r>
    </w:p>
    <w:p w14:paraId="44C428D2" w14:textId="4D9BC00E" w:rsidR="007653F2" w:rsidRPr="007A2E26" w:rsidRDefault="00490283" w:rsidP="00ED2266">
      <w:pPr>
        <w:widowControl/>
        <w:numPr>
          <w:ilvl w:val="0"/>
          <w:numId w:val="1"/>
        </w:numPr>
        <w:tabs>
          <w:tab w:val="clear" w:pos="1680"/>
        </w:tabs>
        <w:spacing w:afterLines="100" w:after="360" w:line="360" w:lineRule="auto"/>
        <w:ind w:left="2155" w:hanging="567"/>
        <w:jc w:val="both"/>
        <w:rPr>
          <w:rFonts w:cs="華康中黑體"/>
          <w:spacing w:val="20"/>
          <w:sz w:val="26"/>
          <w:szCs w:val="26"/>
          <w:lang w:eastAsia="zh-CN"/>
        </w:rPr>
      </w:pPr>
      <w:r w:rsidRPr="00490283">
        <w:rPr>
          <w:rFonts w:eastAsia="DengXian" w:hint="eastAsia"/>
          <w:spacing w:val="20"/>
          <w:sz w:val="26"/>
          <w:szCs w:val="26"/>
          <w:lang w:eastAsia="zh-CN"/>
        </w:rPr>
        <w:t>残疾人士院舍向住客提供的服务应包括下列各项：</w:t>
      </w:r>
    </w:p>
    <w:p w14:paraId="345EE1B2" w14:textId="296E0567"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lastRenderedPageBreak/>
        <w:t>(</w:t>
      </w:r>
      <w:proofErr w:type="spellStart"/>
      <w:r w:rsidRPr="00490283">
        <w:rPr>
          <w:rFonts w:eastAsia="DengXian"/>
          <w:spacing w:val="20"/>
          <w:sz w:val="26"/>
          <w:szCs w:val="26"/>
          <w:lang w:eastAsia="zh-CN"/>
        </w:rPr>
        <w:t>i</w:t>
      </w:r>
      <w:proofErr w:type="spellEnd"/>
      <w:r w:rsidRPr="00490283">
        <w:rPr>
          <w:rFonts w:eastAsia="DengXian"/>
          <w:spacing w:val="20"/>
          <w:sz w:val="26"/>
          <w:szCs w:val="26"/>
          <w:lang w:eastAsia="zh-CN"/>
        </w:rPr>
        <w:t>)</w:t>
      </w:r>
      <w:r w:rsidRPr="007A2E26">
        <w:rPr>
          <w:spacing w:val="20"/>
          <w:sz w:val="26"/>
          <w:szCs w:val="26"/>
          <w:lang w:eastAsia="zh-CN"/>
        </w:rPr>
        <w:tab/>
      </w:r>
      <w:r w:rsidRPr="00490283">
        <w:rPr>
          <w:rFonts w:eastAsia="DengXian" w:hint="eastAsia"/>
          <w:spacing w:val="20"/>
          <w:sz w:val="26"/>
          <w:szCs w:val="26"/>
          <w:lang w:eastAsia="zh-CN"/>
        </w:rPr>
        <w:t>住宿，包括照明、暖气、热水及其他公用设施，以及住宿照顾服务应有的家具、设备、寝具及餐具；</w:t>
      </w:r>
    </w:p>
    <w:p w14:paraId="37054899" w14:textId="2A6C1190" w:rsidR="007653F2" w:rsidRPr="007A2E26" w:rsidRDefault="00490283" w:rsidP="00A63822">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(ii)</w:t>
      </w:r>
      <w:r w:rsidRPr="007A2E26">
        <w:rPr>
          <w:spacing w:val="20"/>
          <w:sz w:val="26"/>
          <w:szCs w:val="26"/>
          <w:lang w:eastAsia="zh-CN"/>
        </w:rPr>
        <w:tab/>
      </w:r>
      <w:r w:rsidRPr="00490283">
        <w:rPr>
          <w:rFonts w:eastAsia="DengXian" w:hint="eastAsia"/>
          <w:spacing w:val="20"/>
          <w:sz w:val="26"/>
          <w:szCs w:val="26"/>
          <w:lang w:eastAsia="zh-CN"/>
        </w:rPr>
        <w:t>每日最少三餐，另加小食；提供的膳食必须有足够的份量及种类，亦必须切合住客的健康情况、文化和宗教背景，以及营养需要；</w:t>
      </w:r>
    </w:p>
    <w:p w14:paraId="60BEF4BD" w14:textId="58793152"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(iii)</w:t>
      </w:r>
      <w:r w:rsidRPr="007A2E26">
        <w:rPr>
          <w:spacing w:val="20"/>
          <w:sz w:val="26"/>
          <w:szCs w:val="26"/>
          <w:lang w:eastAsia="zh-CN"/>
        </w:rPr>
        <w:tab/>
      </w:r>
      <w:r w:rsidRPr="00490283">
        <w:rPr>
          <w:rFonts w:eastAsia="DengXian" w:hint="eastAsia"/>
          <w:spacing w:val="20"/>
          <w:sz w:val="26"/>
          <w:szCs w:val="26"/>
          <w:lang w:eastAsia="zh-CN"/>
        </w:rPr>
        <w:t>按个别住客喜好提供个人梳洗用品及合适衣物；</w:t>
      </w:r>
    </w:p>
    <w:p w14:paraId="18BFEABA" w14:textId="6CEB4B44" w:rsidR="007653F2" w:rsidRPr="007A2E26" w:rsidRDefault="00490283" w:rsidP="00183743">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(iv)</w:t>
      </w:r>
      <w:r w:rsidRPr="007A2E26">
        <w:rPr>
          <w:spacing w:val="20"/>
          <w:sz w:val="26"/>
          <w:szCs w:val="26"/>
          <w:lang w:eastAsia="zh-CN"/>
        </w:rPr>
        <w:tab/>
      </w:r>
      <w:r w:rsidRPr="00490283">
        <w:rPr>
          <w:rFonts w:eastAsia="DengXian" w:hint="eastAsia"/>
          <w:spacing w:val="20"/>
          <w:sz w:val="26"/>
          <w:szCs w:val="26"/>
          <w:lang w:eastAsia="zh-CN"/>
        </w:rPr>
        <w:t>辅导、社会服务、发展性及支持性小组等，以帮助住客解决个人及人际关系问题，同时促进住客的心理社交健康；当中亦应包括</w:t>
      </w:r>
      <w:r w:rsidRPr="00490283">
        <w:rPr>
          <w:rFonts w:eastAsia="DengXian" w:hint="eastAsia"/>
          <w:spacing w:val="16"/>
          <w:sz w:val="26"/>
          <w:szCs w:val="26"/>
          <w:lang w:eastAsia="zh-CN"/>
        </w:rPr>
        <w:t>治疗性小组，以照顾残疾人士的特别照顾需要；</w:t>
      </w:r>
    </w:p>
    <w:p w14:paraId="159CA2E9" w14:textId="6839BAC3"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(v)</w:t>
      </w:r>
      <w:r w:rsidRPr="007A2E26">
        <w:rPr>
          <w:spacing w:val="20"/>
          <w:sz w:val="26"/>
          <w:szCs w:val="26"/>
          <w:lang w:eastAsia="zh-CN"/>
        </w:rPr>
        <w:tab/>
      </w:r>
      <w:r w:rsidRPr="00490283">
        <w:rPr>
          <w:rFonts w:eastAsia="DengXian" w:hint="eastAsia"/>
          <w:spacing w:val="20"/>
          <w:sz w:val="26"/>
          <w:szCs w:val="26"/>
          <w:lang w:eastAsia="zh-CN"/>
        </w:rPr>
        <w:t>小组及个人活动，以满足住客的社交及康乐需要；应在适当情况下，征询住客对有关安排的意见；</w:t>
      </w:r>
    </w:p>
    <w:p w14:paraId="3522871B" w14:textId="06CA2733"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(vi)</w:t>
      </w:r>
      <w:r w:rsidRPr="007A2E26">
        <w:rPr>
          <w:spacing w:val="20"/>
          <w:sz w:val="26"/>
          <w:szCs w:val="26"/>
          <w:lang w:eastAsia="zh-CN"/>
        </w:rPr>
        <w:tab/>
      </w:r>
      <w:r w:rsidRPr="00490283">
        <w:rPr>
          <w:rFonts w:eastAsia="DengXian" w:hint="eastAsia"/>
          <w:spacing w:val="20"/>
          <w:sz w:val="26"/>
          <w:szCs w:val="26"/>
          <w:lang w:eastAsia="zh-CN"/>
        </w:rPr>
        <w:t>健康管理服务，以维持及改善住客的身体机能；</w:t>
      </w:r>
    </w:p>
    <w:p w14:paraId="08A5F512" w14:textId="40FCDE61"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(vii)</w:t>
      </w:r>
      <w:r w:rsidRPr="007A2E26">
        <w:rPr>
          <w:spacing w:val="20"/>
          <w:sz w:val="26"/>
          <w:szCs w:val="26"/>
          <w:lang w:eastAsia="zh-CN"/>
        </w:rPr>
        <w:tab/>
      </w:r>
      <w:r w:rsidRPr="00490283">
        <w:rPr>
          <w:rFonts w:eastAsia="DengXian" w:hint="eastAsia"/>
          <w:spacing w:val="20"/>
          <w:sz w:val="26"/>
          <w:szCs w:val="26"/>
          <w:lang w:eastAsia="zh-CN"/>
        </w:rPr>
        <w:t>合适的交通及护送服务，以方便住客覆诊及参与小区活动；以及</w:t>
      </w:r>
    </w:p>
    <w:p w14:paraId="61B77A58" w14:textId="5DACA7CF" w:rsidR="007653F2" w:rsidRPr="007A2E26" w:rsidRDefault="00490283" w:rsidP="005327AD">
      <w:pPr>
        <w:widowControl/>
        <w:spacing w:afterLines="100" w:after="360" w:line="360" w:lineRule="auto"/>
        <w:ind w:left="2892" w:hanging="737"/>
        <w:jc w:val="both"/>
        <w:rPr>
          <w:spacing w:val="20"/>
          <w:sz w:val="26"/>
          <w:szCs w:val="26"/>
          <w:lang w:eastAsia="zh-HK"/>
        </w:rPr>
      </w:pPr>
      <w:r w:rsidRPr="00490283">
        <w:rPr>
          <w:rFonts w:eastAsia="DengXian"/>
          <w:spacing w:val="20"/>
          <w:sz w:val="26"/>
          <w:szCs w:val="26"/>
          <w:lang w:eastAsia="zh-CN"/>
        </w:rPr>
        <w:t>(viii)</w:t>
      </w:r>
      <w:r w:rsidRPr="007A2E26">
        <w:rPr>
          <w:spacing w:val="20"/>
          <w:sz w:val="26"/>
          <w:szCs w:val="26"/>
          <w:lang w:eastAsia="zh-CN"/>
        </w:rPr>
        <w:tab/>
      </w:r>
      <w:r w:rsidRPr="00490283">
        <w:rPr>
          <w:rFonts w:eastAsia="DengXian" w:hint="eastAsia"/>
          <w:spacing w:val="20"/>
          <w:sz w:val="26"/>
          <w:szCs w:val="26"/>
          <w:lang w:eastAsia="zh-CN"/>
        </w:rPr>
        <w:t>洗衣服务。</w:t>
      </w:r>
    </w:p>
    <w:p w14:paraId="56DD74C2" w14:textId="1FF448DC" w:rsidR="007653F2" w:rsidRPr="007A2E26" w:rsidRDefault="00490283" w:rsidP="00ED2266">
      <w:pPr>
        <w:widowControl/>
        <w:numPr>
          <w:ilvl w:val="0"/>
          <w:numId w:val="1"/>
        </w:numPr>
        <w:tabs>
          <w:tab w:val="clear" w:pos="1680"/>
        </w:tabs>
        <w:spacing w:afterLines="100" w:after="360" w:line="360" w:lineRule="auto"/>
        <w:ind w:left="2155" w:hanging="567"/>
        <w:jc w:val="both"/>
        <w:rPr>
          <w:rFonts w:cs="華康中黑體"/>
          <w:spacing w:val="20"/>
          <w:sz w:val="26"/>
          <w:szCs w:val="26"/>
          <w:lang w:eastAsia="zh-CN"/>
        </w:rPr>
      </w:pPr>
      <w:r w:rsidRPr="00490283">
        <w:rPr>
          <w:rFonts w:eastAsia="DengXian" w:hint="eastAsia"/>
          <w:spacing w:val="20"/>
          <w:sz w:val="26"/>
          <w:szCs w:val="26"/>
          <w:lang w:eastAsia="zh-CN"/>
        </w:rPr>
        <w:lastRenderedPageBreak/>
        <w:t>残疾人士院舍亦应向住客的</w:t>
      </w:r>
      <w:r w:rsidRPr="00490283">
        <w:rPr>
          <w:rFonts w:eastAsia="DengXian" w:hint="eastAsia"/>
          <w:spacing w:val="20"/>
          <w:kern w:val="0"/>
          <w:sz w:val="26"/>
          <w:szCs w:val="26"/>
          <w:lang w:eastAsia="zh-CN"/>
        </w:rPr>
        <w:t>监护人／保证人／家人／亲属</w:t>
      </w:r>
      <w:r w:rsidRPr="00490283">
        <w:rPr>
          <w:rFonts w:eastAsia="DengXian" w:hint="eastAsia"/>
          <w:spacing w:val="20"/>
          <w:sz w:val="26"/>
          <w:szCs w:val="26"/>
          <w:lang w:eastAsia="zh-CN"/>
        </w:rPr>
        <w:t>提供支持服务，例如举办家庭活动、支持性小组，以及为照顾者提供训练等。</w:t>
      </w:r>
    </w:p>
    <w:p w14:paraId="08D51ACF" w14:textId="4F1C9A5E" w:rsidR="007653F2" w:rsidRPr="007A2E26" w:rsidRDefault="00490283" w:rsidP="00183743">
      <w:pPr>
        <w:keepNext/>
        <w:widowControl/>
        <w:spacing w:afterLines="100" w:after="360" w:line="360" w:lineRule="auto"/>
        <w:ind w:left="1559"/>
        <w:jc w:val="both"/>
        <w:rPr>
          <w:rFonts w:ascii="新細明體" w:hAnsi="新細明體" w:cs="華康中黑體"/>
          <w:i/>
          <w:spacing w:val="20"/>
          <w:sz w:val="26"/>
          <w:szCs w:val="26"/>
          <w:u w:val="single"/>
        </w:rPr>
      </w:pPr>
      <w:r w:rsidRPr="00490283">
        <w:rPr>
          <w:rFonts w:eastAsia="DengXian" w:cs="華康中黑體" w:hint="cs"/>
          <w:i/>
          <w:spacing w:val="20"/>
          <w:sz w:val="26"/>
          <w:szCs w:val="26"/>
          <w:u w:val="single"/>
          <w:lang w:eastAsia="zh-CN"/>
        </w:rPr>
        <w:t>护</w:t>
      </w:r>
      <w:r w:rsidRPr="00490283">
        <w:rPr>
          <w:rFonts w:eastAsia="DengXian" w:cs="華康中黑體" w:hint="eastAsia"/>
          <w:i/>
          <w:spacing w:val="20"/>
          <w:sz w:val="26"/>
          <w:szCs w:val="26"/>
          <w:u w:val="single"/>
          <w:lang w:eastAsia="zh-CN"/>
        </w:rPr>
        <w:t>理</w:t>
      </w:r>
      <w:r w:rsidRPr="00490283">
        <w:rPr>
          <w:rFonts w:ascii="新細明體" w:eastAsia="DengXian" w:hAnsi="新細明體" w:hint="eastAsia"/>
          <w:bCs/>
          <w:i/>
          <w:spacing w:val="20"/>
          <w:sz w:val="26"/>
          <w:szCs w:val="26"/>
          <w:u w:val="single"/>
          <w:lang w:eastAsia="zh-CN"/>
        </w:rPr>
        <w:t>程序</w:t>
      </w:r>
    </w:p>
    <w:p w14:paraId="727232FD" w14:textId="22435F74" w:rsidR="007653F2" w:rsidRPr="007A2E26" w:rsidRDefault="00490283" w:rsidP="00ED2266">
      <w:pPr>
        <w:widowControl/>
        <w:numPr>
          <w:ilvl w:val="0"/>
          <w:numId w:val="1"/>
        </w:numPr>
        <w:tabs>
          <w:tab w:val="clear" w:pos="1680"/>
        </w:tabs>
        <w:spacing w:afterLines="100" w:after="360" w:line="360" w:lineRule="auto"/>
        <w:ind w:left="2155" w:hanging="567"/>
        <w:jc w:val="both"/>
        <w:rPr>
          <w:rFonts w:cs="華康中黑體"/>
          <w:spacing w:val="20"/>
          <w:sz w:val="26"/>
          <w:szCs w:val="26"/>
          <w:lang w:eastAsia="zh-CN"/>
        </w:rPr>
      </w:pPr>
      <w:r w:rsidRPr="00490283">
        <w:rPr>
          <w:rFonts w:eastAsia="DengXian" w:hint="eastAsia"/>
          <w:spacing w:val="20"/>
          <w:sz w:val="26"/>
          <w:szCs w:val="26"/>
          <w:lang w:eastAsia="zh-CN"/>
        </w:rPr>
        <w:t>残疾人士院舍应透过个人照顾计划，以有系统的方式识别个别住客的照顾需要，制订满足住客需要的策略，以及推行、检讨和修订有关策略。残疾人士院舍在决策和护理过程中，应鼓励住客及／或其</w:t>
      </w:r>
      <w:r w:rsidRPr="00490283">
        <w:rPr>
          <w:rFonts w:eastAsia="DengXian" w:hint="eastAsia"/>
          <w:spacing w:val="20"/>
          <w:kern w:val="0"/>
          <w:sz w:val="26"/>
          <w:szCs w:val="26"/>
          <w:lang w:eastAsia="zh-CN"/>
        </w:rPr>
        <w:t>监护人／保证人／家人／亲属</w:t>
      </w:r>
      <w:r w:rsidRPr="00490283">
        <w:rPr>
          <w:rFonts w:eastAsia="DengXian" w:hint="eastAsia"/>
          <w:spacing w:val="20"/>
          <w:sz w:val="26"/>
          <w:szCs w:val="26"/>
          <w:lang w:eastAsia="zh-CN"/>
        </w:rPr>
        <w:t>参与。制订个人照顾计划</w:t>
      </w:r>
      <w:r w:rsidRPr="00490283">
        <w:rPr>
          <w:rFonts w:ascii="新細明體" w:eastAsia="DengXian" w:hAnsi="新細明體" w:hint="eastAsia"/>
          <w:spacing w:val="20"/>
          <w:sz w:val="26"/>
          <w:szCs w:val="26"/>
          <w:lang w:eastAsia="zh-CN"/>
        </w:rPr>
        <w:t>的指引载于</w:t>
      </w:r>
      <w:r w:rsidRPr="00490283">
        <w:rPr>
          <w:rFonts w:ascii="新細明體" w:eastAsia="DengXian" w:hAnsi="新細明體" w:hint="eastAsia"/>
          <w:spacing w:val="20"/>
          <w:sz w:val="26"/>
          <w:szCs w:val="26"/>
          <w:u w:val="single"/>
          <w:lang w:eastAsia="zh-CN"/>
        </w:rPr>
        <w:t>附件</w:t>
      </w:r>
      <w:r w:rsidRPr="00490283">
        <w:rPr>
          <w:rFonts w:ascii="新細明體" w:eastAsia="DengXian" w:hAnsi="新細明體" w:hint="eastAsia"/>
          <w:spacing w:val="20"/>
          <w:sz w:val="26"/>
          <w:szCs w:val="26"/>
          <w:lang w:eastAsia="zh-CN"/>
        </w:rPr>
        <w:t>，以供参考。</w:t>
      </w:r>
    </w:p>
    <w:p w14:paraId="221B122B" w14:textId="1F2750AC" w:rsidR="007653F2" w:rsidRPr="007A2E26" w:rsidRDefault="00490283" w:rsidP="00ED2266">
      <w:pPr>
        <w:widowControl/>
        <w:spacing w:afterLines="100" w:after="360" w:line="360" w:lineRule="auto"/>
        <w:ind w:left="1559"/>
        <w:jc w:val="both"/>
        <w:rPr>
          <w:rFonts w:cs="華康中黑體"/>
          <w:i/>
          <w:spacing w:val="20"/>
          <w:sz w:val="26"/>
          <w:szCs w:val="26"/>
          <w:u w:val="single"/>
          <w:lang w:eastAsia="zh-CN"/>
        </w:rPr>
      </w:pPr>
      <w:r w:rsidRPr="00490283">
        <w:rPr>
          <w:rFonts w:eastAsia="DengXian" w:cs="華康中黑體" w:hint="eastAsia"/>
          <w:i/>
          <w:spacing w:val="20"/>
          <w:sz w:val="26"/>
          <w:szCs w:val="26"/>
          <w:u w:val="single"/>
          <w:lang w:eastAsia="zh-CN"/>
        </w:rPr>
        <w:t>避免使用</w:t>
      </w:r>
      <w:r w:rsidRPr="00490283">
        <w:rPr>
          <w:rFonts w:eastAsia="DengXian" w:cs="華康中黑體" w:hint="cs"/>
          <w:i/>
          <w:spacing w:val="20"/>
          <w:sz w:val="26"/>
          <w:szCs w:val="26"/>
          <w:u w:val="single"/>
          <w:lang w:eastAsia="zh-CN"/>
        </w:rPr>
        <w:t>约</w:t>
      </w:r>
      <w:r w:rsidRPr="00490283">
        <w:rPr>
          <w:rFonts w:eastAsia="DengXian" w:cs="華康中黑體" w:hint="eastAsia"/>
          <w:i/>
          <w:spacing w:val="20"/>
          <w:sz w:val="26"/>
          <w:szCs w:val="26"/>
          <w:u w:val="single"/>
          <w:lang w:eastAsia="zh-CN"/>
        </w:rPr>
        <w:t>束物品的政策</w:t>
      </w:r>
    </w:p>
    <w:p w14:paraId="0394B1A6" w14:textId="02A4B62D" w:rsidR="007653F2" w:rsidRPr="007A2E26" w:rsidRDefault="00490283" w:rsidP="00ED2266">
      <w:pPr>
        <w:widowControl/>
        <w:numPr>
          <w:ilvl w:val="0"/>
          <w:numId w:val="1"/>
        </w:numPr>
        <w:tabs>
          <w:tab w:val="clear" w:pos="1680"/>
        </w:tabs>
        <w:spacing w:afterLines="100" w:after="360" w:line="360" w:lineRule="auto"/>
        <w:ind w:left="2155" w:hanging="567"/>
        <w:jc w:val="both"/>
        <w:rPr>
          <w:rFonts w:cs="華康中黑體"/>
          <w:spacing w:val="20"/>
          <w:sz w:val="26"/>
          <w:szCs w:val="26"/>
          <w:lang w:eastAsia="zh-CN"/>
        </w:rPr>
      </w:pPr>
      <w:r w:rsidRPr="00490283">
        <w:rPr>
          <w:rFonts w:eastAsia="DengXian" w:hint="eastAsia"/>
          <w:spacing w:val="20"/>
          <w:sz w:val="26"/>
          <w:szCs w:val="26"/>
          <w:lang w:eastAsia="zh-CN"/>
        </w:rPr>
        <w:t>残疾人士</w:t>
      </w:r>
      <w:r w:rsidRPr="00490283">
        <w:rPr>
          <w:rFonts w:eastAsia="DengXian" w:cs="華康中黑體" w:hint="eastAsia"/>
          <w:spacing w:val="20"/>
          <w:sz w:val="26"/>
          <w:szCs w:val="26"/>
          <w:lang w:eastAsia="zh-CN"/>
        </w:rPr>
        <w:t>院舍</w:t>
      </w:r>
      <w:r w:rsidRPr="00490283">
        <w:rPr>
          <w:rFonts w:eastAsia="DengXian" w:cs="華康中黑體" w:hint="cs"/>
          <w:spacing w:val="20"/>
          <w:sz w:val="26"/>
          <w:szCs w:val="26"/>
          <w:lang w:eastAsia="zh-CN"/>
        </w:rPr>
        <w:t>应</w:t>
      </w:r>
      <w:r w:rsidRPr="00490283">
        <w:rPr>
          <w:rFonts w:eastAsia="DengXian" w:cs="華康中黑體" w:hint="eastAsia"/>
          <w:spacing w:val="20"/>
          <w:sz w:val="26"/>
          <w:szCs w:val="26"/>
          <w:lang w:eastAsia="zh-CN"/>
        </w:rPr>
        <w:t>采用</w:t>
      </w:r>
      <w:r w:rsidRPr="00490283">
        <w:rPr>
          <w:rFonts w:eastAsia="DengXian" w:hint="eastAsia"/>
          <w:spacing w:val="20"/>
          <w:sz w:val="26"/>
          <w:szCs w:val="26"/>
          <w:lang w:eastAsia="zh-CN"/>
        </w:rPr>
        <w:t>尽量避免使用约束物品的政策。使用约束物品应被视为最后选择的处理方法而非惯性做法；并且只应在特殊的情况下，</w:t>
      </w:r>
      <w:r w:rsidRPr="00490283">
        <w:rPr>
          <w:rFonts w:eastAsia="DengXian" w:hint="eastAsia"/>
          <w:b/>
          <w:spacing w:val="20"/>
          <w:sz w:val="26"/>
          <w:szCs w:val="26"/>
          <w:lang w:eastAsia="zh-CN"/>
        </w:rPr>
        <w:t>当院舍已尝试所有其他方法</w:t>
      </w:r>
      <w:r w:rsidRPr="00490283">
        <w:rPr>
          <w:rFonts w:eastAsia="DengXian" w:hint="eastAsia"/>
          <w:spacing w:val="20"/>
          <w:sz w:val="26"/>
          <w:szCs w:val="26"/>
          <w:lang w:eastAsia="zh-CN"/>
        </w:rPr>
        <w:t>，而该住客或其他住客的福祉遭到危害时使用。如需使用约束物品，必须遵守《残疾人士院舍实务守则》</w:t>
      </w:r>
      <w:r w:rsidRPr="00490283">
        <w:rPr>
          <w:rFonts w:eastAsia="DengXian"/>
          <w:spacing w:val="20"/>
          <w:sz w:val="26"/>
          <w:szCs w:val="26"/>
          <w:lang w:eastAsia="zh-CN"/>
        </w:rPr>
        <w:t>(</w:t>
      </w:r>
      <w:r w:rsidRPr="00490283">
        <w:rPr>
          <w:rFonts w:eastAsia="DengXian"/>
          <w:lang w:eastAsia="zh-CN"/>
        </w:rPr>
        <w:t xml:space="preserve"> </w:t>
      </w:r>
      <w:r w:rsidRPr="00490283">
        <w:rPr>
          <w:rFonts w:eastAsia="DengXian" w:hint="eastAsia"/>
          <w:spacing w:val="20"/>
          <w:sz w:val="26"/>
          <w:szCs w:val="26"/>
          <w:lang w:eastAsia="zh-CN"/>
        </w:rPr>
        <w:t>最新修订版</w:t>
      </w:r>
      <w:r w:rsidRPr="00490283">
        <w:rPr>
          <w:rFonts w:eastAsia="DengXian"/>
          <w:spacing w:val="20"/>
          <w:sz w:val="26"/>
          <w:szCs w:val="26"/>
          <w:lang w:eastAsia="zh-CN"/>
        </w:rPr>
        <w:t>)</w:t>
      </w:r>
      <w:r w:rsidRPr="00490283">
        <w:rPr>
          <w:rFonts w:eastAsia="DengXian" w:hint="eastAsia"/>
          <w:spacing w:val="20"/>
          <w:sz w:val="26"/>
          <w:szCs w:val="26"/>
          <w:lang w:eastAsia="zh-CN"/>
        </w:rPr>
        <w:t>的规定。如需使用约束物品，应考虑有关住客的福利、安全、尊严和舒适情况。</w:t>
      </w:r>
    </w:p>
    <w:p w14:paraId="01A3B204" w14:textId="5CCD2C3D" w:rsidR="00CE148F" w:rsidRDefault="00CE148F" w:rsidP="00A63822">
      <w:pPr>
        <w:widowControl/>
        <w:spacing w:afterLines="100" w:after="360" w:line="360" w:lineRule="auto"/>
        <w:ind w:left="2155"/>
        <w:jc w:val="both"/>
        <w:rPr>
          <w:rFonts w:cs="華康中黑體"/>
          <w:spacing w:val="20"/>
          <w:sz w:val="26"/>
          <w:szCs w:val="26"/>
          <w:lang w:eastAsia="zh-CN"/>
        </w:rPr>
      </w:pPr>
    </w:p>
    <w:p w14:paraId="462713D9" w14:textId="77777777" w:rsidR="00A915E5" w:rsidRPr="007A2E26" w:rsidRDefault="00A915E5" w:rsidP="00A63822">
      <w:pPr>
        <w:widowControl/>
        <w:spacing w:afterLines="100" w:after="360" w:line="360" w:lineRule="auto"/>
        <w:ind w:left="2155"/>
        <w:jc w:val="both"/>
        <w:rPr>
          <w:rFonts w:cs="華康中黑體"/>
          <w:spacing w:val="20"/>
          <w:sz w:val="26"/>
          <w:szCs w:val="26"/>
          <w:lang w:eastAsia="zh-CN"/>
        </w:rPr>
      </w:pPr>
    </w:p>
    <w:p w14:paraId="7A6FDF5B" w14:textId="2FFADAFE" w:rsidR="007653F2" w:rsidRPr="007A2E26" w:rsidRDefault="00490283" w:rsidP="00ED2266">
      <w:pPr>
        <w:widowControl/>
        <w:spacing w:afterLines="100" w:after="360" w:line="360" w:lineRule="auto"/>
        <w:ind w:left="1531" w:hanging="567"/>
        <w:jc w:val="both"/>
        <w:rPr>
          <w:spacing w:val="20"/>
          <w:sz w:val="26"/>
          <w:szCs w:val="26"/>
        </w:rPr>
      </w:pPr>
      <w:r w:rsidRPr="00490283">
        <w:rPr>
          <w:rFonts w:eastAsia="DengXian"/>
          <w:spacing w:val="20"/>
          <w:sz w:val="26"/>
          <w:szCs w:val="26"/>
          <w:lang w:eastAsia="zh-CN"/>
        </w:rPr>
        <w:lastRenderedPageBreak/>
        <w:t>(c)</w:t>
      </w:r>
      <w:r w:rsidRPr="007A2E26">
        <w:rPr>
          <w:spacing w:val="20"/>
          <w:sz w:val="26"/>
          <w:szCs w:val="26"/>
          <w:lang w:eastAsia="zh-CN"/>
        </w:rPr>
        <w:tab/>
      </w:r>
      <w:r w:rsidRPr="007A2E26">
        <w:rPr>
          <w:rFonts w:ascii="華康中黑體" w:eastAsia="華康中黑體" w:hAnsi="華康中黑體" w:cs="華康中黑體" w:hint="eastAsia"/>
          <w:spacing w:val="20"/>
          <w:sz w:val="26"/>
          <w:szCs w:val="26"/>
          <w:lang w:eastAsia="zh-CN"/>
        </w:rPr>
        <w:t>管理支持</w:t>
      </w:r>
      <w:r w:rsidRPr="00490283">
        <w:rPr>
          <w:rFonts w:eastAsia="DengXian" w:hint="eastAsia"/>
          <w:spacing w:val="20"/>
          <w:sz w:val="26"/>
          <w:szCs w:val="26"/>
          <w:lang w:eastAsia="zh-CN"/>
        </w:rPr>
        <w:t>：</w:t>
      </w:r>
    </w:p>
    <w:p w14:paraId="30D88CC9" w14:textId="7D31FDE8" w:rsidR="007653F2"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机构及领导层应透过以服务使用者为本的方针，致力提供优质服务。有关机构的愿景、使命、价值观及策略计划，应妥为记录，并传达至所有住客及其</w:t>
      </w:r>
      <w:r w:rsidRPr="00490283">
        <w:rPr>
          <w:rFonts w:eastAsia="DengXian" w:hint="eastAsia"/>
          <w:spacing w:val="20"/>
          <w:kern w:val="0"/>
          <w:sz w:val="26"/>
          <w:szCs w:val="26"/>
          <w:lang w:eastAsia="zh-CN"/>
        </w:rPr>
        <w:t>监护人／保证人／家人／亲属</w:t>
      </w:r>
      <w:r w:rsidRPr="00490283">
        <w:rPr>
          <w:rFonts w:eastAsia="DengXian" w:hint="eastAsia"/>
          <w:spacing w:val="20"/>
          <w:sz w:val="26"/>
          <w:szCs w:val="26"/>
          <w:lang w:eastAsia="zh-CN"/>
        </w:rPr>
        <w:t>及员工。</w:t>
      </w:r>
    </w:p>
    <w:p w14:paraId="7E9DD60E" w14:textId="55B23816" w:rsidR="007653F2"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应建立所需的基本架构和程序，以推动服务整合，从而鼓励共享服务和资源、促进机构内部的合作、推动不同专业合作提供临床护理，以及协助制定跨专业实务标准。例如成立服务整合委员会及／或跨专业实务委员会。</w:t>
      </w:r>
    </w:p>
    <w:p w14:paraId="0829CB87" w14:textId="3E97AE72" w:rsidR="007653F2" w:rsidRPr="007A2E26" w:rsidRDefault="00490283" w:rsidP="00183743">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管理系统应包括危机管理及资源运用管理。此外，院舍应备有书面指引，详述如何处理住客的个人危机和紧急事故，以及如何继续提供服务的应变计划。</w:t>
      </w:r>
    </w:p>
    <w:p w14:paraId="4671B802" w14:textId="72CC7950" w:rsidR="007653F2"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应以浅白文字制订一份涵盖残疾人士院舍日常运作和护理程序的程序手册。手册应放在容易取阅的地方，供所有员工、住客及其</w:t>
      </w:r>
      <w:r w:rsidRPr="00490283">
        <w:rPr>
          <w:rFonts w:eastAsia="DengXian" w:hint="eastAsia"/>
          <w:spacing w:val="20"/>
          <w:kern w:val="0"/>
          <w:sz w:val="26"/>
          <w:szCs w:val="26"/>
          <w:lang w:eastAsia="zh-CN"/>
        </w:rPr>
        <w:t>监护人／保证人／家人／亲属</w:t>
      </w:r>
      <w:r w:rsidRPr="00490283">
        <w:rPr>
          <w:rFonts w:eastAsia="DengXian" w:hint="eastAsia"/>
          <w:spacing w:val="20"/>
          <w:sz w:val="26"/>
          <w:szCs w:val="26"/>
          <w:lang w:eastAsia="zh-CN"/>
        </w:rPr>
        <w:t>索阅。</w:t>
      </w:r>
    </w:p>
    <w:p w14:paraId="13AD06E3" w14:textId="3885D7B0" w:rsidR="007653F2"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除了备有涵盖残疾人士院舍日常运作的程序／指引外，亦应备有有关处理临床事项的实务指引。这些指引应由合资格专业人士基于实证及／或专家意见制订，并应包括下列要素：</w:t>
      </w:r>
    </w:p>
    <w:p w14:paraId="6FEDE3FD" w14:textId="0E87A715"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lastRenderedPageBreak/>
        <w:t>(</w:t>
      </w:r>
      <w:proofErr w:type="spellStart"/>
      <w:r w:rsidRPr="00490283">
        <w:rPr>
          <w:rFonts w:eastAsia="DengXian"/>
          <w:spacing w:val="20"/>
          <w:sz w:val="26"/>
          <w:szCs w:val="26"/>
          <w:lang w:eastAsia="zh-CN"/>
        </w:rPr>
        <w:t>i</w:t>
      </w:r>
      <w:proofErr w:type="spellEnd"/>
      <w:r w:rsidRPr="00490283">
        <w:rPr>
          <w:rFonts w:eastAsia="DengXian"/>
          <w:spacing w:val="20"/>
          <w:sz w:val="26"/>
          <w:szCs w:val="26"/>
          <w:lang w:eastAsia="zh-CN"/>
        </w:rPr>
        <w:t>)</w:t>
      </w:r>
      <w:r w:rsidRPr="007A2E26">
        <w:rPr>
          <w:spacing w:val="20"/>
          <w:sz w:val="26"/>
          <w:szCs w:val="26"/>
          <w:lang w:eastAsia="zh-CN"/>
        </w:rPr>
        <w:tab/>
      </w:r>
      <w:r w:rsidRPr="00490283">
        <w:rPr>
          <w:rFonts w:eastAsia="DengXian" w:hint="eastAsia"/>
          <w:spacing w:val="20"/>
          <w:sz w:val="26"/>
          <w:szCs w:val="26"/>
          <w:lang w:eastAsia="zh-CN"/>
        </w:rPr>
        <w:t>识别服务对象；</w:t>
      </w:r>
    </w:p>
    <w:p w14:paraId="14506397" w14:textId="39F2B3DC"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(ii)</w:t>
      </w:r>
      <w:r w:rsidRPr="007A2E26">
        <w:rPr>
          <w:spacing w:val="20"/>
          <w:sz w:val="26"/>
          <w:szCs w:val="26"/>
          <w:lang w:eastAsia="zh-CN"/>
        </w:rPr>
        <w:tab/>
      </w:r>
      <w:r w:rsidRPr="00490283">
        <w:rPr>
          <w:rFonts w:eastAsia="DengXian" w:hint="eastAsia"/>
          <w:spacing w:val="20"/>
          <w:sz w:val="26"/>
          <w:szCs w:val="26"/>
          <w:lang w:eastAsia="zh-CN"/>
        </w:rPr>
        <w:t>进行适当的治疗／跟进；</w:t>
      </w:r>
    </w:p>
    <w:p w14:paraId="6B0942F0" w14:textId="1D621B6D"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(iii)</w:t>
      </w:r>
      <w:r w:rsidRPr="007A2E26">
        <w:rPr>
          <w:spacing w:val="20"/>
          <w:sz w:val="26"/>
          <w:szCs w:val="26"/>
          <w:lang w:eastAsia="zh-CN"/>
        </w:rPr>
        <w:tab/>
      </w:r>
      <w:r w:rsidRPr="00490283">
        <w:rPr>
          <w:rFonts w:eastAsia="DengXian" w:hint="eastAsia"/>
          <w:spacing w:val="20"/>
          <w:sz w:val="26"/>
          <w:szCs w:val="26"/>
          <w:lang w:eastAsia="zh-CN"/>
        </w:rPr>
        <w:t>评估治疗结果，以决定是否需要作进一步治疗／跟进；以及</w:t>
      </w:r>
    </w:p>
    <w:p w14:paraId="5D59DC09" w14:textId="044B6CA9" w:rsidR="007653F2" w:rsidRPr="007A2E26" w:rsidRDefault="00490283" w:rsidP="005327AD">
      <w:pPr>
        <w:widowControl/>
        <w:spacing w:afterLines="100" w:after="360" w:line="360" w:lineRule="auto"/>
        <w:ind w:left="2892" w:hanging="737"/>
        <w:jc w:val="both"/>
        <w:rPr>
          <w:spacing w:val="20"/>
          <w:sz w:val="26"/>
          <w:szCs w:val="26"/>
          <w:lang w:eastAsia="zh-HK"/>
        </w:rPr>
      </w:pPr>
      <w:r w:rsidRPr="00490283">
        <w:rPr>
          <w:rFonts w:eastAsia="DengXian"/>
          <w:spacing w:val="20"/>
          <w:sz w:val="26"/>
          <w:szCs w:val="26"/>
          <w:lang w:eastAsia="zh-CN"/>
        </w:rPr>
        <w:t>(iv)</w:t>
      </w:r>
      <w:r w:rsidRPr="007A2E26">
        <w:rPr>
          <w:spacing w:val="20"/>
          <w:sz w:val="26"/>
          <w:szCs w:val="26"/>
          <w:lang w:eastAsia="zh-CN"/>
        </w:rPr>
        <w:tab/>
      </w:r>
      <w:r w:rsidRPr="00490283">
        <w:rPr>
          <w:rFonts w:eastAsia="DengXian" w:hint="eastAsia"/>
          <w:spacing w:val="20"/>
          <w:sz w:val="26"/>
          <w:szCs w:val="26"/>
          <w:lang w:eastAsia="zh-CN"/>
        </w:rPr>
        <w:t>如何防止有关事件再次发生。</w:t>
      </w:r>
    </w:p>
    <w:p w14:paraId="5B5B2002" w14:textId="07D3A849" w:rsidR="007653F2"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应以数据单张、传单或任何其他形式</w:t>
      </w:r>
      <w:r w:rsidRPr="00490283">
        <w:rPr>
          <w:rFonts w:eastAsia="DengXian"/>
          <w:spacing w:val="20"/>
          <w:sz w:val="26"/>
          <w:szCs w:val="26"/>
          <w:lang w:eastAsia="zh-CN"/>
        </w:rPr>
        <w:t>(</w:t>
      </w:r>
      <w:r w:rsidRPr="00490283">
        <w:rPr>
          <w:rFonts w:eastAsia="DengXian" w:hint="eastAsia"/>
          <w:spacing w:val="20"/>
          <w:sz w:val="26"/>
          <w:szCs w:val="26"/>
          <w:lang w:eastAsia="zh-CN"/>
        </w:rPr>
        <w:t>视乎情况而定</w:t>
      </w:r>
      <w:r w:rsidRPr="00490283">
        <w:rPr>
          <w:rFonts w:eastAsia="DengXian"/>
          <w:spacing w:val="20"/>
          <w:sz w:val="26"/>
          <w:szCs w:val="26"/>
          <w:lang w:eastAsia="zh-CN"/>
        </w:rPr>
        <w:t>)</w:t>
      </w:r>
      <w:r w:rsidRPr="00490283">
        <w:rPr>
          <w:rFonts w:eastAsia="DengXian" w:hint="eastAsia"/>
          <w:spacing w:val="20"/>
          <w:sz w:val="26"/>
          <w:szCs w:val="26"/>
          <w:lang w:eastAsia="zh-CN"/>
        </w:rPr>
        <w:t>，向住客及其他有兴趣人士提供以下有关残疾人士院舍的资料：</w:t>
      </w:r>
    </w:p>
    <w:p w14:paraId="51E7C54B" w14:textId="2FD6CF31" w:rsidR="007653F2" w:rsidRPr="007A2E26" w:rsidRDefault="00490283" w:rsidP="005327AD">
      <w:pPr>
        <w:keepNext/>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w:t>
      </w:r>
      <w:proofErr w:type="spellStart"/>
      <w:r w:rsidRPr="00490283">
        <w:rPr>
          <w:rFonts w:eastAsia="DengXian"/>
          <w:spacing w:val="20"/>
          <w:sz w:val="26"/>
          <w:szCs w:val="26"/>
          <w:lang w:eastAsia="zh-CN"/>
        </w:rPr>
        <w:t>i</w:t>
      </w:r>
      <w:proofErr w:type="spellEnd"/>
      <w:r w:rsidRPr="00490283">
        <w:rPr>
          <w:rFonts w:eastAsia="DengXian"/>
          <w:spacing w:val="20"/>
          <w:sz w:val="26"/>
          <w:szCs w:val="26"/>
          <w:lang w:eastAsia="zh-CN"/>
        </w:rPr>
        <w:t>)</w:t>
      </w:r>
      <w:r w:rsidRPr="007A2E26">
        <w:rPr>
          <w:spacing w:val="20"/>
          <w:sz w:val="26"/>
          <w:szCs w:val="26"/>
          <w:lang w:eastAsia="zh-CN"/>
        </w:rPr>
        <w:tab/>
      </w:r>
      <w:r w:rsidRPr="00490283">
        <w:rPr>
          <w:rFonts w:eastAsia="DengXian" w:hint="eastAsia"/>
          <w:spacing w:val="20"/>
          <w:sz w:val="26"/>
          <w:szCs w:val="26"/>
          <w:lang w:eastAsia="zh-CN"/>
        </w:rPr>
        <w:t>愿景、使命、价值观及目标；</w:t>
      </w:r>
    </w:p>
    <w:p w14:paraId="43889C8C" w14:textId="075B1AD3"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(ii)</w:t>
      </w:r>
      <w:r w:rsidRPr="007A2E26">
        <w:rPr>
          <w:spacing w:val="20"/>
          <w:sz w:val="26"/>
          <w:szCs w:val="26"/>
          <w:lang w:eastAsia="zh-CN"/>
        </w:rPr>
        <w:tab/>
      </w:r>
      <w:r w:rsidRPr="00490283">
        <w:rPr>
          <w:rFonts w:eastAsia="DengXian" w:hint="eastAsia"/>
          <w:spacing w:val="20"/>
          <w:sz w:val="26"/>
          <w:szCs w:val="26"/>
          <w:lang w:eastAsia="zh-CN"/>
        </w:rPr>
        <w:t>设施及服务；</w:t>
      </w:r>
    </w:p>
    <w:p w14:paraId="6AEA7994" w14:textId="18ED3F4F"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(iii)</w:t>
      </w:r>
      <w:r w:rsidRPr="007A2E26">
        <w:rPr>
          <w:spacing w:val="20"/>
          <w:sz w:val="26"/>
          <w:szCs w:val="26"/>
          <w:lang w:eastAsia="zh-CN"/>
        </w:rPr>
        <w:tab/>
      </w:r>
      <w:r w:rsidRPr="00490283">
        <w:rPr>
          <w:rFonts w:eastAsia="DengXian" w:hint="eastAsia"/>
          <w:spacing w:val="20"/>
          <w:sz w:val="26"/>
          <w:szCs w:val="26"/>
          <w:lang w:eastAsia="zh-CN"/>
        </w:rPr>
        <w:t>服务收费表；</w:t>
      </w:r>
    </w:p>
    <w:p w14:paraId="404710FC" w14:textId="14D3274F"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(iv)</w:t>
      </w:r>
      <w:r w:rsidRPr="007A2E26">
        <w:rPr>
          <w:spacing w:val="20"/>
          <w:sz w:val="26"/>
          <w:szCs w:val="26"/>
          <w:lang w:eastAsia="zh-CN"/>
        </w:rPr>
        <w:tab/>
      </w:r>
      <w:r w:rsidRPr="00490283">
        <w:rPr>
          <w:rFonts w:eastAsia="DengXian" w:hint="eastAsia"/>
          <w:spacing w:val="20"/>
          <w:sz w:val="26"/>
          <w:szCs w:val="26"/>
          <w:lang w:eastAsia="zh-CN"/>
        </w:rPr>
        <w:t>收纳及终止服务的政策；</w:t>
      </w:r>
    </w:p>
    <w:p w14:paraId="016374E2" w14:textId="5D25B5B8"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(v)</w:t>
      </w:r>
      <w:r w:rsidRPr="007A2E26">
        <w:rPr>
          <w:spacing w:val="20"/>
          <w:sz w:val="26"/>
          <w:szCs w:val="26"/>
          <w:lang w:eastAsia="zh-CN"/>
        </w:rPr>
        <w:tab/>
      </w:r>
      <w:r w:rsidRPr="00490283">
        <w:rPr>
          <w:rFonts w:eastAsia="DengXian" w:hint="eastAsia"/>
          <w:spacing w:val="20"/>
          <w:sz w:val="26"/>
          <w:szCs w:val="26"/>
          <w:lang w:eastAsia="zh-CN"/>
        </w:rPr>
        <w:t>家属参与政策；</w:t>
      </w:r>
    </w:p>
    <w:p w14:paraId="5F87B3B4" w14:textId="5FA943D5"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(vi)</w:t>
      </w:r>
      <w:r w:rsidRPr="007A2E26">
        <w:rPr>
          <w:spacing w:val="20"/>
          <w:sz w:val="26"/>
          <w:szCs w:val="26"/>
          <w:lang w:eastAsia="zh-CN"/>
        </w:rPr>
        <w:tab/>
      </w:r>
      <w:r w:rsidRPr="00490283">
        <w:rPr>
          <w:rFonts w:eastAsia="DengXian" w:hint="eastAsia"/>
          <w:spacing w:val="20"/>
          <w:sz w:val="26"/>
          <w:szCs w:val="26"/>
          <w:lang w:eastAsia="zh-CN"/>
        </w:rPr>
        <w:t>个人照顾计划的制订、推行及检讨；</w:t>
      </w:r>
    </w:p>
    <w:p w14:paraId="7405E3AB" w14:textId="40E91442"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(vii)</w:t>
      </w:r>
      <w:r w:rsidRPr="007A2E26">
        <w:rPr>
          <w:spacing w:val="20"/>
          <w:sz w:val="26"/>
          <w:szCs w:val="26"/>
          <w:lang w:eastAsia="zh-CN"/>
        </w:rPr>
        <w:tab/>
      </w:r>
      <w:r w:rsidRPr="00490283">
        <w:rPr>
          <w:rFonts w:eastAsia="DengXian" w:hint="eastAsia"/>
          <w:spacing w:val="20"/>
          <w:sz w:val="26"/>
          <w:szCs w:val="26"/>
          <w:lang w:eastAsia="zh-CN"/>
        </w:rPr>
        <w:t>处理建议及投诉的政策及程序；</w:t>
      </w:r>
    </w:p>
    <w:p w14:paraId="20FC1647" w14:textId="3D23BEDC"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(viii)</w:t>
      </w:r>
      <w:r w:rsidRPr="007A2E26">
        <w:rPr>
          <w:spacing w:val="20"/>
          <w:sz w:val="26"/>
          <w:szCs w:val="26"/>
          <w:lang w:eastAsia="zh-CN"/>
        </w:rPr>
        <w:tab/>
      </w:r>
      <w:r w:rsidRPr="00490283">
        <w:rPr>
          <w:rFonts w:eastAsia="DengXian" w:hint="eastAsia"/>
          <w:spacing w:val="20"/>
          <w:sz w:val="26"/>
          <w:szCs w:val="26"/>
          <w:lang w:eastAsia="zh-CN"/>
        </w:rPr>
        <w:t>避免使用约束物品的政策；</w:t>
      </w:r>
    </w:p>
    <w:p w14:paraId="01EF5EB7" w14:textId="0C32CC4A"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(ix)</w:t>
      </w:r>
      <w:r w:rsidRPr="007A2E26">
        <w:rPr>
          <w:spacing w:val="20"/>
          <w:sz w:val="26"/>
          <w:szCs w:val="26"/>
          <w:lang w:eastAsia="zh-CN"/>
        </w:rPr>
        <w:tab/>
      </w:r>
      <w:r w:rsidRPr="00490283">
        <w:rPr>
          <w:rFonts w:eastAsia="DengXian" w:hint="eastAsia"/>
          <w:spacing w:val="20"/>
          <w:sz w:val="26"/>
          <w:szCs w:val="26"/>
          <w:lang w:eastAsia="zh-CN"/>
        </w:rPr>
        <w:t>处理住客个人财物的政策；以及</w:t>
      </w:r>
    </w:p>
    <w:p w14:paraId="57113971" w14:textId="2EA577B6" w:rsidR="007653F2" w:rsidRPr="007A2E26" w:rsidRDefault="00490283" w:rsidP="005327AD">
      <w:pPr>
        <w:widowControl/>
        <w:spacing w:afterLines="100" w:after="360" w:line="360" w:lineRule="auto"/>
        <w:ind w:left="2892" w:hanging="737"/>
        <w:jc w:val="both"/>
        <w:rPr>
          <w:spacing w:val="20"/>
          <w:sz w:val="26"/>
          <w:szCs w:val="26"/>
          <w:lang w:eastAsia="zh-HK"/>
        </w:rPr>
      </w:pPr>
      <w:r w:rsidRPr="00490283">
        <w:rPr>
          <w:rFonts w:eastAsia="DengXian"/>
          <w:spacing w:val="20"/>
          <w:sz w:val="26"/>
          <w:szCs w:val="26"/>
          <w:lang w:eastAsia="zh-CN"/>
        </w:rPr>
        <w:t>(x)</w:t>
      </w:r>
      <w:r w:rsidRPr="007A2E26">
        <w:rPr>
          <w:spacing w:val="20"/>
          <w:sz w:val="26"/>
          <w:szCs w:val="26"/>
          <w:lang w:eastAsia="zh-CN"/>
        </w:rPr>
        <w:tab/>
      </w:r>
      <w:r w:rsidRPr="00490283">
        <w:rPr>
          <w:rFonts w:eastAsia="DengXian" w:hint="eastAsia"/>
          <w:spacing w:val="20"/>
          <w:sz w:val="26"/>
          <w:szCs w:val="26"/>
          <w:lang w:eastAsia="zh-CN"/>
        </w:rPr>
        <w:t>户外活动的政策。</w:t>
      </w:r>
    </w:p>
    <w:p w14:paraId="4AD58F46" w14:textId="72228318" w:rsidR="007653F2"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应设立一套以持续改善残疾人士院舍质素为目标的质素管理系统</w:t>
      </w:r>
      <w:r w:rsidRPr="00490283">
        <w:rPr>
          <w:rFonts w:eastAsia="DengXian"/>
          <w:spacing w:val="20"/>
          <w:sz w:val="26"/>
          <w:szCs w:val="26"/>
          <w:lang w:eastAsia="zh-CN"/>
        </w:rPr>
        <w:t>(</w:t>
      </w:r>
      <w:r w:rsidRPr="00490283">
        <w:rPr>
          <w:rFonts w:eastAsia="DengXian" w:hint="eastAsia"/>
          <w:spacing w:val="20"/>
          <w:sz w:val="26"/>
          <w:szCs w:val="26"/>
          <w:lang w:eastAsia="zh-CN"/>
        </w:rPr>
        <w:t>例如服务质素标准或国际标</w:t>
      </w:r>
      <w:r w:rsidRPr="00490283">
        <w:rPr>
          <w:rFonts w:eastAsia="DengXian" w:hint="eastAsia"/>
          <w:spacing w:val="20"/>
          <w:sz w:val="26"/>
          <w:szCs w:val="26"/>
          <w:lang w:eastAsia="zh-CN"/>
        </w:rPr>
        <w:lastRenderedPageBreak/>
        <w:t>准化组织规则第</w:t>
      </w:r>
      <w:r w:rsidRPr="00490283">
        <w:rPr>
          <w:rFonts w:eastAsia="DengXian"/>
          <w:spacing w:val="20"/>
          <w:sz w:val="26"/>
          <w:szCs w:val="26"/>
          <w:lang w:eastAsia="zh-CN"/>
        </w:rPr>
        <w:t>9000</w:t>
      </w:r>
      <w:r w:rsidRPr="00490283">
        <w:rPr>
          <w:rFonts w:eastAsia="DengXian" w:hint="eastAsia"/>
          <w:spacing w:val="20"/>
          <w:sz w:val="26"/>
          <w:szCs w:val="26"/>
          <w:lang w:eastAsia="zh-CN"/>
        </w:rPr>
        <w:t>条</w:t>
      </w:r>
      <w:r w:rsidRPr="00490283">
        <w:rPr>
          <w:rFonts w:eastAsia="DengXian"/>
          <w:spacing w:val="20"/>
          <w:sz w:val="26"/>
          <w:szCs w:val="26"/>
          <w:lang w:eastAsia="zh-CN"/>
        </w:rPr>
        <w:t>(ISO9000))</w:t>
      </w:r>
      <w:r w:rsidRPr="00490283">
        <w:rPr>
          <w:rFonts w:eastAsia="DengXian" w:hint="eastAsia"/>
          <w:spacing w:val="20"/>
          <w:sz w:val="26"/>
          <w:szCs w:val="26"/>
          <w:lang w:eastAsia="zh-CN"/>
        </w:rPr>
        <w:t>，以满足并超越住客及其</w:t>
      </w:r>
      <w:r w:rsidRPr="00490283">
        <w:rPr>
          <w:rFonts w:eastAsia="DengXian" w:hint="eastAsia"/>
          <w:spacing w:val="20"/>
          <w:kern w:val="0"/>
          <w:sz w:val="26"/>
          <w:szCs w:val="26"/>
          <w:lang w:eastAsia="zh-CN"/>
        </w:rPr>
        <w:t>监护人／保证人／家人／亲属</w:t>
      </w:r>
      <w:r w:rsidRPr="00490283">
        <w:rPr>
          <w:rFonts w:eastAsia="DengXian" w:hint="eastAsia"/>
          <w:spacing w:val="20"/>
          <w:sz w:val="26"/>
          <w:szCs w:val="26"/>
          <w:lang w:eastAsia="zh-CN"/>
        </w:rPr>
        <w:t>的期望。</w:t>
      </w:r>
    </w:p>
    <w:p w14:paraId="7DE65E7F" w14:textId="3A7AAF36" w:rsidR="007653F2"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质素管理系统应包括但不限于下列各项：</w:t>
      </w:r>
    </w:p>
    <w:p w14:paraId="09C427D3" w14:textId="4EAE9BA6" w:rsidR="007653F2" w:rsidRPr="007A2E26" w:rsidRDefault="00490283" w:rsidP="009405FC">
      <w:pPr>
        <w:keepLines/>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w:t>
      </w:r>
      <w:proofErr w:type="spellStart"/>
      <w:r w:rsidRPr="00490283">
        <w:rPr>
          <w:rFonts w:eastAsia="DengXian"/>
          <w:spacing w:val="20"/>
          <w:sz w:val="26"/>
          <w:szCs w:val="26"/>
          <w:lang w:eastAsia="zh-CN"/>
        </w:rPr>
        <w:t>i</w:t>
      </w:r>
      <w:proofErr w:type="spellEnd"/>
      <w:r w:rsidRPr="00490283">
        <w:rPr>
          <w:rFonts w:eastAsia="DengXian"/>
          <w:spacing w:val="20"/>
          <w:sz w:val="26"/>
          <w:szCs w:val="26"/>
          <w:lang w:eastAsia="zh-CN"/>
        </w:rPr>
        <w:t>)</w:t>
      </w:r>
      <w:r w:rsidRPr="007A2E26">
        <w:rPr>
          <w:spacing w:val="20"/>
          <w:sz w:val="26"/>
          <w:szCs w:val="26"/>
          <w:lang w:eastAsia="zh-CN"/>
        </w:rPr>
        <w:tab/>
      </w:r>
      <w:r w:rsidRPr="00490283">
        <w:rPr>
          <w:rFonts w:eastAsia="DengXian" w:hint="eastAsia"/>
          <w:spacing w:val="20"/>
          <w:sz w:val="26"/>
          <w:szCs w:val="26"/>
          <w:lang w:eastAsia="zh-CN"/>
        </w:rPr>
        <w:t>成立住客委员会</w:t>
      </w:r>
      <w:r w:rsidR="007653F2" w:rsidRPr="007A2E26">
        <w:rPr>
          <w:vertAlign w:val="superscript"/>
          <w:lang w:eastAsia="zh-HK"/>
        </w:rPr>
        <w:footnoteReference w:id="2"/>
      </w:r>
      <w:r w:rsidRPr="00490283">
        <w:rPr>
          <w:rFonts w:eastAsia="DengXian" w:hint="eastAsia"/>
          <w:spacing w:val="20"/>
          <w:sz w:val="26"/>
          <w:szCs w:val="26"/>
          <w:lang w:eastAsia="zh-CN"/>
        </w:rPr>
        <w:t>及家属委员会</w:t>
      </w:r>
      <w:r w:rsidR="007653F2" w:rsidRPr="007A2E26">
        <w:rPr>
          <w:vertAlign w:val="superscript"/>
          <w:lang w:eastAsia="zh-HK"/>
        </w:rPr>
        <w:footnoteReference w:id="3"/>
      </w:r>
      <w:r w:rsidRPr="00490283">
        <w:rPr>
          <w:rFonts w:eastAsia="DengXian" w:hint="eastAsia"/>
          <w:spacing w:val="20"/>
          <w:sz w:val="26"/>
          <w:szCs w:val="26"/>
          <w:lang w:eastAsia="zh-CN"/>
        </w:rPr>
        <w:t>，以便收集住客及其</w:t>
      </w:r>
      <w:r w:rsidRPr="00490283">
        <w:rPr>
          <w:rFonts w:eastAsia="DengXian" w:hint="eastAsia"/>
          <w:spacing w:val="20"/>
          <w:kern w:val="0"/>
          <w:sz w:val="26"/>
          <w:szCs w:val="26"/>
          <w:lang w:eastAsia="zh-CN"/>
        </w:rPr>
        <w:t>监护人／保证人／家人／亲属</w:t>
      </w:r>
      <w:r w:rsidRPr="00490283">
        <w:rPr>
          <w:rFonts w:eastAsia="DengXian" w:hint="eastAsia"/>
          <w:spacing w:val="20"/>
          <w:sz w:val="26"/>
          <w:szCs w:val="26"/>
          <w:lang w:eastAsia="zh-CN"/>
        </w:rPr>
        <w:t>的意见，并鼓励住客的</w:t>
      </w:r>
      <w:r w:rsidRPr="00490283">
        <w:rPr>
          <w:rFonts w:eastAsia="DengXian" w:hint="eastAsia"/>
          <w:spacing w:val="20"/>
          <w:kern w:val="0"/>
          <w:sz w:val="26"/>
          <w:szCs w:val="26"/>
          <w:lang w:eastAsia="zh-CN"/>
        </w:rPr>
        <w:t>监护人／保证人／家人／亲属</w:t>
      </w:r>
      <w:r w:rsidRPr="00490283">
        <w:rPr>
          <w:rFonts w:eastAsia="DengXian" w:hint="eastAsia"/>
          <w:spacing w:val="20"/>
          <w:sz w:val="26"/>
          <w:szCs w:val="26"/>
          <w:lang w:eastAsia="zh-CN"/>
        </w:rPr>
        <w:t>参与照顾和支持住客；</w:t>
      </w:r>
    </w:p>
    <w:p w14:paraId="45387C87" w14:textId="449FFDD2"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(ii)</w:t>
      </w:r>
      <w:r w:rsidRPr="007A2E26">
        <w:rPr>
          <w:spacing w:val="20"/>
          <w:sz w:val="26"/>
          <w:szCs w:val="26"/>
          <w:lang w:eastAsia="zh-CN"/>
        </w:rPr>
        <w:tab/>
      </w:r>
      <w:r w:rsidRPr="00490283">
        <w:rPr>
          <w:rFonts w:eastAsia="DengXian" w:hint="eastAsia"/>
          <w:spacing w:val="20"/>
          <w:sz w:val="26"/>
          <w:szCs w:val="26"/>
          <w:lang w:eastAsia="zh-CN"/>
        </w:rPr>
        <w:t>制订政策及程序，以处理住客及其</w:t>
      </w:r>
      <w:r w:rsidRPr="00490283">
        <w:rPr>
          <w:rFonts w:eastAsia="DengXian" w:hint="eastAsia"/>
          <w:spacing w:val="20"/>
          <w:kern w:val="0"/>
          <w:sz w:val="26"/>
          <w:szCs w:val="26"/>
          <w:lang w:eastAsia="zh-CN"/>
        </w:rPr>
        <w:t>监护人／保证人／家人／亲属</w:t>
      </w:r>
      <w:r w:rsidRPr="00490283">
        <w:rPr>
          <w:rFonts w:eastAsia="DengXian" w:hint="eastAsia"/>
          <w:spacing w:val="20"/>
          <w:sz w:val="26"/>
          <w:szCs w:val="26"/>
          <w:lang w:eastAsia="zh-CN"/>
        </w:rPr>
        <w:t>、员工及其他相关人士提出的建议及投诉。残疾人士院舍应把所有收到的意见及投诉，以及所采取的跟进行动记录在案。有关政策及程序应确保每名住客及员工均可自由提出任何建议或投诉，而无需担心日后会遭受惩罚。所有投诉应尽快及于十个工作天内处理；</w:t>
      </w:r>
    </w:p>
    <w:p w14:paraId="68C92D8F" w14:textId="6621EBB5" w:rsidR="0013545B"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(iii)</w:t>
      </w:r>
      <w:r w:rsidRPr="007A2E26">
        <w:rPr>
          <w:spacing w:val="20"/>
          <w:sz w:val="26"/>
          <w:szCs w:val="26"/>
          <w:lang w:eastAsia="zh-CN"/>
        </w:rPr>
        <w:tab/>
      </w:r>
      <w:r w:rsidRPr="00490283">
        <w:rPr>
          <w:rFonts w:eastAsia="DengXian" w:hint="eastAsia"/>
          <w:spacing w:val="20"/>
          <w:sz w:val="26"/>
          <w:szCs w:val="26"/>
          <w:lang w:eastAsia="zh-CN"/>
        </w:rPr>
        <w:t>制订一套机制，以进行每年不少于一次的服务使用者满意程度调查；以及</w:t>
      </w:r>
    </w:p>
    <w:p w14:paraId="475443EA" w14:textId="4203BD22" w:rsidR="0013545B" w:rsidRPr="007A2E26" w:rsidRDefault="00490283" w:rsidP="0013545B">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lastRenderedPageBreak/>
        <w:t>(iv)</w:t>
      </w:r>
      <w:r w:rsidRPr="007A2E26">
        <w:rPr>
          <w:spacing w:val="20"/>
          <w:sz w:val="26"/>
          <w:szCs w:val="26"/>
          <w:lang w:eastAsia="zh-CN"/>
        </w:rPr>
        <w:tab/>
      </w:r>
      <w:r w:rsidRPr="00490283">
        <w:rPr>
          <w:rFonts w:eastAsia="DengXian" w:hint="eastAsia"/>
          <w:spacing w:val="20"/>
          <w:sz w:val="26"/>
          <w:szCs w:val="26"/>
          <w:lang w:eastAsia="zh-CN"/>
        </w:rPr>
        <w:t>制订一套机制，就主要的临床事项、个人护理及其他非临床事宜，包括皮肤护理、膳食和洗衣服务等，进行定期检讨及改善。</w:t>
      </w:r>
    </w:p>
    <w:p w14:paraId="40451ABC" w14:textId="56E6B8DA" w:rsidR="0013545B" w:rsidRPr="007A2E26" w:rsidRDefault="00490283" w:rsidP="00101426">
      <w:pPr>
        <w:widowControl/>
        <w:numPr>
          <w:ilvl w:val="0"/>
          <w:numId w:val="1"/>
        </w:numPr>
        <w:tabs>
          <w:tab w:val="clear" w:pos="1680"/>
        </w:tabs>
        <w:spacing w:afterLines="100" w:after="360" w:line="360" w:lineRule="auto"/>
        <w:ind w:left="2155" w:hanging="567"/>
        <w:jc w:val="both"/>
        <w:rPr>
          <w:spacing w:val="20"/>
          <w:sz w:val="26"/>
          <w:szCs w:val="26"/>
          <w:lang w:eastAsia="zh-HK"/>
        </w:rPr>
      </w:pPr>
      <w:r w:rsidRPr="00490283">
        <w:rPr>
          <w:rFonts w:eastAsia="DengXian" w:hint="eastAsia"/>
          <w:spacing w:val="20"/>
          <w:sz w:val="26"/>
          <w:szCs w:val="26"/>
          <w:lang w:eastAsia="zh-CN"/>
        </w:rPr>
        <w:t>应设有一套财务管理系统，当中应包括但不限于预算规划及估算、会计、审计，以及应付预算变动的计划。应制订适当的程序防止挪用及滥用款项的情况。</w:t>
      </w:r>
    </w:p>
    <w:p w14:paraId="756402AF" w14:textId="0FD1FA5C" w:rsidR="007653F2" w:rsidRPr="007A2E26" w:rsidRDefault="00490283" w:rsidP="00ED2266">
      <w:pPr>
        <w:widowControl/>
        <w:spacing w:afterLines="100" w:after="360" w:line="360" w:lineRule="auto"/>
        <w:ind w:left="1531" w:hanging="567"/>
        <w:jc w:val="both"/>
        <w:rPr>
          <w:rFonts w:ascii="新細明體" w:hAnsi="新細明體"/>
          <w:bCs/>
          <w:spacing w:val="20"/>
          <w:sz w:val="26"/>
          <w:szCs w:val="26"/>
          <w:lang w:eastAsia="zh-CN"/>
        </w:rPr>
      </w:pPr>
      <w:r w:rsidRPr="00490283" w:rsidDel="0013545B">
        <w:rPr>
          <w:rFonts w:eastAsia="DengXian"/>
          <w:spacing w:val="20"/>
          <w:sz w:val="26"/>
          <w:szCs w:val="26"/>
          <w:lang w:eastAsia="zh-CN"/>
        </w:rPr>
        <w:t xml:space="preserve"> </w:t>
      </w:r>
      <w:r w:rsidRPr="00490283">
        <w:rPr>
          <w:rFonts w:eastAsia="DengXian"/>
          <w:bCs/>
          <w:spacing w:val="20"/>
          <w:sz w:val="26"/>
          <w:szCs w:val="26"/>
          <w:lang w:eastAsia="zh-CN"/>
        </w:rPr>
        <w:t>(d)</w:t>
      </w:r>
      <w:r w:rsidRPr="007A2E26">
        <w:rPr>
          <w:rFonts w:ascii="新細明體" w:hAnsi="新細明體"/>
          <w:bCs/>
          <w:spacing w:val="20"/>
          <w:sz w:val="26"/>
          <w:szCs w:val="26"/>
          <w:lang w:eastAsia="zh-CN"/>
        </w:rPr>
        <w:tab/>
      </w:r>
      <w:r w:rsidRPr="007A2E26">
        <w:rPr>
          <w:rFonts w:ascii="華康中黑體" w:eastAsia="華康中黑體" w:hAnsi="華康中黑體" w:cs="華康中黑體" w:hint="eastAsia"/>
          <w:spacing w:val="20"/>
          <w:sz w:val="26"/>
          <w:szCs w:val="26"/>
          <w:lang w:eastAsia="zh-CN"/>
        </w:rPr>
        <w:t>人力资源</w:t>
      </w:r>
      <w:r w:rsidRPr="007A2E26">
        <w:rPr>
          <w:rFonts w:ascii="華康中黑體" w:eastAsia="華康中黑體" w:hAnsi="華康中黑體" w:cs="華康中黑體" w:hint="eastAsia"/>
          <w:bCs/>
          <w:spacing w:val="20"/>
          <w:sz w:val="26"/>
          <w:szCs w:val="26"/>
          <w:lang w:eastAsia="zh-CN"/>
        </w:rPr>
        <w:t>管理</w:t>
      </w:r>
      <w:r w:rsidRPr="00490283">
        <w:rPr>
          <w:rFonts w:ascii="新細明體" w:eastAsia="DengXian" w:hAnsi="新細明體" w:hint="eastAsia"/>
          <w:bCs/>
          <w:spacing w:val="20"/>
          <w:sz w:val="26"/>
          <w:szCs w:val="26"/>
          <w:lang w:eastAsia="zh-CN"/>
        </w:rPr>
        <w:t>－</w:t>
      </w:r>
      <w:r w:rsidRPr="00490283">
        <w:rPr>
          <w:rFonts w:eastAsia="DengXian" w:hint="eastAsia"/>
          <w:spacing w:val="20"/>
          <w:sz w:val="26"/>
          <w:szCs w:val="26"/>
          <w:lang w:eastAsia="zh-CN"/>
        </w:rPr>
        <w:t>营办人应执行下列工作，作为人力资源管理的一部分：</w:t>
      </w:r>
    </w:p>
    <w:p w14:paraId="18C7F14E" w14:textId="104D9504" w:rsidR="007653F2"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清楚界定及公布所有员工、管理人员、管理队伍及╱或其他决策单位的职能及职责，并订定清晰的问责架构。此外，应为所有员工拟备职责说明。</w:t>
      </w:r>
    </w:p>
    <w:p w14:paraId="49810F62" w14:textId="2882A643" w:rsidR="007653F2"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负责员工管理、雇员补偿、保险及所有员工事宜，包括为员工提供或采购所需的支持及保安措施。</w:t>
      </w:r>
    </w:p>
    <w:p w14:paraId="7737F877" w14:textId="4A799F9D" w:rsidR="007653F2"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为招聘员工及维持适当的员工组合制订清晰的政策，并根据预计个案收纳情况灵活调配人手。</w:t>
      </w:r>
    </w:p>
    <w:p w14:paraId="3943F394" w14:textId="42131F38" w:rsidR="007653F2"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确保所有受聘员工向住客提供服务前，均具备所需的资历、才能、知识、技巧及经验。</w:t>
      </w:r>
    </w:p>
    <w:p w14:paraId="117C3584" w14:textId="1F0339DC" w:rsidR="00AD6E1B" w:rsidRPr="007A2E26" w:rsidRDefault="00490283" w:rsidP="007A2E2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为贯彻良好的行事方式，所有员工（包括院舍主管、护士、保健员、护理员及助理员），应在入</w:t>
      </w:r>
      <w:r w:rsidRPr="00490283">
        <w:rPr>
          <w:rFonts w:eastAsia="DengXian" w:hint="eastAsia"/>
          <w:spacing w:val="20"/>
          <w:sz w:val="26"/>
          <w:szCs w:val="26"/>
          <w:lang w:eastAsia="zh-CN"/>
        </w:rPr>
        <w:lastRenderedPageBreak/>
        <w:t>职前或续聘时参与由保安局透过警务处推行的「性罪行定罪记录查核机制」。</w:t>
      </w:r>
    </w:p>
    <w:p w14:paraId="7EE44276" w14:textId="6BE1CC55" w:rsidR="007653F2"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提供一套薪酬待遇方案以吸引及挽留尽责及有经验的护理员及助理员，以便为住客提供服务。方案应参考当前的平均工资，并采用合理轮班制度和每天工作时数。</w:t>
      </w:r>
    </w:p>
    <w:p w14:paraId="15D6B6EF" w14:textId="2DE33D24" w:rsidR="007653F2"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确保所有新聘员工在开始受雇的四星期内，完成一项按其培训需要而设计的入职导向╱训练课程。</w:t>
      </w:r>
    </w:p>
    <w:p w14:paraId="6934B149" w14:textId="670EABD5" w:rsidR="007653F2" w:rsidRPr="00A00DB3"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就员工的督导及表现评核制度</w:t>
      </w:r>
      <w:r w:rsidRPr="00490283">
        <w:rPr>
          <w:rFonts w:eastAsia="DengXian"/>
          <w:spacing w:val="20"/>
          <w:sz w:val="26"/>
          <w:szCs w:val="26"/>
          <w:lang w:eastAsia="zh-CN"/>
        </w:rPr>
        <w:t>(</w:t>
      </w:r>
      <w:r w:rsidRPr="00490283">
        <w:rPr>
          <w:rFonts w:eastAsia="DengXian" w:hint="eastAsia"/>
          <w:spacing w:val="20"/>
          <w:sz w:val="26"/>
          <w:szCs w:val="26"/>
          <w:lang w:eastAsia="zh-CN"/>
        </w:rPr>
        <w:t>尤其是护理员及其他直接提供服务的员工的督导及表现评核制度</w:t>
      </w:r>
      <w:r w:rsidRPr="00490283">
        <w:rPr>
          <w:rFonts w:eastAsia="DengXian"/>
          <w:spacing w:val="20"/>
          <w:sz w:val="26"/>
          <w:szCs w:val="26"/>
          <w:lang w:eastAsia="zh-CN"/>
        </w:rPr>
        <w:t>)</w:t>
      </w:r>
      <w:r w:rsidRPr="00490283">
        <w:rPr>
          <w:rFonts w:eastAsia="DengXian" w:hint="eastAsia"/>
          <w:spacing w:val="20"/>
          <w:sz w:val="26"/>
          <w:szCs w:val="26"/>
          <w:lang w:eastAsia="zh-CN"/>
        </w:rPr>
        <w:t>制订清晰的政策，并提供实行有效督导的证据。</w:t>
      </w:r>
    </w:p>
    <w:p w14:paraId="25821BC8" w14:textId="026C5C0A" w:rsidR="007653F2"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确保所有员工均以关怀的态度对待住客，并提供培训及采取一切合理步骤，确保住客免受任何形式的欺凌、侵犯或虐待。</w:t>
      </w:r>
    </w:p>
    <w:p w14:paraId="0B708E78" w14:textId="5ACA6AE9" w:rsidR="007653F2"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确保所有员工已获清晰告知提出投诉的渠道及程序。</w:t>
      </w:r>
    </w:p>
    <w:p w14:paraId="781637A7" w14:textId="1CDC7087" w:rsidR="007653F2" w:rsidRPr="007A2E26" w:rsidRDefault="00490283" w:rsidP="00ED2266">
      <w:pPr>
        <w:widowControl/>
        <w:numPr>
          <w:ilvl w:val="0"/>
          <w:numId w:val="1"/>
        </w:numPr>
        <w:tabs>
          <w:tab w:val="clear" w:pos="1680"/>
        </w:tabs>
        <w:spacing w:afterLines="100" w:after="360" w:line="360" w:lineRule="auto"/>
        <w:ind w:left="2155" w:hanging="567"/>
        <w:jc w:val="both"/>
        <w:rPr>
          <w:spacing w:val="20"/>
          <w:sz w:val="26"/>
          <w:szCs w:val="26"/>
          <w:lang w:eastAsia="zh-CN"/>
        </w:rPr>
      </w:pPr>
      <w:r w:rsidRPr="00490283">
        <w:rPr>
          <w:rFonts w:eastAsia="DengXian" w:hint="eastAsia"/>
          <w:spacing w:val="20"/>
          <w:sz w:val="26"/>
          <w:szCs w:val="26"/>
          <w:lang w:eastAsia="zh-CN"/>
        </w:rPr>
        <w:t>为护理员提供培训课程，内容应包括但不限于下列项目：</w:t>
      </w:r>
    </w:p>
    <w:p w14:paraId="07620C5D" w14:textId="5E48EF3D"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w:t>
      </w:r>
      <w:proofErr w:type="spellStart"/>
      <w:r w:rsidRPr="00490283">
        <w:rPr>
          <w:rFonts w:eastAsia="DengXian"/>
          <w:spacing w:val="20"/>
          <w:sz w:val="26"/>
          <w:szCs w:val="26"/>
          <w:lang w:eastAsia="zh-CN"/>
        </w:rPr>
        <w:t>i</w:t>
      </w:r>
      <w:proofErr w:type="spellEnd"/>
      <w:r w:rsidRPr="00490283">
        <w:rPr>
          <w:rFonts w:eastAsia="DengXian"/>
          <w:spacing w:val="20"/>
          <w:sz w:val="26"/>
          <w:szCs w:val="26"/>
          <w:lang w:eastAsia="zh-CN"/>
        </w:rPr>
        <w:t>)</w:t>
      </w:r>
      <w:r w:rsidRPr="007A2E26">
        <w:rPr>
          <w:spacing w:val="20"/>
          <w:sz w:val="26"/>
          <w:szCs w:val="26"/>
          <w:lang w:eastAsia="zh-CN"/>
        </w:rPr>
        <w:tab/>
      </w:r>
      <w:r w:rsidRPr="00490283">
        <w:rPr>
          <w:rFonts w:eastAsia="DengXian" w:hint="eastAsia"/>
          <w:spacing w:val="20"/>
          <w:sz w:val="26"/>
          <w:szCs w:val="26"/>
          <w:lang w:eastAsia="zh-CN"/>
        </w:rPr>
        <w:t>顾客服务；</w:t>
      </w:r>
    </w:p>
    <w:p w14:paraId="578107A7" w14:textId="47CC5B2A"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lastRenderedPageBreak/>
        <w:t>(ii)</w:t>
      </w:r>
      <w:r w:rsidRPr="007A2E26">
        <w:rPr>
          <w:spacing w:val="20"/>
          <w:sz w:val="26"/>
          <w:szCs w:val="26"/>
          <w:lang w:eastAsia="zh-CN"/>
        </w:rPr>
        <w:tab/>
      </w:r>
      <w:r w:rsidRPr="00490283">
        <w:rPr>
          <w:rFonts w:eastAsia="DengXian" w:hint="eastAsia"/>
          <w:spacing w:val="20"/>
          <w:sz w:val="26"/>
          <w:szCs w:val="26"/>
          <w:lang w:eastAsia="zh-CN"/>
        </w:rPr>
        <w:t>与残疾人士沟通的技巧；</w:t>
      </w:r>
    </w:p>
    <w:p w14:paraId="0C0F7088" w14:textId="507364EA"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(iii)</w:t>
      </w:r>
      <w:r w:rsidRPr="007A2E26">
        <w:rPr>
          <w:spacing w:val="20"/>
          <w:sz w:val="26"/>
          <w:szCs w:val="26"/>
          <w:lang w:eastAsia="zh-CN"/>
        </w:rPr>
        <w:tab/>
      </w:r>
      <w:r w:rsidRPr="00490283">
        <w:rPr>
          <w:rFonts w:eastAsia="DengXian" w:hint="eastAsia"/>
          <w:spacing w:val="20"/>
          <w:sz w:val="26"/>
          <w:szCs w:val="26"/>
          <w:lang w:eastAsia="zh-CN"/>
        </w:rPr>
        <w:t>残疾人士的生理、心理和社交需要；</w:t>
      </w:r>
    </w:p>
    <w:p w14:paraId="4CBAA69E" w14:textId="12E66D11"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(iv)</w:t>
      </w:r>
      <w:r w:rsidRPr="007A2E26">
        <w:rPr>
          <w:spacing w:val="20"/>
          <w:sz w:val="26"/>
          <w:szCs w:val="26"/>
          <w:lang w:eastAsia="zh-CN"/>
        </w:rPr>
        <w:tab/>
      </w:r>
      <w:r w:rsidRPr="00490283">
        <w:rPr>
          <w:rFonts w:eastAsia="DengXian" w:hint="eastAsia"/>
          <w:spacing w:val="20"/>
          <w:sz w:val="26"/>
          <w:szCs w:val="26"/>
          <w:lang w:eastAsia="zh-CN"/>
        </w:rPr>
        <w:t>与个人护理服务及康复有关的技巧，包括扶抱及位置转移，以及康复运动；</w:t>
      </w:r>
    </w:p>
    <w:p w14:paraId="2F96E2BA" w14:textId="349D8BC8"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(v)</w:t>
      </w:r>
      <w:r w:rsidRPr="007A2E26">
        <w:rPr>
          <w:spacing w:val="20"/>
          <w:sz w:val="26"/>
          <w:szCs w:val="26"/>
          <w:lang w:eastAsia="zh-CN"/>
        </w:rPr>
        <w:tab/>
      </w:r>
      <w:r w:rsidRPr="00490283">
        <w:rPr>
          <w:rFonts w:eastAsia="DengXian" w:hint="eastAsia"/>
          <w:spacing w:val="20"/>
          <w:sz w:val="26"/>
          <w:szCs w:val="26"/>
          <w:lang w:eastAsia="zh-CN"/>
        </w:rPr>
        <w:t>预防意外、职业安全</w:t>
      </w:r>
      <w:r w:rsidRPr="00490283">
        <w:rPr>
          <w:rFonts w:eastAsia="DengXian"/>
          <w:spacing w:val="20"/>
          <w:sz w:val="26"/>
          <w:szCs w:val="26"/>
          <w:lang w:eastAsia="zh-CN"/>
        </w:rPr>
        <w:t>(</w:t>
      </w:r>
      <w:r w:rsidRPr="00490283">
        <w:rPr>
          <w:rFonts w:eastAsia="DengXian" w:hint="eastAsia"/>
          <w:spacing w:val="20"/>
          <w:sz w:val="26"/>
          <w:szCs w:val="26"/>
          <w:lang w:eastAsia="zh-CN"/>
        </w:rPr>
        <w:t>特别是预防背部受伤</w:t>
      </w:r>
      <w:r w:rsidRPr="00490283">
        <w:rPr>
          <w:rFonts w:eastAsia="DengXian"/>
          <w:spacing w:val="20"/>
          <w:sz w:val="26"/>
          <w:szCs w:val="26"/>
          <w:lang w:eastAsia="zh-CN"/>
        </w:rPr>
        <w:t>)</w:t>
      </w:r>
      <w:r w:rsidRPr="00490283">
        <w:rPr>
          <w:rFonts w:eastAsia="DengXian" w:hint="eastAsia"/>
          <w:spacing w:val="20"/>
          <w:sz w:val="26"/>
          <w:szCs w:val="26"/>
          <w:lang w:eastAsia="zh-CN"/>
        </w:rPr>
        <w:t>、基本的急救技巧及感染控制；</w:t>
      </w:r>
    </w:p>
    <w:p w14:paraId="4A84BF8E" w14:textId="15C35E22"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(vi)</w:t>
      </w:r>
      <w:r w:rsidRPr="007A2E26">
        <w:rPr>
          <w:spacing w:val="20"/>
          <w:sz w:val="26"/>
          <w:szCs w:val="26"/>
          <w:lang w:eastAsia="zh-CN"/>
        </w:rPr>
        <w:tab/>
      </w:r>
      <w:r w:rsidRPr="00490283">
        <w:rPr>
          <w:rFonts w:eastAsia="DengXian" w:hint="eastAsia"/>
          <w:spacing w:val="20"/>
          <w:sz w:val="26"/>
          <w:szCs w:val="26"/>
          <w:lang w:eastAsia="zh-CN"/>
        </w:rPr>
        <w:t>常见疾病及相关护理技巧；</w:t>
      </w:r>
    </w:p>
    <w:p w14:paraId="61B57716" w14:textId="7E86FBD3" w:rsidR="007653F2" w:rsidRPr="007A2E26" w:rsidRDefault="00490283" w:rsidP="005327AD">
      <w:pPr>
        <w:widowControl/>
        <w:spacing w:afterLines="50" w:after="180" w:line="360" w:lineRule="auto"/>
        <w:ind w:left="2892" w:hanging="737"/>
        <w:jc w:val="both"/>
        <w:rPr>
          <w:spacing w:val="20"/>
          <w:sz w:val="26"/>
          <w:szCs w:val="26"/>
          <w:lang w:eastAsia="zh-HK"/>
        </w:rPr>
      </w:pPr>
      <w:r w:rsidRPr="00490283">
        <w:rPr>
          <w:rFonts w:eastAsia="DengXian"/>
          <w:spacing w:val="20"/>
          <w:sz w:val="26"/>
          <w:szCs w:val="26"/>
          <w:lang w:eastAsia="zh-CN"/>
        </w:rPr>
        <w:t>(vii)</w:t>
      </w:r>
      <w:r w:rsidRPr="007A2E26">
        <w:rPr>
          <w:spacing w:val="20"/>
          <w:sz w:val="26"/>
          <w:szCs w:val="26"/>
          <w:lang w:eastAsia="zh-CN"/>
        </w:rPr>
        <w:tab/>
      </w:r>
      <w:r w:rsidRPr="00490283">
        <w:rPr>
          <w:rFonts w:eastAsia="DengXian" w:hint="eastAsia"/>
          <w:spacing w:val="20"/>
          <w:sz w:val="26"/>
          <w:szCs w:val="26"/>
          <w:lang w:eastAsia="zh-CN"/>
        </w:rPr>
        <w:t>制订及推行照顾计划的知识；以及</w:t>
      </w:r>
    </w:p>
    <w:p w14:paraId="09A6724B" w14:textId="0D4C9C56" w:rsidR="007653F2" w:rsidRPr="007A2E26" w:rsidRDefault="00490283" w:rsidP="005327AD">
      <w:pPr>
        <w:widowControl/>
        <w:spacing w:afterLines="300" w:after="1080" w:line="360" w:lineRule="auto"/>
        <w:ind w:left="2892" w:hanging="737"/>
        <w:jc w:val="both"/>
        <w:rPr>
          <w:spacing w:val="20"/>
          <w:sz w:val="26"/>
          <w:szCs w:val="26"/>
          <w:lang w:eastAsia="zh-HK"/>
        </w:rPr>
      </w:pPr>
      <w:r w:rsidRPr="00490283">
        <w:rPr>
          <w:rFonts w:eastAsia="DengXian"/>
          <w:spacing w:val="20"/>
          <w:sz w:val="26"/>
          <w:szCs w:val="26"/>
          <w:lang w:eastAsia="zh-CN"/>
        </w:rPr>
        <w:t>(viii)</w:t>
      </w:r>
      <w:r w:rsidRPr="007A2E26">
        <w:rPr>
          <w:spacing w:val="20"/>
          <w:sz w:val="26"/>
          <w:szCs w:val="26"/>
          <w:lang w:eastAsia="zh-CN"/>
        </w:rPr>
        <w:tab/>
      </w:r>
      <w:r w:rsidRPr="00490283">
        <w:rPr>
          <w:rFonts w:eastAsia="DengXian" w:hint="eastAsia"/>
          <w:spacing w:val="20"/>
          <w:sz w:val="26"/>
          <w:szCs w:val="26"/>
          <w:lang w:eastAsia="zh-CN"/>
        </w:rPr>
        <w:t>食物卫生知识。</w:t>
      </w:r>
    </w:p>
    <w:p w14:paraId="41C01324" w14:textId="24357C94" w:rsidR="00523165" w:rsidRPr="007A2E26" w:rsidRDefault="00490283" w:rsidP="00ED2266">
      <w:pPr>
        <w:widowControl/>
        <w:tabs>
          <w:tab w:val="left" w:pos="1440"/>
        </w:tabs>
        <w:adjustRightInd w:val="0"/>
        <w:spacing w:afterLines="100" w:after="360" w:line="360" w:lineRule="auto"/>
        <w:jc w:val="both"/>
        <w:rPr>
          <w:spacing w:val="20"/>
          <w:sz w:val="26"/>
          <w:szCs w:val="26"/>
          <w:lang w:eastAsia="zh-CN"/>
        </w:rPr>
      </w:pPr>
      <w:r w:rsidRPr="00490283">
        <w:rPr>
          <w:rFonts w:eastAsia="DengXian" w:hint="eastAsia"/>
          <w:spacing w:val="20"/>
          <w:sz w:val="26"/>
          <w:szCs w:val="26"/>
          <w:lang w:eastAsia="zh-CN"/>
        </w:rPr>
        <w:t>社会福利署</w:t>
      </w:r>
    </w:p>
    <w:p w14:paraId="6FF0855F" w14:textId="0C12D081" w:rsidR="00F9209E" w:rsidRPr="007A2E26" w:rsidRDefault="00490283" w:rsidP="00A63822">
      <w:pPr>
        <w:widowControl/>
        <w:tabs>
          <w:tab w:val="left" w:pos="1440"/>
        </w:tabs>
        <w:adjustRightInd w:val="0"/>
        <w:spacing w:afterLines="100" w:after="360" w:line="360" w:lineRule="auto"/>
        <w:jc w:val="both"/>
        <w:rPr>
          <w:rFonts w:eastAsia="DengXian"/>
          <w:spacing w:val="20"/>
          <w:lang w:eastAsia="zh-CN"/>
        </w:rPr>
        <w:sectPr w:rsidR="00F9209E" w:rsidRPr="007A2E26" w:rsidSect="00CB58FB">
          <w:headerReference w:type="even" r:id="rId8"/>
          <w:footerReference w:type="default" r:id="rId9"/>
          <w:pgSz w:w="11906" w:h="16838"/>
          <w:pgMar w:top="1440" w:right="1800" w:bottom="1440" w:left="1800" w:header="851" w:footer="992" w:gutter="0"/>
          <w:cols w:space="425"/>
          <w:docGrid w:type="lines" w:linePitch="360"/>
        </w:sectPr>
      </w:pPr>
      <w:bookmarkStart w:id="1" w:name="PartVAnG"/>
      <w:bookmarkEnd w:id="1"/>
      <w:r w:rsidRPr="00490283">
        <w:rPr>
          <w:rFonts w:asciiTheme="minorEastAsia" w:eastAsia="DengXian" w:hAnsiTheme="minorEastAsia" w:hint="eastAsia"/>
          <w:spacing w:val="20"/>
          <w:sz w:val="26"/>
          <w:szCs w:val="26"/>
          <w:lang w:eastAsia="zh-CN"/>
        </w:rPr>
        <w:t>二零二四</w:t>
      </w:r>
      <w:r w:rsidRPr="00490283">
        <w:rPr>
          <w:rFonts w:ascii="新細明體" w:eastAsia="DengXian" w:hAnsi="新細明體" w:cs="新細明體" w:hint="eastAsia"/>
          <w:spacing w:val="20"/>
          <w:sz w:val="26"/>
          <w:szCs w:val="26"/>
          <w:lang w:eastAsia="zh-CN"/>
        </w:rPr>
        <w:t>年三</w:t>
      </w:r>
      <w:r w:rsidRPr="00490283">
        <w:rPr>
          <w:rFonts w:asciiTheme="majorEastAsia" w:eastAsia="DengXian" w:hAnsiTheme="majorEastAsia" w:cs="新細明體" w:hint="eastAsia"/>
          <w:spacing w:val="20"/>
          <w:sz w:val="26"/>
          <w:szCs w:val="26"/>
          <w:lang w:eastAsia="zh-CN"/>
        </w:rPr>
        <w:t>月</w:t>
      </w:r>
    </w:p>
    <w:p w14:paraId="7736C2EE" w14:textId="47CBB60D" w:rsidR="00925937" w:rsidRPr="007A2E26" w:rsidRDefault="00490283" w:rsidP="00925937">
      <w:pPr>
        <w:widowControl/>
        <w:overflowPunct w:val="0"/>
        <w:adjustRightInd w:val="0"/>
        <w:spacing w:line="360" w:lineRule="auto"/>
        <w:jc w:val="right"/>
        <w:rPr>
          <w:rFonts w:eastAsia="華康細明體"/>
          <w:spacing w:val="30"/>
          <w:sz w:val="26"/>
          <w:szCs w:val="26"/>
          <w:lang w:eastAsia="zh-CN"/>
        </w:rPr>
      </w:pPr>
      <w:bookmarkStart w:id="2" w:name="PartVAnC"/>
      <w:bookmarkEnd w:id="2"/>
      <w:r w:rsidRPr="007A2E26">
        <w:rPr>
          <w:rFonts w:ascii="華康中黑體" w:eastAsia="華康中黑體" w:hint="eastAsia"/>
          <w:bCs/>
          <w:spacing w:val="30"/>
          <w:sz w:val="26"/>
          <w:szCs w:val="26"/>
          <w:lang w:eastAsia="zh-CN"/>
        </w:rPr>
        <w:lastRenderedPageBreak/>
        <w:t>附件</w:t>
      </w:r>
    </w:p>
    <w:p w14:paraId="0AE109C4" w14:textId="75B16869" w:rsidR="00925937" w:rsidRPr="007A2E26" w:rsidRDefault="00490283" w:rsidP="00925937">
      <w:pPr>
        <w:widowControl/>
        <w:overflowPunct w:val="0"/>
        <w:adjustRightInd w:val="0"/>
        <w:spacing w:beforeLines="100" w:before="360" w:line="360" w:lineRule="auto"/>
        <w:jc w:val="center"/>
        <w:rPr>
          <w:rFonts w:eastAsia="華康細明體"/>
          <w:bCs/>
          <w:spacing w:val="30"/>
          <w:sz w:val="26"/>
          <w:szCs w:val="26"/>
          <w:u w:val="single"/>
          <w:lang w:eastAsia="zh-CN"/>
        </w:rPr>
      </w:pPr>
      <w:r w:rsidRPr="007A2E26">
        <w:rPr>
          <w:rFonts w:ascii="華康中黑體" w:eastAsia="華康中黑體" w:hint="eastAsia"/>
          <w:bCs/>
          <w:spacing w:val="30"/>
          <w:sz w:val="26"/>
          <w:szCs w:val="26"/>
          <w:u w:val="single"/>
          <w:lang w:eastAsia="zh-CN"/>
        </w:rPr>
        <w:t>「个人照顾计划」指引</w:t>
      </w:r>
    </w:p>
    <w:p w14:paraId="76406DDB" w14:textId="1F93FB4E" w:rsidR="00925937" w:rsidRPr="007A2E26" w:rsidRDefault="00490283" w:rsidP="00925937">
      <w:pPr>
        <w:widowControl/>
        <w:overflowPunct w:val="0"/>
        <w:adjustRightInd w:val="0"/>
        <w:spacing w:beforeLines="200" w:before="720" w:line="360" w:lineRule="auto"/>
        <w:ind w:left="851" w:hanging="851"/>
        <w:jc w:val="both"/>
        <w:rPr>
          <w:rFonts w:eastAsia="華康細明體"/>
          <w:b/>
          <w:bCs/>
          <w:spacing w:val="30"/>
          <w:sz w:val="26"/>
          <w:szCs w:val="26"/>
          <w:lang w:eastAsia="zh-CN"/>
        </w:rPr>
      </w:pPr>
      <w:r w:rsidRPr="007A2E26">
        <w:rPr>
          <w:rFonts w:eastAsia="華康細明體"/>
          <w:b/>
          <w:spacing w:val="30"/>
          <w:sz w:val="26"/>
          <w:szCs w:val="26"/>
          <w:lang w:eastAsia="zh-CN"/>
        </w:rPr>
        <w:t>1.</w:t>
      </w:r>
      <w:r w:rsidRPr="007A2E26">
        <w:rPr>
          <w:rFonts w:eastAsia="華康細明體"/>
          <w:b/>
          <w:spacing w:val="30"/>
          <w:sz w:val="26"/>
          <w:szCs w:val="26"/>
          <w:lang w:eastAsia="zh-CN"/>
        </w:rPr>
        <w:tab/>
      </w:r>
      <w:r w:rsidRPr="007A2E26">
        <w:rPr>
          <w:rFonts w:ascii="華康中黑體" w:eastAsia="華康中黑體" w:hint="eastAsia"/>
          <w:bCs/>
          <w:spacing w:val="30"/>
          <w:sz w:val="26"/>
          <w:szCs w:val="26"/>
          <w:lang w:eastAsia="zh-CN"/>
        </w:rPr>
        <w:t>个人照顾计划的定义</w:t>
      </w:r>
    </w:p>
    <w:p w14:paraId="20C3599B" w14:textId="7A6336E3" w:rsidR="00925937" w:rsidRPr="007A2E26" w:rsidRDefault="00490283" w:rsidP="00925937">
      <w:pPr>
        <w:widowControl/>
        <w:overflowPunct w:val="0"/>
        <w:adjustRightInd w:val="0"/>
        <w:spacing w:beforeLines="100" w:before="360" w:afterLines="200" w:after="720" w:line="360" w:lineRule="auto"/>
        <w:ind w:left="851"/>
        <w:jc w:val="both"/>
        <w:rPr>
          <w:spacing w:val="30"/>
          <w:sz w:val="26"/>
          <w:szCs w:val="26"/>
          <w:lang w:eastAsia="zh-CN"/>
        </w:rPr>
      </w:pPr>
      <w:r w:rsidRPr="00490283">
        <w:rPr>
          <w:rFonts w:eastAsia="DengXian" w:hint="eastAsia"/>
          <w:spacing w:val="30"/>
          <w:sz w:val="26"/>
          <w:szCs w:val="26"/>
          <w:lang w:eastAsia="zh-CN"/>
        </w:rPr>
        <w:t>以一套有系统的方法识别住客的护理需要，然后制订和推行满足其需要的策略，并检讨所采用的策略的成效。这计划亦是评估过程的结果，为住客订定服务的目的及目标，以及界定需要完成的工作及进行有关工作所需的频率。为住客进行上述各项程序的记录，称为个人照顾计划。</w:t>
      </w:r>
    </w:p>
    <w:p w14:paraId="01514A48" w14:textId="26121E3C" w:rsidR="00925937" w:rsidRPr="007A2E26" w:rsidRDefault="00490283" w:rsidP="00925937">
      <w:pPr>
        <w:widowControl/>
        <w:overflowPunct w:val="0"/>
        <w:adjustRightInd w:val="0"/>
        <w:spacing w:beforeLines="100" w:before="360" w:line="360" w:lineRule="auto"/>
        <w:ind w:left="851" w:hanging="851"/>
        <w:jc w:val="both"/>
        <w:rPr>
          <w:rFonts w:ascii="新細明體" w:hAnsi="新細明體"/>
          <w:b/>
          <w:spacing w:val="30"/>
          <w:sz w:val="26"/>
          <w:szCs w:val="26"/>
          <w:lang w:eastAsia="zh-CN"/>
        </w:rPr>
      </w:pPr>
      <w:r w:rsidRPr="007A2E26">
        <w:rPr>
          <w:rFonts w:eastAsia="華康細明體"/>
          <w:b/>
          <w:spacing w:val="30"/>
          <w:sz w:val="26"/>
          <w:szCs w:val="26"/>
          <w:lang w:eastAsia="zh-CN"/>
        </w:rPr>
        <w:t>2.</w:t>
      </w:r>
      <w:r w:rsidRPr="007A2E26">
        <w:rPr>
          <w:rFonts w:eastAsia="華康細明體"/>
          <w:b/>
          <w:spacing w:val="30"/>
          <w:sz w:val="26"/>
          <w:szCs w:val="26"/>
          <w:lang w:eastAsia="zh-CN"/>
        </w:rPr>
        <w:tab/>
      </w:r>
      <w:r w:rsidRPr="007A2E26">
        <w:rPr>
          <w:rFonts w:ascii="華康中黑體" w:eastAsia="華康中黑體" w:hint="eastAsia"/>
          <w:bCs/>
          <w:spacing w:val="30"/>
          <w:sz w:val="26"/>
          <w:szCs w:val="26"/>
          <w:lang w:eastAsia="zh-CN"/>
        </w:rPr>
        <w:t>制订和执行个人照顾计划的原则</w:t>
      </w:r>
    </w:p>
    <w:p w14:paraId="269B5DC3" w14:textId="21ABCA87" w:rsidR="00925937" w:rsidRPr="007A2E26" w:rsidRDefault="00490283" w:rsidP="00925937">
      <w:pPr>
        <w:widowControl/>
        <w:overflowPunct w:val="0"/>
        <w:adjustRightInd w:val="0"/>
        <w:spacing w:beforeLines="100" w:before="360" w:afterLines="200" w:after="720" w:line="360" w:lineRule="auto"/>
        <w:ind w:left="851"/>
        <w:jc w:val="both"/>
        <w:rPr>
          <w:spacing w:val="30"/>
          <w:sz w:val="26"/>
          <w:szCs w:val="26"/>
          <w:lang w:eastAsia="zh-CN"/>
        </w:rPr>
      </w:pPr>
      <w:r w:rsidRPr="00490283">
        <w:rPr>
          <w:rFonts w:eastAsia="DengXian" w:hint="eastAsia"/>
          <w:spacing w:val="30"/>
          <w:sz w:val="26"/>
          <w:szCs w:val="26"/>
          <w:lang w:eastAsia="zh-CN"/>
        </w:rPr>
        <w:t>为了让住客享有最理想生活质量，应当肯定及尊重其私隐、自主、尊严、独立、安全及其他与健康生活有关的概念。残疾人士院舍应采取措施，以保护个人照顾计划的私隐、保密性及安全。</w:t>
      </w:r>
    </w:p>
    <w:p w14:paraId="3168BEC2" w14:textId="08CBE2B7" w:rsidR="00925937" w:rsidRPr="007A2E26" w:rsidRDefault="00490283" w:rsidP="00925937">
      <w:pPr>
        <w:widowControl/>
        <w:overflowPunct w:val="0"/>
        <w:adjustRightInd w:val="0"/>
        <w:spacing w:beforeLines="100" w:before="360" w:line="360" w:lineRule="auto"/>
        <w:ind w:left="851" w:hanging="851"/>
        <w:jc w:val="both"/>
        <w:rPr>
          <w:rFonts w:eastAsia="華康細明體"/>
          <w:b/>
          <w:spacing w:val="30"/>
          <w:sz w:val="26"/>
          <w:szCs w:val="26"/>
          <w:lang w:eastAsia="zh-CN"/>
        </w:rPr>
      </w:pPr>
      <w:r w:rsidRPr="007A2E26">
        <w:rPr>
          <w:rFonts w:eastAsia="華康細明體"/>
          <w:b/>
          <w:spacing w:val="30"/>
          <w:sz w:val="26"/>
          <w:szCs w:val="26"/>
          <w:lang w:eastAsia="zh-CN"/>
        </w:rPr>
        <w:t>3.</w:t>
      </w:r>
      <w:r w:rsidRPr="007A2E26">
        <w:rPr>
          <w:rFonts w:eastAsia="華康細明體"/>
          <w:b/>
          <w:spacing w:val="30"/>
          <w:sz w:val="26"/>
          <w:szCs w:val="26"/>
          <w:lang w:eastAsia="zh-CN"/>
        </w:rPr>
        <w:tab/>
      </w:r>
      <w:r w:rsidRPr="007A2E26">
        <w:rPr>
          <w:rFonts w:ascii="華康中黑體" w:eastAsia="華康中黑體" w:hAnsi="華康中黑體" w:hint="eastAsia"/>
          <w:spacing w:val="30"/>
          <w:sz w:val="26"/>
          <w:szCs w:val="26"/>
          <w:lang w:eastAsia="zh-CN"/>
        </w:rPr>
        <w:t>制订</w:t>
      </w:r>
      <w:r w:rsidRPr="007A2E26">
        <w:rPr>
          <w:rFonts w:ascii="華康中黑體" w:eastAsia="華康中黑體" w:hAnsi="華康中黑體" w:hint="eastAsia"/>
          <w:bCs/>
          <w:spacing w:val="30"/>
          <w:sz w:val="26"/>
          <w:szCs w:val="26"/>
          <w:lang w:eastAsia="zh-CN"/>
        </w:rPr>
        <w:t>个人照顾计划</w:t>
      </w:r>
    </w:p>
    <w:p w14:paraId="1A6AF14F" w14:textId="159C994F" w:rsidR="00925937" w:rsidRPr="007A2E26" w:rsidRDefault="00490283" w:rsidP="00925937">
      <w:pPr>
        <w:widowControl/>
        <w:overflowPunct w:val="0"/>
        <w:adjustRightInd w:val="0"/>
        <w:spacing w:beforeLines="100" w:before="360" w:line="360" w:lineRule="auto"/>
        <w:ind w:left="851"/>
        <w:jc w:val="both"/>
        <w:rPr>
          <w:spacing w:val="30"/>
          <w:sz w:val="26"/>
          <w:szCs w:val="26"/>
          <w:lang w:eastAsia="zh-CN"/>
        </w:rPr>
      </w:pPr>
      <w:r w:rsidRPr="00490283">
        <w:rPr>
          <w:rFonts w:eastAsia="DengXian" w:hint="eastAsia"/>
          <w:spacing w:val="30"/>
          <w:sz w:val="26"/>
          <w:szCs w:val="26"/>
          <w:lang w:eastAsia="zh-CN"/>
        </w:rPr>
        <w:lastRenderedPageBreak/>
        <w:t>残疾人士院舍应在收纳住客后的一个月内，为住客制订一个全面的个人照顾计划。在制订计划时，残疾人士院舍及其不同专业的员工队伍应：</w:t>
      </w:r>
    </w:p>
    <w:p w14:paraId="13B810D9" w14:textId="26471BA4" w:rsidR="00925937" w:rsidRPr="007A2E26" w:rsidRDefault="00490283" w:rsidP="00925937">
      <w:pPr>
        <w:widowControl/>
        <w:overflowPunct w:val="0"/>
        <w:adjustRightInd w:val="0"/>
        <w:spacing w:beforeLines="100" w:before="360" w:line="360" w:lineRule="auto"/>
        <w:ind w:left="1531" w:hanging="680"/>
        <w:jc w:val="both"/>
        <w:rPr>
          <w:spacing w:val="30"/>
          <w:sz w:val="26"/>
          <w:szCs w:val="26"/>
          <w:lang w:eastAsia="zh-CN"/>
        </w:rPr>
      </w:pPr>
      <w:r w:rsidRPr="00490283">
        <w:rPr>
          <w:rFonts w:eastAsia="DengXian"/>
          <w:spacing w:val="30"/>
          <w:sz w:val="26"/>
          <w:szCs w:val="26"/>
          <w:lang w:eastAsia="zh-CN"/>
        </w:rPr>
        <w:t>(a)</w:t>
      </w:r>
      <w:r w:rsidRPr="007A2E26">
        <w:rPr>
          <w:spacing w:val="30"/>
          <w:sz w:val="26"/>
          <w:szCs w:val="26"/>
          <w:lang w:eastAsia="zh-CN"/>
        </w:rPr>
        <w:tab/>
      </w:r>
      <w:r w:rsidRPr="00490283">
        <w:rPr>
          <w:rFonts w:eastAsia="DengXian" w:hint="eastAsia"/>
          <w:spacing w:val="30"/>
          <w:sz w:val="26"/>
          <w:szCs w:val="26"/>
          <w:lang w:eastAsia="zh-CN"/>
        </w:rPr>
        <w:t>检视住客收纳前及收纳时的文件，如心理报告、精神科医生报告、身体检查报告及其他相关健康评估报告</w:t>
      </w:r>
      <w:r w:rsidRPr="00490283">
        <w:rPr>
          <w:rFonts w:eastAsia="DengXian"/>
          <w:spacing w:val="30"/>
          <w:sz w:val="26"/>
          <w:szCs w:val="26"/>
          <w:lang w:eastAsia="zh-CN"/>
        </w:rPr>
        <w:t>(</w:t>
      </w:r>
      <w:r w:rsidRPr="00490283">
        <w:rPr>
          <w:rFonts w:eastAsia="DengXian" w:hint="eastAsia"/>
          <w:spacing w:val="30"/>
          <w:sz w:val="26"/>
          <w:szCs w:val="26"/>
          <w:lang w:eastAsia="zh-CN"/>
        </w:rPr>
        <w:t>如有的话</w:t>
      </w:r>
      <w:r w:rsidRPr="00490283">
        <w:rPr>
          <w:rFonts w:eastAsia="DengXian"/>
          <w:spacing w:val="30"/>
          <w:sz w:val="26"/>
          <w:szCs w:val="26"/>
          <w:lang w:eastAsia="zh-CN"/>
        </w:rPr>
        <w:t>)</w:t>
      </w:r>
      <w:r w:rsidRPr="00490283">
        <w:rPr>
          <w:rFonts w:eastAsia="DengXian" w:hint="eastAsia"/>
          <w:spacing w:val="30"/>
          <w:sz w:val="26"/>
          <w:szCs w:val="26"/>
          <w:lang w:eastAsia="zh-CN"/>
        </w:rPr>
        <w:t>；</w:t>
      </w:r>
    </w:p>
    <w:p w14:paraId="176B05F3" w14:textId="44FBED5A" w:rsidR="00925937" w:rsidRPr="007A2E26" w:rsidRDefault="00490283" w:rsidP="00925937">
      <w:pPr>
        <w:widowControl/>
        <w:overflowPunct w:val="0"/>
        <w:adjustRightInd w:val="0"/>
        <w:spacing w:beforeLines="100" w:before="360" w:line="360" w:lineRule="auto"/>
        <w:ind w:left="1531" w:hanging="680"/>
        <w:jc w:val="both"/>
        <w:rPr>
          <w:spacing w:val="30"/>
          <w:sz w:val="26"/>
          <w:szCs w:val="26"/>
          <w:lang w:eastAsia="zh-CN"/>
        </w:rPr>
      </w:pPr>
      <w:r w:rsidRPr="00490283">
        <w:rPr>
          <w:rFonts w:eastAsia="DengXian"/>
          <w:spacing w:val="30"/>
          <w:sz w:val="26"/>
          <w:szCs w:val="26"/>
          <w:lang w:eastAsia="zh-CN"/>
        </w:rPr>
        <w:t>(b)</w:t>
      </w:r>
      <w:r w:rsidRPr="007A2E26">
        <w:rPr>
          <w:spacing w:val="30"/>
          <w:sz w:val="26"/>
          <w:szCs w:val="26"/>
          <w:lang w:eastAsia="zh-CN"/>
        </w:rPr>
        <w:tab/>
      </w:r>
      <w:r w:rsidRPr="00490283">
        <w:rPr>
          <w:rFonts w:eastAsia="DengXian" w:hint="eastAsia"/>
          <w:spacing w:val="30"/>
          <w:sz w:val="26"/>
          <w:szCs w:val="26"/>
          <w:lang w:eastAsia="zh-CN"/>
        </w:rPr>
        <w:t>在收纳住客后的一个月内，完成及记录一份全面的个人照顾计划，内容包括：</w:t>
      </w:r>
    </w:p>
    <w:p w14:paraId="7FD00471" w14:textId="1CB8B3AD"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w:t>
      </w:r>
      <w:proofErr w:type="spellStart"/>
      <w:r w:rsidRPr="00490283">
        <w:rPr>
          <w:rFonts w:eastAsia="DengXian"/>
          <w:spacing w:val="30"/>
          <w:sz w:val="26"/>
          <w:szCs w:val="26"/>
          <w:lang w:eastAsia="zh-CN"/>
        </w:rPr>
        <w:t>i</w:t>
      </w:r>
      <w:proofErr w:type="spellEnd"/>
      <w:r w:rsidRPr="00490283">
        <w:rPr>
          <w:rFonts w:eastAsia="DengXian"/>
          <w:spacing w:val="30"/>
          <w:sz w:val="26"/>
          <w:szCs w:val="26"/>
          <w:lang w:eastAsia="zh-CN"/>
        </w:rPr>
        <w:t>)</w:t>
      </w:r>
      <w:r w:rsidRPr="007A2E26">
        <w:rPr>
          <w:spacing w:val="30"/>
          <w:sz w:val="26"/>
          <w:szCs w:val="26"/>
          <w:lang w:eastAsia="zh-CN"/>
        </w:rPr>
        <w:tab/>
      </w:r>
      <w:r w:rsidRPr="00490283">
        <w:rPr>
          <w:rFonts w:eastAsia="DengXian" w:hint="eastAsia"/>
          <w:spacing w:val="30"/>
          <w:sz w:val="26"/>
          <w:szCs w:val="26"/>
          <w:lang w:eastAsia="zh-CN"/>
        </w:rPr>
        <w:t>病历；</w:t>
      </w:r>
    </w:p>
    <w:p w14:paraId="6A475E58" w14:textId="4BA616B8"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(ii)</w:t>
      </w:r>
      <w:r w:rsidRPr="007A2E26">
        <w:rPr>
          <w:spacing w:val="30"/>
          <w:sz w:val="26"/>
          <w:szCs w:val="26"/>
          <w:lang w:eastAsia="zh-CN"/>
        </w:rPr>
        <w:tab/>
      </w:r>
      <w:r w:rsidRPr="00490283">
        <w:rPr>
          <w:rFonts w:eastAsia="DengXian" w:hint="eastAsia"/>
          <w:spacing w:val="30"/>
          <w:sz w:val="26"/>
          <w:szCs w:val="26"/>
          <w:lang w:eastAsia="zh-CN"/>
        </w:rPr>
        <w:t>精神状况；</w:t>
      </w:r>
    </w:p>
    <w:p w14:paraId="4EFB3ECB" w14:textId="6CFAB1EA"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(iii)</w:t>
      </w:r>
      <w:r w:rsidRPr="007A2E26">
        <w:rPr>
          <w:spacing w:val="30"/>
          <w:sz w:val="26"/>
          <w:szCs w:val="26"/>
          <w:lang w:eastAsia="zh-CN"/>
        </w:rPr>
        <w:tab/>
      </w:r>
      <w:r w:rsidRPr="00490283">
        <w:rPr>
          <w:rFonts w:eastAsia="DengXian" w:hint="eastAsia"/>
          <w:spacing w:val="30"/>
          <w:sz w:val="26"/>
          <w:szCs w:val="26"/>
          <w:lang w:eastAsia="zh-CN"/>
        </w:rPr>
        <w:t>活动能力评估；</w:t>
      </w:r>
    </w:p>
    <w:p w14:paraId="17A4D002" w14:textId="6F8C7DA5"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(iv)</w:t>
      </w:r>
      <w:r w:rsidRPr="007A2E26">
        <w:rPr>
          <w:spacing w:val="30"/>
          <w:sz w:val="26"/>
          <w:szCs w:val="26"/>
          <w:lang w:eastAsia="zh-CN"/>
        </w:rPr>
        <w:tab/>
      </w:r>
      <w:r w:rsidRPr="00490283">
        <w:rPr>
          <w:rFonts w:eastAsia="DengXian" w:hint="eastAsia"/>
          <w:spacing w:val="30"/>
          <w:sz w:val="26"/>
          <w:szCs w:val="26"/>
          <w:lang w:eastAsia="zh-CN"/>
        </w:rPr>
        <w:t>自我照顾能力评估；</w:t>
      </w:r>
    </w:p>
    <w:p w14:paraId="28CCA389" w14:textId="770C197E"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(v)</w:t>
      </w:r>
      <w:r w:rsidRPr="007A2E26">
        <w:rPr>
          <w:spacing w:val="30"/>
          <w:sz w:val="26"/>
          <w:szCs w:val="26"/>
          <w:lang w:eastAsia="zh-CN"/>
        </w:rPr>
        <w:tab/>
      </w:r>
      <w:r w:rsidRPr="00490283">
        <w:rPr>
          <w:rFonts w:eastAsia="DengXian" w:hint="eastAsia"/>
          <w:spacing w:val="30"/>
          <w:sz w:val="26"/>
          <w:szCs w:val="26"/>
          <w:lang w:eastAsia="zh-CN"/>
        </w:rPr>
        <w:t>风险因素评估及预防措施</w:t>
      </w:r>
      <w:r w:rsidRPr="00490283">
        <w:rPr>
          <w:rFonts w:eastAsia="DengXian"/>
          <w:spacing w:val="30"/>
          <w:sz w:val="26"/>
          <w:szCs w:val="26"/>
          <w:lang w:eastAsia="zh-CN"/>
        </w:rPr>
        <w:t>(</w:t>
      </w:r>
      <w:r w:rsidRPr="00490283">
        <w:rPr>
          <w:rFonts w:eastAsia="DengXian" w:hint="eastAsia"/>
          <w:spacing w:val="30"/>
          <w:sz w:val="26"/>
          <w:szCs w:val="26"/>
          <w:lang w:eastAsia="zh-CN"/>
        </w:rPr>
        <w:t>如吞咽困难、跌倒、游走、精神状况、情绪表现、行为问题和过敏等</w:t>
      </w:r>
      <w:r w:rsidRPr="00490283">
        <w:rPr>
          <w:rFonts w:eastAsia="DengXian"/>
          <w:spacing w:val="30"/>
          <w:sz w:val="26"/>
          <w:szCs w:val="26"/>
          <w:lang w:eastAsia="zh-CN"/>
        </w:rPr>
        <w:t>)</w:t>
      </w:r>
      <w:r w:rsidRPr="00490283">
        <w:rPr>
          <w:rFonts w:eastAsia="DengXian" w:hint="eastAsia"/>
          <w:spacing w:val="30"/>
          <w:sz w:val="26"/>
          <w:szCs w:val="26"/>
          <w:lang w:eastAsia="zh-CN"/>
        </w:rPr>
        <w:t>；</w:t>
      </w:r>
    </w:p>
    <w:p w14:paraId="4DAA8B32" w14:textId="45A6338F"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(vi)</w:t>
      </w:r>
      <w:r w:rsidRPr="007A2E26">
        <w:rPr>
          <w:spacing w:val="30"/>
          <w:sz w:val="26"/>
          <w:szCs w:val="26"/>
          <w:lang w:eastAsia="zh-CN"/>
        </w:rPr>
        <w:tab/>
      </w:r>
      <w:r w:rsidRPr="00490283">
        <w:rPr>
          <w:rFonts w:eastAsia="DengXian" w:hint="eastAsia"/>
          <w:spacing w:val="30"/>
          <w:sz w:val="26"/>
          <w:szCs w:val="26"/>
          <w:lang w:eastAsia="zh-CN"/>
        </w:rPr>
        <w:t>护理需要评估及护理计划</w:t>
      </w:r>
      <w:r w:rsidRPr="00490283">
        <w:rPr>
          <w:rFonts w:eastAsia="DengXian"/>
          <w:spacing w:val="30"/>
          <w:sz w:val="26"/>
          <w:szCs w:val="26"/>
          <w:lang w:eastAsia="zh-CN"/>
        </w:rPr>
        <w:t>(</w:t>
      </w:r>
      <w:r w:rsidRPr="00490283">
        <w:rPr>
          <w:rFonts w:eastAsia="DengXian" w:hint="eastAsia"/>
          <w:spacing w:val="30"/>
          <w:sz w:val="26"/>
          <w:szCs w:val="26"/>
          <w:lang w:eastAsia="zh-CN"/>
        </w:rPr>
        <w:t>如伤口、导尿管、喂食管、腹膜透析和造口护理等</w:t>
      </w:r>
      <w:r w:rsidRPr="00490283">
        <w:rPr>
          <w:rFonts w:eastAsia="DengXian"/>
          <w:spacing w:val="30"/>
          <w:sz w:val="26"/>
          <w:szCs w:val="26"/>
          <w:lang w:eastAsia="zh-CN"/>
        </w:rPr>
        <w:t>)</w:t>
      </w:r>
      <w:r w:rsidRPr="00490283">
        <w:rPr>
          <w:rFonts w:eastAsia="DengXian" w:hint="eastAsia"/>
          <w:spacing w:val="30"/>
          <w:sz w:val="26"/>
          <w:szCs w:val="26"/>
          <w:lang w:eastAsia="zh-CN"/>
        </w:rPr>
        <w:t>；</w:t>
      </w:r>
    </w:p>
    <w:p w14:paraId="22AAE17F" w14:textId="57AB89D2"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(vii)</w:t>
      </w:r>
      <w:r w:rsidRPr="007A2E26">
        <w:rPr>
          <w:spacing w:val="30"/>
          <w:sz w:val="26"/>
          <w:szCs w:val="26"/>
          <w:lang w:eastAsia="zh-CN"/>
        </w:rPr>
        <w:tab/>
      </w:r>
      <w:r w:rsidRPr="00490283">
        <w:rPr>
          <w:rFonts w:eastAsia="DengXian" w:hint="eastAsia"/>
          <w:spacing w:val="30"/>
          <w:sz w:val="26"/>
          <w:szCs w:val="26"/>
          <w:lang w:eastAsia="zh-CN"/>
        </w:rPr>
        <w:t>个人生活习惯及日常活动</w:t>
      </w:r>
      <w:r w:rsidRPr="00490283">
        <w:rPr>
          <w:rFonts w:eastAsia="DengXian"/>
          <w:spacing w:val="30"/>
          <w:sz w:val="26"/>
          <w:szCs w:val="26"/>
          <w:lang w:eastAsia="zh-CN"/>
        </w:rPr>
        <w:t>(</w:t>
      </w:r>
      <w:r w:rsidRPr="00490283">
        <w:rPr>
          <w:rFonts w:eastAsia="DengXian" w:hint="eastAsia"/>
          <w:spacing w:val="30"/>
          <w:sz w:val="26"/>
          <w:szCs w:val="26"/>
          <w:lang w:eastAsia="zh-CN"/>
        </w:rPr>
        <w:t>如社交、情绪和行为状况等</w:t>
      </w:r>
      <w:r w:rsidRPr="00490283">
        <w:rPr>
          <w:rFonts w:eastAsia="DengXian"/>
          <w:spacing w:val="30"/>
          <w:sz w:val="26"/>
          <w:szCs w:val="26"/>
          <w:lang w:eastAsia="zh-CN"/>
        </w:rPr>
        <w:t>)</w:t>
      </w:r>
      <w:r w:rsidRPr="00490283">
        <w:rPr>
          <w:rFonts w:eastAsia="DengXian" w:hint="eastAsia"/>
          <w:spacing w:val="30"/>
          <w:sz w:val="26"/>
          <w:szCs w:val="26"/>
          <w:lang w:eastAsia="zh-CN"/>
        </w:rPr>
        <w:t>；以及</w:t>
      </w:r>
    </w:p>
    <w:p w14:paraId="109980EF" w14:textId="75F3F03D" w:rsidR="00925937" w:rsidRPr="007A2E26" w:rsidRDefault="00490283" w:rsidP="00925937">
      <w:pPr>
        <w:widowControl/>
        <w:overflowPunct w:val="0"/>
        <w:adjustRightInd w:val="0"/>
        <w:spacing w:beforeLines="50" w:before="180" w:afterLines="100" w:after="360" w:line="360" w:lineRule="auto"/>
        <w:ind w:left="2325" w:hanging="794"/>
        <w:jc w:val="both"/>
        <w:rPr>
          <w:spacing w:val="30"/>
          <w:sz w:val="26"/>
          <w:szCs w:val="26"/>
          <w:lang w:eastAsia="zh-CN"/>
        </w:rPr>
      </w:pPr>
      <w:r w:rsidRPr="00490283">
        <w:rPr>
          <w:rFonts w:eastAsia="DengXian"/>
          <w:spacing w:val="30"/>
          <w:sz w:val="26"/>
          <w:szCs w:val="26"/>
          <w:lang w:eastAsia="zh-CN"/>
        </w:rPr>
        <w:t>(viii)</w:t>
      </w:r>
      <w:r w:rsidRPr="007A2E26">
        <w:rPr>
          <w:spacing w:val="30"/>
          <w:sz w:val="26"/>
          <w:szCs w:val="26"/>
          <w:lang w:eastAsia="zh-CN"/>
        </w:rPr>
        <w:tab/>
      </w:r>
      <w:r w:rsidRPr="00490283">
        <w:rPr>
          <w:rFonts w:eastAsia="DengXian" w:hint="eastAsia"/>
          <w:spacing w:val="30"/>
          <w:sz w:val="26"/>
          <w:szCs w:val="26"/>
          <w:lang w:eastAsia="zh-CN"/>
        </w:rPr>
        <w:t>康复需要及计划。</w:t>
      </w:r>
    </w:p>
    <w:p w14:paraId="6BF40259" w14:textId="6814A1E2" w:rsidR="00925937" w:rsidRPr="007A2E26" w:rsidRDefault="00490283" w:rsidP="00925937">
      <w:pPr>
        <w:widowControl/>
        <w:tabs>
          <w:tab w:val="left" w:pos="1560"/>
        </w:tabs>
        <w:overflowPunct w:val="0"/>
        <w:adjustRightInd w:val="0"/>
        <w:spacing w:beforeLines="100" w:before="360" w:line="360" w:lineRule="auto"/>
        <w:ind w:left="1531" w:hanging="680"/>
        <w:jc w:val="both"/>
        <w:rPr>
          <w:spacing w:val="30"/>
          <w:sz w:val="26"/>
          <w:szCs w:val="26"/>
          <w:lang w:eastAsia="zh-CN"/>
        </w:rPr>
      </w:pPr>
      <w:r w:rsidRPr="00490283">
        <w:rPr>
          <w:rFonts w:eastAsia="DengXian"/>
          <w:spacing w:val="30"/>
          <w:sz w:val="26"/>
          <w:szCs w:val="26"/>
          <w:lang w:eastAsia="zh-CN"/>
        </w:rPr>
        <w:lastRenderedPageBreak/>
        <w:t>(c)</w:t>
      </w:r>
      <w:r w:rsidRPr="007A2E26">
        <w:rPr>
          <w:spacing w:val="30"/>
          <w:sz w:val="26"/>
          <w:szCs w:val="26"/>
          <w:lang w:eastAsia="zh-CN"/>
        </w:rPr>
        <w:tab/>
      </w:r>
      <w:r w:rsidRPr="00490283">
        <w:rPr>
          <w:rFonts w:eastAsia="DengXian" w:hint="eastAsia"/>
          <w:spacing w:val="30"/>
          <w:sz w:val="26"/>
          <w:szCs w:val="26"/>
          <w:lang w:eastAsia="zh-CN"/>
        </w:rPr>
        <w:t>考虑利用残疾人士院舍人员以外专业人士的知识，以应付复杂或不寻常的问题及需要；如有需要，应转介住客接受专业服务；</w:t>
      </w:r>
    </w:p>
    <w:p w14:paraId="0B0B1303" w14:textId="5DFAECF5" w:rsidR="00925937" w:rsidRPr="007A2E26" w:rsidRDefault="00490283" w:rsidP="00925937">
      <w:pPr>
        <w:widowControl/>
        <w:overflowPunct w:val="0"/>
        <w:adjustRightInd w:val="0"/>
        <w:spacing w:beforeLines="100" w:before="360" w:line="360" w:lineRule="auto"/>
        <w:ind w:left="1531" w:hanging="680"/>
        <w:jc w:val="both"/>
        <w:rPr>
          <w:spacing w:val="30"/>
          <w:sz w:val="26"/>
          <w:szCs w:val="26"/>
          <w:lang w:eastAsia="zh-CN"/>
        </w:rPr>
      </w:pPr>
      <w:r w:rsidRPr="00490283">
        <w:rPr>
          <w:rFonts w:eastAsia="DengXian"/>
          <w:spacing w:val="30"/>
          <w:sz w:val="26"/>
          <w:szCs w:val="26"/>
          <w:lang w:eastAsia="zh-CN"/>
        </w:rPr>
        <w:t>(d)</w:t>
      </w:r>
      <w:r w:rsidRPr="007A2E26">
        <w:rPr>
          <w:spacing w:val="30"/>
          <w:sz w:val="26"/>
          <w:szCs w:val="26"/>
          <w:lang w:eastAsia="zh-CN"/>
        </w:rPr>
        <w:tab/>
      </w:r>
      <w:r w:rsidRPr="00490283">
        <w:rPr>
          <w:rFonts w:eastAsia="DengXian" w:hint="eastAsia"/>
          <w:spacing w:val="30"/>
          <w:sz w:val="26"/>
          <w:szCs w:val="26"/>
          <w:lang w:eastAsia="zh-CN"/>
        </w:rPr>
        <w:t>举行个案会议，以检视评估所得的数据和制订照顾计划；</w:t>
      </w:r>
    </w:p>
    <w:p w14:paraId="42E5052C" w14:textId="2878EDA4" w:rsidR="00925937" w:rsidRPr="007A2E26" w:rsidRDefault="00490283" w:rsidP="00925937">
      <w:pPr>
        <w:widowControl/>
        <w:overflowPunct w:val="0"/>
        <w:adjustRightInd w:val="0"/>
        <w:spacing w:beforeLines="100" w:before="360" w:line="360" w:lineRule="auto"/>
        <w:ind w:left="1531" w:hanging="680"/>
        <w:jc w:val="both"/>
        <w:rPr>
          <w:spacing w:val="30"/>
          <w:sz w:val="26"/>
          <w:szCs w:val="26"/>
          <w:lang w:eastAsia="zh-CN"/>
        </w:rPr>
      </w:pPr>
      <w:r w:rsidRPr="00490283">
        <w:rPr>
          <w:rFonts w:eastAsia="DengXian"/>
          <w:spacing w:val="30"/>
          <w:sz w:val="26"/>
          <w:szCs w:val="26"/>
          <w:lang w:eastAsia="zh-CN"/>
        </w:rPr>
        <w:t>(e)</w:t>
      </w:r>
      <w:r w:rsidRPr="007A2E26">
        <w:rPr>
          <w:spacing w:val="30"/>
          <w:sz w:val="26"/>
          <w:szCs w:val="26"/>
          <w:lang w:eastAsia="zh-CN"/>
        </w:rPr>
        <w:tab/>
      </w:r>
      <w:r w:rsidRPr="00490283">
        <w:rPr>
          <w:rFonts w:eastAsia="DengXian" w:hint="eastAsia"/>
          <w:spacing w:val="30"/>
          <w:sz w:val="26"/>
          <w:szCs w:val="26"/>
          <w:lang w:eastAsia="zh-CN"/>
        </w:rPr>
        <w:t>识别住客及残疾人士院舍双方在提供照顾方面应负的责任；</w:t>
      </w:r>
    </w:p>
    <w:p w14:paraId="670453D4" w14:textId="6E972C09" w:rsidR="00925937" w:rsidRPr="007A2E26" w:rsidRDefault="00490283" w:rsidP="00925937">
      <w:pPr>
        <w:widowControl/>
        <w:overflowPunct w:val="0"/>
        <w:adjustRightInd w:val="0"/>
        <w:spacing w:beforeLines="100" w:before="360" w:line="360" w:lineRule="auto"/>
        <w:ind w:left="1531" w:hanging="680"/>
        <w:jc w:val="both"/>
        <w:rPr>
          <w:spacing w:val="30"/>
          <w:sz w:val="26"/>
          <w:szCs w:val="26"/>
          <w:lang w:eastAsia="zh-HK"/>
        </w:rPr>
      </w:pPr>
      <w:r w:rsidRPr="00490283">
        <w:rPr>
          <w:rFonts w:eastAsia="DengXian"/>
          <w:spacing w:val="30"/>
          <w:sz w:val="26"/>
          <w:szCs w:val="26"/>
          <w:lang w:eastAsia="zh-CN"/>
        </w:rPr>
        <w:t>(f)</w:t>
      </w:r>
      <w:r w:rsidRPr="007A2E26">
        <w:rPr>
          <w:spacing w:val="30"/>
          <w:sz w:val="26"/>
          <w:szCs w:val="26"/>
          <w:lang w:eastAsia="zh-CN"/>
        </w:rPr>
        <w:tab/>
      </w:r>
      <w:r w:rsidRPr="00490283">
        <w:rPr>
          <w:rFonts w:eastAsia="DengXian" w:hint="eastAsia"/>
          <w:spacing w:val="30"/>
          <w:sz w:val="26"/>
          <w:szCs w:val="26"/>
          <w:lang w:eastAsia="zh-CN"/>
        </w:rPr>
        <w:t>于首次制定个人照顾计划后六个月内作第一次检讨，亦应在住客所需的照顾服务有转变时及最少每年</w:t>
      </w:r>
      <w:r w:rsidRPr="00490283">
        <w:rPr>
          <w:rFonts w:eastAsia="DengXian"/>
          <w:spacing w:val="30"/>
          <w:sz w:val="26"/>
          <w:szCs w:val="26"/>
          <w:lang w:eastAsia="zh-CN"/>
        </w:rPr>
        <w:t>1</w:t>
      </w:r>
      <w:r w:rsidRPr="00490283">
        <w:rPr>
          <w:rFonts w:eastAsia="DengXian" w:hint="eastAsia"/>
          <w:spacing w:val="30"/>
          <w:sz w:val="26"/>
          <w:szCs w:val="26"/>
          <w:lang w:eastAsia="zh-CN"/>
        </w:rPr>
        <w:t>次检讨个人照顾计划及备存有关记录；</w:t>
      </w:r>
    </w:p>
    <w:p w14:paraId="2C10ECF8" w14:textId="4FA579D7" w:rsidR="00925937" w:rsidRPr="007A2E26" w:rsidRDefault="00490283" w:rsidP="00925937">
      <w:pPr>
        <w:widowControl/>
        <w:overflowPunct w:val="0"/>
        <w:adjustRightInd w:val="0"/>
        <w:spacing w:beforeLines="100" w:before="360" w:line="360" w:lineRule="auto"/>
        <w:ind w:left="1531" w:hanging="680"/>
        <w:jc w:val="both"/>
        <w:rPr>
          <w:spacing w:val="30"/>
          <w:sz w:val="26"/>
          <w:szCs w:val="26"/>
          <w:lang w:eastAsia="zh-CN"/>
        </w:rPr>
      </w:pPr>
      <w:r w:rsidRPr="00490283">
        <w:rPr>
          <w:rFonts w:eastAsia="DengXian"/>
          <w:spacing w:val="30"/>
          <w:sz w:val="26"/>
          <w:szCs w:val="26"/>
          <w:lang w:eastAsia="zh-CN"/>
        </w:rPr>
        <w:t>(g)</w:t>
      </w:r>
      <w:r w:rsidRPr="007A2E26">
        <w:rPr>
          <w:spacing w:val="30"/>
          <w:sz w:val="26"/>
          <w:szCs w:val="26"/>
          <w:lang w:eastAsia="zh-CN"/>
        </w:rPr>
        <w:tab/>
      </w:r>
      <w:r w:rsidRPr="00490283">
        <w:rPr>
          <w:rFonts w:eastAsia="DengXian" w:hint="eastAsia"/>
          <w:spacing w:val="30"/>
          <w:sz w:val="26"/>
          <w:szCs w:val="26"/>
          <w:lang w:eastAsia="zh-CN"/>
        </w:rPr>
        <w:t>在可行及可能的情况下，应与住客及／或其</w:t>
      </w:r>
      <w:r w:rsidRPr="00490283">
        <w:rPr>
          <w:rFonts w:eastAsia="DengXian" w:hint="eastAsia"/>
          <w:spacing w:val="20"/>
          <w:kern w:val="0"/>
          <w:sz w:val="26"/>
          <w:szCs w:val="26"/>
          <w:lang w:eastAsia="zh-CN"/>
        </w:rPr>
        <w:t>监护人／保证人／家人／亲属</w:t>
      </w:r>
      <w:r w:rsidRPr="00490283">
        <w:rPr>
          <w:rFonts w:eastAsia="DengXian" w:hint="eastAsia"/>
          <w:spacing w:val="30"/>
          <w:sz w:val="26"/>
          <w:szCs w:val="26"/>
          <w:lang w:eastAsia="zh-CN"/>
        </w:rPr>
        <w:t>合作，以识别住客的需要及能力，并就对住客的福利及照顾有所影响的所有事宜，包括护理的优先次序，征询他们的意见。应向住客及／或其</w:t>
      </w:r>
      <w:r w:rsidRPr="00490283">
        <w:rPr>
          <w:rFonts w:eastAsia="DengXian" w:hint="eastAsia"/>
          <w:spacing w:val="20"/>
          <w:kern w:val="0"/>
          <w:sz w:val="26"/>
          <w:szCs w:val="26"/>
          <w:lang w:eastAsia="zh-CN"/>
        </w:rPr>
        <w:t>监护人／保证人／家人／亲属</w:t>
      </w:r>
      <w:r w:rsidRPr="00490283">
        <w:rPr>
          <w:rFonts w:eastAsia="DengXian" w:hint="eastAsia"/>
          <w:spacing w:val="30"/>
          <w:sz w:val="26"/>
          <w:szCs w:val="26"/>
          <w:lang w:eastAsia="zh-CN"/>
        </w:rPr>
        <w:t>提供及解释各个方案；</w:t>
      </w:r>
    </w:p>
    <w:p w14:paraId="205FB0B9" w14:textId="617508CA" w:rsidR="00925937" w:rsidRPr="007A2E26" w:rsidRDefault="00490283" w:rsidP="00925937">
      <w:pPr>
        <w:widowControl/>
        <w:overflowPunct w:val="0"/>
        <w:adjustRightInd w:val="0"/>
        <w:spacing w:beforeLines="100" w:before="360" w:line="360" w:lineRule="auto"/>
        <w:ind w:left="1531" w:hanging="680"/>
        <w:jc w:val="both"/>
        <w:rPr>
          <w:spacing w:val="30"/>
          <w:sz w:val="26"/>
          <w:szCs w:val="26"/>
          <w:lang w:eastAsia="zh-CN"/>
        </w:rPr>
      </w:pPr>
      <w:r w:rsidRPr="00490283">
        <w:rPr>
          <w:rFonts w:eastAsia="DengXian"/>
          <w:spacing w:val="30"/>
          <w:sz w:val="26"/>
          <w:szCs w:val="26"/>
          <w:lang w:eastAsia="zh-CN"/>
        </w:rPr>
        <w:t>(h)</w:t>
      </w:r>
      <w:r w:rsidRPr="007A2E26">
        <w:rPr>
          <w:spacing w:val="30"/>
          <w:sz w:val="26"/>
          <w:szCs w:val="26"/>
          <w:lang w:eastAsia="zh-CN"/>
        </w:rPr>
        <w:tab/>
      </w:r>
      <w:r w:rsidRPr="00490283">
        <w:rPr>
          <w:rFonts w:eastAsia="DengXian" w:hint="eastAsia"/>
          <w:spacing w:val="30"/>
          <w:sz w:val="26"/>
          <w:szCs w:val="26"/>
          <w:lang w:eastAsia="zh-CN"/>
        </w:rPr>
        <w:t>向所有负责照顾个别住客的员工，以及向住客及／或其</w:t>
      </w:r>
      <w:r w:rsidRPr="00490283">
        <w:rPr>
          <w:rFonts w:eastAsia="DengXian" w:hint="eastAsia"/>
          <w:spacing w:val="20"/>
          <w:kern w:val="0"/>
          <w:sz w:val="26"/>
          <w:szCs w:val="26"/>
          <w:lang w:eastAsia="zh-CN"/>
        </w:rPr>
        <w:t>监护人／保证人／家人／亲属</w:t>
      </w:r>
      <w:r w:rsidRPr="00490283">
        <w:rPr>
          <w:rFonts w:eastAsia="DengXian" w:hint="eastAsia"/>
          <w:spacing w:val="30"/>
          <w:sz w:val="26"/>
          <w:szCs w:val="26"/>
          <w:lang w:eastAsia="zh-CN"/>
        </w:rPr>
        <w:t>讲解该名住客的照顾计划的内容；以及</w:t>
      </w:r>
    </w:p>
    <w:p w14:paraId="120B7FC1" w14:textId="57F3662A" w:rsidR="00925937" w:rsidRPr="007A2E26" w:rsidRDefault="00490283" w:rsidP="00925937">
      <w:pPr>
        <w:widowControl/>
        <w:overflowPunct w:val="0"/>
        <w:adjustRightInd w:val="0"/>
        <w:spacing w:beforeLines="100" w:before="360" w:afterLines="200" w:after="720" w:line="360" w:lineRule="auto"/>
        <w:ind w:left="1531" w:hanging="680"/>
        <w:jc w:val="both"/>
        <w:rPr>
          <w:spacing w:val="30"/>
          <w:sz w:val="26"/>
          <w:szCs w:val="26"/>
          <w:lang w:eastAsia="zh-CN"/>
        </w:rPr>
      </w:pPr>
      <w:r w:rsidRPr="00490283">
        <w:rPr>
          <w:rFonts w:eastAsia="DengXian"/>
          <w:spacing w:val="30"/>
          <w:sz w:val="26"/>
          <w:szCs w:val="26"/>
          <w:lang w:eastAsia="zh-CN"/>
        </w:rPr>
        <w:t>(</w:t>
      </w:r>
      <w:proofErr w:type="spellStart"/>
      <w:r w:rsidRPr="00490283">
        <w:rPr>
          <w:rFonts w:eastAsia="DengXian"/>
          <w:spacing w:val="30"/>
          <w:sz w:val="26"/>
          <w:szCs w:val="26"/>
          <w:lang w:eastAsia="zh-CN"/>
        </w:rPr>
        <w:t>i</w:t>
      </w:r>
      <w:proofErr w:type="spellEnd"/>
      <w:r w:rsidRPr="00490283">
        <w:rPr>
          <w:rFonts w:eastAsia="DengXian"/>
          <w:spacing w:val="30"/>
          <w:sz w:val="26"/>
          <w:szCs w:val="26"/>
          <w:lang w:eastAsia="zh-CN"/>
        </w:rPr>
        <w:t>)</w:t>
      </w:r>
      <w:r w:rsidRPr="007A2E26">
        <w:rPr>
          <w:spacing w:val="30"/>
          <w:sz w:val="26"/>
          <w:szCs w:val="26"/>
          <w:lang w:eastAsia="zh-CN"/>
        </w:rPr>
        <w:tab/>
      </w:r>
      <w:r w:rsidRPr="00490283">
        <w:rPr>
          <w:rFonts w:eastAsia="DengXian" w:hint="eastAsia"/>
          <w:spacing w:val="30"/>
          <w:sz w:val="26"/>
          <w:szCs w:val="26"/>
          <w:lang w:eastAsia="zh-CN"/>
        </w:rPr>
        <w:t>为住客指派一名主要的专业员工。该员工应负责统筹和实行有关住客的个人照顾计划。</w:t>
      </w:r>
    </w:p>
    <w:p w14:paraId="5E30BAB8" w14:textId="1E7C41AE" w:rsidR="00925937" w:rsidRPr="007A2E26" w:rsidRDefault="00490283" w:rsidP="00925937">
      <w:pPr>
        <w:keepNext/>
        <w:widowControl/>
        <w:overflowPunct w:val="0"/>
        <w:adjustRightInd w:val="0"/>
        <w:spacing w:beforeLines="100" w:before="360" w:line="360" w:lineRule="auto"/>
        <w:ind w:left="851" w:hanging="851"/>
        <w:jc w:val="both"/>
        <w:rPr>
          <w:rFonts w:ascii="新細明體" w:eastAsia="SimSun" w:hAnsi="新細明體"/>
          <w:b/>
          <w:spacing w:val="30"/>
          <w:sz w:val="26"/>
          <w:szCs w:val="26"/>
          <w:lang w:eastAsia="zh-CN"/>
        </w:rPr>
      </w:pPr>
      <w:r w:rsidRPr="007A2E26">
        <w:rPr>
          <w:rFonts w:eastAsia="華康細明體"/>
          <w:b/>
          <w:spacing w:val="30"/>
          <w:sz w:val="26"/>
          <w:szCs w:val="26"/>
          <w:lang w:eastAsia="zh-CN"/>
        </w:rPr>
        <w:lastRenderedPageBreak/>
        <w:t>4.</w:t>
      </w:r>
      <w:r w:rsidRPr="007A2E26">
        <w:rPr>
          <w:rFonts w:eastAsia="華康細明體"/>
          <w:b/>
          <w:spacing w:val="30"/>
          <w:sz w:val="26"/>
          <w:szCs w:val="26"/>
          <w:lang w:eastAsia="zh-CN"/>
        </w:rPr>
        <w:tab/>
      </w:r>
      <w:r w:rsidRPr="007A2E26">
        <w:rPr>
          <w:rFonts w:ascii="華康中黑體" w:eastAsia="華康中黑體" w:hAnsi="華康中黑體" w:hint="eastAsia"/>
          <w:bCs/>
          <w:spacing w:val="30"/>
          <w:sz w:val="26"/>
          <w:szCs w:val="26"/>
          <w:lang w:eastAsia="zh-CN"/>
        </w:rPr>
        <w:t>护理程序</w:t>
      </w:r>
    </w:p>
    <w:p w14:paraId="0E781A1C" w14:textId="26B15DFC" w:rsidR="00925937" w:rsidRPr="007A2E26" w:rsidRDefault="00490283" w:rsidP="00925937">
      <w:pPr>
        <w:pStyle w:val="aa"/>
        <w:widowControl/>
        <w:tabs>
          <w:tab w:val="clear" w:pos="851"/>
        </w:tabs>
        <w:overflowPunct w:val="0"/>
        <w:adjustRightInd w:val="0"/>
        <w:spacing w:beforeLines="100" w:line="360" w:lineRule="auto"/>
        <w:rPr>
          <w:szCs w:val="26"/>
          <w:lang w:eastAsia="zh-CN"/>
        </w:rPr>
      </w:pPr>
      <w:r w:rsidRPr="00490283">
        <w:rPr>
          <w:rFonts w:eastAsia="DengXian" w:hint="eastAsia"/>
          <w:szCs w:val="26"/>
          <w:lang w:eastAsia="zh-CN"/>
        </w:rPr>
        <w:t>根据住客的个人照顾计划提供护理及服务时，残疾人士院舍及其不同专业的员工队伍须：</w:t>
      </w:r>
    </w:p>
    <w:p w14:paraId="308E61EA" w14:textId="28E668D8" w:rsidR="00925937" w:rsidRPr="007A2E26" w:rsidRDefault="00490283" w:rsidP="00925937">
      <w:pPr>
        <w:widowControl/>
        <w:overflowPunct w:val="0"/>
        <w:adjustRightInd w:val="0"/>
        <w:spacing w:beforeLines="100" w:before="360" w:line="360" w:lineRule="auto"/>
        <w:ind w:left="1531" w:hanging="680"/>
        <w:jc w:val="both"/>
        <w:rPr>
          <w:spacing w:val="30"/>
          <w:sz w:val="26"/>
          <w:szCs w:val="26"/>
          <w:lang w:eastAsia="zh-CN"/>
        </w:rPr>
      </w:pPr>
      <w:r w:rsidRPr="00490283">
        <w:rPr>
          <w:rFonts w:eastAsia="DengXian"/>
          <w:spacing w:val="30"/>
          <w:sz w:val="26"/>
          <w:szCs w:val="26"/>
          <w:lang w:eastAsia="zh-CN"/>
        </w:rPr>
        <w:t>(a)</w:t>
      </w:r>
      <w:r w:rsidRPr="007A2E26">
        <w:rPr>
          <w:spacing w:val="30"/>
          <w:sz w:val="26"/>
          <w:szCs w:val="26"/>
          <w:lang w:eastAsia="zh-CN"/>
        </w:rPr>
        <w:tab/>
      </w:r>
      <w:r w:rsidRPr="00490283">
        <w:rPr>
          <w:rFonts w:eastAsia="DengXian" w:hint="eastAsia"/>
          <w:spacing w:val="30"/>
          <w:sz w:val="26"/>
          <w:szCs w:val="26"/>
          <w:lang w:eastAsia="zh-CN"/>
        </w:rPr>
        <w:t>运用内在及外在资源，以团队方式协调护理及服务；</w:t>
      </w:r>
    </w:p>
    <w:p w14:paraId="614F1B42" w14:textId="3E7AF54F" w:rsidR="00925937" w:rsidRPr="007A2E26" w:rsidRDefault="00490283" w:rsidP="00925937">
      <w:pPr>
        <w:widowControl/>
        <w:tabs>
          <w:tab w:val="left" w:pos="1560"/>
        </w:tabs>
        <w:overflowPunct w:val="0"/>
        <w:adjustRightInd w:val="0"/>
        <w:spacing w:beforeLines="100" w:before="360" w:line="360" w:lineRule="auto"/>
        <w:ind w:left="1531" w:hanging="680"/>
        <w:jc w:val="both"/>
        <w:rPr>
          <w:spacing w:val="30"/>
          <w:sz w:val="26"/>
          <w:szCs w:val="26"/>
          <w:lang w:eastAsia="zh-CN"/>
        </w:rPr>
      </w:pPr>
      <w:r w:rsidRPr="00490283">
        <w:rPr>
          <w:rFonts w:eastAsia="DengXian"/>
          <w:spacing w:val="30"/>
          <w:sz w:val="26"/>
          <w:szCs w:val="26"/>
          <w:lang w:eastAsia="zh-CN"/>
        </w:rPr>
        <w:t>(b)</w:t>
      </w:r>
      <w:r w:rsidRPr="007A2E26">
        <w:rPr>
          <w:spacing w:val="30"/>
          <w:sz w:val="26"/>
          <w:szCs w:val="26"/>
          <w:lang w:eastAsia="zh-CN"/>
        </w:rPr>
        <w:tab/>
      </w:r>
      <w:r w:rsidRPr="00490283">
        <w:rPr>
          <w:rFonts w:eastAsia="DengXian" w:hint="eastAsia"/>
          <w:spacing w:val="30"/>
          <w:sz w:val="26"/>
          <w:szCs w:val="26"/>
          <w:lang w:eastAsia="zh-CN"/>
        </w:rPr>
        <w:t>按个别专业的实务标准及行为准则提供护理服务；</w:t>
      </w:r>
    </w:p>
    <w:p w14:paraId="32D5973B" w14:textId="1F6A2E1D" w:rsidR="00925937" w:rsidRPr="007A2E26" w:rsidRDefault="00490283" w:rsidP="00925937">
      <w:pPr>
        <w:widowControl/>
        <w:overflowPunct w:val="0"/>
        <w:adjustRightInd w:val="0"/>
        <w:spacing w:beforeLines="100" w:before="360" w:line="360" w:lineRule="auto"/>
        <w:ind w:left="1531" w:hanging="680"/>
        <w:jc w:val="both"/>
        <w:rPr>
          <w:spacing w:val="30"/>
          <w:sz w:val="26"/>
          <w:szCs w:val="26"/>
          <w:lang w:eastAsia="zh-CN"/>
        </w:rPr>
      </w:pPr>
      <w:r w:rsidRPr="00490283">
        <w:rPr>
          <w:rFonts w:eastAsia="DengXian"/>
          <w:spacing w:val="30"/>
          <w:sz w:val="26"/>
          <w:szCs w:val="26"/>
          <w:lang w:eastAsia="zh-CN"/>
        </w:rPr>
        <w:t>(c)</w:t>
      </w:r>
      <w:r w:rsidRPr="007A2E26">
        <w:rPr>
          <w:spacing w:val="30"/>
          <w:sz w:val="26"/>
          <w:szCs w:val="26"/>
          <w:lang w:eastAsia="zh-CN"/>
        </w:rPr>
        <w:tab/>
      </w:r>
      <w:r w:rsidRPr="00490283">
        <w:rPr>
          <w:rFonts w:eastAsia="DengXian" w:hint="eastAsia"/>
          <w:spacing w:val="30"/>
          <w:sz w:val="26"/>
          <w:szCs w:val="26"/>
          <w:lang w:eastAsia="zh-CN"/>
        </w:rPr>
        <w:t>如专业人员认为适宜向其他非专业人员转授部分专业职责，残疾人士院舍及有关专业人员须确保转授职责本身符合残疾人士院舍为此目的而制定的书面政策。该书面政策应述明专业人员向非专业人员转授特定职责并非转移专业责任，而有关专业人员仍须继续负责为住客提供安全及有效的照顾及承担问责责任，并完全遵从相关专业标准及实务守则的规定。残疾人士院舍及专业人员须确保该等专业职责的转授只适用于特定住客，而且不可以从一名住客转移到另一名住客；</w:t>
      </w:r>
    </w:p>
    <w:p w14:paraId="47178D9F" w14:textId="35934970" w:rsidR="00925937" w:rsidRPr="007A2E26" w:rsidRDefault="00490283" w:rsidP="00925937">
      <w:pPr>
        <w:widowControl/>
        <w:overflowPunct w:val="0"/>
        <w:adjustRightInd w:val="0"/>
        <w:spacing w:beforeLines="100" w:before="360" w:line="360" w:lineRule="auto"/>
        <w:ind w:left="1531" w:hanging="680"/>
        <w:jc w:val="both"/>
        <w:rPr>
          <w:spacing w:val="30"/>
          <w:sz w:val="26"/>
          <w:szCs w:val="26"/>
          <w:lang w:eastAsia="zh-CN"/>
        </w:rPr>
      </w:pPr>
      <w:r w:rsidRPr="00490283">
        <w:rPr>
          <w:rFonts w:eastAsia="DengXian"/>
          <w:spacing w:val="30"/>
          <w:sz w:val="26"/>
          <w:szCs w:val="26"/>
          <w:lang w:eastAsia="zh-CN"/>
        </w:rPr>
        <w:t>(d)</w:t>
      </w:r>
      <w:r w:rsidRPr="007A2E26">
        <w:rPr>
          <w:spacing w:val="30"/>
          <w:sz w:val="26"/>
          <w:szCs w:val="26"/>
          <w:lang w:eastAsia="zh-CN"/>
        </w:rPr>
        <w:tab/>
      </w:r>
      <w:r w:rsidRPr="00490283">
        <w:rPr>
          <w:rFonts w:eastAsia="DengXian" w:hint="eastAsia"/>
          <w:spacing w:val="30"/>
          <w:sz w:val="26"/>
          <w:szCs w:val="26"/>
          <w:lang w:eastAsia="zh-CN"/>
        </w:rPr>
        <w:t>透过下列方法促使住客对服务建立信心，并鼓励与住客建立关怀的关系：</w:t>
      </w:r>
    </w:p>
    <w:p w14:paraId="6DA0E8C5" w14:textId="308D4666"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w:t>
      </w:r>
      <w:proofErr w:type="spellStart"/>
      <w:r w:rsidRPr="00490283">
        <w:rPr>
          <w:rFonts w:eastAsia="DengXian"/>
          <w:spacing w:val="30"/>
          <w:sz w:val="26"/>
          <w:szCs w:val="26"/>
          <w:lang w:eastAsia="zh-CN"/>
        </w:rPr>
        <w:t>i</w:t>
      </w:r>
      <w:proofErr w:type="spellEnd"/>
      <w:r w:rsidRPr="00490283">
        <w:rPr>
          <w:rFonts w:eastAsia="DengXian"/>
          <w:spacing w:val="30"/>
          <w:sz w:val="26"/>
          <w:szCs w:val="26"/>
          <w:lang w:eastAsia="zh-CN"/>
        </w:rPr>
        <w:t>)</w:t>
      </w:r>
      <w:r w:rsidRPr="007A2E26">
        <w:rPr>
          <w:spacing w:val="30"/>
          <w:sz w:val="26"/>
          <w:szCs w:val="26"/>
          <w:lang w:eastAsia="zh-CN"/>
        </w:rPr>
        <w:tab/>
      </w:r>
      <w:r w:rsidRPr="00490283">
        <w:rPr>
          <w:rFonts w:eastAsia="DengXian" w:hint="eastAsia"/>
          <w:spacing w:val="30"/>
          <w:sz w:val="26"/>
          <w:szCs w:val="26"/>
          <w:lang w:eastAsia="zh-CN"/>
        </w:rPr>
        <w:t>接纳每名住客的独特性；</w:t>
      </w:r>
    </w:p>
    <w:p w14:paraId="510ECFDE" w14:textId="66DA40F5"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(ii)</w:t>
      </w:r>
      <w:r w:rsidRPr="007A2E26">
        <w:rPr>
          <w:spacing w:val="30"/>
          <w:sz w:val="26"/>
          <w:szCs w:val="26"/>
          <w:lang w:eastAsia="zh-CN"/>
        </w:rPr>
        <w:tab/>
      </w:r>
      <w:r w:rsidRPr="00490283">
        <w:rPr>
          <w:rFonts w:eastAsia="DengXian" w:hint="eastAsia"/>
          <w:spacing w:val="30"/>
          <w:sz w:val="26"/>
          <w:szCs w:val="26"/>
          <w:lang w:eastAsia="zh-CN"/>
        </w:rPr>
        <w:t>留心聆听，并对其非言语提示作出响应；</w:t>
      </w:r>
    </w:p>
    <w:p w14:paraId="40494CB1" w14:textId="33C737A0"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lastRenderedPageBreak/>
        <w:t>(iii)</w:t>
      </w:r>
      <w:r w:rsidRPr="007A2E26">
        <w:rPr>
          <w:spacing w:val="30"/>
          <w:sz w:val="26"/>
          <w:szCs w:val="26"/>
          <w:lang w:eastAsia="zh-CN"/>
        </w:rPr>
        <w:tab/>
      </w:r>
      <w:r w:rsidRPr="00490283">
        <w:rPr>
          <w:rFonts w:eastAsia="DengXian" w:hint="eastAsia"/>
          <w:spacing w:val="30"/>
          <w:sz w:val="26"/>
          <w:szCs w:val="26"/>
          <w:lang w:eastAsia="zh-CN"/>
        </w:rPr>
        <w:t>以体恤及理解的态度与住客接触；以及</w:t>
      </w:r>
    </w:p>
    <w:p w14:paraId="5710025C" w14:textId="41FB90F8" w:rsidR="00925937" w:rsidRPr="007A2E26" w:rsidRDefault="00490283" w:rsidP="00925937">
      <w:pPr>
        <w:widowControl/>
        <w:overflowPunct w:val="0"/>
        <w:adjustRightInd w:val="0"/>
        <w:spacing w:beforeLines="50" w:before="180" w:afterLines="100" w:after="360" w:line="360" w:lineRule="auto"/>
        <w:ind w:left="2325" w:hanging="794"/>
        <w:jc w:val="both"/>
        <w:rPr>
          <w:spacing w:val="30"/>
          <w:sz w:val="26"/>
          <w:szCs w:val="26"/>
          <w:lang w:eastAsia="zh-CN"/>
        </w:rPr>
      </w:pPr>
      <w:r w:rsidRPr="00490283">
        <w:rPr>
          <w:rFonts w:eastAsia="DengXian"/>
          <w:spacing w:val="30"/>
          <w:sz w:val="26"/>
          <w:szCs w:val="26"/>
          <w:lang w:eastAsia="zh-CN"/>
        </w:rPr>
        <w:t>(iv)</w:t>
      </w:r>
      <w:r w:rsidRPr="007A2E26">
        <w:rPr>
          <w:spacing w:val="30"/>
          <w:sz w:val="26"/>
          <w:szCs w:val="26"/>
          <w:lang w:eastAsia="zh-CN"/>
        </w:rPr>
        <w:tab/>
      </w:r>
      <w:r w:rsidRPr="00490283">
        <w:rPr>
          <w:rFonts w:eastAsia="DengXian" w:hint="eastAsia"/>
          <w:spacing w:val="30"/>
          <w:sz w:val="26"/>
          <w:szCs w:val="26"/>
          <w:lang w:eastAsia="zh-CN"/>
        </w:rPr>
        <w:t>以有礼、可靠和及时的方式作出响应；</w:t>
      </w:r>
    </w:p>
    <w:p w14:paraId="1C375805" w14:textId="6A3271C2" w:rsidR="00925937" w:rsidRPr="007A2E26" w:rsidRDefault="00490283" w:rsidP="00925937">
      <w:pPr>
        <w:keepNext/>
        <w:widowControl/>
        <w:overflowPunct w:val="0"/>
        <w:adjustRightInd w:val="0"/>
        <w:spacing w:beforeLines="100" w:before="360" w:line="360" w:lineRule="auto"/>
        <w:ind w:left="1531" w:hanging="680"/>
        <w:jc w:val="both"/>
        <w:rPr>
          <w:spacing w:val="30"/>
          <w:sz w:val="26"/>
          <w:szCs w:val="26"/>
          <w:lang w:eastAsia="zh-CN"/>
        </w:rPr>
      </w:pPr>
      <w:r w:rsidRPr="00490283">
        <w:rPr>
          <w:rFonts w:eastAsia="DengXian"/>
          <w:spacing w:val="30"/>
          <w:sz w:val="26"/>
          <w:szCs w:val="26"/>
          <w:lang w:eastAsia="zh-CN"/>
        </w:rPr>
        <w:t>(e)</w:t>
      </w:r>
      <w:r w:rsidRPr="007A2E26">
        <w:rPr>
          <w:spacing w:val="30"/>
          <w:sz w:val="26"/>
          <w:szCs w:val="26"/>
          <w:lang w:eastAsia="zh-CN"/>
        </w:rPr>
        <w:tab/>
      </w:r>
      <w:r w:rsidRPr="00490283">
        <w:rPr>
          <w:rFonts w:eastAsia="DengXian" w:hint="eastAsia"/>
          <w:spacing w:val="30"/>
          <w:sz w:val="26"/>
          <w:szCs w:val="26"/>
          <w:lang w:eastAsia="zh-CN"/>
        </w:rPr>
        <w:t>鼓励及支持住客的个人护理习惯，当中可包括：</w:t>
      </w:r>
    </w:p>
    <w:p w14:paraId="12386E11" w14:textId="1E373DD1"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w:t>
      </w:r>
      <w:proofErr w:type="spellStart"/>
      <w:r w:rsidRPr="00490283">
        <w:rPr>
          <w:rFonts w:eastAsia="DengXian"/>
          <w:spacing w:val="30"/>
          <w:sz w:val="26"/>
          <w:szCs w:val="26"/>
          <w:lang w:eastAsia="zh-CN"/>
        </w:rPr>
        <w:t>i</w:t>
      </w:r>
      <w:proofErr w:type="spellEnd"/>
      <w:r w:rsidRPr="00490283">
        <w:rPr>
          <w:rFonts w:eastAsia="DengXian"/>
          <w:spacing w:val="30"/>
          <w:sz w:val="26"/>
          <w:szCs w:val="26"/>
          <w:lang w:eastAsia="zh-CN"/>
        </w:rPr>
        <w:t>)</w:t>
      </w:r>
      <w:r w:rsidRPr="007A2E26">
        <w:rPr>
          <w:spacing w:val="30"/>
          <w:sz w:val="26"/>
          <w:szCs w:val="26"/>
          <w:lang w:eastAsia="zh-CN"/>
        </w:rPr>
        <w:tab/>
      </w:r>
      <w:r w:rsidRPr="00490283">
        <w:rPr>
          <w:rFonts w:eastAsia="DengXian" w:hint="eastAsia"/>
          <w:spacing w:val="30"/>
          <w:sz w:val="26"/>
          <w:szCs w:val="26"/>
          <w:lang w:eastAsia="zh-CN"/>
        </w:rPr>
        <w:t>口腔护理；</w:t>
      </w:r>
    </w:p>
    <w:p w14:paraId="19E34923" w14:textId="25B5945F"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(ii)</w:t>
      </w:r>
      <w:r w:rsidRPr="007A2E26">
        <w:rPr>
          <w:spacing w:val="30"/>
          <w:sz w:val="26"/>
          <w:szCs w:val="26"/>
          <w:lang w:eastAsia="zh-CN"/>
        </w:rPr>
        <w:tab/>
      </w:r>
      <w:r w:rsidRPr="00490283">
        <w:rPr>
          <w:rFonts w:eastAsia="DengXian" w:hint="eastAsia"/>
          <w:spacing w:val="30"/>
          <w:sz w:val="26"/>
          <w:szCs w:val="26"/>
          <w:lang w:eastAsia="zh-CN"/>
        </w:rPr>
        <w:t>仪容及喜爱的服饰打扮；</w:t>
      </w:r>
    </w:p>
    <w:p w14:paraId="3F7977B7" w14:textId="1D3B8A67"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(iii)</w:t>
      </w:r>
      <w:r w:rsidRPr="007A2E26">
        <w:rPr>
          <w:spacing w:val="30"/>
          <w:sz w:val="26"/>
          <w:szCs w:val="26"/>
          <w:lang w:eastAsia="zh-CN"/>
        </w:rPr>
        <w:tab/>
      </w:r>
      <w:r w:rsidRPr="00490283">
        <w:rPr>
          <w:rFonts w:eastAsia="DengXian" w:hint="eastAsia"/>
          <w:spacing w:val="30"/>
          <w:sz w:val="26"/>
          <w:szCs w:val="26"/>
          <w:lang w:eastAsia="zh-CN"/>
        </w:rPr>
        <w:t>沐浴、皮肤及指甲护理；</w:t>
      </w:r>
    </w:p>
    <w:p w14:paraId="31F28392" w14:textId="51018772"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(iv)</w:t>
      </w:r>
      <w:r w:rsidRPr="007A2E26">
        <w:rPr>
          <w:spacing w:val="30"/>
          <w:sz w:val="26"/>
          <w:szCs w:val="26"/>
          <w:lang w:eastAsia="zh-CN"/>
        </w:rPr>
        <w:tab/>
      </w:r>
      <w:r w:rsidRPr="00490283">
        <w:rPr>
          <w:rFonts w:eastAsia="DengXian" w:hint="eastAsia"/>
          <w:spacing w:val="30"/>
          <w:sz w:val="26"/>
          <w:szCs w:val="26"/>
          <w:lang w:eastAsia="zh-CN"/>
        </w:rPr>
        <w:t>协助／辅助器材的应用和使用；</w:t>
      </w:r>
    </w:p>
    <w:p w14:paraId="3FAE3495" w14:textId="20B85905"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(v)</w:t>
      </w:r>
      <w:r w:rsidRPr="007A2E26">
        <w:rPr>
          <w:spacing w:val="30"/>
          <w:sz w:val="26"/>
          <w:szCs w:val="26"/>
          <w:lang w:eastAsia="zh-CN"/>
        </w:rPr>
        <w:tab/>
      </w:r>
      <w:r w:rsidRPr="00490283">
        <w:rPr>
          <w:rFonts w:eastAsia="DengXian" w:hint="eastAsia"/>
          <w:spacing w:val="30"/>
          <w:sz w:val="26"/>
          <w:szCs w:val="26"/>
          <w:lang w:eastAsia="zh-CN"/>
        </w:rPr>
        <w:t>失禁的护理，包括阴部护理；以及</w:t>
      </w:r>
    </w:p>
    <w:p w14:paraId="192408FB" w14:textId="6DB8F437" w:rsidR="00925937" w:rsidRPr="007A2E26" w:rsidRDefault="00490283" w:rsidP="00925937">
      <w:pPr>
        <w:widowControl/>
        <w:overflowPunct w:val="0"/>
        <w:adjustRightInd w:val="0"/>
        <w:spacing w:beforeLines="50" w:before="180" w:afterLines="100" w:after="360" w:line="360" w:lineRule="auto"/>
        <w:ind w:left="2325" w:hanging="794"/>
        <w:jc w:val="both"/>
        <w:rPr>
          <w:spacing w:val="30"/>
          <w:sz w:val="26"/>
          <w:szCs w:val="26"/>
          <w:lang w:eastAsia="zh-CN"/>
        </w:rPr>
      </w:pPr>
      <w:r w:rsidRPr="00490283">
        <w:rPr>
          <w:rFonts w:eastAsia="DengXian"/>
          <w:spacing w:val="30"/>
          <w:sz w:val="26"/>
          <w:szCs w:val="26"/>
          <w:lang w:eastAsia="zh-CN"/>
        </w:rPr>
        <w:t>(vi)</w:t>
      </w:r>
      <w:r w:rsidRPr="007A2E26">
        <w:rPr>
          <w:spacing w:val="30"/>
          <w:sz w:val="26"/>
          <w:szCs w:val="26"/>
          <w:lang w:eastAsia="zh-CN"/>
        </w:rPr>
        <w:tab/>
      </w:r>
      <w:r w:rsidRPr="00490283">
        <w:rPr>
          <w:rFonts w:eastAsia="DengXian" w:hint="eastAsia"/>
          <w:spacing w:val="30"/>
          <w:sz w:val="26"/>
          <w:szCs w:val="26"/>
          <w:lang w:eastAsia="zh-CN"/>
        </w:rPr>
        <w:t>提高排泄功能；</w:t>
      </w:r>
    </w:p>
    <w:p w14:paraId="1679384A" w14:textId="70D16128" w:rsidR="00925937" w:rsidRPr="007A2E26" w:rsidRDefault="00490283" w:rsidP="00925937">
      <w:pPr>
        <w:widowControl/>
        <w:overflowPunct w:val="0"/>
        <w:adjustRightInd w:val="0"/>
        <w:spacing w:beforeLines="100" w:before="360" w:line="360" w:lineRule="auto"/>
        <w:ind w:left="1531" w:hanging="680"/>
        <w:jc w:val="both"/>
        <w:rPr>
          <w:spacing w:val="30"/>
          <w:sz w:val="26"/>
          <w:szCs w:val="26"/>
          <w:lang w:eastAsia="zh-CN"/>
        </w:rPr>
      </w:pPr>
      <w:r w:rsidRPr="00490283">
        <w:rPr>
          <w:rFonts w:eastAsia="DengXian"/>
          <w:spacing w:val="30"/>
          <w:sz w:val="26"/>
          <w:szCs w:val="26"/>
          <w:lang w:eastAsia="zh-CN"/>
        </w:rPr>
        <w:t>(f)</w:t>
      </w:r>
      <w:r w:rsidRPr="007A2E26">
        <w:rPr>
          <w:spacing w:val="30"/>
          <w:sz w:val="26"/>
          <w:szCs w:val="26"/>
          <w:lang w:eastAsia="zh-CN"/>
        </w:rPr>
        <w:tab/>
      </w:r>
      <w:r w:rsidRPr="00490283">
        <w:rPr>
          <w:rFonts w:eastAsia="DengXian" w:hint="eastAsia"/>
          <w:spacing w:val="30"/>
          <w:sz w:val="26"/>
          <w:szCs w:val="26"/>
          <w:lang w:eastAsia="zh-CN"/>
        </w:rPr>
        <w:t>有需要时提供特殊治疗</w:t>
      </w:r>
      <w:r w:rsidRPr="00490283">
        <w:rPr>
          <w:rFonts w:eastAsia="DengXian"/>
          <w:spacing w:val="30"/>
          <w:sz w:val="26"/>
          <w:szCs w:val="26"/>
          <w:lang w:eastAsia="zh-CN"/>
        </w:rPr>
        <w:t>(</w:t>
      </w:r>
      <w:r w:rsidRPr="00490283">
        <w:rPr>
          <w:rFonts w:eastAsia="DengXian" w:hint="eastAsia"/>
          <w:spacing w:val="30"/>
          <w:sz w:val="26"/>
          <w:szCs w:val="26"/>
          <w:lang w:eastAsia="zh-CN"/>
        </w:rPr>
        <w:t>如气管造口治疗护理、伤口护理、传染病处理、导管喂食和氧气治疗</w:t>
      </w:r>
      <w:r w:rsidRPr="00490283">
        <w:rPr>
          <w:rFonts w:eastAsia="DengXian"/>
          <w:spacing w:val="30"/>
          <w:sz w:val="26"/>
          <w:szCs w:val="26"/>
          <w:lang w:eastAsia="zh-CN"/>
        </w:rPr>
        <w:t>)</w:t>
      </w:r>
      <w:r w:rsidRPr="00490283">
        <w:rPr>
          <w:rFonts w:eastAsia="DengXian" w:hint="eastAsia"/>
          <w:spacing w:val="30"/>
          <w:sz w:val="26"/>
          <w:szCs w:val="26"/>
          <w:lang w:eastAsia="zh-CN"/>
        </w:rPr>
        <w:t>；</w:t>
      </w:r>
    </w:p>
    <w:p w14:paraId="43711DB7" w14:textId="4746E5EF" w:rsidR="00925937" w:rsidRPr="007A2E26" w:rsidRDefault="00490283" w:rsidP="00925937">
      <w:pPr>
        <w:widowControl/>
        <w:overflowPunct w:val="0"/>
        <w:adjustRightInd w:val="0"/>
        <w:spacing w:beforeLines="100" w:before="360" w:line="360" w:lineRule="auto"/>
        <w:ind w:left="1531" w:hanging="680"/>
        <w:jc w:val="both"/>
        <w:rPr>
          <w:spacing w:val="30"/>
          <w:sz w:val="26"/>
          <w:szCs w:val="26"/>
          <w:lang w:eastAsia="zh-CN"/>
        </w:rPr>
      </w:pPr>
      <w:r w:rsidRPr="00490283">
        <w:rPr>
          <w:rFonts w:eastAsia="DengXian"/>
          <w:spacing w:val="30"/>
          <w:sz w:val="26"/>
          <w:szCs w:val="26"/>
          <w:lang w:eastAsia="zh-CN"/>
        </w:rPr>
        <w:t>(g)</w:t>
      </w:r>
      <w:r w:rsidRPr="007A2E26">
        <w:rPr>
          <w:spacing w:val="30"/>
          <w:sz w:val="26"/>
          <w:szCs w:val="26"/>
          <w:lang w:eastAsia="zh-CN"/>
        </w:rPr>
        <w:tab/>
      </w:r>
      <w:r w:rsidRPr="00490283">
        <w:rPr>
          <w:rFonts w:eastAsia="DengXian" w:hint="eastAsia"/>
          <w:spacing w:val="30"/>
          <w:sz w:val="26"/>
          <w:szCs w:val="26"/>
          <w:lang w:eastAsia="zh-CN"/>
        </w:rPr>
        <w:t>支持和协助住客行走</w:t>
      </w:r>
      <w:r w:rsidRPr="00490283">
        <w:rPr>
          <w:rFonts w:eastAsia="DengXian"/>
          <w:spacing w:val="30"/>
          <w:sz w:val="26"/>
          <w:szCs w:val="26"/>
          <w:lang w:eastAsia="zh-CN"/>
        </w:rPr>
        <w:t>(</w:t>
      </w:r>
      <w:r w:rsidRPr="00490283">
        <w:rPr>
          <w:rFonts w:eastAsia="DengXian" w:hint="eastAsia"/>
          <w:spacing w:val="30"/>
          <w:sz w:val="26"/>
          <w:szCs w:val="26"/>
          <w:lang w:eastAsia="zh-CN"/>
        </w:rPr>
        <w:t>如步行训练、定时运动及关节活动幅度舒整运动、扶抱及位置转移</w:t>
      </w:r>
      <w:r w:rsidRPr="00490283">
        <w:rPr>
          <w:rFonts w:eastAsia="DengXian"/>
          <w:spacing w:val="30"/>
          <w:sz w:val="26"/>
          <w:szCs w:val="26"/>
          <w:lang w:eastAsia="zh-CN"/>
        </w:rPr>
        <w:t>)</w:t>
      </w:r>
      <w:r w:rsidRPr="00490283">
        <w:rPr>
          <w:rFonts w:eastAsia="DengXian" w:hint="eastAsia"/>
          <w:spacing w:val="30"/>
          <w:sz w:val="26"/>
          <w:szCs w:val="26"/>
          <w:lang w:eastAsia="zh-CN"/>
        </w:rPr>
        <w:t>；</w:t>
      </w:r>
    </w:p>
    <w:p w14:paraId="658DBD1C" w14:textId="447C08E7" w:rsidR="00925937" w:rsidRPr="007A2E26" w:rsidRDefault="00490283" w:rsidP="00925937">
      <w:pPr>
        <w:widowControl/>
        <w:overflowPunct w:val="0"/>
        <w:adjustRightInd w:val="0"/>
        <w:spacing w:beforeLines="100" w:before="360" w:line="360" w:lineRule="auto"/>
        <w:ind w:left="1531" w:hanging="680"/>
        <w:jc w:val="both"/>
        <w:rPr>
          <w:spacing w:val="30"/>
          <w:sz w:val="26"/>
          <w:szCs w:val="26"/>
          <w:lang w:eastAsia="zh-CN"/>
        </w:rPr>
      </w:pPr>
      <w:r w:rsidRPr="00490283">
        <w:rPr>
          <w:rFonts w:eastAsia="DengXian"/>
          <w:spacing w:val="30"/>
          <w:sz w:val="26"/>
          <w:szCs w:val="26"/>
          <w:lang w:eastAsia="zh-CN"/>
        </w:rPr>
        <w:t>(h)</w:t>
      </w:r>
      <w:r w:rsidRPr="007A2E26">
        <w:rPr>
          <w:spacing w:val="30"/>
          <w:sz w:val="26"/>
          <w:szCs w:val="26"/>
          <w:lang w:eastAsia="zh-CN"/>
        </w:rPr>
        <w:tab/>
      </w:r>
      <w:r w:rsidRPr="00490283">
        <w:rPr>
          <w:rFonts w:eastAsia="DengXian" w:hint="eastAsia"/>
          <w:spacing w:val="30"/>
          <w:sz w:val="26"/>
          <w:szCs w:val="26"/>
          <w:lang w:eastAsia="zh-CN"/>
        </w:rPr>
        <w:t>透过满足住客以下需要，鼓励和支持住客从食物及小吃摄取所需营养：</w:t>
      </w:r>
    </w:p>
    <w:p w14:paraId="099CCDE4" w14:textId="2BE73194"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w:t>
      </w:r>
      <w:proofErr w:type="spellStart"/>
      <w:r w:rsidRPr="00490283">
        <w:rPr>
          <w:rFonts w:eastAsia="DengXian"/>
          <w:spacing w:val="30"/>
          <w:sz w:val="26"/>
          <w:szCs w:val="26"/>
          <w:lang w:eastAsia="zh-CN"/>
        </w:rPr>
        <w:t>i</w:t>
      </w:r>
      <w:proofErr w:type="spellEnd"/>
      <w:r w:rsidRPr="00490283">
        <w:rPr>
          <w:rFonts w:eastAsia="DengXian"/>
          <w:spacing w:val="30"/>
          <w:sz w:val="26"/>
          <w:szCs w:val="26"/>
          <w:lang w:eastAsia="zh-CN"/>
        </w:rPr>
        <w:t>)</w:t>
      </w:r>
      <w:r w:rsidRPr="007A2E26">
        <w:rPr>
          <w:spacing w:val="30"/>
          <w:sz w:val="26"/>
          <w:szCs w:val="26"/>
          <w:lang w:eastAsia="zh-CN"/>
        </w:rPr>
        <w:tab/>
      </w:r>
      <w:r w:rsidRPr="00490283">
        <w:rPr>
          <w:rFonts w:eastAsia="DengXian" w:hint="eastAsia"/>
          <w:spacing w:val="30"/>
          <w:sz w:val="26"/>
          <w:szCs w:val="26"/>
          <w:lang w:eastAsia="zh-CN"/>
        </w:rPr>
        <w:t>食用补充品、补充水份及进食黏稠度适中食物的需要；</w:t>
      </w:r>
    </w:p>
    <w:p w14:paraId="5F935AD3" w14:textId="4ACD9505"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(ii)</w:t>
      </w:r>
      <w:r w:rsidRPr="007A2E26">
        <w:rPr>
          <w:spacing w:val="30"/>
          <w:sz w:val="26"/>
          <w:szCs w:val="26"/>
          <w:lang w:eastAsia="zh-CN"/>
        </w:rPr>
        <w:tab/>
      </w:r>
      <w:r w:rsidRPr="00490283">
        <w:rPr>
          <w:rFonts w:eastAsia="DengXian" w:hint="eastAsia"/>
          <w:spacing w:val="30"/>
          <w:sz w:val="26"/>
          <w:szCs w:val="26"/>
          <w:lang w:eastAsia="zh-CN"/>
        </w:rPr>
        <w:t>个人喜好</w:t>
      </w:r>
      <w:r w:rsidRPr="00490283">
        <w:rPr>
          <w:rFonts w:eastAsia="DengXian"/>
          <w:spacing w:val="30"/>
          <w:sz w:val="26"/>
          <w:szCs w:val="26"/>
          <w:lang w:eastAsia="zh-CN"/>
        </w:rPr>
        <w:t>(</w:t>
      </w:r>
      <w:r w:rsidRPr="00490283">
        <w:rPr>
          <w:rFonts w:eastAsia="DengXian" w:hint="eastAsia"/>
          <w:spacing w:val="30"/>
          <w:sz w:val="26"/>
          <w:szCs w:val="26"/>
          <w:lang w:eastAsia="zh-CN"/>
        </w:rPr>
        <w:t>如陪伴进食、进食时间、地点和食物喜好／选择</w:t>
      </w:r>
      <w:r w:rsidRPr="00490283">
        <w:rPr>
          <w:rFonts w:eastAsia="DengXian"/>
          <w:spacing w:val="30"/>
          <w:sz w:val="26"/>
          <w:szCs w:val="26"/>
          <w:lang w:eastAsia="zh-CN"/>
        </w:rPr>
        <w:t>)</w:t>
      </w:r>
      <w:r w:rsidRPr="00490283">
        <w:rPr>
          <w:rFonts w:eastAsia="DengXian" w:hint="eastAsia"/>
          <w:spacing w:val="30"/>
          <w:sz w:val="26"/>
          <w:szCs w:val="26"/>
          <w:lang w:eastAsia="zh-CN"/>
        </w:rPr>
        <w:t>；</w:t>
      </w:r>
    </w:p>
    <w:p w14:paraId="331036EE" w14:textId="25BB46BA"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(iii)</w:t>
      </w:r>
      <w:r w:rsidRPr="007A2E26">
        <w:rPr>
          <w:spacing w:val="30"/>
          <w:sz w:val="26"/>
          <w:szCs w:val="26"/>
          <w:lang w:eastAsia="zh-CN"/>
        </w:rPr>
        <w:tab/>
      </w:r>
      <w:r w:rsidRPr="00490283">
        <w:rPr>
          <w:rFonts w:eastAsia="DengXian" w:hint="eastAsia"/>
          <w:spacing w:val="30"/>
          <w:sz w:val="26"/>
          <w:szCs w:val="26"/>
          <w:lang w:eastAsia="zh-CN"/>
        </w:rPr>
        <w:t>协助进食</w:t>
      </w:r>
      <w:r w:rsidRPr="00490283">
        <w:rPr>
          <w:rFonts w:eastAsia="DengXian"/>
          <w:spacing w:val="30"/>
          <w:sz w:val="26"/>
          <w:szCs w:val="26"/>
          <w:lang w:eastAsia="zh-CN"/>
        </w:rPr>
        <w:t>(</w:t>
      </w:r>
      <w:r w:rsidRPr="00490283">
        <w:rPr>
          <w:rFonts w:eastAsia="DengXian" w:hint="eastAsia"/>
          <w:spacing w:val="30"/>
          <w:sz w:val="26"/>
          <w:szCs w:val="26"/>
          <w:lang w:eastAsia="zh-CN"/>
        </w:rPr>
        <w:t>如调校身体的姿势</w:t>
      </w:r>
      <w:r w:rsidRPr="00490283">
        <w:rPr>
          <w:rFonts w:eastAsia="DengXian"/>
          <w:spacing w:val="30"/>
          <w:sz w:val="26"/>
          <w:szCs w:val="26"/>
          <w:lang w:eastAsia="zh-CN"/>
        </w:rPr>
        <w:t>)</w:t>
      </w:r>
      <w:r w:rsidRPr="00490283">
        <w:rPr>
          <w:rFonts w:eastAsia="DengXian" w:hint="eastAsia"/>
          <w:spacing w:val="30"/>
          <w:sz w:val="26"/>
          <w:szCs w:val="26"/>
          <w:lang w:eastAsia="zh-CN"/>
        </w:rPr>
        <w:t>的需要；以及</w:t>
      </w:r>
    </w:p>
    <w:p w14:paraId="10181FFB" w14:textId="2B5A92E3"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lastRenderedPageBreak/>
        <w:t>(iv)</w:t>
      </w:r>
      <w:r w:rsidRPr="007A2E26">
        <w:rPr>
          <w:spacing w:val="30"/>
          <w:sz w:val="26"/>
          <w:szCs w:val="26"/>
          <w:lang w:eastAsia="zh-CN"/>
        </w:rPr>
        <w:tab/>
      </w:r>
      <w:r w:rsidRPr="00490283">
        <w:rPr>
          <w:rFonts w:eastAsia="DengXian" w:hint="eastAsia"/>
          <w:spacing w:val="30"/>
          <w:sz w:val="26"/>
          <w:szCs w:val="26"/>
          <w:lang w:eastAsia="zh-CN"/>
        </w:rPr>
        <w:t>使用辅助器材</w:t>
      </w:r>
      <w:r w:rsidRPr="00490283">
        <w:rPr>
          <w:rFonts w:eastAsia="DengXian"/>
          <w:spacing w:val="30"/>
          <w:sz w:val="26"/>
          <w:szCs w:val="26"/>
          <w:lang w:eastAsia="zh-CN"/>
        </w:rPr>
        <w:t>(</w:t>
      </w:r>
      <w:r w:rsidRPr="00490283">
        <w:rPr>
          <w:rFonts w:eastAsia="DengXian" w:hint="eastAsia"/>
          <w:spacing w:val="30"/>
          <w:sz w:val="26"/>
          <w:szCs w:val="26"/>
          <w:lang w:eastAsia="zh-CN"/>
        </w:rPr>
        <w:t>如餐具和坐椅</w:t>
      </w:r>
      <w:r w:rsidRPr="00490283">
        <w:rPr>
          <w:rFonts w:eastAsia="DengXian"/>
          <w:spacing w:val="30"/>
          <w:sz w:val="26"/>
          <w:szCs w:val="26"/>
          <w:lang w:eastAsia="zh-CN"/>
        </w:rPr>
        <w:t>)</w:t>
      </w:r>
      <w:r w:rsidRPr="00490283">
        <w:rPr>
          <w:rFonts w:eastAsia="DengXian" w:hint="eastAsia"/>
          <w:spacing w:val="30"/>
          <w:sz w:val="26"/>
          <w:szCs w:val="26"/>
          <w:lang w:eastAsia="zh-CN"/>
        </w:rPr>
        <w:t>；</w:t>
      </w:r>
    </w:p>
    <w:p w14:paraId="088F99A8" w14:textId="6874B454" w:rsidR="00925937" w:rsidRPr="007A2E26" w:rsidRDefault="00490283" w:rsidP="00925937">
      <w:pPr>
        <w:widowControl/>
        <w:overflowPunct w:val="0"/>
        <w:adjustRightInd w:val="0"/>
        <w:spacing w:beforeLines="100" w:before="360" w:line="360" w:lineRule="auto"/>
        <w:ind w:left="1531" w:hanging="680"/>
        <w:jc w:val="both"/>
        <w:rPr>
          <w:spacing w:val="30"/>
          <w:sz w:val="26"/>
          <w:szCs w:val="26"/>
          <w:lang w:eastAsia="zh-CN"/>
        </w:rPr>
      </w:pPr>
      <w:r w:rsidRPr="00490283">
        <w:rPr>
          <w:rFonts w:eastAsia="DengXian"/>
          <w:spacing w:val="30"/>
          <w:sz w:val="26"/>
          <w:szCs w:val="26"/>
          <w:lang w:eastAsia="zh-CN"/>
        </w:rPr>
        <w:t>(</w:t>
      </w:r>
      <w:proofErr w:type="spellStart"/>
      <w:r w:rsidRPr="00490283">
        <w:rPr>
          <w:rFonts w:eastAsia="DengXian"/>
          <w:spacing w:val="30"/>
          <w:sz w:val="26"/>
          <w:szCs w:val="26"/>
          <w:lang w:eastAsia="zh-CN"/>
        </w:rPr>
        <w:t>i</w:t>
      </w:r>
      <w:proofErr w:type="spellEnd"/>
      <w:r w:rsidRPr="00490283">
        <w:rPr>
          <w:rFonts w:eastAsia="DengXian"/>
          <w:spacing w:val="30"/>
          <w:sz w:val="26"/>
          <w:szCs w:val="26"/>
          <w:lang w:eastAsia="zh-CN"/>
        </w:rPr>
        <w:t>)</w:t>
      </w:r>
      <w:r w:rsidRPr="007A2E26">
        <w:rPr>
          <w:spacing w:val="30"/>
          <w:sz w:val="26"/>
          <w:szCs w:val="26"/>
          <w:lang w:eastAsia="zh-CN"/>
        </w:rPr>
        <w:tab/>
      </w:r>
      <w:r w:rsidRPr="00490283">
        <w:rPr>
          <w:rFonts w:eastAsia="DengXian" w:hint="eastAsia"/>
          <w:spacing w:val="30"/>
          <w:sz w:val="26"/>
          <w:szCs w:val="26"/>
          <w:lang w:eastAsia="zh-CN"/>
        </w:rPr>
        <w:t>透过下列方式，鼓励和支持住客参与治疗及康乐活动／辅助治疗：</w:t>
      </w:r>
    </w:p>
    <w:p w14:paraId="080681B9" w14:textId="634CD9CD"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w:t>
      </w:r>
      <w:proofErr w:type="spellStart"/>
      <w:r w:rsidRPr="00490283">
        <w:rPr>
          <w:rFonts w:eastAsia="DengXian"/>
          <w:spacing w:val="30"/>
          <w:sz w:val="26"/>
          <w:szCs w:val="26"/>
          <w:lang w:eastAsia="zh-CN"/>
        </w:rPr>
        <w:t>i</w:t>
      </w:r>
      <w:proofErr w:type="spellEnd"/>
      <w:r w:rsidRPr="00490283">
        <w:rPr>
          <w:rFonts w:eastAsia="DengXian"/>
          <w:spacing w:val="30"/>
          <w:sz w:val="26"/>
          <w:szCs w:val="26"/>
          <w:lang w:eastAsia="zh-CN"/>
        </w:rPr>
        <w:t>)</w:t>
      </w:r>
      <w:r w:rsidRPr="007A2E26">
        <w:rPr>
          <w:spacing w:val="30"/>
          <w:sz w:val="26"/>
          <w:szCs w:val="26"/>
          <w:lang w:eastAsia="zh-CN"/>
        </w:rPr>
        <w:tab/>
      </w:r>
      <w:r w:rsidRPr="00490283">
        <w:rPr>
          <w:rFonts w:eastAsia="DengXian" w:hint="eastAsia"/>
          <w:spacing w:val="30"/>
          <w:sz w:val="26"/>
          <w:szCs w:val="26"/>
          <w:lang w:eastAsia="zh-CN"/>
        </w:rPr>
        <w:t>识别并举办一些切合住客兴趣、需要及能力的活动；</w:t>
      </w:r>
    </w:p>
    <w:p w14:paraId="7CAB58D1" w14:textId="7F150285"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(ii)</w:t>
      </w:r>
      <w:r w:rsidRPr="007A2E26">
        <w:rPr>
          <w:spacing w:val="30"/>
          <w:sz w:val="26"/>
          <w:szCs w:val="26"/>
          <w:lang w:eastAsia="zh-CN"/>
        </w:rPr>
        <w:tab/>
      </w:r>
      <w:r w:rsidRPr="00490283">
        <w:rPr>
          <w:rFonts w:eastAsia="DengXian" w:hint="eastAsia"/>
          <w:spacing w:val="30"/>
          <w:sz w:val="26"/>
          <w:szCs w:val="26"/>
          <w:lang w:eastAsia="zh-CN"/>
        </w:rPr>
        <w:t>通知和提醒他们每日的活动；以及</w:t>
      </w:r>
    </w:p>
    <w:p w14:paraId="547B361F" w14:textId="630E291E"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(iii)</w:t>
      </w:r>
      <w:r w:rsidRPr="007A2E26">
        <w:rPr>
          <w:spacing w:val="30"/>
          <w:sz w:val="26"/>
          <w:szCs w:val="26"/>
          <w:lang w:eastAsia="zh-CN"/>
        </w:rPr>
        <w:tab/>
      </w:r>
      <w:r w:rsidRPr="00490283">
        <w:rPr>
          <w:rFonts w:eastAsia="DengXian" w:hint="eastAsia"/>
          <w:spacing w:val="30"/>
          <w:sz w:val="26"/>
          <w:szCs w:val="26"/>
          <w:lang w:eastAsia="zh-CN"/>
        </w:rPr>
        <w:t>协助他们参与活动和节目；</w:t>
      </w:r>
    </w:p>
    <w:p w14:paraId="15D82831" w14:textId="3670C27A" w:rsidR="00925937" w:rsidRPr="007A2E26" w:rsidRDefault="00490283" w:rsidP="00925937">
      <w:pPr>
        <w:widowControl/>
        <w:overflowPunct w:val="0"/>
        <w:adjustRightInd w:val="0"/>
        <w:spacing w:beforeLines="100" w:before="360" w:line="360" w:lineRule="auto"/>
        <w:ind w:left="1531" w:hanging="680"/>
        <w:jc w:val="both"/>
        <w:rPr>
          <w:spacing w:val="30"/>
          <w:sz w:val="26"/>
          <w:szCs w:val="26"/>
          <w:lang w:eastAsia="zh-CN"/>
        </w:rPr>
      </w:pPr>
      <w:r w:rsidRPr="00490283">
        <w:rPr>
          <w:rFonts w:eastAsia="DengXian"/>
          <w:spacing w:val="30"/>
          <w:sz w:val="26"/>
          <w:szCs w:val="26"/>
          <w:lang w:eastAsia="zh-CN"/>
        </w:rPr>
        <w:t>(j)</w:t>
      </w:r>
      <w:r w:rsidRPr="007A2E26">
        <w:rPr>
          <w:spacing w:val="30"/>
          <w:sz w:val="26"/>
          <w:szCs w:val="26"/>
          <w:lang w:eastAsia="zh-CN"/>
        </w:rPr>
        <w:tab/>
      </w:r>
      <w:r w:rsidRPr="00490283">
        <w:rPr>
          <w:rFonts w:eastAsia="DengXian" w:hint="eastAsia"/>
          <w:spacing w:val="30"/>
          <w:sz w:val="26"/>
          <w:szCs w:val="26"/>
          <w:lang w:eastAsia="zh-CN"/>
        </w:rPr>
        <w:t>因应住客的行为变化</w:t>
      </w:r>
      <w:r w:rsidRPr="00490283">
        <w:rPr>
          <w:rFonts w:eastAsia="DengXian"/>
          <w:spacing w:val="30"/>
          <w:sz w:val="26"/>
          <w:szCs w:val="26"/>
          <w:lang w:eastAsia="zh-CN"/>
        </w:rPr>
        <w:t>(</w:t>
      </w:r>
      <w:r w:rsidRPr="00490283">
        <w:rPr>
          <w:rFonts w:eastAsia="DengXian" w:hint="eastAsia"/>
          <w:spacing w:val="30"/>
          <w:sz w:val="26"/>
          <w:szCs w:val="26"/>
          <w:lang w:eastAsia="zh-CN"/>
        </w:rPr>
        <w:t>如焦躁、抗拒、神智昏乱、严重紊乱及妄想</w:t>
      </w:r>
      <w:r w:rsidRPr="00490283">
        <w:rPr>
          <w:rFonts w:eastAsia="DengXian"/>
          <w:spacing w:val="30"/>
          <w:sz w:val="26"/>
          <w:szCs w:val="26"/>
          <w:lang w:eastAsia="zh-CN"/>
        </w:rPr>
        <w:t>)</w:t>
      </w:r>
      <w:r w:rsidRPr="00490283">
        <w:rPr>
          <w:rFonts w:eastAsia="DengXian" w:hint="eastAsia"/>
          <w:spacing w:val="30"/>
          <w:sz w:val="26"/>
          <w:szCs w:val="26"/>
          <w:lang w:eastAsia="zh-CN"/>
        </w:rPr>
        <w:t>提供支持及响应，当中可包括：</w:t>
      </w:r>
    </w:p>
    <w:p w14:paraId="208AACFB" w14:textId="436DC025"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w:t>
      </w:r>
      <w:proofErr w:type="spellStart"/>
      <w:r w:rsidRPr="00490283">
        <w:rPr>
          <w:rFonts w:eastAsia="DengXian"/>
          <w:spacing w:val="30"/>
          <w:sz w:val="26"/>
          <w:szCs w:val="26"/>
          <w:lang w:eastAsia="zh-CN"/>
        </w:rPr>
        <w:t>i</w:t>
      </w:r>
      <w:proofErr w:type="spellEnd"/>
      <w:r w:rsidRPr="00490283">
        <w:rPr>
          <w:rFonts w:eastAsia="DengXian"/>
          <w:spacing w:val="30"/>
          <w:sz w:val="26"/>
          <w:szCs w:val="26"/>
          <w:lang w:eastAsia="zh-CN"/>
        </w:rPr>
        <w:t>)</w:t>
      </w:r>
      <w:r w:rsidRPr="007A2E26">
        <w:rPr>
          <w:spacing w:val="30"/>
          <w:sz w:val="26"/>
          <w:szCs w:val="26"/>
          <w:lang w:eastAsia="zh-CN"/>
        </w:rPr>
        <w:tab/>
      </w:r>
      <w:r w:rsidRPr="00490283">
        <w:rPr>
          <w:rFonts w:eastAsia="DengXian" w:hint="eastAsia"/>
          <w:spacing w:val="30"/>
          <w:sz w:val="26"/>
          <w:szCs w:val="26"/>
          <w:lang w:eastAsia="zh-CN"/>
        </w:rPr>
        <w:t>评估行为转变的原因；</w:t>
      </w:r>
    </w:p>
    <w:p w14:paraId="031AD01C" w14:textId="2ED73300"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(ii)</w:t>
      </w:r>
      <w:r w:rsidRPr="007A2E26">
        <w:rPr>
          <w:spacing w:val="30"/>
          <w:sz w:val="26"/>
          <w:szCs w:val="26"/>
          <w:lang w:eastAsia="zh-CN"/>
        </w:rPr>
        <w:tab/>
      </w:r>
      <w:r w:rsidRPr="00490283">
        <w:rPr>
          <w:rFonts w:eastAsia="DengXian" w:hint="eastAsia"/>
          <w:spacing w:val="30"/>
          <w:sz w:val="26"/>
          <w:szCs w:val="26"/>
          <w:lang w:eastAsia="zh-CN"/>
        </w:rPr>
        <w:t>了解住客的认知水平及非言语提示；</w:t>
      </w:r>
    </w:p>
    <w:p w14:paraId="36AE7B1E" w14:textId="629F0BA0"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(iii)</w:t>
      </w:r>
      <w:r w:rsidRPr="007A2E26">
        <w:rPr>
          <w:spacing w:val="30"/>
          <w:sz w:val="26"/>
          <w:szCs w:val="26"/>
          <w:lang w:eastAsia="zh-CN"/>
        </w:rPr>
        <w:tab/>
      </w:r>
      <w:r w:rsidRPr="00490283">
        <w:rPr>
          <w:rFonts w:eastAsia="DengXian" w:hint="eastAsia"/>
          <w:spacing w:val="30"/>
          <w:sz w:val="26"/>
          <w:szCs w:val="26"/>
          <w:lang w:eastAsia="zh-CN"/>
        </w:rPr>
        <w:t>识别可能触发行为转变的诱因</w:t>
      </w:r>
      <w:r w:rsidRPr="00490283">
        <w:rPr>
          <w:rFonts w:eastAsia="DengXian"/>
          <w:spacing w:val="30"/>
          <w:sz w:val="26"/>
          <w:szCs w:val="26"/>
          <w:lang w:eastAsia="zh-CN"/>
        </w:rPr>
        <w:t>(</w:t>
      </w:r>
      <w:r w:rsidRPr="00490283">
        <w:rPr>
          <w:rFonts w:eastAsia="DengXian" w:hint="eastAsia"/>
          <w:spacing w:val="30"/>
          <w:sz w:val="26"/>
          <w:szCs w:val="26"/>
          <w:lang w:eastAsia="zh-CN"/>
        </w:rPr>
        <w:t>如听觉刺激</w:t>
      </w:r>
      <w:r w:rsidRPr="00490283">
        <w:rPr>
          <w:rFonts w:eastAsia="DengXian"/>
          <w:spacing w:val="30"/>
          <w:sz w:val="26"/>
          <w:szCs w:val="26"/>
          <w:lang w:eastAsia="zh-CN"/>
        </w:rPr>
        <w:t>)</w:t>
      </w:r>
      <w:r w:rsidRPr="00490283">
        <w:rPr>
          <w:rFonts w:eastAsia="DengXian" w:hint="eastAsia"/>
          <w:spacing w:val="30"/>
          <w:sz w:val="26"/>
          <w:szCs w:val="26"/>
          <w:lang w:eastAsia="zh-CN"/>
        </w:rPr>
        <w:t>；</w:t>
      </w:r>
    </w:p>
    <w:p w14:paraId="5EB60989" w14:textId="2305B995"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(iv)</w:t>
      </w:r>
      <w:r w:rsidRPr="007A2E26">
        <w:rPr>
          <w:spacing w:val="30"/>
          <w:sz w:val="26"/>
          <w:szCs w:val="26"/>
          <w:lang w:eastAsia="zh-CN"/>
        </w:rPr>
        <w:tab/>
      </w:r>
      <w:r w:rsidRPr="00490283">
        <w:rPr>
          <w:rFonts w:eastAsia="DengXian" w:hint="eastAsia"/>
          <w:spacing w:val="30"/>
          <w:sz w:val="26"/>
          <w:szCs w:val="26"/>
          <w:lang w:eastAsia="zh-CN"/>
        </w:rPr>
        <w:t>以一致、平和及体恤的手法，细心留意住客不断转变的需要；</w:t>
      </w:r>
    </w:p>
    <w:p w14:paraId="0898C33C" w14:textId="0B55E62E"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(v)</w:t>
      </w:r>
      <w:r w:rsidRPr="007A2E26">
        <w:rPr>
          <w:spacing w:val="30"/>
          <w:sz w:val="26"/>
          <w:szCs w:val="26"/>
          <w:lang w:eastAsia="zh-CN"/>
        </w:rPr>
        <w:tab/>
      </w:r>
      <w:r w:rsidRPr="00490283">
        <w:rPr>
          <w:rFonts w:eastAsia="DengXian" w:hint="eastAsia"/>
          <w:spacing w:val="30"/>
          <w:sz w:val="26"/>
          <w:szCs w:val="26"/>
          <w:lang w:eastAsia="zh-CN"/>
        </w:rPr>
        <w:t>尽可能让住客进行与过去生活方式有关连而又具有意义的活动；</w:t>
      </w:r>
    </w:p>
    <w:p w14:paraId="67868EF0" w14:textId="2D59674C"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(vi)</w:t>
      </w:r>
      <w:r w:rsidRPr="007A2E26">
        <w:rPr>
          <w:spacing w:val="30"/>
          <w:sz w:val="26"/>
          <w:szCs w:val="26"/>
          <w:lang w:eastAsia="zh-CN"/>
        </w:rPr>
        <w:tab/>
      </w:r>
      <w:r w:rsidRPr="00490283">
        <w:rPr>
          <w:rFonts w:eastAsia="DengXian" w:hint="eastAsia"/>
          <w:spacing w:val="30"/>
          <w:sz w:val="26"/>
          <w:szCs w:val="26"/>
          <w:lang w:eastAsia="zh-CN"/>
        </w:rPr>
        <w:t>为住客的监护人／保证人／家人／亲属提供情绪上的支持及协助，使他们得以面对住客的转变；以及</w:t>
      </w:r>
    </w:p>
    <w:p w14:paraId="30268B98" w14:textId="4B54A95A"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(vii)</w:t>
      </w:r>
      <w:r w:rsidRPr="007A2E26">
        <w:rPr>
          <w:spacing w:val="30"/>
          <w:sz w:val="26"/>
          <w:szCs w:val="26"/>
          <w:lang w:eastAsia="zh-CN"/>
        </w:rPr>
        <w:tab/>
      </w:r>
      <w:r w:rsidRPr="00490283">
        <w:rPr>
          <w:rFonts w:eastAsia="DengXian" w:hint="eastAsia"/>
          <w:spacing w:val="30"/>
          <w:sz w:val="26"/>
          <w:szCs w:val="26"/>
          <w:lang w:eastAsia="zh-CN"/>
        </w:rPr>
        <w:t>提供一个安全和低刺激的环境；</w:t>
      </w:r>
    </w:p>
    <w:p w14:paraId="51C60A1A" w14:textId="7F0BDCA2" w:rsidR="00925937" w:rsidRPr="007A2E26" w:rsidRDefault="00490283" w:rsidP="00925937">
      <w:pPr>
        <w:widowControl/>
        <w:overflowPunct w:val="0"/>
        <w:adjustRightInd w:val="0"/>
        <w:spacing w:beforeLines="100" w:before="360" w:line="360" w:lineRule="auto"/>
        <w:ind w:left="1531" w:hanging="680"/>
        <w:jc w:val="both"/>
        <w:rPr>
          <w:spacing w:val="30"/>
          <w:sz w:val="26"/>
          <w:szCs w:val="26"/>
          <w:lang w:eastAsia="zh-CN"/>
        </w:rPr>
      </w:pPr>
      <w:r w:rsidRPr="00490283">
        <w:rPr>
          <w:rFonts w:eastAsia="DengXian"/>
          <w:spacing w:val="30"/>
          <w:sz w:val="26"/>
          <w:szCs w:val="26"/>
          <w:lang w:eastAsia="zh-CN"/>
        </w:rPr>
        <w:lastRenderedPageBreak/>
        <w:t>(k)</w:t>
      </w:r>
      <w:r w:rsidRPr="007A2E26">
        <w:rPr>
          <w:spacing w:val="30"/>
          <w:sz w:val="26"/>
          <w:szCs w:val="26"/>
          <w:lang w:eastAsia="zh-CN"/>
        </w:rPr>
        <w:tab/>
      </w:r>
      <w:r w:rsidRPr="00490283">
        <w:rPr>
          <w:rFonts w:eastAsia="DengXian" w:hint="eastAsia"/>
          <w:spacing w:val="30"/>
          <w:sz w:val="26"/>
          <w:szCs w:val="26"/>
          <w:lang w:eastAsia="zh-CN"/>
        </w:rPr>
        <w:t>协助住客行使独立自主及选择的权利，当中可包括：</w:t>
      </w:r>
    </w:p>
    <w:p w14:paraId="357E7704" w14:textId="4ECE6954"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w:t>
      </w:r>
      <w:proofErr w:type="spellStart"/>
      <w:r w:rsidRPr="00490283">
        <w:rPr>
          <w:rFonts w:eastAsia="DengXian"/>
          <w:spacing w:val="30"/>
          <w:sz w:val="26"/>
          <w:szCs w:val="26"/>
          <w:lang w:eastAsia="zh-CN"/>
        </w:rPr>
        <w:t>i</w:t>
      </w:r>
      <w:proofErr w:type="spellEnd"/>
      <w:r w:rsidRPr="00490283">
        <w:rPr>
          <w:rFonts w:eastAsia="DengXian"/>
          <w:spacing w:val="30"/>
          <w:sz w:val="26"/>
          <w:szCs w:val="26"/>
          <w:lang w:eastAsia="zh-CN"/>
        </w:rPr>
        <w:t>)</w:t>
      </w:r>
      <w:r w:rsidRPr="007A2E26">
        <w:rPr>
          <w:spacing w:val="30"/>
          <w:sz w:val="26"/>
          <w:szCs w:val="26"/>
          <w:lang w:eastAsia="zh-CN"/>
        </w:rPr>
        <w:tab/>
      </w:r>
      <w:r w:rsidRPr="00490283">
        <w:rPr>
          <w:rFonts w:eastAsia="DengXian" w:hint="eastAsia"/>
          <w:spacing w:val="30"/>
          <w:sz w:val="26"/>
          <w:szCs w:val="26"/>
          <w:lang w:eastAsia="zh-CN"/>
        </w:rPr>
        <w:t>在考虑使用约束物品前，先与住客及／或其监护人／保证人／家人／亲属，以及医护团队，探讨所有其他合理的替代方法；</w:t>
      </w:r>
    </w:p>
    <w:p w14:paraId="4FA899B0" w14:textId="336A1ECD"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(ii)</w:t>
      </w:r>
      <w:r w:rsidRPr="007A2E26">
        <w:rPr>
          <w:spacing w:val="30"/>
          <w:sz w:val="26"/>
          <w:szCs w:val="26"/>
          <w:lang w:eastAsia="zh-CN"/>
        </w:rPr>
        <w:tab/>
      </w:r>
      <w:r w:rsidRPr="00490283">
        <w:rPr>
          <w:rFonts w:eastAsia="DengXian" w:hint="eastAsia"/>
          <w:spacing w:val="30"/>
          <w:sz w:val="26"/>
          <w:szCs w:val="26"/>
          <w:lang w:eastAsia="zh-CN"/>
        </w:rPr>
        <w:t>协助住客尽量达至身体功能的最佳水平；</w:t>
      </w:r>
    </w:p>
    <w:p w14:paraId="121CC87C" w14:textId="23DBA723"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(iii)</w:t>
      </w:r>
      <w:r w:rsidRPr="007A2E26">
        <w:rPr>
          <w:spacing w:val="30"/>
          <w:sz w:val="26"/>
          <w:szCs w:val="26"/>
          <w:lang w:eastAsia="zh-CN"/>
        </w:rPr>
        <w:tab/>
      </w:r>
      <w:r w:rsidRPr="00490283">
        <w:rPr>
          <w:rFonts w:eastAsia="DengXian" w:hint="eastAsia"/>
          <w:spacing w:val="30"/>
          <w:sz w:val="26"/>
          <w:szCs w:val="26"/>
          <w:lang w:eastAsia="zh-CN"/>
        </w:rPr>
        <w:t>为住客调适环境，以促进其安全；</w:t>
      </w:r>
    </w:p>
    <w:p w14:paraId="754404D3" w14:textId="58657222"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(iv)</w:t>
      </w:r>
      <w:r w:rsidRPr="007A2E26">
        <w:rPr>
          <w:spacing w:val="30"/>
          <w:sz w:val="26"/>
          <w:szCs w:val="26"/>
          <w:lang w:eastAsia="zh-CN"/>
        </w:rPr>
        <w:tab/>
      </w:r>
      <w:r w:rsidRPr="00490283">
        <w:rPr>
          <w:rFonts w:eastAsia="DengXian" w:hint="eastAsia"/>
          <w:spacing w:val="30"/>
          <w:sz w:val="26"/>
          <w:szCs w:val="26"/>
          <w:lang w:eastAsia="zh-CN"/>
        </w:rPr>
        <w:t>在特殊情况下需要使用约束物品时，应使用约束程度最低的约束物品；</w:t>
      </w:r>
    </w:p>
    <w:p w14:paraId="4D7A134E" w14:textId="365C7B7D"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(v)</w:t>
      </w:r>
      <w:r w:rsidRPr="007A2E26">
        <w:rPr>
          <w:spacing w:val="30"/>
          <w:sz w:val="26"/>
          <w:szCs w:val="26"/>
          <w:lang w:eastAsia="zh-CN"/>
        </w:rPr>
        <w:tab/>
      </w:r>
      <w:r w:rsidRPr="00490283">
        <w:rPr>
          <w:rFonts w:eastAsia="DengXian" w:hint="eastAsia"/>
          <w:spacing w:val="30"/>
          <w:sz w:val="26"/>
          <w:szCs w:val="26"/>
          <w:lang w:eastAsia="zh-CN"/>
        </w:rPr>
        <w:t>使用约束物品期间，要注意住客的情绪及身体需要；</w:t>
      </w:r>
    </w:p>
    <w:p w14:paraId="5F436C87" w14:textId="34D31A56"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(vi)</w:t>
      </w:r>
      <w:r w:rsidRPr="007A2E26">
        <w:rPr>
          <w:spacing w:val="30"/>
          <w:sz w:val="26"/>
          <w:szCs w:val="26"/>
          <w:lang w:eastAsia="zh-CN"/>
        </w:rPr>
        <w:tab/>
      </w:r>
      <w:r w:rsidRPr="00490283">
        <w:rPr>
          <w:rFonts w:eastAsia="DengXian" w:hint="eastAsia"/>
          <w:spacing w:val="30"/>
          <w:sz w:val="26"/>
          <w:szCs w:val="26"/>
          <w:lang w:eastAsia="zh-CN"/>
        </w:rPr>
        <w:t>使用约束物品期间，要监察住客的状况，以确保住客舒适及安全；以及</w:t>
      </w:r>
    </w:p>
    <w:p w14:paraId="38A7650A" w14:textId="0FB21672"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(vii)</w:t>
      </w:r>
      <w:r w:rsidRPr="007A2E26">
        <w:rPr>
          <w:spacing w:val="30"/>
          <w:sz w:val="26"/>
          <w:szCs w:val="26"/>
          <w:lang w:eastAsia="zh-CN"/>
        </w:rPr>
        <w:tab/>
      </w:r>
      <w:r w:rsidRPr="00490283">
        <w:rPr>
          <w:rFonts w:eastAsia="DengXian" w:hint="eastAsia"/>
          <w:spacing w:val="30"/>
          <w:sz w:val="26"/>
          <w:szCs w:val="26"/>
          <w:lang w:eastAsia="zh-CN"/>
        </w:rPr>
        <w:t>重新评估住客的情况，以决定是否需要继续使用约束物品；</w:t>
      </w:r>
    </w:p>
    <w:p w14:paraId="08DBFCFD" w14:textId="0C3E4D34" w:rsidR="00925937" w:rsidRPr="007A2E26" w:rsidRDefault="00490283" w:rsidP="00925937">
      <w:pPr>
        <w:widowControl/>
        <w:overflowPunct w:val="0"/>
        <w:adjustRightInd w:val="0"/>
        <w:spacing w:beforeLines="100" w:before="360" w:line="360" w:lineRule="auto"/>
        <w:ind w:left="1531" w:hanging="680"/>
        <w:jc w:val="both"/>
        <w:rPr>
          <w:spacing w:val="30"/>
          <w:sz w:val="26"/>
          <w:szCs w:val="26"/>
          <w:lang w:eastAsia="zh-CN"/>
        </w:rPr>
      </w:pPr>
      <w:r w:rsidRPr="00490283">
        <w:rPr>
          <w:rFonts w:eastAsia="DengXian"/>
          <w:spacing w:val="30"/>
          <w:sz w:val="26"/>
          <w:szCs w:val="26"/>
          <w:lang w:eastAsia="zh-CN"/>
        </w:rPr>
        <w:t>(l)</w:t>
      </w:r>
      <w:r w:rsidRPr="007A2E26">
        <w:rPr>
          <w:spacing w:val="30"/>
          <w:sz w:val="26"/>
          <w:szCs w:val="26"/>
          <w:lang w:eastAsia="zh-CN"/>
        </w:rPr>
        <w:tab/>
      </w:r>
      <w:r w:rsidRPr="00490283">
        <w:rPr>
          <w:rFonts w:eastAsia="DengXian" w:hint="eastAsia"/>
          <w:spacing w:val="30"/>
          <w:sz w:val="26"/>
          <w:szCs w:val="26"/>
          <w:lang w:eastAsia="zh-CN"/>
        </w:rPr>
        <w:t>在有需要时进行检讨，以评估所提供的照顾及服务，并因应住客不断转变的状况或照顾需要修订其个人照顾计划。每年应最少进行一次检讨，并应召开个案会议，邀请所有曾参与制订个人照顾计划的有关人士出席；</w:t>
      </w:r>
    </w:p>
    <w:p w14:paraId="7A852CE7" w14:textId="3F5BC793" w:rsidR="00925937" w:rsidRPr="007A2E26" w:rsidRDefault="00490283" w:rsidP="00925937">
      <w:pPr>
        <w:keepLines/>
        <w:widowControl/>
        <w:overflowPunct w:val="0"/>
        <w:adjustRightInd w:val="0"/>
        <w:spacing w:beforeLines="100" w:before="360" w:line="360" w:lineRule="auto"/>
        <w:ind w:left="1531" w:hanging="680"/>
        <w:jc w:val="both"/>
        <w:rPr>
          <w:spacing w:val="30"/>
          <w:sz w:val="26"/>
          <w:szCs w:val="26"/>
          <w:lang w:eastAsia="zh-CN"/>
        </w:rPr>
      </w:pPr>
      <w:r w:rsidRPr="00490283">
        <w:rPr>
          <w:rFonts w:eastAsia="DengXian"/>
          <w:spacing w:val="30"/>
          <w:sz w:val="26"/>
          <w:szCs w:val="26"/>
          <w:lang w:eastAsia="zh-CN"/>
        </w:rPr>
        <w:lastRenderedPageBreak/>
        <w:t>(m)</w:t>
      </w:r>
      <w:r w:rsidRPr="007A2E26">
        <w:rPr>
          <w:spacing w:val="30"/>
          <w:sz w:val="26"/>
          <w:szCs w:val="26"/>
          <w:lang w:eastAsia="zh-CN"/>
        </w:rPr>
        <w:tab/>
      </w:r>
      <w:r w:rsidRPr="00490283">
        <w:rPr>
          <w:rFonts w:eastAsia="DengXian" w:hint="eastAsia"/>
          <w:spacing w:val="30"/>
          <w:sz w:val="26"/>
          <w:szCs w:val="26"/>
          <w:lang w:eastAsia="zh-CN"/>
        </w:rPr>
        <w:t>如住客终止服务或转往其他院舍，应尽早制订相关服务终止计划，并纳入住客的个人照顾计划内。服务终止计划应包括其他住宿及／或支持服务的安排、个案摘要及／或其他服务单位的转介记录，以及向住客及／或其监护人／保证人／家人／亲属发出的终止服务通知书。此外，亦应在服务终止计划内记录与住客及／或其监护人／保证人／家人／亲属所进行的终止服务面谈内容。个人照顾计划应在合约期内妥为保存；</w:t>
      </w:r>
    </w:p>
    <w:p w14:paraId="6218A68E" w14:textId="3ACA32F4" w:rsidR="00925937" w:rsidRPr="007A2E26" w:rsidRDefault="00490283" w:rsidP="00925937">
      <w:pPr>
        <w:widowControl/>
        <w:overflowPunct w:val="0"/>
        <w:adjustRightInd w:val="0"/>
        <w:spacing w:beforeLines="100" w:before="360" w:line="360" w:lineRule="auto"/>
        <w:ind w:left="1531" w:hanging="680"/>
        <w:jc w:val="both"/>
        <w:rPr>
          <w:spacing w:val="30"/>
          <w:sz w:val="26"/>
          <w:szCs w:val="26"/>
          <w:lang w:eastAsia="zh-CN"/>
        </w:rPr>
      </w:pPr>
      <w:r w:rsidRPr="00490283">
        <w:rPr>
          <w:rFonts w:eastAsia="DengXian"/>
          <w:spacing w:val="30"/>
          <w:sz w:val="26"/>
          <w:szCs w:val="26"/>
          <w:lang w:eastAsia="zh-CN"/>
        </w:rPr>
        <w:t>(n)</w:t>
      </w:r>
      <w:r w:rsidRPr="007A2E26">
        <w:rPr>
          <w:spacing w:val="30"/>
          <w:sz w:val="26"/>
          <w:szCs w:val="26"/>
          <w:lang w:eastAsia="zh-CN"/>
        </w:rPr>
        <w:tab/>
      </w:r>
      <w:r w:rsidRPr="00490283">
        <w:rPr>
          <w:rFonts w:eastAsia="DengXian" w:hint="eastAsia"/>
          <w:spacing w:val="30"/>
          <w:sz w:val="26"/>
          <w:szCs w:val="26"/>
          <w:lang w:eastAsia="zh-CN"/>
        </w:rPr>
        <w:t>使住客能够与人沟通，当中可包括：</w:t>
      </w:r>
    </w:p>
    <w:p w14:paraId="66BA938A" w14:textId="280C3D84"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w:t>
      </w:r>
      <w:proofErr w:type="spellStart"/>
      <w:r w:rsidRPr="00490283">
        <w:rPr>
          <w:rFonts w:eastAsia="DengXian"/>
          <w:spacing w:val="30"/>
          <w:sz w:val="26"/>
          <w:szCs w:val="26"/>
          <w:lang w:eastAsia="zh-CN"/>
        </w:rPr>
        <w:t>i</w:t>
      </w:r>
      <w:proofErr w:type="spellEnd"/>
      <w:r w:rsidRPr="00490283">
        <w:rPr>
          <w:rFonts w:eastAsia="DengXian"/>
          <w:spacing w:val="30"/>
          <w:sz w:val="26"/>
          <w:szCs w:val="26"/>
          <w:lang w:eastAsia="zh-CN"/>
        </w:rPr>
        <w:t>)</w:t>
      </w:r>
      <w:r w:rsidRPr="007A2E26">
        <w:rPr>
          <w:spacing w:val="30"/>
          <w:sz w:val="26"/>
          <w:szCs w:val="26"/>
          <w:lang w:eastAsia="zh-CN"/>
        </w:rPr>
        <w:tab/>
      </w:r>
      <w:r w:rsidRPr="00490283">
        <w:rPr>
          <w:rFonts w:eastAsia="DengXian" w:hint="eastAsia"/>
          <w:spacing w:val="30"/>
          <w:sz w:val="26"/>
          <w:szCs w:val="26"/>
          <w:lang w:eastAsia="zh-CN"/>
        </w:rPr>
        <w:t>确保住客使用的助听器材处于良好状态；</w:t>
      </w:r>
    </w:p>
    <w:p w14:paraId="1EBAFBF0" w14:textId="622D0C51"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(ii)</w:t>
      </w:r>
      <w:r w:rsidRPr="007A2E26">
        <w:rPr>
          <w:spacing w:val="30"/>
          <w:sz w:val="26"/>
          <w:szCs w:val="26"/>
          <w:lang w:eastAsia="zh-CN"/>
        </w:rPr>
        <w:tab/>
      </w:r>
      <w:r w:rsidRPr="00490283">
        <w:rPr>
          <w:rFonts w:eastAsia="DengXian" w:hint="eastAsia"/>
          <w:spacing w:val="30"/>
          <w:sz w:val="26"/>
          <w:szCs w:val="26"/>
          <w:lang w:eastAsia="zh-CN"/>
        </w:rPr>
        <w:t>了解和响应住客的言语及非言语提示；</w:t>
      </w:r>
    </w:p>
    <w:p w14:paraId="065FE1C2" w14:textId="56F2DDAF"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(iii)</w:t>
      </w:r>
      <w:r w:rsidRPr="007A2E26">
        <w:rPr>
          <w:spacing w:val="30"/>
          <w:sz w:val="26"/>
          <w:szCs w:val="26"/>
          <w:lang w:eastAsia="zh-CN"/>
        </w:rPr>
        <w:tab/>
      </w:r>
      <w:r w:rsidRPr="00490283">
        <w:rPr>
          <w:rFonts w:eastAsia="DengXian" w:hint="eastAsia"/>
          <w:spacing w:val="30"/>
          <w:sz w:val="26"/>
          <w:szCs w:val="26"/>
          <w:lang w:eastAsia="zh-CN"/>
        </w:rPr>
        <w:t>使用住客日常语言中常用的关键词词；以及</w:t>
      </w:r>
    </w:p>
    <w:p w14:paraId="27649277" w14:textId="5B333D8E"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(iv)</w:t>
      </w:r>
      <w:r w:rsidRPr="007A2E26">
        <w:rPr>
          <w:spacing w:val="30"/>
          <w:sz w:val="26"/>
          <w:szCs w:val="26"/>
          <w:lang w:eastAsia="zh-CN"/>
        </w:rPr>
        <w:tab/>
      </w:r>
      <w:r w:rsidRPr="00490283">
        <w:rPr>
          <w:rFonts w:eastAsia="DengXian" w:hint="eastAsia"/>
          <w:spacing w:val="30"/>
          <w:sz w:val="26"/>
          <w:szCs w:val="26"/>
          <w:lang w:eastAsia="zh-CN"/>
        </w:rPr>
        <w:t>协助住客接触其他使用同一语言的住客及员工；</w:t>
      </w:r>
    </w:p>
    <w:p w14:paraId="5853A18A" w14:textId="6A11E43B" w:rsidR="00925937" w:rsidRPr="007A2E26" w:rsidRDefault="00490283" w:rsidP="00925937">
      <w:pPr>
        <w:widowControl/>
        <w:overflowPunct w:val="0"/>
        <w:adjustRightInd w:val="0"/>
        <w:spacing w:beforeLines="100" w:before="360" w:line="360" w:lineRule="auto"/>
        <w:ind w:left="1531" w:hanging="680"/>
        <w:jc w:val="both"/>
        <w:rPr>
          <w:spacing w:val="30"/>
          <w:sz w:val="26"/>
          <w:szCs w:val="26"/>
          <w:lang w:eastAsia="zh-CN"/>
        </w:rPr>
      </w:pPr>
      <w:r w:rsidRPr="00490283">
        <w:rPr>
          <w:rFonts w:eastAsia="DengXian"/>
          <w:spacing w:val="30"/>
          <w:sz w:val="26"/>
          <w:szCs w:val="26"/>
          <w:lang w:eastAsia="zh-CN"/>
        </w:rPr>
        <w:t>(o)</w:t>
      </w:r>
      <w:r w:rsidRPr="007A2E26">
        <w:rPr>
          <w:spacing w:val="30"/>
          <w:sz w:val="26"/>
          <w:szCs w:val="26"/>
          <w:lang w:eastAsia="zh-CN"/>
        </w:rPr>
        <w:tab/>
      </w:r>
      <w:r w:rsidRPr="00490283">
        <w:rPr>
          <w:rFonts w:eastAsia="DengXian" w:hint="eastAsia"/>
          <w:spacing w:val="30"/>
          <w:sz w:val="26"/>
          <w:szCs w:val="26"/>
          <w:lang w:eastAsia="zh-CN"/>
        </w:rPr>
        <w:t>协助提供持续照顾，当中可包括：</w:t>
      </w:r>
    </w:p>
    <w:p w14:paraId="1B6921D2" w14:textId="2C76AE4F"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w:t>
      </w:r>
      <w:proofErr w:type="spellStart"/>
      <w:r w:rsidRPr="00490283">
        <w:rPr>
          <w:rFonts w:eastAsia="DengXian"/>
          <w:spacing w:val="30"/>
          <w:sz w:val="26"/>
          <w:szCs w:val="26"/>
          <w:lang w:eastAsia="zh-CN"/>
        </w:rPr>
        <w:t>i</w:t>
      </w:r>
      <w:proofErr w:type="spellEnd"/>
      <w:r w:rsidRPr="00490283">
        <w:rPr>
          <w:rFonts w:eastAsia="DengXian"/>
          <w:spacing w:val="30"/>
          <w:sz w:val="26"/>
          <w:szCs w:val="26"/>
          <w:lang w:eastAsia="zh-CN"/>
        </w:rPr>
        <w:t>)</w:t>
      </w:r>
      <w:r w:rsidRPr="007A2E26">
        <w:rPr>
          <w:spacing w:val="30"/>
          <w:sz w:val="26"/>
          <w:szCs w:val="26"/>
          <w:lang w:eastAsia="zh-CN"/>
        </w:rPr>
        <w:tab/>
      </w:r>
      <w:r w:rsidRPr="00490283">
        <w:rPr>
          <w:rFonts w:eastAsia="DengXian" w:hint="eastAsia"/>
          <w:spacing w:val="30"/>
          <w:sz w:val="26"/>
          <w:szCs w:val="26"/>
          <w:lang w:eastAsia="zh-CN"/>
        </w:rPr>
        <w:t>与住客及／或其监护人／保证人／家人／亲属互相分享信息；</w:t>
      </w:r>
    </w:p>
    <w:p w14:paraId="2B434457" w14:textId="52BF24E3" w:rsidR="00925937" w:rsidRPr="007A2E26" w:rsidRDefault="00490283" w:rsidP="00925937">
      <w:pPr>
        <w:widowControl/>
        <w:overflowPunct w:val="0"/>
        <w:adjustRightInd w:val="0"/>
        <w:spacing w:beforeLines="50" w:before="180" w:line="360" w:lineRule="auto"/>
        <w:ind w:left="2325" w:hanging="794"/>
        <w:jc w:val="both"/>
        <w:rPr>
          <w:spacing w:val="30"/>
          <w:sz w:val="26"/>
          <w:szCs w:val="26"/>
          <w:lang w:eastAsia="zh-CN"/>
        </w:rPr>
      </w:pPr>
      <w:r w:rsidRPr="00490283">
        <w:rPr>
          <w:rFonts w:eastAsia="DengXian"/>
          <w:spacing w:val="30"/>
          <w:sz w:val="26"/>
          <w:szCs w:val="26"/>
          <w:lang w:eastAsia="zh-CN"/>
        </w:rPr>
        <w:t>(ii)</w:t>
      </w:r>
      <w:r w:rsidRPr="007A2E26">
        <w:rPr>
          <w:spacing w:val="30"/>
          <w:sz w:val="26"/>
          <w:szCs w:val="26"/>
          <w:lang w:eastAsia="zh-CN"/>
        </w:rPr>
        <w:tab/>
      </w:r>
      <w:r w:rsidRPr="00490283">
        <w:rPr>
          <w:rFonts w:eastAsia="DengXian" w:hint="eastAsia"/>
          <w:spacing w:val="30"/>
          <w:sz w:val="26"/>
          <w:szCs w:val="26"/>
          <w:lang w:eastAsia="zh-CN"/>
        </w:rPr>
        <w:t>协调和协助住客获得所需的服务；以及</w:t>
      </w:r>
    </w:p>
    <w:p w14:paraId="291767DA" w14:textId="68698AD8" w:rsidR="006A15C7" w:rsidRPr="00925937" w:rsidRDefault="00490283" w:rsidP="00A63822">
      <w:pPr>
        <w:widowControl/>
        <w:overflowPunct w:val="0"/>
        <w:adjustRightInd w:val="0"/>
        <w:spacing w:beforeLines="50" w:before="180" w:line="360" w:lineRule="auto"/>
        <w:ind w:left="2325" w:hanging="794"/>
        <w:jc w:val="both"/>
        <w:rPr>
          <w:spacing w:val="20"/>
          <w:lang w:eastAsia="zh-CN"/>
        </w:rPr>
      </w:pPr>
      <w:r w:rsidRPr="00490283">
        <w:rPr>
          <w:rFonts w:eastAsia="DengXian"/>
          <w:spacing w:val="30"/>
          <w:sz w:val="26"/>
          <w:szCs w:val="26"/>
          <w:lang w:eastAsia="zh-CN"/>
        </w:rPr>
        <w:t>(iii)</w:t>
      </w:r>
      <w:r w:rsidRPr="007A2E26">
        <w:rPr>
          <w:spacing w:val="30"/>
          <w:sz w:val="26"/>
          <w:szCs w:val="26"/>
          <w:lang w:eastAsia="zh-CN"/>
        </w:rPr>
        <w:tab/>
      </w:r>
      <w:r w:rsidRPr="00490283">
        <w:rPr>
          <w:rFonts w:eastAsia="DengXian" w:hint="eastAsia"/>
          <w:spacing w:val="30"/>
          <w:sz w:val="26"/>
          <w:szCs w:val="26"/>
          <w:lang w:eastAsia="zh-CN"/>
        </w:rPr>
        <w:t>教导住客及／或其监护人／保证人／家人／亲属相关知识，并为他们提供情绪支持。</w:t>
      </w:r>
    </w:p>
    <w:sectPr w:rsidR="006A15C7" w:rsidRPr="00925937" w:rsidSect="007653F2">
      <w:headerReference w:type="even" r:id="rId10"/>
      <w:footerReference w:type="default" r:id="rId11"/>
      <w:pgSz w:w="11906" w:h="16838" w:code="9"/>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9DA39" w14:textId="77777777" w:rsidR="003071B9" w:rsidRDefault="003071B9" w:rsidP="00554BDA">
      <w:r>
        <w:separator/>
      </w:r>
    </w:p>
  </w:endnote>
  <w:endnote w:type="continuationSeparator" w:id="0">
    <w:p w14:paraId="3CB47F69" w14:textId="77777777" w:rsidR="003071B9" w:rsidRDefault="003071B9" w:rsidP="00554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華康中黑體">
    <w:altName w:val="微軟正黑體"/>
    <w:charset w:val="88"/>
    <w:family w:val="modern"/>
    <w:pitch w:val="fixed"/>
    <w:sig w:usb0="A00002FF" w:usb1="3ACFFDFA" w:usb2="00000016" w:usb3="00000000" w:csb0="00160001" w:csb1="00000000"/>
  </w:font>
  <w:font w:name="DengXian">
    <w:altName w:val="等线"/>
    <w:panose1 w:val="02010600030101010101"/>
    <w:charset w:val="86"/>
    <w:family w:val="auto"/>
    <w:pitch w:val="variable"/>
    <w:sig w:usb0="A00002BF" w:usb1="38CF7CFA" w:usb2="00000016" w:usb3="00000000" w:csb0="0004000F" w:csb1="00000000"/>
  </w:font>
  <w:font w:name="華康細明體">
    <w:altName w:val="微軟正黑體"/>
    <w:charset w:val="88"/>
    <w:family w:val="modern"/>
    <w:pitch w:val="fixed"/>
    <w:sig w:usb0="A00002FF" w:usb1="3ACFFDFA" w:usb2="00000016" w:usb3="00000000" w:csb0="0016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62EFD" w14:textId="7BFAB119" w:rsidR="00F9209E" w:rsidRPr="00BF00B2" w:rsidRDefault="00490283" w:rsidP="00CB58FB">
    <w:pPr>
      <w:pStyle w:val="a3"/>
      <w:tabs>
        <w:tab w:val="clear" w:pos="4153"/>
      </w:tabs>
      <w:rPr>
        <w:rFonts w:cs="華康中黑體"/>
        <w:i/>
        <w:spacing w:val="20"/>
        <w:lang w:eastAsia="zh-CN"/>
      </w:rPr>
    </w:pPr>
    <w:r w:rsidRPr="00490283">
      <w:rPr>
        <w:rFonts w:eastAsia="DengXian" w:cs="華康中黑體" w:hint="cs"/>
        <w:i/>
        <w:spacing w:val="20"/>
        <w:lang w:eastAsia="zh-CN"/>
      </w:rPr>
      <w:t>设计</w:t>
    </w:r>
    <w:r w:rsidRPr="00490283">
      <w:rPr>
        <w:rFonts w:eastAsia="DengXian" w:cs="華康中黑體" w:hint="eastAsia"/>
        <w:i/>
        <w:spacing w:val="20"/>
        <w:lang w:eastAsia="zh-CN"/>
      </w:rPr>
      <w:t>和</w:t>
    </w:r>
    <w:r w:rsidRPr="00490283">
      <w:rPr>
        <w:rFonts w:eastAsia="DengXian" w:cs="華康中黑體" w:hint="cs"/>
        <w:i/>
        <w:spacing w:val="20"/>
        <w:lang w:eastAsia="zh-CN"/>
      </w:rPr>
      <w:t>营办残</w:t>
    </w:r>
    <w:r w:rsidRPr="00490283">
      <w:rPr>
        <w:rFonts w:eastAsia="DengXian" w:cs="華康中黑體" w:hint="eastAsia"/>
        <w:i/>
        <w:spacing w:val="20"/>
        <w:lang w:eastAsia="zh-CN"/>
      </w:rPr>
      <w:t>疾人士院舍的最佳</w:t>
    </w:r>
    <w:r w:rsidRPr="00490283">
      <w:rPr>
        <w:rFonts w:eastAsia="DengXian" w:cs="華康中黑體" w:hint="cs"/>
        <w:i/>
        <w:spacing w:val="20"/>
        <w:lang w:eastAsia="zh-CN"/>
      </w:rPr>
      <w:t>执</w:t>
    </w:r>
    <w:r w:rsidRPr="00490283">
      <w:rPr>
        <w:rFonts w:eastAsia="DengXian" w:cs="華康中黑體" w:hint="eastAsia"/>
        <w:i/>
        <w:spacing w:val="20"/>
        <w:lang w:eastAsia="zh-CN"/>
      </w:rPr>
      <w:t>行指引</w:t>
    </w:r>
    <w:r w:rsidR="00F9209E" w:rsidRPr="0062059D">
      <w:rPr>
        <w:rFonts w:cs="華康中黑體"/>
        <w:i/>
        <w:spacing w:val="20"/>
        <w:lang w:eastAsia="zh-CN"/>
      </w:rPr>
      <w:tab/>
    </w:r>
    <w:r w:rsidR="00F9209E" w:rsidRPr="004A3AF3">
      <w:rPr>
        <w:rFonts w:cs="華康中黑體"/>
        <w:i/>
        <w:spacing w:val="20"/>
        <w:kern w:val="0"/>
      </w:rPr>
      <w:fldChar w:fldCharType="begin"/>
    </w:r>
    <w:r w:rsidR="00F9209E" w:rsidRPr="004A3AF3">
      <w:rPr>
        <w:rFonts w:cs="華康中黑體"/>
        <w:i/>
        <w:spacing w:val="20"/>
        <w:kern w:val="0"/>
        <w:lang w:eastAsia="zh-CN"/>
      </w:rPr>
      <w:instrText xml:space="preserve"> PAGE </w:instrText>
    </w:r>
    <w:r w:rsidR="00F9209E" w:rsidRPr="004A3AF3">
      <w:rPr>
        <w:rFonts w:cs="華康中黑體"/>
        <w:i/>
        <w:spacing w:val="20"/>
        <w:kern w:val="0"/>
      </w:rPr>
      <w:fldChar w:fldCharType="separate"/>
    </w:r>
    <w:r w:rsidR="00F9209E">
      <w:rPr>
        <w:rFonts w:cs="華康中黑體"/>
        <w:i/>
        <w:noProof/>
        <w:spacing w:val="20"/>
        <w:kern w:val="0"/>
        <w:lang w:eastAsia="zh-CN"/>
      </w:rPr>
      <w:t>21</w:t>
    </w:r>
    <w:r w:rsidR="00F9209E" w:rsidRPr="004A3AF3">
      <w:rPr>
        <w:rFonts w:cs="華康中黑體"/>
        <w:i/>
        <w:spacing w:val="20"/>
        <w:kern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50A81" w14:textId="669A4494" w:rsidR="00591319" w:rsidRPr="0062059D" w:rsidRDefault="00490283" w:rsidP="00CB58FB">
    <w:pPr>
      <w:pStyle w:val="a3"/>
      <w:tabs>
        <w:tab w:val="clear" w:pos="4153"/>
      </w:tabs>
      <w:rPr>
        <w:i/>
        <w:spacing w:val="20"/>
        <w:lang w:eastAsia="zh-CN"/>
      </w:rPr>
    </w:pPr>
    <w:r w:rsidRPr="00490283">
      <w:rPr>
        <w:rFonts w:eastAsia="DengXian" w:cs="華康中黑體" w:hint="cs"/>
        <w:i/>
        <w:spacing w:val="20"/>
        <w:lang w:eastAsia="zh-CN"/>
      </w:rPr>
      <w:t>设计</w:t>
    </w:r>
    <w:r w:rsidRPr="00490283">
      <w:rPr>
        <w:rFonts w:eastAsia="DengXian" w:cs="華康中黑體" w:hint="eastAsia"/>
        <w:i/>
        <w:spacing w:val="20"/>
        <w:lang w:eastAsia="zh-CN"/>
      </w:rPr>
      <w:t>和</w:t>
    </w:r>
    <w:r w:rsidRPr="00490283">
      <w:rPr>
        <w:rFonts w:eastAsia="DengXian" w:cs="華康中黑體" w:hint="cs"/>
        <w:i/>
        <w:spacing w:val="20"/>
        <w:lang w:eastAsia="zh-CN"/>
      </w:rPr>
      <w:t>营办残</w:t>
    </w:r>
    <w:r w:rsidRPr="00490283">
      <w:rPr>
        <w:rFonts w:eastAsia="DengXian" w:cs="華康中黑體" w:hint="eastAsia"/>
        <w:i/>
        <w:spacing w:val="20"/>
        <w:lang w:eastAsia="zh-CN"/>
      </w:rPr>
      <w:t>疾人士院舍的最佳</w:t>
    </w:r>
    <w:r w:rsidRPr="00490283">
      <w:rPr>
        <w:rFonts w:eastAsia="DengXian" w:cs="華康中黑體" w:hint="cs"/>
        <w:i/>
        <w:spacing w:val="20"/>
        <w:lang w:eastAsia="zh-CN"/>
      </w:rPr>
      <w:t>执</w:t>
    </w:r>
    <w:r w:rsidRPr="00490283">
      <w:rPr>
        <w:rFonts w:eastAsia="DengXian" w:cs="華康中黑體" w:hint="eastAsia"/>
        <w:i/>
        <w:spacing w:val="20"/>
        <w:lang w:eastAsia="zh-CN"/>
      </w:rPr>
      <w:t>行指引</w:t>
    </w:r>
    <w:r w:rsidR="005A317F" w:rsidRPr="0062059D">
      <w:rPr>
        <w:rFonts w:cs="華康中黑體"/>
        <w:i/>
        <w:spacing w:val="20"/>
        <w:lang w:eastAsia="zh-CN"/>
      </w:rPr>
      <w:tab/>
    </w:r>
    <w:r w:rsidR="005A317F" w:rsidRPr="004A3AF3">
      <w:rPr>
        <w:rFonts w:cs="華康中黑體"/>
        <w:i/>
        <w:spacing w:val="20"/>
        <w:kern w:val="0"/>
      </w:rPr>
      <w:fldChar w:fldCharType="begin"/>
    </w:r>
    <w:r w:rsidR="005A317F" w:rsidRPr="004A3AF3">
      <w:rPr>
        <w:rFonts w:cs="華康中黑體"/>
        <w:i/>
        <w:spacing w:val="20"/>
        <w:kern w:val="0"/>
        <w:lang w:eastAsia="zh-CN"/>
      </w:rPr>
      <w:instrText xml:space="preserve"> PAGE </w:instrText>
    </w:r>
    <w:r w:rsidR="005A317F" w:rsidRPr="004A3AF3">
      <w:rPr>
        <w:rFonts w:cs="華康中黑體"/>
        <w:i/>
        <w:spacing w:val="20"/>
        <w:kern w:val="0"/>
      </w:rPr>
      <w:fldChar w:fldCharType="separate"/>
    </w:r>
    <w:r w:rsidR="005A317F">
      <w:rPr>
        <w:rFonts w:cs="華康中黑體"/>
        <w:i/>
        <w:noProof/>
        <w:spacing w:val="20"/>
        <w:kern w:val="0"/>
        <w:lang w:eastAsia="zh-CN"/>
      </w:rPr>
      <w:t>29</w:t>
    </w:r>
    <w:r w:rsidR="005A317F" w:rsidRPr="004A3AF3">
      <w:rPr>
        <w:rFonts w:cs="華康中黑體"/>
        <w:i/>
        <w:spacing w:val="20"/>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05C20" w14:textId="77777777" w:rsidR="003071B9" w:rsidRDefault="003071B9" w:rsidP="00554BDA">
      <w:r>
        <w:separator/>
      </w:r>
    </w:p>
  </w:footnote>
  <w:footnote w:type="continuationSeparator" w:id="0">
    <w:p w14:paraId="4E91C760" w14:textId="77777777" w:rsidR="003071B9" w:rsidRDefault="003071B9" w:rsidP="00554BDA">
      <w:r>
        <w:continuationSeparator/>
      </w:r>
    </w:p>
  </w:footnote>
  <w:footnote w:id="1">
    <w:p w14:paraId="628605F1" w14:textId="6F4629A3" w:rsidR="00F9209E" w:rsidRPr="00ED2266" w:rsidRDefault="00F9209E" w:rsidP="00ED2266">
      <w:pPr>
        <w:pStyle w:val="1"/>
        <w:spacing w:before="0" w:afterLines="20" w:after="72" w:line="240" w:lineRule="auto"/>
        <w:ind w:left="300" w:hangingChars="150" w:hanging="300"/>
        <w:jc w:val="both"/>
        <w:rPr>
          <w:rFonts w:ascii="Times New Roman" w:eastAsiaTheme="minorEastAsia" w:hAnsi="Times New Roman"/>
          <w:b w:val="0"/>
          <w:bCs w:val="0"/>
          <w:color w:val="000000"/>
          <w:spacing w:val="20"/>
          <w:kern w:val="0"/>
          <w:sz w:val="20"/>
          <w:szCs w:val="20"/>
        </w:rPr>
      </w:pPr>
      <w:r w:rsidRPr="00ED2266">
        <w:rPr>
          <w:rStyle w:val="a5"/>
          <w:rFonts w:ascii="Times New Roman" w:eastAsiaTheme="minorEastAsia" w:hAnsi="Times New Roman"/>
          <w:spacing w:val="20"/>
          <w:sz w:val="20"/>
          <w:szCs w:val="20"/>
        </w:rPr>
        <w:footnoteRef/>
      </w:r>
      <w:r w:rsidR="00ED2266">
        <w:rPr>
          <w:rFonts w:ascii="Times New Roman" w:eastAsiaTheme="minorEastAsia" w:hAnsi="Times New Roman"/>
          <w:b w:val="0"/>
          <w:bCs w:val="0"/>
          <w:color w:val="000000"/>
          <w:spacing w:val="20"/>
          <w:kern w:val="0"/>
          <w:sz w:val="20"/>
          <w:szCs w:val="20"/>
          <w:lang w:eastAsia="zh-HK"/>
        </w:rPr>
        <w:tab/>
      </w:r>
      <w:r w:rsidRPr="00ED2266">
        <w:rPr>
          <w:rFonts w:ascii="Times New Roman" w:eastAsiaTheme="minorEastAsia" w:hAnsi="Times New Roman"/>
          <w:b w:val="0"/>
          <w:bCs w:val="0"/>
          <w:color w:val="000000"/>
          <w:spacing w:val="20"/>
          <w:kern w:val="0"/>
          <w:sz w:val="20"/>
          <w:szCs w:val="20"/>
          <w:lang w:eastAsia="zh-HK"/>
        </w:rPr>
        <w:t>發展</w:t>
      </w:r>
      <w:r w:rsidRPr="00ED2266">
        <w:rPr>
          <w:rFonts w:ascii="Times New Roman" w:eastAsiaTheme="minorEastAsia" w:hAnsi="Times New Roman"/>
          <w:b w:val="0"/>
          <w:bCs w:val="0"/>
          <w:color w:val="000000"/>
          <w:spacing w:val="20"/>
          <w:kern w:val="0"/>
          <w:sz w:val="20"/>
          <w:szCs w:val="20"/>
        </w:rPr>
        <w:t>商／</w:t>
      </w:r>
      <w:r w:rsidRPr="00A915E5">
        <w:rPr>
          <w:rFonts w:ascii="Times New Roman" w:eastAsiaTheme="minorEastAsia" w:hAnsi="Times New Roman" w:hint="eastAsia"/>
          <w:b w:val="0"/>
          <w:bCs w:val="0"/>
          <w:color w:val="000000"/>
          <w:spacing w:val="20"/>
          <w:kern w:val="0"/>
          <w:sz w:val="20"/>
          <w:szCs w:val="20"/>
        </w:rPr>
        <w:t>營辦</w:t>
      </w:r>
      <w:r w:rsidR="00A5270D" w:rsidRPr="00A915E5">
        <w:rPr>
          <w:rFonts w:ascii="Times New Roman" w:eastAsiaTheme="minorEastAsia" w:hAnsi="Times New Roman" w:hint="eastAsia"/>
          <w:b w:val="0"/>
          <w:bCs w:val="0"/>
          <w:color w:val="000000"/>
          <w:spacing w:val="20"/>
          <w:kern w:val="0"/>
          <w:sz w:val="20"/>
          <w:szCs w:val="20"/>
        </w:rPr>
        <w:t>人</w:t>
      </w:r>
      <w:r w:rsidRPr="00ED2266">
        <w:rPr>
          <w:rFonts w:ascii="Times New Roman" w:eastAsiaTheme="minorEastAsia" w:hAnsi="Times New Roman"/>
          <w:b w:val="0"/>
          <w:bCs w:val="0"/>
          <w:color w:val="000000"/>
          <w:spacing w:val="20"/>
          <w:kern w:val="0"/>
          <w:sz w:val="20"/>
          <w:szCs w:val="20"/>
        </w:rPr>
        <w:t>應</w:t>
      </w:r>
      <w:r w:rsidRPr="00ED2266">
        <w:rPr>
          <w:rFonts w:ascii="Times New Roman" w:eastAsiaTheme="minorEastAsia" w:hAnsi="Times New Roman"/>
          <w:b w:val="0"/>
          <w:bCs w:val="0"/>
          <w:color w:val="000000"/>
          <w:spacing w:val="20"/>
          <w:kern w:val="0"/>
          <w:sz w:val="20"/>
          <w:szCs w:val="20"/>
          <w:lang w:eastAsia="zh-HK"/>
        </w:rPr>
        <w:t>留意</w:t>
      </w:r>
      <w:r w:rsidRPr="00ED2266">
        <w:rPr>
          <w:rFonts w:ascii="Times New Roman" w:eastAsiaTheme="minorEastAsia" w:hAnsi="Times New Roman"/>
          <w:b w:val="0"/>
          <w:bCs w:val="0"/>
          <w:color w:val="000000"/>
          <w:spacing w:val="20"/>
          <w:kern w:val="0"/>
          <w:sz w:val="20"/>
          <w:szCs w:val="20"/>
        </w:rPr>
        <w:t>，《</w:t>
      </w:r>
      <w:r w:rsidRPr="00ED2266">
        <w:rPr>
          <w:rFonts w:ascii="Times New Roman" w:eastAsiaTheme="minorEastAsia" w:hAnsi="Times New Roman"/>
          <w:b w:val="0"/>
          <w:bCs w:val="0"/>
          <w:color w:val="000000"/>
          <w:spacing w:val="20"/>
          <w:kern w:val="0"/>
          <w:sz w:val="20"/>
          <w:szCs w:val="20"/>
        </w:rPr>
        <w:t>2023</w:t>
      </w:r>
      <w:r w:rsidRPr="00ED2266">
        <w:rPr>
          <w:rFonts w:ascii="Times New Roman" w:eastAsiaTheme="minorEastAsia" w:hAnsi="Times New Roman"/>
          <w:b w:val="0"/>
          <w:bCs w:val="0"/>
          <w:color w:val="000000"/>
          <w:spacing w:val="20"/>
          <w:kern w:val="0"/>
          <w:sz w:val="20"/>
          <w:szCs w:val="20"/>
        </w:rPr>
        <w:t>年院舍法例</w:t>
      </w:r>
      <w:r w:rsidRPr="00ED2266">
        <w:rPr>
          <w:rFonts w:ascii="Times New Roman" w:eastAsiaTheme="minorEastAsia" w:hAnsi="Times New Roman"/>
          <w:b w:val="0"/>
          <w:bCs w:val="0"/>
          <w:color w:val="000000"/>
          <w:spacing w:val="20"/>
          <w:kern w:val="0"/>
          <w:sz w:val="20"/>
          <w:szCs w:val="20"/>
        </w:rPr>
        <w:t>(</w:t>
      </w:r>
      <w:r w:rsidRPr="00ED2266">
        <w:rPr>
          <w:rFonts w:ascii="Times New Roman" w:eastAsiaTheme="minorEastAsia" w:hAnsi="Times New Roman"/>
          <w:b w:val="0"/>
          <w:bCs w:val="0"/>
          <w:color w:val="000000"/>
          <w:spacing w:val="20"/>
          <w:kern w:val="0"/>
          <w:sz w:val="20"/>
          <w:szCs w:val="20"/>
        </w:rPr>
        <w:t>雜項修訂</w:t>
      </w:r>
      <w:r w:rsidRPr="00ED2266">
        <w:rPr>
          <w:rFonts w:ascii="Times New Roman" w:eastAsiaTheme="minorEastAsia" w:hAnsi="Times New Roman"/>
          <w:b w:val="0"/>
          <w:bCs w:val="0"/>
          <w:color w:val="000000"/>
          <w:spacing w:val="20"/>
          <w:kern w:val="0"/>
          <w:sz w:val="20"/>
          <w:szCs w:val="20"/>
        </w:rPr>
        <w:t>)</w:t>
      </w:r>
      <w:r w:rsidRPr="00ED2266">
        <w:rPr>
          <w:rFonts w:ascii="Times New Roman" w:eastAsiaTheme="minorEastAsia" w:hAnsi="Times New Roman"/>
          <w:b w:val="0"/>
          <w:bCs w:val="0"/>
          <w:color w:val="000000"/>
          <w:spacing w:val="20"/>
          <w:kern w:val="0"/>
          <w:sz w:val="20"/>
          <w:szCs w:val="20"/>
        </w:rPr>
        <w:t>條例》</w:t>
      </w:r>
      <w:r w:rsidRPr="00ED2266">
        <w:rPr>
          <w:rFonts w:ascii="Times New Roman" w:eastAsiaTheme="minorEastAsia" w:hAnsi="Times New Roman"/>
          <w:b w:val="0"/>
          <w:bCs w:val="0"/>
          <w:color w:val="000000"/>
          <w:spacing w:val="20"/>
          <w:kern w:val="0"/>
          <w:sz w:val="20"/>
          <w:szCs w:val="20"/>
          <w:lang w:eastAsia="zh-HK"/>
        </w:rPr>
        <w:t>已上調不同照</w:t>
      </w:r>
      <w:r w:rsidRPr="00ED2266">
        <w:rPr>
          <w:rFonts w:ascii="Times New Roman" w:eastAsiaTheme="minorEastAsia" w:hAnsi="Times New Roman"/>
          <w:b w:val="0"/>
          <w:bCs w:val="0"/>
          <w:color w:val="000000"/>
          <w:spacing w:val="20"/>
          <w:kern w:val="0"/>
          <w:sz w:val="20"/>
          <w:szCs w:val="20"/>
        </w:rPr>
        <w:t>顧</w:t>
      </w:r>
      <w:r w:rsidRPr="00ED2266">
        <w:rPr>
          <w:rFonts w:ascii="Times New Roman" w:eastAsiaTheme="minorEastAsia" w:hAnsi="Times New Roman"/>
          <w:b w:val="0"/>
          <w:bCs w:val="0"/>
          <w:color w:val="000000"/>
          <w:spacing w:val="20"/>
          <w:kern w:val="0"/>
          <w:sz w:val="20"/>
          <w:szCs w:val="20"/>
          <w:lang w:eastAsia="zh-HK"/>
        </w:rPr>
        <w:t>程度的殘疾人士院舍</w:t>
      </w:r>
      <w:r w:rsidRPr="00ED2266">
        <w:rPr>
          <w:rFonts w:ascii="Times New Roman" w:eastAsiaTheme="minorEastAsia" w:hAnsi="Times New Roman"/>
          <w:b w:val="0"/>
          <w:bCs w:val="0"/>
          <w:color w:val="000000"/>
          <w:spacing w:val="20"/>
          <w:kern w:val="0"/>
          <w:sz w:val="20"/>
          <w:szCs w:val="20"/>
        </w:rPr>
        <w:t>的法定最低人均樓面面積</w:t>
      </w:r>
      <w:r w:rsidRPr="00ED2266">
        <w:rPr>
          <w:rFonts w:ascii="Times New Roman" w:eastAsiaTheme="minorEastAsia" w:hAnsi="Times New Roman"/>
          <w:b w:val="0"/>
          <w:bCs w:val="0"/>
          <w:color w:val="000000"/>
          <w:spacing w:val="20"/>
          <w:kern w:val="0"/>
          <w:sz w:val="20"/>
          <w:szCs w:val="20"/>
        </w:rPr>
        <w:t>(</w:t>
      </w:r>
      <w:r w:rsidRPr="00ED2266">
        <w:rPr>
          <w:rFonts w:ascii="Times New Roman" w:eastAsiaTheme="minorEastAsia" w:hAnsi="Times New Roman"/>
          <w:b w:val="0"/>
          <w:bCs w:val="0"/>
          <w:color w:val="000000"/>
          <w:spacing w:val="20"/>
          <w:kern w:val="0"/>
          <w:sz w:val="20"/>
          <w:szCs w:val="20"/>
          <w:lang w:eastAsia="zh-HK"/>
        </w:rPr>
        <w:t>即</w:t>
      </w:r>
      <w:r w:rsidRPr="00ED2266">
        <w:rPr>
          <w:rFonts w:ascii="Times New Roman" w:eastAsiaTheme="minorEastAsia" w:hAnsi="Times New Roman"/>
          <w:b w:val="0"/>
          <w:spacing w:val="20"/>
          <w:sz w:val="20"/>
          <w:szCs w:val="20"/>
        </w:rPr>
        <w:t>「</w:t>
      </w:r>
      <w:r w:rsidRPr="00ED2266">
        <w:rPr>
          <w:rFonts w:ascii="Times New Roman" w:eastAsiaTheme="minorEastAsia" w:hAnsi="Times New Roman"/>
          <w:b w:val="0"/>
          <w:bCs w:val="0"/>
          <w:color w:val="000000"/>
          <w:spacing w:val="20"/>
          <w:kern w:val="0"/>
          <w:sz w:val="20"/>
          <w:szCs w:val="20"/>
        </w:rPr>
        <w:t>高度照顧院舍」的法定最低人均樓面面積由</w:t>
      </w:r>
      <w:r w:rsidRPr="00ED2266">
        <w:rPr>
          <w:rFonts w:ascii="Times New Roman" w:eastAsiaTheme="minorEastAsia" w:hAnsi="Times New Roman"/>
          <w:b w:val="0"/>
          <w:bCs w:val="0"/>
          <w:color w:val="000000"/>
          <w:spacing w:val="20"/>
          <w:kern w:val="0"/>
          <w:sz w:val="20"/>
          <w:szCs w:val="20"/>
        </w:rPr>
        <w:t>6.5</w:t>
      </w:r>
      <w:r w:rsidRPr="00ED2266">
        <w:rPr>
          <w:rFonts w:ascii="Times New Roman" w:eastAsiaTheme="minorEastAsia" w:hAnsi="Times New Roman"/>
          <w:b w:val="0"/>
          <w:bCs w:val="0"/>
          <w:color w:val="000000"/>
          <w:spacing w:val="20"/>
          <w:kern w:val="0"/>
          <w:sz w:val="20"/>
          <w:szCs w:val="20"/>
        </w:rPr>
        <w:t>平方米上調至</w:t>
      </w:r>
      <w:r w:rsidRPr="00ED2266">
        <w:rPr>
          <w:rFonts w:ascii="Times New Roman" w:eastAsiaTheme="minorEastAsia" w:hAnsi="Times New Roman"/>
          <w:b w:val="0"/>
          <w:bCs w:val="0"/>
          <w:color w:val="000000"/>
          <w:spacing w:val="20"/>
          <w:kern w:val="0"/>
          <w:sz w:val="20"/>
          <w:szCs w:val="20"/>
        </w:rPr>
        <w:t>9.5</w:t>
      </w:r>
      <w:r w:rsidRPr="00ED2266">
        <w:rPr>
          <w:rFonts w:ascii="Times New Roman" w:eastAsiaTheme="minorEastAsia" w:hAnsi="Times New Roman"/>
          <w:b w:val="0"/>
          <w:bCs w:val="0"/>
          <w:color w:val="000000"/>
          <w:spacing w:val="20"/>
          <w:kern w:val="0"/>
          <w:sz w:val="20"/>
          <w:szCs w:val="20"/>
        </w:rPr>
        <w:t>平方米</w:t>
      </w:r>
      <w:r w:rsidRPr="00ED2266">
        <w:rPr>
          <w:rFonts w:ascii="Times New Roman" w:eastAsiaTheme="minorEastAsia" w:hAnsi="Times New Roman"/>
          <w:b w:val="0"/>
          <w:spacing w:val="20"/>
          <w:sz w:val="20"/>
          <w:szCs w:val="20"/>
        </w:rPr>
        <w:t>，</w:t>
      </w:r>
      <w:r w:rsidRPr="00ED2266">
        <w:rPr>
          <w:rFonts w:ascii="Times New Roman" w:eastAsiaTheme="minorEastAsia" w:hAnsi="Times New Roman"/>
          <w:b w:val="0"/>
          <w:bCs w:val="0"/>
          <w:color w:val="000000"/>
          <w:spacing w:val="20"/>
          <w:kern w:val="0"/>
          <w:sz w:val="20"/>
          <w:szCs w:val="20"/>
          <w:lang w:eastAsia="zh-HK"/>
        </w:rPr>
        <w:t>而</w:t>
      </w:r>
      <w:r w:rsidRPr="00ED2266">
        <w:rPr>
          <w:rFonts w:ascii="Times New Roman" w:eastAsiaTheme="minorEastAsia" w:hAnsi="Times New Roman"/>
          <w:b w:val="0"/>
          <w:spacing w:val="20"/>
          <w:sz w:val="20"/>
          <w:szCs w:val="20"/>
        </w:rPr>
        <w:t>「</w:t>
      </w:r>
      <w:r w:rsidRPr="00ED2266">
        <w:rPr>
          <w:rFonts w:ascii="Times New Roman" w:eastAsiaTheme="minorEastAsia" w:hAnsi="Times New Roman"/>
          <w:b w:val="0"/>
          <w:bCs w:val="0"/>
          <w:color w:val="000000"/>
          <w:spacing w:val="20"/>
          <w:kern w:val="0"/>
          <w:sz w:val="20"/>
          <w:szCs w:val="20"/>
        </w:rPr>
        <w:t>中度照顧院舍」及「低度照顧院舍」的法定最低人均樓面面積</w:t>
      </w:r>
      <w:r w:rsidRPr="00ED2266">
        <w:rPr>
          <w:rFonts w:ascii="Times New Roman" w:eastAsiaTheme="minorEastAsia" w:hAnsi="Times New Roman"/>
          <w:b w:val="0"/>
          <w:bCs w:val="0"/>
          <w:color w:val="000000"/>
          <w:spacing w:val="20"/>
          <w:kern w:val="0"/>
          <w:sz w:val="20"/>
          <w:szCs w:val="20"/>
          <w:lang w:eastAsia="zh-HK"/>
        </w:rPr>
        <w:t>則</w:t>
      </w:r>
      <w:r w:rsidRPr="00ED2266">
        <w:rPr>
          <w:rFonts w:ascii="Times New Roman" w:eastAsiaTheme="minorEastAsia" w:hAnsi="Times New Roman"/>
          <w:b w:val="0"/>
          <w:bCs w:val="0"/>
          <w:color w:val="000000"/>
          <w:spacing w:val="20"/>
          <w:kern w:val="0"/>
          <w:sz w:val="20"/>
          <w:szCs w:val="20"/>
        </w:rPr>
        <w:t>由</w:t>
      </w:r>
      <w:r w:rsidRPr="00ED2266">
        <w:rPr>
          <w:rFonts w:ascii="Times New Roman" w:eastAsiaTheme="minorEastAsia" w:hAnsi="Times New Roman"/>
          <w:b w:val="0"/>
          <w:bCs w:val="0"/>
          <w:color w:val="000000"/>
          <w:spacing w:val="20"/>
          <w:kern w:val="0"/>
          <w:sz w:val="20"/>
          <w:szCs w:val="20"/>
        </w:rPr>
        <w:t>6.5</w:t>
      </w:r>
      <w:r w:rsidRPr="00ED2266">
        <w:rPr>
          <w:rFonts w:ascii="Times New Roman" w:eastAsiaTheme="minorEastAsia" w:hAnsi="Times New Roman"/>
          <w:b w:val="0"/>
          <w:bCs w:val="0"/>
          <w:color w:val="000000"/>
          <w:spacing w:val="20"/>
          <w:kern w:val="0"/>
          <w:sz w:val="20"/>
          <w:szCs w:val="20"/>
        </w:rPr>
        <w:t>平方米上調至</w:t>
      </w:r>
      <w:r w:rsidRPr="00ED2266">
        <w:rPr>
          <w:rFonts w:ascii="Times New Roman" w:eastAsiaTheme="minorEastAsia" w:hAnsi="Times New Roman"/>
          <w:b w:val="0"/>
          <w:bCs w:val="0"/>
          <w:color w:val="000000"/>
          <w:spacing w:val="20"/>
          <w:kern w:val="0"/>
          <w:sz w:val="20"/>
          <w:szCs w:val="20"/>
        </w:rPr>
        <w:t>8</w:t>
      </w:r>
      <w:r w:rsidRPr="00ED2266">
        <w:rPr>
          <w:rFonts w:ascii="Times New Roman" w:eastAsiaTheme="minorEastAsia" w:hAnsi="Times New Roman"/>
          <w:b w:val="0"/>
          <w:bCs w:val="0"/>
          <w:color w:val="000000"/>
          <w:spacing w:val="20"/>
          <w:kern w:val="0"/>
          <w:sz w:val="20"/>
          <w:szCs w:val="20"/>
        </w:rPr>
        <w:t>平方米</w:t>
      </w:r>
      <w:r w:rsidR="000E2B0F">
        <w:rPr>
          <w:rFonts w:ascii="Times New Roman" w:eastAsiaTheme="minorEastAsia" w:hAnsi="Times New Roman" w:hint="eastAsia"/>
          <w:b w:val="0"/>
          <w:bCs w:val="0"/>
          <w:color w:val="000000"/>
          <w:spacing w:val="20"/>
          <w:kern w:val="0"/>
          <w:sz w:val="20"/>
          <w:szCs w:val="20"/>
        </w:rPr>
        <w:t>。</w:t>
      </w:r>
      <w:r w:rsidR="001342BA">
        <w:rPr>
          <w:rFonts w:ascii="Times New Roman" w:eastAsiaTheme="minorEastAsia" w:hAnsi="Times New Roman" w:hint="eastAsia"/>
          <w:b w:val="0"/>
          <w:bCs w:val="0"/>
          <w:color w:val="000000"/>
          <w:spacing w:val="20"/>
          <w:kern w:val="0"/>
          <w:sz w:val="20"/>
          <w:szCs w:val="20"/>
        </w:rPr>
        <w:t>有關</w:t>
      </w:r>
      <w:r w:rsidR="008814FF">
        <w:rPr>
          <w:rFonts w:ascii="Times New Roman" w:eastAsiaTheme="minorEastAsia" w:hAnsi="Times New Roman" w:hint="eastAsia"/>
          <w:b w:val="0"/>
          <w:bCs w:val="0"/>
          <w:color w:val="000000"/>
          <w:spacing w:val="20"/>
          <w:kern w:val="0"/>
          <w:sz w:val="20"/>
          <w:szCs w:val="20"/>
        </w:rPr>
        <w:t>要求</w:t>
      </w:r>
      <w:r w:rsidRPr="00ED2266">
        <w:rPr>
          <w:rFonts w:ascii="Times New Roman" w:eastAsiaTheme="minorEastAsia" w:hAnsi="Times New Roman"/>
          <w:b w:val="0"/>
          <w:bCs w:val="0"/>
          <w:color w:val="000000"/>
          <w:spacing w:val="20"/>
          <w:kern w:val="0"/>
          <w:sz w:val="20"/>
          <w:szCs w:val="20"/>
          <w:lang w:eastAsia="zh-HK"/>
        </w:rPr>
        <w:t>適用</w:t>
      </w:r>
      <w:r w:rsidR="009346F6" w:rsidRPr="00ED2266">
        <w:rPr>
          <w:rFonts w:ascii="Times New Roman" w:eastAsiaTheme="minorEastAsia" w:hAnsi="Times New Roman"/>
          <w:b w:val="0"/>
          <w:bCs w:val="0"/>
          <w:color w:val="000000"/>
          <w:spacing w:val="20"/>
          <w:kern w:val="0"/>
          <w:sz w:val="20"/>
          <w:szCs w:val="20"/>
          <w:lang w:eastAsia="zh-HK"/>
        </w:rPr>
        <w:t>於</w:t>
      </w:r>
      <w:r w:rsidRPr="00ED2266">
        <w:rPr>
          <w:rFonts w:ascii="Times New Roman" w:eastAsiaTheme="minorEastAsia" w:hAnsi="Times New Roman"/>
          <w:b w:val="0"/>
          <w:bCs w:val="0"/>
          <w:color w:val="000000"/>
          <w:spacing w:val="20"/>
          <w:kern w:val="0"/>
          <w:sz w:val="20"/>
          <w:szCs w:val="20"/>
          <w:lang w:eastAsia="zh-HK"/>
        </w:rPr>
        <w:t>所有</w:t>
      </w:r>
      <w:r w:rsidRPr="00ED2266">
        <w:rPr>
          <w:rFonts w:ascii="Times New Roman" w:eastAsiaTheme="minorEastAsia" w:hAnsi="Times New Roman"/>
          <w:b w:val="0"/>
          <w:bCs w:val="0"/>
          <w:color w:val="000000"/>
          <w:spacing w:val="20"/>
          <w:kern w:val="0"/>
          <w:sz w:val="20"/>
          <w:szCs w:val="20"/>
        </w:rPr>
        <w:t>2024</w:t>
      </w:r>
      <w:r w:rsidRPr="00ED2266">
        <w:rPr>
          <w:rFonts w:ascii="Times New Roman" w:eastAsiaTheme="minorEastAsia" w:hAnsi="Times New Roman"/>
          <w:b w:val="0"/>
          <w:bCs w:val="0"/>
          <w:color w:val="000000"/>
          <w:spacing w:val="20"/>
          <w:kern w:val="0"/>
          <w:sz w:val="20"/>
          <w:szCs w:val="20"/>
          <w:lang w:eastAsia="zh-HK"/>
        </w:rPr>
        <w:t>年</w:t>
      </w:r>
      <w:r w:rsidRPr="00ED2266">
        <w:rPr>
          <w:rFonts w:ascii="Times New Roman" w:eastAsiaTheme="minorEastAsia" w:hAnsi="Times New Roman"/>
          <w:b w:val="0"/>
          <w:bCs w:val="0"/>
          <w:color w:val="000000"/>
          <w:spacing w:val="20"/>
          <w:kern w:val="0"/>
          <w:sz w:val="20"/>
          <w:szCs w:val="20"/>
        </w:rPr>
        <w:t>6</w:t>
      </w:r>
      <w:r w:rsidRPr="00ED2266">
        <w:rPr>
          <w:rFonts w:ascii="Times New Roman" w:eastAsiaTheme="minorEastAsia" w:hAnsi="Times New Roman"/>
          <w:b w:val="0"/>
          <w:bCs w:val="0"/>
          <w:color w:val="000000"/>
          <w:spacing w:val="20"/>
          <w:kern w:val="0"/>
          <w:sz w:val="20"/>
          <w:szCs w:val="20"/>
          <w:lang w:eastAsia="zh-HK"/>
        </w:rPr>
        <w:t>月</w:t>
      </w:r>
      <w:r w:rsidRPr="00ED2266">
        <w:rPr>
          <w:rFonts w:ascii="Times New Roman" w:eastAsiaTheme="minorEastAsia" w:hAnsi="Times New Roman"/>
          <w:b w:val="0"/>
          <w:bCs w:val="0"/>
          <w:color w:val="000000"/>
          <w:spacing w:val="20"/>
          <w:kern w:val="0"/>
          <w:sz w:val="20"/>
          <w:szCs w:val="20"/>
        </w:rPr>
        <w:t>16</w:t>
      </w:r>
      <w:r w:rsidRPr="00ED2266">
        <w:rPr>
          <w:rFonts w:ascii="Times New Roman" w:eastAsiaTheme="minorEastAsia" w:hAnsi="Times New Roman"/>
          <w:b w:val="0"/>
          <w:bCs w:val="0"/>
          <w:color w:val="000000"/>
          <w:spacing w:val="20"/>
          <w:kern w:val="0"/>
          <w:sz w:val="20"/>
          <w:szCs w:val="20"/>
          <w:lang w:eastAsia="zh-HK"/>
        </w:rPr>
        <w:t>日起提交的新牌照申請</w:t>
      </w:r>
      <w:r w:rsidRPr="00ED2266">
        <w:rPr>
          <w:rFonts w:ascii="Times New Roman" w:eastAsiaTheme="minorEastAsia" w:hAnsi="Times New Roman"/>
          <w:b w:val="0"/>
          <w:bCs w:val="0"/>
          <w:color w:val="000000"/>
          <w:spacing w:val="20"/>
          <w:kern w:val="0"/>
          <w:sz w:val="20"/>
          <w:szCs w:val="20"/>
        </w:rPr>
        <w:t>)</w:t>
      </w:r>
      <w:r w:rsidR="002B3975" w:rsidRPr="00ED2266">
        <w:rPr>
          <w:rFonts w:ascii="Times New Roman" w:eastAsiaTheme="minorEastAsia" w:hAnsi="Times New Roman"/>
          <w:b w:val="0"/>
          <w:bCs w:val="0"/>
          <w:color w:val="000000"/>
          <w:spacing w:val="20"/>
          <w:kern w:val="0"/>
          <w:sz w:val="20"/>
          <w:szCs w:val="20"/>
          <w:lang w:eastAsia="zh-HK"/>
        </w:rPr>
        <w:t>。</w:t>
      </w:r>
      <w:r w:rsidRPr="00ED2266">
        <w:rPr>
          <w:rFonts w:ascii="Times New Roman" w:eastAsiaTheme="minorEastAsia" w:hAnsi="Times New Roman"/>
          <w:b w:val="0"/>
          <w:bCs w:val="0"/>
          <w:color w:val="000000"/>
          <w:spacing w:val="20"/>
          <w:kern w:val="0"/>
          <w:sz w:val="20"/>
          <w:szCs w:val="20"/>
        </w:rPr>
        <w:t>現有</w:t>
      </w:r>
      <w:r w:rsidRPr="00ED2266">
        <w:rPr>
          <w:rFonts w:ascii="Times New Roman" w:eastAsiaTheme="minorEastAsia" w:hAnsi="Times New Roman"/>
          <w:b w:val="0"/>
          <w:bCs w:val="0"/>
          <w:color w:val="000000"/>
          <w:spacing w:val="20"/>
          <w:kern w:val="0"/>
          <w:sz w:val="20"/>
          <w:szCs w:val="20"/>
          <w:lang w:eastAsia="zh-HK"/>
        </w:rPr>
        <w:t>殘疾人士院舍亦可在</w:t>
      </w:r>
      <w:r w:rsidRPr="00ED2266">
        <w:rPr>
          <w:rFonts w:ascii="Times New Roman" w:eastAsiaTheme="minorEastAsia" w:hAnsi="Times New Roman"/>
          <w:b w:val="0"/>
          <w:bCs w:val="0"/>
          <w:color w:val="000000"/>
          <w:spacing w:val="20"/>
          <w:kern w:val="0"/>
          <w:sz w:val="20"/>
          <w:szCs w:val="20"/>
        </w:rPr>
        <w:t>8</w:t>
      </w:r>
      <w:r w:rsidR="00ED2266">
        <w:rPr>
          <w:rFonts w:ascii="Times New Roman" w:eastAsiaTheme="minorEastAsia" w:hAnsi="Times New Roman"/>
          <w:b w:val="0"/>
          <w:bCs w:val="0"/>
          <w:color w:val="000000"/>
          <w:spacing w:val="20"/>
          <w:kern w:val="0"/>
          <w:sz w:val="20"/>
          <w:szCs w:val="20"/>
        </w:rPr>
        <w:t> </w:t>
      </w:r>
      <w:r w:rsidRPr="00ED2266">
        <w:rPr>
          <w:rFonts w:ascii="Times New Roman" w:eastAsiaTheme="minorEastAsia" w:hAnsi="Times New Roman"/>
          <w:b w:val="0"/>
          <w:bCs w:val="0"/>
          <w:color w:val="000000"/>
          <w:spacing w:val="20"/>
          <w:kern w:val="0"/>
          <w:sz w:val="20"/>
          <w:szCs w:val="20"/>
          <w:lang w:eastAsia="zh-HK"/>
        </w:rPr>
        <w:t>年過渡期內分兩階段</w:t>
      </w:r>
      <w:r w:rsidRPr="00ED2266">
        <w:rPr>
          <w:rFonts w:ascii="Times New Roman" w:eastAsiaTheme="minorEastAsia" w:hAnsi="Times New Roman"/>
          <w:b w:val="0"/>
          <w:bCs w:val="0"/>
          <w:color w:val="000000"/>
          <w:spacing w:val="20"/>
          <w:kern w:val="0"/>
          <w:sz w:val="20"/>
          <w:szCs w:val="20"/>
        </w:rPr>
        <w:t>符合</w:t>
      </w:r>
      <w:r w:rsidRPr="00ED2266">
        <w:rPr>
          <w:rFonts w:ascii="Times New Roman" w:eastAsiaTheme="minorEastAsia" w:hAnsi="Times New Roman"/>
          <w:b w:val="0"/>
          <w:bCs w:val="0"/>
          <w:color w:val="000000"/>
          <w:spacing w:val="20"/>
          <w:kern w:val="0"/>
          <w:sz w:val="20"/>
          <w:szCs w:val="20"/>
          <w:lang w:eastAsia="zh-HK"/>
        </w:rPr>
        <w:t>上述</w:t>
      </w:r>
      <w:r w:rsidRPr="00ED2266">
        <w:rPr>
          <w:rFonts w:ascii="Times New Roman" w:eastAsiaTheme="minorEastAsia" w:hAnsi="Times New Roman"/>
          <w:b w:val="0"/>
          <w:bCs w:val="0"/>
          <w:color w:val="000000"/>
          <w:spacing w:val="20"/>
          <w:kern w:val="0"/>
          <w:sz w:val="20"/>
          <w:szCs w:val="20"/>
        </w:rPr>
        <w:t>法定要求</w:t>
      </w:r>
      <w:r w:rsidRPr="00ED2266">
        <w:rPr>
          <w:rFonts w:ascii="Times New Roman" w:eastAsiaTheme="minorEastAsia" w:hAnsi="Times New Roman"/>
          <w:b w:val="0"/>
          <w:spacing w:val="20"/>
          <w:sz w:val="20"/>
          <w:szCs w:val="20"/>
        </w:rPr>
        <w:t>。</w:t>
      </w:r>
    </w:p>
    <w:p w14:paraId="4A9EE53D" w14:textId="77777777" w:rsidR="00F9209E" w:rsidRPr="00ED2266" w:rsidRDefault="00F9209E" w:rsidP="00ED2266">
      <w:pPr>
        <w:pStyle w:val="a6"/>
        <w:spacing w:afterLines="20" w:after="72"/>
        <w:ind w:left="360" w:hangingChars="150" w:hanging="360"/>
        <w:rPr>
          <w:rFonts w:eastAsiaTheme="minorEastAsia"/>
          <w:spacing w:val="20"/>
        </w:rPr>
      </w:pPr>
    </w:p>
  </w:footnote>
  <w:footnote w:id="2">
    <w:p w14:paraId="4CCD2436" w14:textId="1363AC7B" w:rsidR="00F9209E" w:rsidRPr="00ED2266" w:rsidRDefault="00F9209E" w:rsidP="00ED2266">
      <w:pPr>
        <w:pStyle w:val="a6"/>
        <w:spacing w:afterLines="20" w:after="72"/>
        <w:ind w:left="300" w:hangingChars="150" w:hanging="300"/>
        <w:jc w:val="both"/>
        <w:rPr>
          <w:rFonts w:eastAsiaTheme="minorEastAsia"/>
          <w:spacing w:val="20"/>
        </w:rPr>
      </w:pPr>
      <w:r w:rsidRPr="00ED2266">
        <w:rPr>
          <w:rStyle w:val="a5"/>
          <w:rFonts w:eastAsiaTheme="minorEastAsia"/>
          <w:spacing w:val="20"/>
        </w:rPr>
        <w:footnoteRef/>
      </w:r>
      <w:r w:rsidRPr="00ED2266">
        <w:rPr>
          <w:rFonts w:eastAsiaTheme="minorEastAsia"/>
          <w:spacing w:val="20"/>
        </w:rPr>
        <w:tab/>
      </w:r>
      <w:r w:rsidRPr="00ED2266">
        <w:rPr>
          <w:rFonts w:eastAsiaTheme="minorEastAsia"/>
          <w:spacing w:val="20"/>
        </w:rPr>
        <w:t>由住客所組成及參與</w:t>
      </w:r>
      <w:r w:rsidRPr="00ED2266">
        <w:rPr>
          <w:rFonts w:eastAsiaTheme="minorEastAsia"/>
          <w:spacing w:val="20"/>
          <w:lang w:eastAsia="zh-HK"/>
        </w:rPr>
        <w:t>的</w:t>
      </w:r>
      <w:r w:rsidRPr="00ED2266">
        <w:rPr>
          <w:rFonts w:eastAsiaTheme="minorEastAsia"/>
          <w:spacing w:val="20"/>
        </w:rPr>
        <w:t>常務委員會，並由</w:t>
      </w:r>
      <w:r w:rsidRPr="00ED2266">
        <w:rPr>
          <w:rFonts w:eastAsiaTheme="minorEastAsia"/>
          <w:spacing w:val="20"/>
          <w:lang w:eastAsia="zh-HK"/>
        </w:rPr>
        <w:t>殘疾人士</w:t>
      </w:r>
      <w:r w:rsidRPr="00ED2266">
        <w:rPr>
          <w:rFonts w:eastAsiaTheme="minorEastAsia"/>
          <w:spacing w:val="20"/>
        </w:rPr>
        <w:t>院舍員工提供支援。委員會會定期舉行會議，</w:t>
      </w:r>
      <w:r w:rsidRPr="00ED2266">
        <w:rPr>
          <w:rFonts w:eastAsiaTheme="minorEastAsia"/>
          <w:spacing w:val="20"/>
          <w:lang w:eastAsia="zh-HK"/>
        </w:rPr>
        <w:t>而殘疾人士</w:t>
      </w:r>
      <w:r w:rsidRPr="00ED2266">
        <w:rPr>
          <w:rFonts w:eastAsiaTheme="minorEastAsia"/>
          <w:spacing w:val="20"/>
        </w:rPr>
        <w:t>院舍的高級管理人員應定期出席會議。委員會會就影響住客及／或其家</w:t>
      </w:r>
      <w:r w:rsidRPr="00ED2266">
        <w:rPr>
          <w:rFonts w:eastAsiaTheme="minorEastAsia"/>
          <w:spacing w:val="20"/>
          <w:lang w:eastAsia="zh-HK"/>
        </w:rPr>
        <w:t>屬</w:t>
      </w:r>
      <w:r w:rsidRPr="00ED2266">
        <w:rPr>
          <w:rFonts w:eastAsiaTheme="minorEastAsia"/>
          <w:spacing w:val="20"/>
        </w:rPr>
        <w:t>福</w:t>
      </w:r>
      <w:r w:rsidRPr="00ED2266">
        <w:rPr>
          <w:rFonts w:eastAsiaTheme="minorEastAsia"/>
          <w:spacing w:val="20"/>
          <w:lang w:eastAsia="zh-HK"/>
        </w:rPr>
        <w:t>祉</w:t>
      </w:r>
      <w:r w:rsidRPr="00ED2266">
        <w:rPr>
          <w:rFonts w:eastAsiaTheme="minorEastAsia"/>
          <w:spacing w:val="20"/>
        </w:rPr>
        <w:t>的事宜，向</w:t>
      </w:r>
      <w:r w:rsidRPr="00ED2266">
        <w:rPr>
          <w:rFonts w:eastAsiaTheme="minorEastAsia"/>
          <w:spacing w:val="20"/>
          <w:lang w:eastAsia="zh-HK"/>
        </w:rPr>
        <w:t>殘疾人士</w:t>
      </w:r>
      <w:r w:rsidRPr="00ED2266">
        <w:rPr>
          <w:rFonts w:eastAsiaTheme="minorEastAsia"/>
          <w:spacing w:val="20"/>
        </w:rPr>
        <w:t>院舍提出建議。</w:t>
      </w:r>
    </w:p>
  </w:footnote>
  <w:footnote w:id="3">
    <w:p w14:paraId="74F2F74B" w14:textId="249EC031" w:rsidR="00F9209E" w:rsidRPr="00ED2266" w:rsidRDefault="00F9209E" w:rsidP="00ED2266">
      <w:pPr>
        <w:pStyle w:val="a6"/>
        <w:spacing w:afterLines="20" w:after="72"/>
        <w:ind w:left="300" w:hangingChars="150" w:hanging="300"/>
        <w:jc w:val="both"/>
        <w:rPr>
          <w:rFonts w:eastAsiaTheme="minorEastAsia"/>
          <w:spacing w:val="20"/>
        </w:rPr>
      </w:pPr>
      <w:r w:rsidRPr="00ED2266">
        <w:rPr>
          <w:rStyle w:val="a5"/>
          <w:rFonts w:eastAsiaTheme="minorEastAsia"/>
          <w:spacing w:val="20"/>
        </w:rPr>
        <w:footnoteRef/>
      </w:r>
      <w:r w:rsidRPr="00ED2266">
        <w:rPr>
          <w:rFonts w:eastAsiaTheme="minorEastAsia"/>
          <w:spacing w:val="20"/>
        </w:rPr>
        <w:tab/>
      </w:r>
      <w:r w:rsidRPr="00ED2266">
        <w:rPr>
          <w:rFonts w:eastAsiaTheme="minorEastAsia"/>
          <w:spacing w:val="20"/>
        </w:rPr>
        <w:t>由住客的</w:t>
      </w:r>
      <w:r w:rsidR="00111C8F" w:rsidRPr="007A2E26">
        <w:rPr>
          <w:rFonts w:eastAsiaTheme="minorEastAsia" w:hint="eastAsia"/>
          <w:spacing w:val="20"/>
        </w:rPr>
        <w:t>監護人／保證人／家人／親屬</w:t>
      </w:r>
      <w:r w:rsidRPr="00ED2266">
        <w:rPr>
          <w:rFonts w:eastAsiaTheme="minorEastAsia"/>
          <w:spacing w:val="20"/>
        </w:rPr>
        <w:t>所組成及參與</w:t>
      </w:r>
      <w:r w:rsidRPr="00ED2266">
        <w:rPr>
          <w:rFonts w:eastAsiaTheme="minorEastAsia"/>
          <w:spacing w:val="20"/>
          <w:lang w:eastAsia="zh-HK"/>
        </w:rPr>
        <w:t>的常務委員會</w:t>
      </w:r>
      <w:r w:rsidRPr="00ED2266">
        <w:rPr>
          <w:rFonts w:eastAsiaTheme="minorEastAsia"/>
          <w:spacing w:val="20"/>
        </w:rPr>
        <w:t>，並由</w:t>
      </w:r>
      <w:r w:rsidRPr="00ED2266">
        <w:rPr>
          <w:rFonts w:eastAsiaTheme="minorEastAsia"/>
          <w:spacing w:val="20"/>
          <w:lang w:eastAsia="zh-HK"/>
        </w:rPr>
        <w:t>殘疾人士</w:t>
      </w:r>
      <w:r w:rsidRPr="00ED2266">
        <w:rPr>
          <w:rFonts w:eastAsiaTheme="minorEastAsia"/>
          <w:spacing w:val="20"/>
        </w:rPr>
        <w:t>院舍員工提供支援。委員會會定期舉行會議，</w:t>
      </w:r>
      <w:r w:rsidRPr="00ED2266">
        <w:rPr>
          <w:rFonts w:eastAsiaTheme="minorEastAsia"/>
          <w:spacing w:val="20"/>
          <w:lang w:eastAsia="zh-HK"/>
        </w:rPr>
        <w:t>而殘疾人士</w:t>
      </w:r>
      <w:r w:rsidRPr="00ED2266">
        <w:rPr>
          <w:rFonts w:eastAsiaTheme="minorEastAsia"/>
          <w:spacing w:val="20"/>
        </w:rPr>
        <w:t>院舍的高級管理人員應定期出席會議。委員會的</w:t>
      </w:r>
      <w:r w:rsidRPr="00ED2266">
        <w:rPr>
          <w:rFonts w:eastAsiaTheme="minorEastAsia"/>
          <w:spacing w:val="20"/>
          <w:lang w:eastAsia="zh-HK"/>
        </w:rPr>
        <w:t>作用</w:t>
      </w:r>
      <w:r w:rsidRPr="00ED2266">
        <w:rPr>
          <w:rFonts w:eastAsiaTheme="minorEastAsia"/>
          <w:spacing w:val="20"/>
        </w:rPr>
        <w:t>是讓住客的</w:t>
      </w:r>
      <w:r w:rsidRPr="00ED2266">
        <w:rPr>
          <w:rFonts w:eastAsiaTheme="minorEastAsia"/>
          <w:spacing w:val="20"/>
          <w:lang w:eastAsia="zh-HK"/>
        </w:rPr>
        <w:t>親</w:t>
      </w:r>
      <w:r w:rsidRPr="00ED2266">
        <w:rPr>
          <w:rFonts w:eastAsiaTheme="minorEastAsia"/>
          <w:spacing w:val="20"/>
        </w:rPr>
        <w:t>友有機會參與</w:t>
      </w:r>
      <w:r w:rsidRPr="00ED2266">
        <w:rPr>
          <w:rFonts w:eastAsiaTheme="minorEastAsia"/>
          <w:spacing w:val="20"/>
          <w:lang w:eastAsia="zh-HK"/>
        </w:rPr>
        <w:t>其中</w:t>
      </w:r>
      <w:r w:rsidRPr="00ED2266">
        <w:rPr>
          <w:rFonts w:eastAsiaTheme="minorEastAsia"/>
          <w:spacing w:val="20"/>
        </w:rPr>
        <w:t>，並與他們合作改善住客的護理質素及提高他們的生活質素。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5D7E4" w14:textId="77777777" w:rsidR="00F9209E" w:rsidRDefault="00F9209E" w:rsidP="00CB58FB">
    <w:pPr>
      <w:spacing w:befor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C7A88" w14:textId="77777777" w:rsidR="00591319" w:rsidRDefault="003071B9" w:rsidP="00CB58FB">
    <w:pPr>
      <w:spacing w:befor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02F7A"/>
    <w:multiLevelType w:val="hybridMultilevel"/>
    <w:tmpl w:val="BF5A5350"/>
    <w:lvl w:ilvl="0" w:tplc="2C1463CC">
      <w:start w:val="4"/>
      <w:numFmt w:val="decimal"/>
      <w:lvlText w:val="%1."/>
      <w:lvlJc w:val="left"/>
      <w:pPr>
        <w:ind w:left="317" w:hanging="961"/>
      </w:pPr>
      <w:rPr>
        <w:rFonts w:ascii="Times New Roman" w:eastAsia="Times New Roman" w:hAnsi="Times New Roman" w:cs="Times New Roman" w:hint="default"/>
        <w:w w:val="99"/>
        <w:sz w:val="26"/>
        <w:szCs w:val="26"/>
        <w:lang w:val="en-US" w:eastAsia="en-US" w:bidi="en-US"/>
      </w:rPr>
    </w:lvl>
    <w:lvl w:ilvl="1" w:tplc="F4642282">
      <w:start w:val="1"/>
      <w:numFmt w:val="lowerLetter"/>
      <w:lvlText w:val="(%2)"/>
      <w:lvlJc w:val="left"/>
      <w:pPr>
        <w:ind w:left="1593" w:hanging="600"/>
      </w:pPr>
      <w:rPr>
        <w:rFonts w:hint="default"/>
        <w:w w:val="99"/>
        <w:lang w:val="en-US" w:eastAsia="en-US" w:bidi="en-US"/>
      </w:rPr>
    </w:lvl>
    <w:lvl w:ilvl="2" w:tplc="0409000B">
      <w:start w:val="1"/>
      <w:numFmt w:val="bullet"/>
      <w:lvlText w:val=""/>
      <w:lvlJc w:val="left"/>
      <w:pPr>
        <w:ind w:left="2117" w:hanging="600"/>
      </w:pPr>
      <w:rPr>
        <w:rFonts w:ascii="Wingdings" w:hAnsi="Wingdings" w:hint="default"/>
        <w:w w:val="85"/>
        <w:sz w:val="26"/>
        <w:szCs w:val="26"/>
        <w:lang w:val="en-US" w:eastAsia="en-US" w:bidi="en-US"/>
      </w:rPr>
    </w:lvl>
    <w:lvl w:ilvl="3" w:tplc="3C804C2E">
      <w:numFmt w:val="bullet"/>
      <w:lvlText w:val="•"/>
      <w:lvlJc w:val="left"/>
      <w:pPr>
        <w:ind w:left="3027" w:hanging="600"/>
      </w:pPr>
      <w:rPr>
        <w:rFonts w:hint="default"/>
        <w:lang w:val="en-US" w:eastAsia="en-US" w:bidi="en-US"/>
      </w:rPr>
    </w:lvl>
    <w:lvl w:ilvl="4" w:tplc="D8561EE6">
      <w:numFmt w:val="bullet"/>
      <w:lvlText w:val="•"/>
      <w:lvlJc w:val="left"/>
      <w:pPr>
        <w:ind w:left="3935" w:hanging="600"/>
      </w:pPr>
      <w:rPr>
        <w:rFonts w:hint="default"/>
        <w:lang w:val="en-US" w:eastAsia="en-US" w:bidi="en-US"/>
      </w:rPr>
    </w:lvl>
    <w:lvl w:ilvl="5" w:tplc="BE6EF8A2">
      <w:numFmt w:val="bullet"/>
      <w:lvlText w:val="•"/>
      <w:lvlJc w:val="left"/>
      <w:pPr>
        <w:ind w:left="4842" w:hanging="600"/>
      </w:pPr>
      <w:rPr>
        <w:rFonts w:hint="default"/>
        <w:lang w:val="en-US" w:eastAsia="en-US" w:bidi="en-US"/>
      </w:rPr>
    </w:lvl>
    <w:lvl w:ilvl="6" w:tplc="FB6E5A5E">
      <w:numFmt w:val="bullet"/>
      <w:lvlText w:val="•"/>
      <w:lvlJc w:val="left"/>
      <w:pPr>
        <w:ind w:left="5750" w:hanging="600"/>
      </w:pPr>
      <w:rPr>
        <w:rFonts w:hint="default"/>
        <w:lang w:val="en-US" w:eastAsia="en-US" w:bidi="en-US"/>
      </w:rPr>
    </w:lvl>
    <w:lvl w:ilvl="7" w:tplc="38128FE4">
      <w:numFmt w:val="bullet"/>
      <w:lvlText w:val="•"/>
      <w:lvlJc w:val="left"/>
      <w:pPr>
        <w:ind w:left="6657" w:hanging="600"/>
      </w:pPr>
      <w:rPr>
        <w:rFonts w:hint="default"/>
        <w:lang w:val="en-US" w:eastAsia="en-US" w:bidi="en-US"/>
      </w:rPr>
    </w:lvl>
    <w:lvl w:ilvl="8" w:tplc="C6228334">
      <w:numFmt w:val="bullet"/>
      <w:lvlText w:val="•"/>
      <w:lvlJc w:val="left"/>
      <w:pPr>
        <w:ind w:left="7565" w:hanging="600"/>
      </w:pPr>
      <w:rPr>
        <w:rFonts w:hint="default"/>
        <w:lang w:val="en-US" w:eastAsia="en-US" w:bidi="en-US"/>
      </w:rPr>
    </w:lvl>
  </w:abstractNum>
  <w:abstractNum w:abstractNumId="1" w15:restartNumberingAfterBreak="0">
    <w:nsid w:val="5B076FFB"/>
    <w:multiLevelType w:val="hybridMultilevel"/>
    <w:tmpl w:val="00668D02"/>
    <w:lvl w:ilvl="0" w:tplc="0409000B">
      <w:start w:val="1"/>
      <w:numFmt w:val="bullet"/>
      <w:lvlText w:val=""/>
      <w:lvlJc w:val="left"/>
      <w:pPr>
        <w:tabs>
          <w:tab w:val="num" w:pos="1680"/>
        </w:tabs>
        <w:ind w:left="1680" w:hanging="480"/>
      </w:pPr>
      <w:rPr>
        <w:rFonts w:ascii="Wingdings" w:hAnsi="Wingdings" w:hint="default"/>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BDA"/>
    <w:rsid w:val="000038C5"/>
    <w:rsid w:val="000052AC"/>
    <w:rsid w:val="00006B87"/>
    <w:rsid w:val="000256F6"/>
    <w:rsid w:val="000329F0"/>
    <w:rsid w:val="00044F8D"/>
    <w:rsid w:val="000501CD"/>
    <w:rsid w:val="00053A0C"/>
    <w:rsid w:val="00056A1A"/>
    <w:rsid w:val="00065236"/>
    <w:rsid w:val="000734B7"/>
    <w:rsid w:val="00074037"/>
    <w:rsid w:val="00074540"/>
    <w:rsid w:val="00087031"/>
    <w:rsid w:val="000B57A3"/>
    <w:rsid w:val="000C1FBE"/>
    <w:rsid w:val="000C2201"/>
    <w:rsid w:val="000C5016"/>
    <w:rsid w:val="000C537D"/>
    <w:rsid w:val="000C7508"/>
    <w:rsid w:val="000E2B0F"/>
    <w:rsid w:val="000E5B25"/>
    <w:rsid w:val="000F7BCB"/>
    <w:rsid w:val="000F7CE6"/>
    <w:rsid w:val="00100E24"/>
    <w:rsid w:val="00101426"/>
    <w:rsid w:val="00104840"/>
    <w:rsid w:val="00111C8F"/>
    <w:rsid w:val="00116414"/>
    <w:rsid w:val="00130DE2"/>
    <w:rsid w:val="00131063"/>
    <w:rsid w:val="001342BA"/>
    <w:rsid w:val="00134678"/>
    <w:rsid w:val="0013545B"/>
    <w:rsid w:val="00143F0C"/>
    <w:rsid w:val="00147D5C"/>
    <w:rsid w:val="001549F2"/>
    <w:rsid w:val="00155F7B"/>
    <w:rsid w:val="00163776"/>
    <w:rsid w:val="00166057"/>
    <w:rsid w:val="00175B71"/>
    <w:rsid w:val="00183743"/>
    <w:rsid w:val="001932E5"/>
    <w:rsid w:val="001A00AA"/>
    <w:rsid w:val="001A3C1F"/>
    <w:rsid w:val="001A5994"/>
    <w:rsid w:val="001B1BD2"/>
    <w:rsid w:val="001B6EB4"/>
    <w:rsid w:val="001C65AA"/>
    <w:rsid w:val="001D54CC"/>
    <w:rsid w:val="001F4040"/>
    <w:rsid w:val="001F5D63"/>
    <w:rsid w:val="001F61A1"/>
    <w:rsid w:val="002014E8"/>
    <w:rsid w:val="00206DC5"/>
    <w:rsid w:val="00210330"/>
    <w:rsid w:val="00215C37"/>
    <w:rsid w:val="00221A37"/>
    <w:rsid w:val="0023735A"/>
    <w:rsid w:val="002524ED"/>
    <w:rsid w:val="00272CC4"/>
    <w:rsid w:val="00283FB2"/>
    <w:rsid w:val="00284E6F"/>
    <w:rsid w:val="00285A72"/>
    <w:rsid w:val="00296037"/>
    <w:rsid w:val="00297C9C"/>
    <w:rsid w:val="002A390B"/>
    <w:rsid w:val="002A51DB"/>
    <w:rsid w:val="002A7E4B"/>
    <w:rsid w:val="002B3975"/>
    <w:rsid w:val="002B6AC5"/>
    <w:rsid w:val="002D3811"/>
    <w:rsid w:val="002E579D"/>
    <w:rsid w:val="002F2D06"/>
    <w:rsid w:val="003071B9"/>
    <w:rsid w:val="00317E86"/>
    <w:rsid w:val="003209C5"/>
    <w:rsid w:val="00330423"/>
    <w:rsid w:val="00362842"/>
    <w:rsid w:val="00367B37"/>
    <w:rsid w:val="003963C0"/>
    <w:rsid w:val="003A2C98"/>
    <w:rsid w:val="003A6706"/>
    <w:rsid w:val="003C2039"/>
    <w:rsid w:val="003C35BB"/>
    <w:rsid w:val="003C4C85"/>
    <w:rsid w:val="003C709B"/>
    <w:rsid w:val="003D63EB"/>
    <w:rsid w:val="003D6B36"/>
    <w:rsid w:val="003E17DB"/>
    <w:rsid w:val="003E2EDF"/>
    <w:rsid w:val="003E7E29"/>
    <w:rsid w:val="00407914"/>
    <w:rsid w:val="00411435"/>
    <w:rsid w:val="00412B9D"/>
    <w:rsid w:val="004212D4"/>
    <w:rsid w:val="0042582C"/>
    <w:rsid w:val="004411F5"/>
    <w:rsid w:val="004428C1"/>
    <w:rsid w:val="0044519B"/>
    <w:rsid w:val="004474D0"/>
    <w:rsid w:val="00454329"/>
    <w:rsid w:val="00455D0F"/>
    <w:rsid w:val="004563F9"/>
    <w:rsid w:val="00462962"/>
    <w:rsid w:val="004652FA"/>
    <w:rsid w:val="004709F0"/>
    <w:rsid w:val="00470D73"/>
    <w:rsid w:val="00475FE9"/>
    <w:rsid w:val="00477E04"/>
    <w:rsid w:val="00486932"/>
    <w:rsid w:val="00490283"/>
    <w:rsid w:val="004B2BBC"/>
    <w:rsid w:val="004B3E57"/>
    <w:rsid w:val="004B5ACE"/>
    <w:rsid w:val="004C07E5"/>
    <w:rsid w:val="004C2A1D"/>
    <w:rsid w:val="004C6FEF"/>
    <w:rsid w:val="004D48BE"/>
    <w:rsid w:val="004E0553"/>
    <w:rsid w:val="004E1D7D"/>
    <w:rsid w:val="004E2E95"/>
    <w:rsid w:val="004F39D9"/>
    <w:rsid w:val="005025B2"/>
    <w:rsid w:val="00503A74"/>
    <w:rsid w:val="00506689"/>
    <w:rsid w:val="00521F97"/>
    <w:rsid w:val="00523165"/>
    <w:rsid w:val="005327AD"/>
    <w:rsid w:val="00534190"/>
    <w:rsid w:val="00543E8B"/>
    <w:rsid w:val="00554BDA"/>
    <w:rsid w:val="005654DB"/>
    <w:rsid w:val="005672A8"/>
    <w:rsid w:val="00573BA9"/>
    <w:rsid w:val="00580FEE"/>
    <w:rsid w:val="005841F1"/>
    <w:rsid w:val="00593D99"/>
    <w:rsid w:val="00594856"/>
    <w:rsid w:val="0059638C"/>
    <w:rsid w:val="0059686B"/>
    <w:rsid w:val="005A317F"/>
    <w:rsid w:val="005A446F"/>
    <w:rsid w:val="005A64E3"/>
    <w:rsid w:val="005B1AEB"/>
    <w:rsid w:val="005C5B7D"/>
    <w:rsid w:val="005D0C8F"/>
    <w:rsid w:val="005E1AF8"/>
    <w:rsid w:val="005E2AC1"/>
    <w:rsid w:val="005E2F8D"/>
    <w:rsid w:val="005E7558"/>
    <w:rsid w:val="005F76DB"/>
    <w:rsid w:val="00600E3E"/>
    <w:rsid w:val="006023A2"/>
    <w:rsid w:val="00606CFD"/>
    <w:rsid w:val="0061354C"/>
    <w:rsid w:val="00620335"/>
    <w:rsid w:val="00621A82"/>
    <w:rsid w:val="006312CA"/>
    <w:rsid w:val="00632DD9"/>
    <w:rsid w:val="0063301F"/>
    <w:rsid w:val="00650060"/>
    <w:rsid w:val="00652746"/>
    <w:rsid w:val="00653AA8"/>
    <w:rsid w:val="0065695C"/>
    <w:rsid w:val="0066368A"/>
    <w:rsid w:val="00663CD5"/>
    <w:rsid w:val="006710DA"/>
    <w:rsid w:val="00675AF5"/>
    <w:rsid w:val="0068136E"/>
    <w:rsid w:val="006A15C7"/>
    <w:rsid w:val="006B2DE3"/>
    <w:rsid w:val="006D6131"/>
    <w:rsid w:val="006D7150"/>
    <w:rsid w:val="006F0E57"/>
    <w:rsid w:val="00715F68"/>
    <w:rsid w:val="007220A4"/>
    <w:rsid w:val="00722CE5"/>
    <w:rsid w:val="007253AF"/>
    <w:rsid w:val="0073136A"/>
    <w:rsid w:val="00732CE1"/>
    <w:rsid w:val="0073542E"/>
    <w:rsid w:val="00737702"/>
    <w:rsid w:val="0074787F"/>
    <w:rsid w:val="00756AD7"/>
    <w:rsid w:val="007653F2"/>
    <w:rsid w:val="00771429"/>
    <w:rsid w:val="00775D0B"/>
    <w:rsid w:val="00790C18"/>
    <w:rsid w:val="007A0C17"/>
    <w:rsid w:val="007A2E26"/>
    <w:rsid w:val="007A3222"/>
    <w:rsid w:val="007B5FA0"/>
    <w:rsid w:val="007B63F4"/>
    <w:rsid w:val="007C3295"/>
    <w:rsid w:val="007C40F3"/>
    <w:rsid w:val="007C632B"/>
    <w:rsid w:val="007D4177"/>
    <w:rsid w:val="007D73C8"/>
    <w:rsid w:val="007D772A"/>
    <w:rsid w:val="007E17FF"/>
    <w:rsid w:val="007F0A0A"/>
    <w:rsid w:val="008007EC"/>
    <w:rsid w:val="00804433"/>
    <w:rsid w:val="00812131"/>
    <w:rsid w:val="00821E53"/>
    <w:rsid w:val="00841FDE"/>
    <w:rsid w:val="008478CB"/>
    <w:rsid w:val="00857E99"/>
    <w:rsid w:val="00864C5C"/>
    <w:rsid w:val="008814FF"/>
    <w:rsid w:val="00886659"/>
    <w:rsid w:val="008A3DD6"/>
    <w:rsid w:val="008B368D"/>
    <w:rsid w:val="008B5361"/>
    <w:rsid w:val="008B7A76"/>
    <w:rsid w:val="008C0050"/>
    <w:rsid w:val="008C20CC"/>
    <w:rsid w:val="008C5A2C"/>
    <w:rsid w:val="008C5B5E"/>
    <w:rsid w:val="008D1908"/>
    <w:rsid w:val="008E318D"/>
    <w:rsid w:val="008E57D4"/>
    <w:rsid w:val="008E6C0E"/>
    <w:rsid w:val="008F1F9A"/>
    <w:rsid w:val="00900822"/>
    <w:rsid w:val="009036FB"/>
    <w:rsid w:val="00907DCE"/>
    <w:rsid w:val="00915235"/>
    <w:rsid w:val="00925937"/>
    <w:rsid w:val="009346F6"/>
    <w:rsid w:val="00936021"/>
    <w:rsid w:val="009405FC"/>
    <w:rsid w:val="00947360"/>
    <w:rsid w:val="0095031F"/>
    <w:rsid w:val="00956ADE"/>
    <w:rsid w:val="00961FC7"/>
    <w:rsid w:val="0097704A"/>
    <w:rsid w:val="009832B7"/>
    <w:rsid w:val="009C1748"/>
    <w:rsid w:val="009C1F2B"/>
    <w:rsid w:val="009D451A"/>
    <w:rsid w:val="009D654A"/>
    <w:rsid w:val="009D6866"/>
    <w:rsid w:val="009F4EB9"/>
    <w:rsid w:val="00A00DB3"/>
    <w:rsid w:val="00A028FF"/>
    <w:rsid w:val="00A029DB"/>
    <w:rsid w:val="00A047F0"/>
    <w:rsid w:val="00A206F2"/>
    <w:rsid w:val="00A22FA6"/>
    <w:rsid w:val="00A27947"/>
    <w:rsid w:val="00A31F58"/>
    <w:rsid w:val="00A3202E"/>
    <w:rsid w:val="00A45017"/>
    <w:rsid w:val="00A50879"/>
    <w:rsid w:val="00A50CA1"/>
    <w:rsid w:val="00A5270D"/>
    <w:rsid w:val="00A52FC7"/>
    <w:rsid w:val="00A55DB9"/>
    <w:rsid w:val="00A625D0"/>
    <w:rsid w:val="00A63822"/>
    <w:rsid w:val="00A734F2"/>
    <w:rsid w:val="00A82B83"/>
    <w:rsid w:val="00A915E5"/>
    <w:rsid w:val="00A93CA2"/>
    <w:rsid w:val="00A95670"/>
    <w:rsid w:val="00AA01E5"/>
    <w:rsid w:val="00AB219A"/>
    <w:rsid w:val="00AB34F1"/>
    <w:rsid w:val="00AD3DA5"/>
    <w:rsid w:val="00AD6E1B"/>
    <w:rsid w:val="00AD6EAB"/>
    <w:rsid w:val="00AE000F"/>
    <w:rsid w:val="00AE479A"/>
    <w:rsid w:val="00AF46C6"/>
    <w:rsid w:val="00AF5C9D"/>
    <w:rsid w:val="00AF61E5"/>
    <w:rsid w:val="00B0209B"/>
    <w:rsid w:val="00B03D9E"/>
    <w:rsid w:val="00B142A4"/>
    <w:rsid w:val="00B22CBA"/>
    <w:rsid w:val="00B26EC1"/>
    <w:rsid w:val="00B31016"/>
    <w:rsid w:val="00B34632"/>
    <w:rsid w:val="00B45581"/>
    <w:rsid w:val="00B535CB"/>
    <w:rsid w:val="00B8212A"/>
    <w:rsid w:val="00B861FE"/>
    <w:rsid w:val="00B926F8"/>
    <w:rsid w:val="00BA42B6"/>
    <w:rsid w:val="00BB5151"/>
    <w:rsid w:val="00BC4114"/>
    <w:rsid w:val="00BC5DC9"/>
    <w:rsid w:val="00BC7439"/>
    <w:rsid w:val="00BD5AA4"/>
    <w:rsid w:val="00BE4155"/>
    <w:rsid w:val="00C02829"/>
    <w:rsid w:val="00C37475"/>
    <w:rsid w:val="00C4517F"/>
    <w:rsid w:val="00C4793B"/>
    <w:rsid w:val="00C610AB"/>
    <w:rsid w:val="00C62AC1"/>
    <w:rsid w:val="00C65551"/>
    <w:rsid w:val="00C66994"/>
    <w:rsid w:val="00C75B5B"/>
    <w:rsid w:val="00C81945"/>
    <w:rsid w:val="00C824B6"/>
    <w:rsid w:val="00C93279"/>
    <w:rsid w:val="00C94A8D"/>
    <w:rsid w:val="00CA251B"/>
    <w:rsid w:val="00CB1D15"/>
    <w:rsid w:val="00CB3C86"/>
    <w:rsid w:val="00CB58FB"/>
    <w:rsid w:val="00CE148F"/>
    <w:rsid w:val="00CE17CE"/>
    <w:rsid w:val="00CE7C39"/>
    <w:rsid w:val="00CF081D"/>
    <w:rsid w:val="00CF0C51"/>
    <w:rsid w:val="00CF303D"/>
    <w:rsid w:val="00D00C09"/>
    <w:rsid w:val="00D00E99"/>
    <w:rsid w:val="00D03C06"/>
    <w:rsid w:val="00D21A92"/>
    <w:rsid w:val="00D24AE4"/>
    <w:rsid w:val="00D27712"/>
    <w:rsid w:val="00D3065E"/>
    <w:rsid w:val="00D34400"/>
    <w:rsid w:val="00D34FC0"/>
    <w:rsid w:val="00D36AAB"/>
    <w:rsid w:val="00D45B19"/>
    <w:rsid w:val="00D676AC"/>
    <w:rsid w:val="00D837DB"/>
    <w:rsid w:val="00D948EF"/>
    <w:rsid w:val="00DA15F7"/>
    <w:rsid w:val="00DA35F2"/>
    <w:rsid w:val="00DC1085"/>
    <w:rsid w:val="00DC21D9"/>
    <w:rsid w:val="00DE6184"/>
    <w:rsid w:val="00DF3038"/>
    <w:rsid w:val="00DF33AE"/>
    <w:rsid w:val="00DF6724"/>
    <w:rsid w:val="00DF7AF0"/>
    <w:rsid w:val="00E00D4F"/>
    <w:rsid w:val="00E03558"/>
    <w:rsid w:val="00E03EE0"/>
    <w:rsid w:val="00E0798A"/>
    <w:rsid w:val="00E22A88"/>
    <w:rsid w:val="00E37E4A"/>
    <w:rsid w:val="00E408F0"/>
    <w:rsid w:val="00E44DC0"/>
    <w:rsid w:val="00E4533C"/>
    <w:rsid w:val="00E4551C"/>
    <w:rsid w:val="00E53859"/>
    <w:rsid w:val="00E60171"/>
    <w:rsid w:val="00E61D6C"/>
    <w:rsid w:val="00E6797A"/>
    <w:rsid w:val="00E73A0D"/>
    <w:rsid w:val="00E73AC6"/>
    <w:rsid w:val="00EA0E42"/>
    <w:rsid w:val="00EC40E8"/>
    <w:rsid w:val="00ED18AA"/>
    <w:rsid w:val="00ED2266"/>
    <w:rsid w:val="00ED4F7A"/>
    <w:rsid w:val="00EE11B7"/>
    <w:rsid w:val="00EE4FFC"/>
    <w:rsid w:val="00EF1236"/>
    <w:rsid w:val="00EF1B80"/>
    <w:rsid w:val="00F03CA2"/>
    <w:rsid w:val="00F106FA"/>
    <w:rsid w:val="00F11DC0"/>
    <w:rsid w:val="00F122FE"/>
    <w:rsid w:val="00F15A7D"/>
    <w:rsid w:val="00F16F2A"/>
    <w:rsid w:val="00F20410"/>
    <w:rsid w:val="00F20E7E"/>
    <w:rsid w:val="00F2672B"/>
    <w:rsid w:val="00F35710"/>
    <w:rsid w:val="00F35F49"/>
    <w:rsid w:val="00F46ECC"/>
    <w:rsid w:val="00F502E1"/>
    <w:rsid w:val="00F577EC"/>
    <w:rsid w:val="00F634C3"/>
    <w:rsid w:val="00F81114"/>
    <w:rsid w:val="00F9209E"/>
    <w:rsid w:val="00FA2190"/>
    <w:rsid w:val="00FA253F"/>
    <w:rsid w:val="00FA33E8"/>
    <w:rsid w:val="00FD2D02"/>
    <w:rsid w:val="00FE6B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9FB1A"/>
  <w15:chartTrackingRefBased/>
  <w15:docId w15:val="{BDC79D2A-C029-4E10-B998-9907ABA8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4BDA"/>
    <w:pPr>
      <w:widowControl w:val="0"/>
    </w:pPr>
    <w:rPr>
      <w:rFonts w:ascii="Times New Roman" w:hAnsi="Times New Roman"/>
      <w:kern w:val="2"/>
      <w:sz w:val="24"/>
      <w:szCs w:val="24"/>
    </w:rPr>
  </w:style>
  <w:style w:type="paragraph" w:styleId="1">
    <w:name w:val="heading 1"/>
    <w:basedOn w:val="a"/>
    <w:next w:val="a"/>
    <w:link w:val="10"/>
    <w:uiPriority w:val="9"/>
    <w:qFormat/>
    <w:rsid w:val="00F46ECC"/>
    <w:pPr>
      <w:keepNext/>
      <w:spacing w:before="180" w:after="180" w:line="720" w:lineRule="auto"/>
      <w:outlineLvl w:val="0"/>
    </w:pPr>
    <w:rPr>
      <w:rFonts w:ascii="Cambria" w:hAnsi="Cambria"/>
      <w:b/>
      <w:bCs/>
      <w:kern w:val="52"/>
      <w:sz w:val="52"/>
      <w:szCs w:val="52"/>
    </w:rPr>
  </w:style>
  <w:style w:type="paragraph" w:styleId="3">
    <w:name w:val="heading 3"/>
    <w:basedOn w:val="a"/>
    <w:next w:val="a"/>
    <w:link w:val="30"/>
    <w:uiPriority w:val="9"/>
    <w:semiHidden/>
    <w:unhideWhenUsed/>
    <w:qFormat/>
    <w:rsid w:val="007653F2"/>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54BDA"/>
    <w:pPr>
      <w:tabs>
        <w:tab w:val="center" w:pos="4153"/>
        <w:tab w:val="right" w:pos="8306"/>
      </w:tabs>
      <w:snapToGrid w:val="0"/>
    </w:pPr>
    <w:rPr>
      <w:sz w:val="20"/>
      <w:szCs w:val="20"/>
    </w:rPr>
  </w:style>
  <w:style w:type="character" w:customStyle="1" w:styleId="a4">
    <w:name w:val="頁尾 字元"/>
    <w:link w:val="a3"/>
    <w:rsid w:val="00554BDA"/>
    <w:rPr>
      <w:rFonts w:ascii="Times New Roman" w:eastAsia="新細明體" w:hAnsi="Times New Roman" w:cs="Times New Roman"/>
      <w:sz w:val="20"/>
      <w:szCs w:val="20"/>
    </w:rPr>
  </w:style>
  <w:style w:type="character" w:styleId="a5">
    <w:name w:val="footnote reference"/>
    <w:semiHidden/>
    <w:rsid w:val="00554BDA"/>
    <w:rPr>
      <w:vertAlign w:val="superscript"/>
    </w:rPr>
  </w:style>
  <w:style w:type="paragraph" w:styleId="a6">
    <w:name w:val="footnote text"/>
    <w:basedOn w:val="a"/>
    <w:link w:val="a7"/>
    <w:semiHidden/>
    <w:rsid w:val="00554BDA"/>
    <w:pPr>
      <w:snapToGrid w:val="0"/>
    </w:pPr>
    <w:rPr>
      <w:sz w:val="20"/>
      <w:szCs w:val="20"/>
    </w:rPr>
  </w:style>
  <w:style w:type="character" w:customStyle="1" w:styleId="a7">
    <w:name w:val="註腳文字 字元"/>
    <w:link w:val="a6"/>
    <w:semiHidden/>
    <w:rsid w:val="00554BDA"/>
    <w:rPr>
      <w:rFonts w:ascii="Times New Roman" w:eastAsia="新細明體" w:hAnsi="Times New Roman" w:cs="Times New Roman"/>
      <w:sz w:val="20"/>
      <w:szCs w:val="20"/>
    </w:rPr>
  </w:style>
  <w:style w:type="paragraph" w:styleId="a8">
    <w:name w:val="Note Heading"/>
    <w:basedOn w:val="a"/>
    <w:next w:val="a"/>
    <w:link w:val="a9"/>
    <w:rsid w:val="00554BDA"/>
    <w:pPr>
      <w:widowControl/>
      <w:tabs>
        <w:tab w:val="left" w:pos="840"/>
      </w:tabs>
      <w:spacing w:before="100" w:line="360" w:lineRule="auto"/>
      <w:jc w:val="center"/>
    </w:pPr>
    <w:rPr>
      <w:spacing w:val="20"/>
      <w:szCs w:val="20"/>
    </w:rPr>
  </w:style>
  <w:style w:type="character" w:customStyle="1" w:styleId="a9">
    <w:name w:val="註釋標題 字元"/>
    <w:link w:val="a8"/>
    <w:rsid w:val="00554BDA"/>
    <w:rPr>
      <w:rFonts w:ascii="Times New Roman" w:eastAsia="新細明體" w:hAnsi="Times New Roman" w:cs="Times New Roman"/>
      <w:spacing w:val="20"/>
      <w:szCs w:val="20"/>
    </w:rPr>
  </w:style>
  <w:style w:type="paragraph" w:styleId="aa">
    <w:name w:val="Body Text Indent"/>
    <w:basedOn w:val="a"/>
    <w:link w:val="ab"/>
    <w:rsid w:val="00554BDA"/>
    <w:pPr>
      <w:tabs>
        <w:tab w:val="left" w:pos="851"/>
      </w:tabs>
      <w:spacing w:before="360"/>
      <w:ind w:left="851"/>
      <w:jc w:val="both"/>
    </w:pPr>
    <w:rPr>
      <w:bCs/>
      <w:spacing w:val="30"/>
      <w:sz w:val="26"/>
    </w:rPr>
  </w:style>
  <w:style w:type="character" w:customStyle="1" w:styleId="ab">
    <w:name w:val="本文縮排 字元"/>
    <w:link w:val="aa"/>
    <w:rsid w:val="00554BDA"/>
    <w:rPr>
      <w:rFonts w:ascii="Times New Roman" w:eastAsia="新細明體" w:hAnsi="Times New Roman" w:cs="Times New Roman"/>
      <w:bCs/>
      <w:spacing w:val="30"/>
      <w:sz w:val="26"/>
      <w:szCs w:val="24"/>
    </w:rPr>
  </w:style>
  <w:style w:type="table" w:styleId="ac">
    <w:name w:val="Table Grid"/>
    <w:basedOn w:val="a1"/>
    <w:rsid w:val="00554BD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BC7439"/>
    <w:pPr>
      <w:tabs>
        <w:tab w:val="center" w:pos="4153"/>
        <w:tab w:val="right" w:pos="8306"/>
      </w:tabs>
      <w:snapToGrid w:val="0"/>
    </w:pPr>
    <w:rPr>
      <w:sz w:val="20"/>
      <w:szCs w:val="20"/>
    </w:rPr>
  </w:style>
  <w:style w:type="character" w:customStyle="1" w:styleId="ae">
    <w:name w:val="頁首 字元"/>
    <w:link w:val="ad"/>
    <w:uiPriority w:val="99"/>
    <w:rsid w:val="00BC7439"/>
    <w:rPr>
      <w:rFonts w:ascii="Times New Roman" w:eastAsia="新細明體" w:hAnsi="Times New Roman" w:cs="Times New Roman"/>
      <w:sz w:val="20"/>
      <w:szCs w:val="20"/>
    </w:rPr>
  </w:style>
  <w:style w:type="paragraph" w:styleId="af">
    <w:name w:val="List Paragraph"/>
    <w:basedOn w:val="a"/>
    <w:uiPriority w:val="1"/>
    <w:qFormat/>
    <w:rsid w:val="00E4551C"/>
    <w:pPr>
      <w:autoSpaceDE w:val="0"/>
      <w:autoSpaceDN w:val="0"/>
      <w:ind w:left="2117" w:hanging="600"/>
    </w:pPr>
    <w:rPr>
      <w:rFonts w:eastAsia="Times New Roman"/>
      <w:kern w:val="0"/>
      <w:sz w:val="22"/>
      <w:szCs w:val="22"/>
      <w:lang w:eastAsia="en-US" w:bidi="en-US"/>
    </w:rPr>
  </w:style>
  <w:style w:type="character" w:customStyle="1" w:styleId="10">
    <w:name w:val="標題 1 字元"/>
    <w:link w:val="1"/>
    <w:uiPriority w:val="9"/>
    <w:rsid w:val="00F46ECC"/>
    <w:rPr>
      <w:rFonts w:ascii="Cambria" w:hAnsi="Cambria"/>
      <w:b/>
      <w:bCs/>
      <w:kern w:val="52"/>
      <w:sz w:val="52"/>
      <w:szCs w:val="52"/>
    </w:rPr>
  </w:style>
  <w:style w:type="paragraph" w:styleId="af0">
    <w:name w:val="Balloon Text"/>
    <w:basedOn w:val="a"/>
    <w:link w:val="af1"/>
    <w:uiPriority w:val="99"/>
    <w:semiHidden/>
    <w:unhideWhenUsed/>
    <w:rsid w:val="008C0050"/>
    <w:rPr>
      <w:rFonts w:ascii="Calibri Light" w:hAnsi="Calibri Light"/>
      <w:sz w:val="18"/>
      <w:szCs w:val="18"/>
    </w:rPr>
  </w:style>
  <w:style w:type="character" w:customStyle="1" w:styleId="af1">
    <w:name w:val="註解方塊文字 字元"/>
    <w:link w:val="af0"/>
    <w:uiPriority w:val="99"/>
    <w:semiHidden/>
    <w:rsid w:val="008C0050"/>
    <w:rPr>
      <w:rFonts w:ascii="Calibri Light" w:eastAsia="新細明體" w:hAnsi="Calibri Light" w:cs="Times New Roman"/>
      <w:kern w:val="2"/>
      <w:sz w:val="18"/>
      <w:szCs w:val="18"/>
    </w:rPr>
  </w:style>
  <w:style w:type="character" w:styleId="af2">
    <w:name w:val="annotation reference"/>
    <w:uiPriority w:val="99"/>
    <w:semiHidden/>
    <w:unhideWhenUsed/>
    <w:rsid w:val="008C0050"/>
    <w:rPr>
      <w:sz w:val="18"/>
      <w:szCs w:val="18"/>
    </w:rPr>
  </w:style>
  <w:style w:type="paragraph" w:styleId="af3">
    <w:name w:val="annotation text"/>
    <w:basedOn w:val="a"/>
    <w:link w:val="af4"/>
    <w:uiPriority w:val="99"/>
    <w:semiHidden/>
    <w:unhideWhenUsed/>
    <w:rsid w:val="008C0050"/>
  </w:style>
  <w:style w:type="character" w:customStyle="1" w:styleId="af4">
    <w:name w:val="註解文字 字元"/>
    <w:link w:val="af3"/>
    <w:uiPriority w:val="99"/>
    <w:semiHidden/>
    <w:rsid w:val="008C0050"/>
    <w:rPr>
      <w:rFonts w:ascii="Times New Roman" w:hAnsi="Times New Roman"/>
      <w:kern w:val="2"/>
      <w:sz w:val="24"/>
      <w:szCs w:val="24"/>
    </w:rPr>
  </w:style>
  <w:style w:type="paragraph" w:styleId="af5">
    <w:name w:val="annotation subject"/>
    <w:basedOn w:val="af3"/>
    <w:next w:val="af3"/>
    <w:link w:val="af6"/>
    <w:uiPriority w:val="99"/>
    <w:semiHidden/>
    <w:unhideWhenUsed/>
    <w:rsid w:val="008C0050"/>
    <w:rPr>
      <w:b/>
      <w:bCs/>
    </w:rPr>
  </w:style>
  <w:style w:type="character" w:customStyle="1" w:styleId="af6">
    <w:name w:val="註解主旨 字元"/>
    <w:link w:val="af5"/>
    <w:uiPriority w:val="99"/>
    <w:semiHidden/>
    <w:rsid w:val="008C0050"/>
    <w:rPr>
      <w:rFonts w:ascii="Times New Roman" w:hAnsi="Times New Roman"/>
      <w:b/>
      <w:bCs/>
      <w:kern w:val="2"/>
      <w:sz w:val="24"/>
      <w:szCs w:val="24"/>
    </w:rPr>
  </w:style>
  <w:style w:type="paragraph" w:styleId="af7">
    <w:name w:val="Revision"/>
    <w:hidden/>
    <w:uiPriority w:val="99"/>
    <w:semiHidden/>
    <w:rsid w:val="00EF1236"/>
    <w:rPr>
      <w:rFonts w:ascii="Times New Roman" w:hAnsi="Times New Roman"/>
      <w:kern w:val="2"/>
      <w:sz w:val="24"/>
      <w:szCs w:val="24"/>
    </w:rPr>
  </w:style>
  <w:style w:type="character" w:styleId="af8">
    <w:name w:val="Hyperlink"/>
    <w:uiPriority w:val="99"/>
    <w:unhideWhenUsed/>
    <w:rsid w:val="007653F2"/>
    <w:rPr>
      <w:color w:val="0563C1"/>
      <w:u w:val="single"/>
    </w:rPr>
  </w:style>
  <w:style w:type="character" w:customStyle="1" w:styleId="30">
    <w:name w:val="標題 3 字元"/>
    <w:basedOn w:val="a0"/>
    <w:link w:val="3"/>
    <w:uiPriority w:val="9"/>
    <w:semiHidden/>
    <w:rsid w:val="007653F2"/>
    <w:rPr>
      <w:rFonts w:ascii="Calibri Light" w:hAnsi="Calibri Light"/>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F812C-2A7B-4984-A0D1-C8882E22E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5112</Words>
  <Characters>5318</Characters>
  <Application>Microsoft Office Word</Application>
  <DocSecurity>0</DocSecurity>
  <Lines>312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设计和营办残疾人士院舍的最佳执行指引</dc:title>
  <dc:subject/>
  <dc:creator/>
  <cp:keywords/>
  <cp:lastModifiedBy>TSE, Sai Lan</cp:lastModifiedBy>
  <cp:revision>4</cp:revision>
  <cp:lastPrinted>2023-06-27T04:53:00Z</cp:lastPrinted>
  <dcterms:created xsi:type="dcterms:W3CDTF">2024-03-06T03:14:00Z</dcterms:created>
  <dcterms:modified xsi:type="dcterms:W3CDTF">2024-03-06T07:13:00Z</dcterms:modified>
</cp:coreProperties>
</file>