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45FA" w14:textId="77777777" w:rsidR="009B5907" w:rsidRDefault="009B5907" w:rsidP="009B5907">
      <w:pPr>
        <w:autoSpaceDE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  <w:r>
        <w:rPr>
          <w:rFonts w:eastAsia="新細明體"/>
          <w:b/>
          <w:sz w:val="24"/>
          <w:szCs w:val="20"/>
          <w:u w:val="single"/>
          <w:lang w:eastAsia="zh-TW"/>
        </w:rPr>
        <w:t>Report of Vacancies</w:t>
      </w:r>
    </w:p>
    <w:p w14:paraId="72065AC3" w14:textId="77777777" w:rsidR="009B5907" w:rsidRDefault="009B5907" w:rsidP="009B5907">
      <w:pPr>
        <w:autoSpaceDE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p w14:paraId="78D4EDF6" w14:textId="77777777" w:rsidR="009B5907" w:rsidRDefault="009B5907" w:rsidP="009B5907">
      <w:pPr>
        <w:autoSpaceDE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tbl>
      <w:tblPr>
        <w:tblW w:w="105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4321"/>
        <w:gridCol w:w="120"/>
        <w:gridCol w:w="120"/>
        <w:gridCol w:w="840"/>
        <w:gridCol w:w="4441"/>
      </w:tblGrid>
      <w:tr w:rsidR="009B5907" w14:paraId="4AF1F8B1" w14:textId="77777777" w:rsidTr="009B5907">
        <w:trPr>
          <w:trHeight w:val="259"/>
        </w:trPr>
        <w:tc>
          <w:tcPr>
            <w:tcW w:w="748" w:type="dxa"/>
            <w:hideMark/>
          </w:tcPr>
          <w:p w14:paraId="1BB9F1C7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From: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7D1910" w14:textId="77777777" w:rsidR="009B5907" w:rsidRDefault="009B5907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375660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56F9795D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  <w:hideMark/>
          </w:tcPr>
          <w:p w14:paraId="3BB1D27B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To:</w:t>
            </w:r>
          </w:p>
        </w:tc>
        <w:tc>
          <w:tcPr>
            <w:tcW w:w="4440" w:type="dxa"/>
            <w:vMerge w:val="restart"/>
            <w:hideMark/>
          </w:tcPr>
          <w:p w14:paraId="2FE48F87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Central Referral System for Rehabilitation Services</w:t>
            </w:r>
          </w:p>
          <w:p w14:paraId="6E62F586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Subsystem for Small Group Home for Children with Mild Intellectual Disabilities</w:t>
            </w:r>
          </w:p>
          <w:p w14:paraId="6571FA75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Social Welfare Department</w:t>
            </w:r>
          </w:p>
          <w:p w14:paraId="60A2402E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9/F Wu Chung House</w:t>
            </w:r>
          </w:p>
          <w:p w14:paraId="4B851135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 xml:space="preserve">213 Queen’s Road East, </w:t>
            </w:r>
            <w:proofErr w:type="spellStart"/>
            <w:r>
              <w:rPr>
                <w:rFonts w:eastAsia="新細明體"/>
                <w:sz w:val="20"/>
                <w:szCs w:val="20"/>
                <w:lang w:eastAsia="zh-TW"/>
              </w:rPr>
              <w:t>Wanchai</w:t>
            </w:r>
            <w:proofErr w:type="spellEnd"/>
            <w:r>
              <w:rPr>
                <w:rFonts w:eastAsia="新細明體"/>
                <w:sz w:val="20"/>
                <w:szCs w:val="20"/>
                <w:lang w:eastAsia="zh-TW"/>
              </w:rPr>
              <w:t>, Hong Kong</w:t>
            </w:r>
          </w:p>
        </w:tc>
      </w:tr>
      <w:tr w:rsidR="009B5907" w14:paraId="67D656D5" w14:textId="77777777" w:rsidTr="009B5907">
        <w:trPr>
          <w:trHeight w:val="259"/>
        </w:trPr>
        <w:tc>
          <w:tcPr>
            <w:tcW w:w="748" w:type="dxa"/>
          </w:tcPr>
          <w:p w14:paraId="3FDE815B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6155ED8" w14:textId="77777777" w:rsidR="009B5907" w:rsidRDefault="009B5907">
            <w:pPr>
              <w:autoSpaceDE/>
              <w:adjustRightInd w:val="0"/>
              <w:spacing w:line="180" w:lineRule="exact"/>
              <w:jc w:val="center"/>
              <w:textAlignment w:val="baseline"/>
              <w:rPr>
                <w:rFonts w:eastAsia="新細明體"/>
                <w:i/>
                <w:sz w:val="16"/>
                <w:szCs w:val="20"/>
                <w:lang w:eastAsia="zh-TW"/>
              </w:rPr>
            </w:pPr>
            <w:r>
              <w:rPr>
                <w:rFonts w:eastAsia="新細明體"/>
                <w:i/>
                <w:sz w:val="16"/>
                <w:szCs w:val="20"/>
                <w:lang w:eastAsia="zh-TW"/>
              </w:rPr>
              <w:t>(Name of Rehabilitation Unit)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455B2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2EB83D3F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6D125A79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  <w:vMerge/>
            <w:vAlign w:val="center"/>
            <w:hideMark/>
          </w:tcPr>
          <w:p w14:paraId="7425C3D2" w14:textId="77777777" w:rsidR="009B5907" w:rsidRDefault="009B5907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9B5907" w14:paraId="2521875D" w14:textId="77777777" w:rsidTr="009B5907">
        <w:trPr>
          <w:trHeight w:val="259"/>
        </w:trPr>
        <w:tc>
          <w:tcPr>
            <w:tcW w:w="748" w:type="dxa"/>
          </w:tcPr>
          <w:p w14:paraId="24CE19D9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1C265F6" w14:textId="77777777" w:rsidR="009B5907" w:rsidRDefault="009B5907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CE56D2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2BE5A8EE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248E88DB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  <w:vMerge/>
            <w:vAlign w:val="center"/>
            <w:hideMark/>
          </w:tcPr>
          <w:p w14:paraId="0B24FD99" w14:textId="77777777" w:rsidR="009B5907" w:rsidRDefault="009B5907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9B5907" w14:paraId="1F96D068" w14:textId="77777777" w:rsidTr="009B5907">
        <w:trPr>
          <w:trHeight w:val="259"/>
        </w:trPr>
        <w:tc>
          <w:tcPr>
            <w:tcW w:w="748" w:type="dxa"/>
          </w:tcPr>
          <w:p w14:paraId="1252B7C8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A612197" w14:textId="77777777" w:rsidR="009B5907" w:rsidRDefault="009B5907">
            <w:pPr>
              <w:autoSpaceDE/>
              <w:adjustRightInd w:val="0"/>
              <w:spacing w:line="180" w:lineRule="exact"/>
              <w:jc w:val="center"/>
              <w:textAlignment w:val="baseline"/>
              <w:rPr>
                <w:rFonts w:eastAsia="新細明體"/>
                <w:i/>
                <w:sz w:val="16"/>
                <w:szCs w:val="20"/>
                <w:lang w:eastAsia="zh-TW"/>
              </w:rPr>
            </w:pPr>
            <w:r>
              <w:rPr>
                <w:rFonts w:eastAsia="新細明體"/>
                <w:i/>
                <w:sz w:val="16"/>
                <w:szCs w:val="20"/>
                <w:lang w:eastAsia="zh-TW"/>
              </w:rPr>
              <w:t xml:space="preserve">(Name of </w:t>
            </w:r>
            <w:proofErr w:type="spellStart"/>
            <w:r>
              <w:rPr>
                <w:rFonts w:eastAsia="新細明體"/>
                <w:i/>
                <w:sz w:val="16"/>
                <w:szCs w:val="20"/>
                <w:lang w:eastAsia="zh-TW"/>
              </w:rPr>
              <w:t>Organisation</w:t>
            </w:r>
            <w:proofErr w:type="spellEnd"/>
            <w:r>
              <w:rPr>
                <w:rFonts w:eastAsia="新細明體"/>
                <w:i/>
                <w:sz w:val="16"/>
                <w:szCs w:val="20"/>
                <w:lang w:eastAsia="zh-TW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525E98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3203C4A9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559C6042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  <w:vMerge/>
            <w:vAlign w:val="center"/>
            <w:hideMark/>
          </w:tcPr>
          <w:p w14:paraId="6B25AE26" w14:textId="77777777" w:rsidR="009B5907" w:rsidRDefault="009B5907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9B5907" w14:paraId="0A2E0BBD" w14:textId="77777777" w:rsidTr="009B5907">
        <w:trPr>
          <w:trHeight w:val="259"/>
        </w:trPr>
        <w:tc>
          <w:tcPr>
            <w:tcW w:w="748" w:type="dxa"/>
            <w:hideMark/>
          </w:tcPr>
          <w:p w14:paraId="77C5EF22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Ref.: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F73E4E2" w14:textId="77777777" w:rsidR="009B5907" w:rsidRDefault="009B5907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0A3EC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2B3D44EA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688996FA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  <w:vMerge/>
            <w:vAlign w:val="center"/>
            <w:hideMark/>
          </w:tcPr>
          <w:p w14:paraId="0171EA16" w14:textId="77777777" w:rsidR="009B5907" w:rsidRDefault="009B5907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9B5907" w14:paraId="2C8524F5" w14:textId="77777777" w:rsidTr="009B5907">
        <w:trPr>
          <w:trHeight w:val="259"/>
        </w:trPr>
        <w:tc>
          <w:tcPr>
            <w:tcW w:w="748" w:type="dxa"/>
            <w:hideMark/>
          </w:tcPr>
          <w:p w14:paraId="2384F88D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Tel.: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40029E" w14:textId="77777777" w:rsidR="009B5907" w:rsidRDefault="009B5907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B12AE0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48C68979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0394C658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  <w:hideMark/>
          </w:tcPr>
          <w:p w14:paraId="7D89DA35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69E7C3D2" w14:textId="77777777" w:rsidTr="009B5907">
        <w:trPr>
          <w:trHeight w:val="259"/>
        </w:trPr>
        <w:tc>
          <w:tcPr>
            <w:tcW w:w="748" w:type="dxa"/>
            <w:hideMark/>
          </w:tcPr>
          <w:p w14:paraId="0AE78EAB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058EA6B" w14:textId="77777777" w:rsidR="009B5907" w:rsidRDefault="009B5907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602D5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334777E0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  <w:hideMark/>
          </w:tcPr>
          <w:p w14:paraId="57CEA5B0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Tel.:</w:t>
            </w:r>
          </w:p>
        </w:tc>
        <w:tc>
          <w:tcPr>
            <w:tcW w:w="4440" w:type="dxa"/>
            <w:hideMark/>
          </w:tcPr>
          <w:p w14:paraId="2DB73E8F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2892 5136</w:t>
            </w:r>
          </w:p>
        </w:tc>
      </w:tr>
      <w:tr w:rsidR="009B5907" w14:paraId="52536E13" w14:textId="77777777" w:rsidTr="009B5907">
        <w:trPr>
          <w:trHeight w:val="259"/>
        </w:trPr>
        <w:tc>
          <w:tcPr>
            <w:tcW w:w="748" w:type="dxa"/>
            <w:hideMark/>
          </w:tcPr>
          <w:p w14:paraId="7B504140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E43F04" w14:textId="77777777" w:rsidR="009B5907" w:rsidRDefault="009B5907">
            <w:pPr>
              <w:autoSpaceDE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526593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770FB288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  <w:hideMark/>
          </w:tcPr>
          <w:p w14:paraId="30410E75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440" w:type="dxa"/>
            <w:hideMark/>
          </w:tcPr>
          <w:p w14:paraId="4AD46C81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2893 6983</w:t>
            </w:r>
          </w:p>
        </w:tc>
      </w:tr>
      <w:tr w:rsidR="009B5907" w14:paraId="3876DFB6" w14:textId="77777777" w:rsidTr="009B5907">
        <w:trPr>
          <w:trHeight w:val="259"/>
        </w:trPr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5B2A73E" w14:textId="77777777" w:rsidR="009B5907" w:rsidRDefault="009B5907">
            <w:pPr>
              <w:autoSpaceDE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11C6D549" w14:textId="77777777" w:rsidR="009B5907" w:rsidRDefault="009B5907">
            <w:pPr>
              <w:autoSpaceDE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13F10A3E" w14:textId="77777777" w:rsidR="009B5907" w:rsidRDefault="009B5907">
            <w:pPr>
              <w:autoSpaceDE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122B342" w14:textId="77777777" w:rsidR="009B5907" w:rsidRDefault="009B5907">
            <w:pPr>
              <w:autoSpaceDE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B43B06F" w14:textId="77777777" w:rsidR="009B5907" w:rsidRDefault="009B5907">
            <w:pPr>
              <w:autoSpaceDE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ED47AC5" w14:textId="77777777" w:rsidR="009B5907" w:rsidRDefault="009B5907">
            <w:pPr>
              <w:autoSpaceDE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</w:tbl>
    <w:p w14:paraId="4371249B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Style w:val="33"/>
        <w:tblpPr w:leftFromText="180" w:rightFromText="180" w:vertAnchor="text" w:horzAnchor="page" w:tblpX="5090" w:tblpY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"/>
        <w:gridCol w:w="716"/>
        <w:gridCol w:w="276"/>
        <w:gridCol w:w="850"/>
      </w:tblGrid>
      <w:tr w:rsidR="009B5907" w14:paraId="27580592" w14:textId="77777777" w:rsidTr="009B5907"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961FD4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FF9D5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/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3036D9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4EDD7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4FDC4" w14:textId="77777777" w:rsidR="009B5907" w:rsidRDefault="009B5907">
            <w:pPr>
              <w:autoSpaceDE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76DA82CF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  <w:r>
        <w:rPr>
          <w:rFonts w:eastAsia="新細明體"/>
          <w:sz w:val="20"/>
          <w:szCs w:val="20"/>
          <w:lang w:eastAsia="zh-TW"/>
        </w:rPr>
        <w:t>1.</w:t>
      </w:r>
      <w:r>
        <w:rPr>
          <w:rFonts w:eastAsia="新細明體"/>
          <w:sz w:val="20"/>
          <w:szCs w:val="20"/>
          <w:lang w:eastAsia="zh-TW"/>
        </w:rPr>
        <w:tab/>
        <w:t>Number of vacancies as at (</w:t>
      </w:r>
      <w:r>
        <w:rPr>
          <w:rFonts w:eastAsia="新細明體"/>
          <w:i/>
          <w:sz w:val="20"/>
          <w:szCs w:val="20"/>
          <w:lang w:eastAsia="zh-TW"/>
        </w:rPr>
        <w:t>DD/MM/YYYY</w:t>
      </w:r>
      <w:r>
        <w:rPr>
          <w:rFonts w:eastAsia="新細明體"/>
          <w:sz w:val="20"/>
          <w:szCs w:val="20"/>
          <w:lang w:eastAsia="zh-TW"/>
        </w:rPr>
        <w:t xml:space="preserve">)                                                                                 </w:t>
      </w:r>
    </w:p>
    <w:p w14:paraId="37D9380F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00"/>
        <w:gridCol w:w="2625"/>
        <w:gridCol w:w="2625"/>
      </w:tblGrid>
      <w:tr w:rsidR="009B5907" w14:paraId="67E8A6A1" w14:textId="77777777" w:rsidTr="009B5907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870D7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Service</w:t>
            </w:r>
          </w:p>
        </w:tc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DB655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SGHMMHC/ISGH</w:t>
            </w:r>
          </w:p>
        </w:tc>
      </w:tr>
      <w:tr w:rsidR="009B5907" w14:paraId="6AE7B78B" w14:textId="77777777" w:rsidTr="009B5907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D60D4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Sex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885E6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M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59D13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</w:t>
            </w:r>
          </w:p>
        </w:tc>
      </w:tr>
      <w:tr w:rsidR="009B5907" w14:paraId="342BBDEF" w14:textId="77777777" w:rsidTr="009B5907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940F0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 xml:space="preserve">(a) Capacity 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D1155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E8AB2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191562B3" w14:textId="77777777" w:rsidTr="009B5907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2498D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(b) Enrolment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63E3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0E81D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0C8FFE79" w14:textId="77777777" w:rsidTr="009B5907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82F69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(c) No. of referral(s) approved and pending admission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CCCC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09F66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6C8212AF" w14:textId="77777777" w:rsidTr="009B5907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22973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(d) No. of referral(s) being processed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CCAD0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D6394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0EB9B961" w14:textId="77777777" w:rsidTr="009B5907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3AF65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(e) No. of immediate vacancy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C9E37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E8CBC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5D288FFA" w14:textId="77777777" w:rsidTr="009B5907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970BE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Remarks</w:t>
            </w:r>
            <w:r>
              <w:rPr>
                <w:rFonts w:eastAsia="新細明體"/>
                <w:sz w:val="20"/>
                <w:szCs w:val="20"/>
                <w:lang w:eastAsia="zh-TW"/>
              </w:rPr>
              <w:br/>
              <w:t>[ (e) = (a) – (b) – (c) – (d</w:t>
            </w:r>
            <w:proofErr w:type="gramStart"/>
            <w:r>
              <w:rPr>
                <w:rFonts w:eastAsia="新細明體"/>
                <w:sz w:val="20"/>
                <w:szCs w:val="20"/>
                <w:lang w:eastAsia="zh-TW"/>
              </w:rPr>
              <w:t>) ]</w:t>
            </w:r>
            <w:proofErr w:type="gramEnd"/>
          </w:p>
        </w:tc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6ECD6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78285989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p w14:paraId="3EFFD64E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p w14:paraId="77CD39C9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  <w:r>
        <w:rPr>
          <w:rFonts w:eastAsia="新細明體"/>
          <w:sz w:val="20"/>
          <w:szCs w:val="20"/>
          <w:lang w:eastAsia="zh-TW"/>
        </w:rPr>
        <w:t>2.</w:t>
      </w:r>
      <w:r>
        <w:rPr>
          <w:rFonts w:eastAsia="新細明體"/>
          <w:sz w:val="20"/>
          <w:szCs w:val="20"/>
          <w:lang w:eastAsia="zh-TW"/>
        </w:rPr>
        <w:tab/>
        <w:t>Number of vacancies anticipated in forthcoming 2 months (excluding those reported in item 1):</w:t>
      </w:r>
    </w:p>
    <w:p w14:paraId="172ED0DA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00"/>
        <w:gridCol w:w="2625"/>
        <w:gridCol w:w="2625"/>
      </w:tblGrid>
      <w:tr w:rsidR="009B5907" w14:paraId="3F01A385" w14:textId="77777777" w:rsidTr="009B5907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F0658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Service</w:t>
            </w:r>
          </w:p>
        </w:tc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3654A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 xml:space="preserve">SGHMMHC/ISGH </w:t>
            </w:r>
          </w:p>
        </w:tc>
      </w:tr>
      <w:tr w:rsidR="009B5907" w14:paraId="436EF697" w14:textId="77777777" w:rsidTr="009B5907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B04C7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Gender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30982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M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07115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F</w:t>
            </w:r>
          </w:p>
        </w:tc>
      </w:tr>
      <w:tr w:rsidR="009B5907" w14:paraId="578C1CEB" w14:textId="77777777" w:rsidTr="009B5907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6CF08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Vacancies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2705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BEBD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7D03FDB3" w14:textId="77777777" w:rsidTr="009B5907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E4F6B" w14:textId="77777777" w:rsidR="009B5907" w:rsidRDefault="009B5907">
            <w:pPr>
              <w:autoSpaceDE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Available date(s)</w:t>
            </w:r>
          </w:p>
        </w:tc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992DD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66B6AA21" w14:textId="77777777" w:rsidTr="009B5907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8BEEE" w14:textId="77777777" w:rsidR="009B5907" w:rsidRDefault="009B5907">
            <w:pPr>
              <w:autoSpaceDE/>
              <w:adjustRightInd w:val="0"/>
              <w:snapToGrid w:val="0"/>
              <w:spacing w:before="120" w:line="240" w:lineRule="exact"/>
              <w:textAlignment w:val="baseline"/>
              <w:rPr>
                <w:rFonts w:eastAsia="新細明體"/>
                <w:sz w:val="12"/>
                <w:szCs w:val="12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Remarks</w:t>
            </w:r>
            <w:r>
              <w:rPr>
                <w:rFonts w:eastAsia="新細明體"/>
                <w:sz w:val="20"/>
                <w:szCs w:val="20"/>
                <w:lang w:eastAsia="zh-TW"/>
              </w:rPr>
              <w:br/>
            </w:r>
          </w:p>
        </w:tc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17086" w14:textId="77777777" w:rsidR="009B5907" w:rsidRDefault="009B5907">
            <w:pPr>
              <w:autoSpaceDE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08A9B1F2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p w14:paraId="711C515A" w14:textId="77777777" w:rsidR="009B5907" w:rsidRDefault="009B5907" w:rsidP="009B5907">
      <w:pPr>
        <w:autoSpaceDE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W w:w="5055" w:type="dxa"/>
        <w:tblInd w:w="55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3717"/>
      </w:tblGrid>
      <w:tr w:rsidR="009B5907" w14:paraId="6A29C480" w14:textId="77777777" w:rsidTr="009B5907">
        <w:tc>
          <w:tcPr>
            <w:tcW w:w="1339" w:type="dxa"/>
            <w:hideMark/>
          </w:tcPr>
          <w:p w14:paraId="6669CBA0" w14:textId="77777777" w:rsidR="009B5907" w:rsidRDefault="009B5907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Signature: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3B5A28E" w14:textId="77777777" w:rsidR="009B5907" w:rsidRDefault="009B5907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1AC1A81B" w14:textId="77777777" w:rsidTr="009B5907">
        <w:tc>
          <w:tcPr>
            <w:tcW w:w="1339" w:type="dxa"/>
            <w:hideMark/>
          </w:tcPr>
          <w:p w14:paraId="5F645510" w14:textId="77777777" w:rsidR="009B5907" w:rsidRDefault="009B5907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3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203C9A" w14:textId="77777777" w:rsidR="009B5907" w:rsidRDefault="009B5907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9B5907" w14:paraId="376BF4AD" w14:textId="77777777" w:rsidTr="009B5907">
        <w:tc>
          <w:tcPr>
            <w:tcW w:w="1339" w:type="dxa"/>
            <w:hideMark/>
          </w:tcPr>
          <w:p w14:paraId="125AC437" w14:textId="77777777" w:rsidR="009B5907" w:rsidRDefault="009B5907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t>Post:</w:t>
            </w:r>
          </w:p>
        </w:tc>
        <w:tc>
          <w:tcPr>
            <w:tcW w:w="3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26327E" w14:textId="77777777" w:rsidR="009B5907" w:rsidRDefault="009B5907">
            <w:pPr>
              <w:autoSpaceDE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>
              <w:rPr>
                <w:rFonts w:eastAsia="新細明體"/>
                <w:sz w:val="20"/>
                <w:szCs w:val="20"/>
                <w:lang w:eastAsia="zh-TW"/>
              </w:rPr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43964FB6" w14:textId="77777777" w:rsidR="009B5907" w:rsidRDefault="009B5907" w:rsidP="009B5907">
      <w:pPr>
        <w:tabs>
          <w:tab w:val="left" w:pos="4516"/>
        </w:tabs>
        <w:autoSpaceDE/>
        <w:adjustRightInd w:val="0"/>
        <w:spacing w:line="240" w:lineRule="exact"/>
        <w:ind w:firstLineChars="500" w:firstLine="1000"/>
        <w:textAlignment w:val="baseline"/>
        <w:rPr>
          <w:rFonts w:eastAsia="新細明體"/>
          <w:sz w:val="24"/>
          <w:szCs w:val="20"/>
          <w:lang w:eastAsia="zh-TW"/>
        </w:rPr>
      </w:pPr>
      <w:r>
        <w:rPr>
          <w:rFonts w:eastAsia="新細明體"/>
          <w:sz w:val="20"/>
          <w:szCs w:val="20"/>
          <w:lang w:eastAsia="zh-TW"/>
        </w:rPr>
        <w:fldChar w:fldCharType="begin">
          <w:ffData>
            <w:name w:val="AO_EngName"/>
            <w:enabled/>
            <w:calcOnExit w:val="0"/>
            <w:textInput/>
          </w:ffData>
        </w:fldChar>
      </w:r>
      <w:r>
        <w:rPr>
          <w:rFonts w:eastAsia="新細明體"/>
          <w:sz w:val="20"/>
          <w:szCs w:val="20"/>
          <w:lang w:eastAsia="zh-TW"/>
        </w:rPr>
        <w:instrText xml:space="preserve"> FORMTEXT </w:instrText>
      </w:r>
      <w:r>
        <w:rPr>
          <w:rFonts w:eastAsia="新細明體"/>
          <w:sz w:val="20"/>
          <w:szCs w:val="20"/>
          <w:lang w:eastAsia="zh-TW"/>
        </w:rPr>
      </w:r>
      <w:r>
        <w:rPr>
          <w:rFonts w:eastAsia="新細明體"/>
          <w:sz w:val="20"/>
          <w:szCs w:val="20"/>
          <w:lang w:eastAsia="zh-TW"/>
        </w:rPr>
        <w:fldChar w:fldCharType="separate"/>
      </w:r>
      <w:r>
        <w:rPr>
          <w:rFonts w:eastAsia="新細明體"/>
          <w:noProof/>
          <w:sz w:val="20"/>
          <w:szCs w:val="20"/>
          <w:lang w:eastAsia="zh-TW"/>
        </w:rPr>
        <w:t> </w:t>
      </w:r>
      <w:r>
        <w:rPr>
          <w:rFonts w:eastAsia="新細明體"/>
          <w:noProof/>
          <w:sz w:val="20"/>
          <w:szCs w:val="20"/>
          <w:lang w:eastAsia="zh-TW"/>
        </w:rPr>
        <w:t> </w:t>
      </w:r>
      <w:r>
        <w:rPr>
          <w:rFonts w:eastAsia="新細明體"/>
          <w:noProof/>
          <w:sz w:val="20"/>
          <w:szCs w:val="20"/>
          <w:lang w:eastAsia="zh-TW"/>
        </w:rPr>
        <w:t> </w:t>
      </w:r>
      <w:r>
        <w:rPr>
          <w:rFonts w:eastAsia="新細明體"/>
          <w:noProof/>
          <w:sz w:val="20"/>
          <w:szCs w:val="20"/>
          <w:lang w:eastAsia="zh-TW"/>
        </w:rPr>
        <w:t> </w:t>
      </w:r>
      <w:r>
        <w:rPr>
          <w:rFonts w:eastAsia="新細明體"/>
          <w:noProof/>
          <w:sz w:val="20"/>
          <w:szCs w:val="20"/>
          <w:lang w:eastAsia="zh-TW"/>
        </w:rPr>
        <w:t> </w:t>
      </w:r>
      <w:r>
        <w:rPr>
          <w:rFonts w:eastAsia="新細明體"/>
          <w:sz w:val="20"/>
          <w:szCs w:val="20"/>
          <w:lang w:eastAsia="zh-TW"/>
        </w:rPr>
        <w:fldChar w:fldCharType="end"/>
      </w:r>
      <w:r>
        <w:rPr>
          <w:rFonts w:eastAsia="新細明體"/>
          <w:sz w:val="20"/>
          <w:szCs w:val="20"/>
          <w:lang w:eastAsia="zh-TW"/>
        </w:rPr>
        <w:tab/>
      </w:r>
    </w:p>
    <w:p w14:paraId="62D21A37" w14:textId="2B627E04" w:rsidR="00582BC7" w:rsidRPr="009B5907" w:rsidRDefault="00582BC7" w:rsidP="009B5907"/>
    <w:sectPr w:rsidR="00582BC7" w:rsidRPr="009B5907" w:rsidSect="009B5907">
      <w:headerReference w:type="default" r:id="rId9"/>
      <w:footerReference w:type="default" r:id="rId10"/>
      <w:headerReference w:type="first" r:id="rId11"/>
      <w:pgSz w:w="11906" w:h="16838" w:code="9"/>
      <w:pgMar w:top="1276" w:right="720" w:bottom="907" w:left="720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EDC4" w14:textId="77777777" w:rsidR="00E9454D" w:rsidRDefault="00E9454D">
      <w:r>
        <w:separator/>
      </w:r>
    </w:p>
  </w:endnote>
  <w:endnote w:type="continuationSeparator" w:id="0">
    <w:p w14:paraId="176D978B" w14:textId="77777777" w:rsidR="00E9454D" w:rsidRDefault="00E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AB55" w14:textId="77777777" w:rsidR="00E9454D" w:rsidRDefault="00E9454D">
      <w:r>
        <w:separator/>
      </w:r>
    </w:p>
  </w:footnote>
  <w:footnote w:type="continuationSeparator" w:id="0">
    <w:p w14:paraId="0F97B7AE" w14:textId="77777777" w:rsidR="00E9454D" w:rsidRDefault="00E9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5D6A" w14:textId="699268EE" w:rsidR="00FF5BC1" w:rsidRDefault="00FF5BC1" w:rsidP="009F58DD">
    <w:pPr>
      <w:pStyle w:val="afc"/>
      <w:ind w:rightChars="-10" w:right="-2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rFonts w:eastAsia="SimSun"/>
        <w:sz w:val="16"/>
        <w:lang w:eastAsia="zh-CN"/>
      </w:rPr>
      <w:t>-SG</w:t>
    </w:r>
    <w:r>
      <w:rPr>
        <w:sz w:val="16"/>
        <w:szCs w:val="16"/>
      </w:rPr>
      <w:t>HCMID</w:t>
    </w:r>
    <w:r>
      <w:rPr>
        <w:sz w:val="16"/>
      </w:rPr>
      <w:t xml:space="preserve"> Form </w:t>
    </w:r>
    <w:r w:rsidR="009F58DD">
      <w:rPr>
        <w:sz w:val="16"/>
      </w:rPr>
      <w:t>5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3B62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6C32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B90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197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AD9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4CC5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1F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27570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1F6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5907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58DD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125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3AFA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1A4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22CC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54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5BC1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Vacancies</dc:title>
  <dc:creator/>
  <cp:lastModifiedBy>TSE, Sai Lan</cp:lastModifiedBy>
  <cp:revision>5</cp:revision>
  <cp:lastPrinted>2025-04-23T04:40:00Z</cp:lastPrinted>
  <dcterms:created xsi:type="dcterms:W3CDTF">2025-04-23T08:31:00Z</dcterms:created>
  <dcterms:modified xsi:type="dcterms:W3CDTF">2025-04-29T05:35:00Z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