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AAEF" w14:textId="17689B46" w:rsidR="00183A00" w:rsidRPr="00AF6424" w:rsidRDefault="00683E5F" w:rsidP="00121B3D">
      <w:pPr>
        <w:rPr>
          <w:b/>
          <w:sz w:val="28"/>
        </w:rPr>
      </w:pPr>
      <w:r w:rsidRPr="00683E5F">
        <w:rPr>
          <w:rFonts w:eastAsia="SimSun" w:hint="eastAsia"/>
          <w:b/>
          <w:sz w:val="28"/>
          <w:lang w:eastAsia="zh-CN"/>
        </w:rPr>
        <w:t>「长者院舍照顾服务券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（</w:t>
      </w:r>
      <w:r w:rsidRPr="00683E5F">
        <w:rPr>
          <w:rFonts w:asciiTheme="minorEastAsia" w:eastAsia="SimSun" w:hAnsiTheme="minorEastAsia" w:cs="Times New Roman" w:hint="eastAsia"/>
          <w:b/>
          <w:spacing w:val="20"/>
          <w:sz w:val="28"/>
          <w:szCs w:val="24"/>
          <w:lang w:eastAsia="zh-CN"/>
        </w:rPr>
        <w:t>院舍券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）</w:t>
      </w:r>
      <w:r w:rsidRPr="00683E5F">
        <w:rPr>
          <w:rFonts w:eastAsia="SimSun" w:hint="eastAsia"/>
          <w:b/>
          <w:sz w:val="28"/>
          <w:lang w:eastAsia="zh-CN"/>
        </w:rPr>
        <w:t>计划」</w:t>
      </w:r>
    </w:p>
    <w:p w14:paraId="34E1BC41" w14:textId="11864005" w:rsidR="004B647E" w:rsidRPr="00AF6424" w:rsidRDefault="00683E5F" w:rsidP="006E79BC">
      <w:pPr>
        <w:jc w:val="both"/>
        <w:rPr>
          <w:spacing w:val="20"/>
          <w:sz w:val="28"/>
          <w:szCs w:val="24"/>
        </w:rPr>
      </w:pPr>
      <w:r w:rsidRPr="00AF6424">
        <w:rPr>
          <w:spacing w:val="20"/>
          <w:sz w:val="28"/>
          <w:szCs w:val="24"/>
          <w:lang w:eastAsia="zh-CN"/>
        </w:rPr>
        <w:tab/>
      </w:r>
      <w:r w:rsidRPr="00AF6424">
        <w:rPr>
          <w:spacing w:val="20"/>
          <w:sz w:val="28"/>
          <w:szCs w:val="24"/>
          <w:lang w:eastAsia="zh-CN"/>
        </w:rPr>
        <w:tab/>
      </w:r>
    </w:p>
    <w:p w14:paraId="5DEA10C8" w14:textId="68CED684" w:rsidR="0044206D" w:rsidRPr="00AF6424" w:rsidRDefault="00683E5F" w:rsidP="00503703">
      <w:pPr>
        <w:jc w:val="both"/>
        <w:rPr>
          <w:rFonts w:ascii="新細明體" w:eastAsia="新細明體" w:hAnsi="新細明體" w:cs="新細明體"/>
          <w:b/>
          <w:sz w:val="28"/>
        </w:rPr>
      </w:pPr>
      <w:r w:rsidRPr="00683E5F">
        <w:rPr>
          <w:rFonts w:eastAsia="SimSun" w:hint="eastAsia"/>
          <w:b/>
          <w:sz w:val="28"/>
          <w:lang w:eastAsia="zh-CN"/>
        </w:rPr>
        <w:t>计划特</w:t>
      </w:r>
      <w:r w:rsidRPr="00683E5F">
        <w:rPr>
          <w:rFonts w:ascii="新細明體" w:eastAsia="SimSun" w:hAnsi="新細明體" w:cs="新細明體" w:hint="eastAsia"/>
          <w:b/>
          <w:sz w:val="28"/>
          <w:lang w:eastAsia="zh-CN"/>
        </w:rPr>
        <w:t>点</w:t>
      </w:r>
      <w:r w:rsidR="00987955" w:rsidRPr="00AF6424">
        <w:rPr>
          <w:rFonts w:ascii="新細明體" w:eastAsia="新細明體" w:hAnsi="新細明體" w:cs="新細明體" w:hint="eastAsia"/>
          <w:b/>
          <w:sz w:val="28"/>
        </w:rPr>
        <w:t xml:space="preserve"> </w:t>
      </w:r>
    </w:p>
    <w:p w14:paraId="68382C3F" w14:textId="77EACDEC" w:rsidR="0044206D" w:rsidRPr="00AF6424" w:rsidRDefault="00683E5F" w:rsidP="0044206D">
      <w:pPr>
        <w:numPr>
          <w:ilvl w:val="0"/>
          <w:numId w:val="19"/>
        </w:numPr>
        <w:jc w:val="both"/>
        <w:rPr>
          <w:sz w:val="28"/>
        </w:rPr>
      </w:pP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「钱跟人走」</w:t>
      </w:r>
    </w:p>
    <w:p w14:paraId="3F131BD0" w14:textId="7229A5B7" w:rsidR="00503703" w:rsidRPr="00AF6424" w:rsidRDefault="00683E5F" w:rsidP="0044206D">
      <w:pPr>
        <w:ind w:left="480"/>
        <w:jc w:val="both"/>
        <w:rPr>
          <w:sz w:val="28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增加选择的灵活性，长者可按需要自由选择及转换计划下的安老院。</w:t>
      </w:r>
    </w:p>
    <w:p w14:paraId="659351A1" w14:textId="7502F8A9" w:rsidR="0044206D" w:rsidRPr="00AF6424" w:rsidRDefault="00683E5F" w:rsidP="0044206D">
      <w:pPr>
        <w:numPr>
          <w:ilvl w:val="0"/>
          <w:numId w:val="19"/>
        </w:numPr>
        <w:rPr>
          <w:sz w:val="28"/>
        </w:rPr>
      </w:pP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「能者多付」</w:t>
      </w:r>
    </w:p>
    <w:p w14:paraId="7CCA179C" w14:textId="74B63B8A" w:rsidR="008871A7" w:rsidRPr="00AF6424" w:rsidRDefault="00683E5F" w:rsidP="0044206D">
      <w:pPr>
        <w:ind w:left="480"/>
        <w:rPr>
          <w:sz w:val="28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让负担能力较低的长者支付较低比例的费用，政府则支付院舍券面值的余额。</w:t>
      </w:r>
    </w:p>
    <w:p w14:paraId="2E3A0414" w14:textId="29096FC4" w:rsidR="0044206D" w:rsidRPr="00AF6424" w:rsidRDefault="00683E5F" w:rsidP="0044206D">
      <w:pPr>
        <w:numPr>
          <w:ilvl w:val="0"/>
          <w:numId w:val="19"/>
        </w:numPr>
        <w:rPr>
          <w:sz w:val="28"/>
        </w:rPr>
      </w:pP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六个月试用期</w:t>
      </w:r>
    </w:p>
    <w:p w14:paraId="72F2E5F2" w14:textId="50B42D28" w:rsidR="009A4314" w:rsidRPr="00AF6424" w:rsidRDefault="00683E5F" w:rsidP="0044206D">
      <w:pPr>
        <w:ind w:left="480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让长者尝试适应院舍生活。</w:t>
      </w:r>
    </w:p>
    <w:p w14:paraId="6C633C87" w14:textId="77777777" w:rsidR="009A4314" w:rsidRPr="00AF6424" w:rsidRDefault="009A4314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6042B998" w14:textId="065DDCB1" w:rsidR="0044206D" w:rsidRPr="00AF6424" w:rsidRDefault="00683E5F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参加资格</w:t>
      </w:r>
    </w:p>
    <w:p w14:paraId="3251B0CC" w14:textId="62358822" w:rsidR="00E70F94" w:rsidRPr="00AF6424" w:rsidRDefault="00683E5F" w:rsidP="00970B5C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合资格参加者是经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社会福利署（社署）的安老服务统一评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估机制被评为</w:t>
      </w:r>
      <w:r w:rsidRPr="00683E5F">
        <w:rPr>
          <w:rFonts w:asciiTheme="minorEastAsia" w:eastAsia="SimSun" w:hAnsiTheme="minorEastAsia" w:cs="Times New Roman" w:hint="eastAsia"/>
          <w:b/>
          <w:spacing w:val="20"/>
          <w:sz w:val="28"/>
          <w:szCs w:val="24"/>
          <w:lang w:eastAsia="zh-CN"/>
        </w:rPr>
        <w:t>适合院舍照顾服务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及正在</w:t>
      </w:r>
      <w:r w:rsidRPr="00683E5F">
        <w:rPr>
          <w:rFonts w:eastAsia="SimSun" w:hint="eastAsia"/>
          <w:spacing w:val="20"/>
          <w:sz w:val="28"/>
          <w:lang w:eastAsia="zh-CN"/>
        </w:rPr>
        <w:t>资助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长期护理服务中央轮候册（中央轮候册）</w:t>
      </w:r>
      <w:r w:rsidRPr="00683E5F">
        <w:rPr>
          <w:rFonts w:eastAsia="SimSun" w:hint="eastAsia"/>
          <w:spacing w:val="20"/>
          <w:sz w:val="28"/>
          <w:lang w:eastAsia="zh-CN"/>
        </w:rPr>
        <w:t>上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轮候</w:t>
      </w: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护理安老宿位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或</w:t>
      </w:r>
      <w:r w:rsidRPr="00683E5F">
        <w:rPr>
          <w:rFonts w:asciiTheme="minorEastAsia" w:eastAsia="SimSun" w:hAnsiTheme="minorEastAsia" w:cs="Times New Roman" w:hint="eastAsia"/>
          <w:b/>
          <w:spacing w:val="20"/>
          <w:sz w:val="28"/>
          <w:szCs w:val="24"/>
          <w:lang w:eastAsia="zh-CN"/>
        </w:rPr>
        <w:t>护养院宿位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的长者。</w:t>
      </w:r>
    </w:p>
    <w:p w14:paraId="7D637D75" w14:textId="77777777" w:rsidR="00183A00" w:rsidRPr="00AF6424" w:rsidRDefault="00183A00" w:rsidP="002B412A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</w:p>
    <w:p w14:paraId="0BEF5655" w14:textId="35AE8846" w:rsidR="00E70F94" w:rsidRPr="00AF6424" w:rsidRDefault="00683E5F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认可服务机构</w:t>
      </w:r>
    </w:p>
    <w:p w14:paraId="12B0BED7" w14:textId="5B301CB5" w:rsidR="00D15F80" w:rsidRPr="00AF6424" w:rsidRDefault="00D15F80" w:rsidP="00AF6424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6424">
        <w:rPr>
          <w:noProof/>
        </w:rPr>
        <w:drawing>
          <wp:inline distT="0" distB="0" distL="0" distR="0" wp14:anchorId="5FCA370D" wp14:editId="3288E681">
            <wp:extent cx="723900" cy="697286"/>
            <wp:effectExtent l="0" t="0" r="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891" cy="70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FB249" w14:textId="7F56323A" w:rsidR="00D15F80" w:rsidRPr="00AF6424" w:rsidRDefault="00683E5F" w:rsidP="00D15F80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社署长者</w:t>
      </w:r>
      <w:r w:rsidR="009F1893" w:rsidRPr="009F1893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资讯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网</w:t>
      </w:r>
      <w:hyperlink r:id="rId9" w:history="1">
        <w:r w:rsidRPr="00683E5F">
          <w:rPr>
            <w:rStyle w:val="ab"/>
            <w:rFonts w:ascii="Times New Roman" w:eastAsia="SimSun" w:hAnsi="Times New Roman" w:cs="Times New Roman"/>
            <w:spacing w:val="20"/>
            <w:sz w:val="28"/>
            <w:szCs w:val="24"/>
            <w:lang w:eastAsia="zh-CN"/>
          </w:rPr>
          <w:t>www.elderlyinfo.swd.gov.hk</w:t>
        </w:r>
      </w:hyperlink>
      <w:r w:rsidRPr="00683E5F">
        <w:rPr>
          <w:rStyle w:val="ab"/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/</w:t>
      </w:r>
      <w:r w:rsidR="009F1893">
        <w:rPr>
          <w:rStyle w:val="ab"/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s</w:t>
      </w:r>
      <w:r w:rsidRPr="00683E5F">
        <w:rPr>
          <w:rStyle w:val="ab"/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c</w:t>
      </w:r>
      <w:r w:rsidR="00D15F80" w:rsidRPr="00AF6424">
        <w:rPr>
          <w:rFonts w:ascii="Times New Roman" w:hAnsi="Times New Roman" w:cs="Times New Roman" w:hint="eastAsia"/>
          <w:spacing w:val="20"/>
          <w:sz w:val="28"/>
          <w:szCs w:val="24"/>
        </w:rPr>
        <w:t xml:space="preserve"> </w:t>
      </w:r>
    </w:p>
    <w:p w14:paraId="77CFBF4A" w14:textId="22F35555" w:rsidR="00E70F94" w:rsidRPr="00AF6424" w:rsidRDefault="00683E5F" w:rsidP="008B1524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认可服务机构（即参与计划的安老院）必须正在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提供非资助宿位，并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lastRenderedPageBreak/>
        <w:t>符合社署规定的空间、人手及过往服务记录的指定要求。</w:t>
      </w:r>
    </w:p>
    <w:p w14:paraId="761E38F8" w14:textId="0231B5BB" w:rsidR="00B81B3F" w:rsidRPr="00AF6424" w:rsidRDefault="00683E5F" w:rsidP="00BF76B9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现时认可服务机构的种类包括：津助院舍、合约院舍、非政府机构营办的自负盈亏院舍、「改善买位计划」甲一级院舍及私营安老院。</w:t>
      </w:r>
    </w:p>
    <w:p w14:paraId="53815A59" w14:textId="0061E312" w:rsidR="00176FBD" w:rsidRPr="00AF6424" w:rsidRDefault="00176FBD" w:rsidP="00176FBD">
      <w:pPr>
        <w:pStyle w:val="a3"/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007C8466" w14:textId="7AB56370" w:rsidR="006A7D0A" w:rsidRPr="00AF6424" w:rsidRDefault="00683E5F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服务范围</w:t>
      </w:r>
    </w:p>
    <w:p w14:paraId="43EFEBBC" w14:textId="6B11F577" w:rsidR="006A7D0A" w:rsidRPr="00AF6424" w:rsidRDefault="00683E5F" w:rsidP="006E79BC">
      <w:pPr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认可服务机构为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个别院舍券持有人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提供院舍券面值下的「标准服务」如下：</w:t>
      </w:r>
    </w:p>
    <w:p w14:paraId="66336B5B" w14:textId="259BD801" w:rsidR="00BB0624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住宿于共住的房间</w:t>
      </w:r>
    </w:p>
    <w:p w14:paraId="5DAA621D" w14:textId="161BC8AF" w:rsidR="00BB0624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每日最少三餐，另加小食</w:t>
      </w:r>
    </w:p>
    <w:p w14:paraId="6C82ED7D" w14:textId="5773F2E6" w:rsidR="00BB0624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基本及特别护理</w:t>
      </w:r>
    </w:p>
    <w:p w14:paraId="75DDD762" w14:textId="00C3027B" w:rsidR="00BB0624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职员全日</w:t>
      </w:r>
      <w:r w:rsidRPr="00683E5F">
        <w:rPr>
          <w:rFonts w:ascii="Times New Roman" w:eastAsia="SimSun" w:hAnsi="Times New Roman" w:cs="Times New Roman"/>
          <w:spacing w:val="20"/>
          <w:sz w:val="28"/>
          <w:szCs w:val="20"/>
          <w:lang w:eastAsia="zh-CN"/>
        </w:rPr>
        <w:t>24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小时当值</w:t>
      </w:r>
    </w:p>
    <w:p w14:paraId="5A9CB7EC" w14:textId="23330C03" w:rsidR="00BB0624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个人照顾服务</w:t>
      </w:r>
    </w:p>
    <w:p w14:paraId="4948B32C" w14:textId="2A3B7DD0" w:rsidR="00BB0624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每星期两次的复康运动</w:t>
      </w:r>
    </w:p>
    <w:p w14:paraId="050E820B" w14:textId="5940BDD0" w:rsidR="00BB0624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注册医生定期探访</w:t>
      </w:r>
    </w:p>
    <w:p w14:paraId="189F986B" w14:textId="5DB03739" w:rsidR="00BB0624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定期的社交康乐活动</w:t>
      </w:r>
    </w:p>
    <w:p w14:paraId="3BC692DC" w14:textId="536FA498" w:rsidR="009D3839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洗衣服务</w:t>
      </w:r>
    </w:p>
    <w:p w14:paraId="4BFCDD2F" w14:textId="704D3A19" w:rsidR="009D3839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定时的基本医疗照顾服务</w:t>
      </w:r>
      <w:r w:rsidRPr="00683E5F">
        <w:rPr>
          <w:rFonts w:ascii="Times New Roman" w:eastAsia="SimSun" w:hAnsi="Times New Roman" w:cs="Times New Roman"/>
          <w:spacing w:val="20"/>
          <w:sz w:val="28"/>
          <w:szCs w:val="20"/>
          <w:lang w:eastAsia="zh-CN"/>
        </w:rPr>
        <w:t>*</w:t>
      </w:r>
      <w:r w:rsidR="0009252B" w:rsidRPr="00AF6424" w:rsidDel="0009252B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 xml:space="preserve"> </w:t>
      </w:r>
    </w:p>
    <w:p w14:paraId="1956FB24" w14:textId="7519AB9E" w:rsidR="00A76265" w:rsidRPr="00AF6424" w:rsidRDefault="00683E5F" w:rsidP="000D62D2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社会工作服务</w:t>
      </w:r>
      <w:r w:rsidRPr="00683E5F">
        <w:rPr>
          <w:rFonts w:ascii="Times New Roman" w:eastAsia="SimSun" w:hAnsi="Times New Roman" w:cs="Times New Roman"/>
          <w:spacing w:val="20"/>
          <w:sz w:val="28"/>
          <w:szCs w:val="20"/>
          <w:lang w:eastAsia="zh-CN"/>
        </w:rPr>
        <w:t>*</w:t>
      </w:r>
    </w:p>
    <w:p w14:paraId="6CD0DB86" w14:textId="0250FE48" w:rsidR="00183A00" w:rsidRPr="00AF6424" w:rsidRDefault="00683E5F" w:rsidP="00DC556C">
      <w:pPr>
        <w:spacing w:line="560" w:lineRule="exact"/>
        <w:ind w:left="480"/>
        <w:jc w:val="both"/>
        <w:rPr>
          <w:rFonts w:ascii="Times New Roman" w:hAnsi="Times New Roman" w:cs="Times New Roman"/>
          <w:spacing w:val="20"/>
          <w:szCs w:val="20"/>
        </w:rPr>
      </w:pPr>
      <w:r w:rsidRPr="00683E5F">
        <w:rPr>
          <w:rFonts w:ascii="Times New Roman" w:eastAsia="SimSun" w:hAnsi="Times New Roman" w:cs="Times New Roman"/>
          <w:spacing w:val="20"/>
          <w:szCs w:val="24"/>
          <w:lang w:eastAsia="zh-CN"/>
        </w:rPr>
        <w:t>*</w:t>
      </w:r>
      <w:r w:rsidRPr="00683E5F">
        <w:rPr>
          <w:rFonts w:ascii="Times New Roman" w:eastAsia="SimSun" w:hAnsi="Times New Roman" w:cs="Times New Roman" w:hint="eastAsia"/>
          <w:spacing w:val="20"/>
          <w:szCs w:val="20"/>
          <w:lang w:eastAsia="zh-CN"/>
        </w:rPr>
        <w:t>只适用于护养院宿位的院舍券持有人</w:t>
      </w:r>
    </w:p>
    <w:p w14:paraId="2FD8411F" w14:textId="77777777" w:rsidR="00DC556C" w:rsidRPr="00AF6424" w:rsidRDefault="00DC556C" w:rsidP="00503703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0EE95259" w14:textId="451A0958" w:rsidR="00503703" w:rsidRPr="00AF6424" w:rsidRDefault="00683E5F" w:rsidP="00503703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额外付款（可自由选择）</w:t>
      </w:r>
    </w:p>
    <w:p w14:paraId="028E443D" w14:textId="198BB17B" w:rsidR="006523B7" w:rsidRPr="00AF6424" w:rsidRDefault="00683E5F" w:rsidP="00503703">
      <w:pPr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院舍券持有人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可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向认可服务机构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额外付款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以</w:t>
      </w: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购买额外服务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，包括：</w:t>
      </w:r>
    </w:p>
    <w:p w14:paraId="2808E9D7" w14:textId="7AF7B752" w:rsidR="00503703" w:rsidRPr="00AF6424" w:rsidRDefault="00683E5F" w:rsidP="00503703">
      <w:pPr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单人／双人房寝室、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额外物理治疗／职业治疗节数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及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针灸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等，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而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额外付款的款额上限为当时院舍券面值的</w:t>
      </w:r>
      <w:r w:rsidRPr="00AF6424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150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%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。</w:t>
      </w:r>
    </w:p>
    <w:p w14:paraId="78FF97D9" w14:textId="77777777" w:rsidR="00503703" w:rsidRPr="00AF6424" w:rsidRDefault="00503703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00714943" w14:textId="29CCAD4D" w:rsidR="00BB0624" w:rsidRPr="00AF6424" w:rsidRDefault="00683E5F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共同付款安排</w:t>
      </w:r>
    </w:p>
    <w:p w14:paraId="15143256" w14:textId="6B7B9B66" w:rsidR="00BB0624" w:rsidRPr="00AF6424" w:rsidRDefault="00683E5F" w:rsidP="00183A00">
      <w:pPr>
        <w:pStyle w:val="a3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院舍券申请人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以</w:t>
      </w: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个人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为单位接受经济状况审查，定出其共同付款级别。八个层递式共同付款级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别如下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：</w:t>
      </w:r>
    </w:p>
    <w:p w14:paraId="42DBBA0D" w14:textId="77777777" w:rsidR="00C52FFA" w:rsidRPr="00AF6424" w:rsidRDefault="00C52FFA" w:rsidP="006E79BC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</w:p>
    <w:tbl>
      <w:tblPr>
        <w:tblStyle w:val="a4"/>
        <w:tblW w:w="9933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993"/>
        <w:gridCol w:w="992"/>
        <w:gridCol w:w="992"/>
        <w:gridCol w:w="992"/>
        <w:gridCol w:w="993"/>
        <w:gridCol w:w="1036"/>
        <w:gridCol w:w="992"/>
      </w:tblGrid>
      <w:tr w:rsidR="004B038B" w:rsidRPr="00AF6424" w14:paraId="1E2D2143" w14:textId="77777777" w:rsidTr="004B038B">
        <w:tc>
          <w:tcPr>
            <w:tcW w:w="9933" w:type="dxa"/>
            <w:gridSpan w:val="9"/>
          </w:tcPr>
          <w:p w14:paraId="027D5B88" w14:textId="0B683AFF" w:rsidR="004B038B" w:rsidRPr="00AF6424" w:rsidRDefault="00683E5F" w:rsidP="00A77A25">
            <w:pPr>
              <w:jc w:val="both"/>
              <w:rPr>
                <w:spacing w:val="20"/>
                <w:sz w:val="22"/>
              </w:rPr>
            </w:pPr>
            <w:r w:rsidRPr="00683E5F">
              <w:rPr>
                <w:rFonts w:eastAsia="SimSun" w:hint="eastAsia"/>
                <w:b/>
                <w:spacing w:val="20"/>
                <w:sz w:val="24"/>
                <w:szCs w:val="22"/>
                <w:lang w:eastAsia="zh-CN"/>
              </w:rPr>
              <w:t>使用者须承担院舍券面值的共同付款百分比</w:t>
            </w:r>
          </w:p>
        </w:tc>
      </w:tr>
      <w:tr w:rsidR="009B4183" w:rsidRPr="00AF6424" w14:paraId="162F3429" w14:textId="77777777" w:rsidTr="004B038B">
        <w:tc>
          <w:tcPr>
            <w:tcW w:w="2093" w:type="dxa"/>
          </w:tcPr>
          <w:p w14:paraId="4461CB4D" w14:textId="3BF6138C" w:rsidR="00BB0624" w:rsidRPr="00AF6424" w:rsidRDefault="00683E5F" w:rsidP="006E79BC">
            <w:pPr>
              <w:jc w:val="both"/>
              <w:rPr>
                <w:rFonts w:eastAsiaTheme="minorEastAsia"/>
                <w:b/>
                <w:spacing w:val="20"/>
                <w:kern w:val="2"/>
                <w:sz w:val="24"/>
                <w:szCs w:val="22"/>
              </w:rPr>
            </w:pPr>
            <w:r w:rsidRPr="00683E5F">
              <w:rPr>
                <w:rFonts w:eastAsia="SimSun" w:hint="eastAsia"/>
                <w:b/>
                <w:spacing w:val="20"/>
                <w:sz w:val="24"/>
                <w:szCs w:val="22"/>
                <w:lang w:eastAsia="zh-CN"/>
              </w:rPr>
              <w:t>级别</w:t>
            </w:r>
          </w:p>
        </w:tc>
        <w:tc>
          <w:tcPr>
            <w:tcW w:w="850" w:type="dxa"/>
          </w:tcPr>
          <w:p w14:paraId="76C13025" w14:textId="6A4AC681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kern w:val="2"/>
                <w:sz w:val="22"/>
                <w:lang w:eastAsia="zh-CN"/>
              </w:rPr>
              <w:t>0</w:t>
            </w:r>
          </w:p>
        </w:tc>
        <w:tc>
          <w:tcPr>
            <w:tcW w:w="993" w:type="dxa"/>
          </w:tcPr>
          <w:p w14:paraId="6C610036" w14:textId="257DB2C8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1</w:t>
            </w:r>
          </w:p>
        </w:tc>
        <w:tc>
          <w:tcPr>
            <w:tcW w:w="992" w:type="dxa"/>
          </w:tcPr>
          <w:p w14:paraId="605212B9" w14:textId="5AC1D62D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2</w:t>
            </w:r>
          </w:p>
        </w:tc>
        <w:tc>
          <w:tcPr>
            <w:tcW w:w="992" w:type="dxa"/>
          </w:tcPr>
          <w:p w14:paraId="47A52DD4" w14:textId="61E2B63F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3</w:t>
            </w:r>
          </w:p>
        </w:tc>
        <w:tc>
          <w:tcPr>
            <w:tcW w:w="992" w:type="dxa"/>
          </w:tcPr>
          <w:p w14:paraId="26DC0A10" w14:textId="4668BB92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4</w:t>
            </w:r>
          </w:p>
        </w:tc>
        <w:tc>
          <w:tcPr>
            <w:tcW w:w="993" w:type="dxa"/>
          </w:tcPr>
          <w:p w14:paraId="627ADECD" w14:textId="3D3EF395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5</w:t>
            </w:r>
          </w:p>
        </w:tc>
        <w:tc>
          <w:tcPr>
            <w:tcW w:w="1036" w:type="dxa"/>
          </w:tcPr>
          <w:p w14:paraId="1EC25A42" w14:textId="0E1ECCE3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6</w:t>
            </w:r>
          </w:p>
        </w:tc>
        <w:tc>
          <w:tcPr>
            <w:tcW w:w="992" w:type="dxa"/>
          </w:tcPr>
          <w:p w14:paraId="210D4C27" w14:textId="72DE020C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7</w:t>
            </w:r>
          </w:p>
        </w:tc>
      </w:tr>
      <w:tr w:rsidR="009B4183" w:rsidRPr="00AF6424" w14:paraId="4818FC47" w14:textId="77777777" w:rsidTr="004B038B">
        <w:tc>
          <w:tcPr>
            <w:tcW w:w="2093" w:type="dxa"/>
          </w:tcPr>
          <w:p w14:paraId="2BF0C104" w14:textId="33278704" w:rsidR="00BB0624" w:rsidRPr="00AF6424" w:rsidRDefault="00683E5F" w:rsidP="006952D6">
            <w:pPr>
              <w:jc w:val="both"/>
              <w:rPr>
                <w:rFonts w:eastAsiaTheme="minorEastAsia"/>
                <w:b/>
                <w:spacing w:val="20"/>
                <w:kern w:val="2"/>
                <w:sz w:val="24"/>
                <w:szCs w:val="22"/>
              </w:rPr>
            </w:pPr>
            <w:r w:rsidRPr="00683E5F">
              <w:rPr>
                <w:rFonts w:eastAsia="SimSun" w:hint="eastAsia"/>
                <w:b/>
                <w:spacing w:val="20"/>
                <w:sz w:val="24"/>
                <w:szCs w:val="22"/>
                <w:lang w:eastAsia="zh-CN"/>
              </w:rPr>
              <w:t>百分比</w:t>
            </w:r>
          </w:p>
        </w:tc>
        <w:tc>
          <w:tcPr>
            <w:tcW w:w="850" w:type="dxa"/>
          </w:tcPr>
          <w:p w14:paraId="4E29922A" w14:textId="7CD85669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kern w:val="2"/>
                <w:sz w:val="22"/>
                <w:lang w:eastAsia="zh-CN"/>
              </w:rPr>
              <w:t>0%</w:t>
            </w:r>
          </w:p>
        </w:tc>
        <w:tc>
          <w:tcPr>
            <w:tcW w:w="993" w:type="dxa"/>
          </w:tcPr>
          <w:p w14:paraId="2BD93BB0" w14:textId="1EB526B3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10%</w:t>
            </w:r>
          </w:p>
        </w:tc>
        <w:tc>
          <w:tcPr>
            <w:tcW w:w="992" w:type="dxa"/>
          </w:tcPr>
          <w:p w14:paraId="47D38E07" w14:textId="0E181774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20%</w:t>
            </w:r>
          </w:p>
        </w:tc>
        <w:tc>
          <w:tcPr>
            <w:tcW w:w="992" w:type="dxa"/>
          </w:tcPr>
          <w:p w14:paraId="19FC7A23" w14:textId="72486A36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30%</w:t>
            </w:r>
          </w:p>
        </w:tc>
        <w:tc>
          <w:tcPr>
            <w:tcW w:w="992" w:type="dxa"/>
          </w:tcPr>
          <w:p w14:paraId="05E65128" w14:textId="56C228A0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40%</w:t>
            </w:r>
          </w:p>
        </w:tc>
        <w:tc>
          <w:tcPr>
            <w:tcW w:w="993" w:type="dxa"/>
          </w:tcPr>
          <w:p w14:paraId="6FC42719" w14:textId="3BE98F65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50%</w:t>
            </w:r>
          </w:p>
        </w:tc>
        <w:tc>
          <w:tcPr>
            <w:tcW w:w="1036" w:type="dxa"/>
          </w:tcPr>
          <w:p w14:paraId="531CD36E" w14:textId="465A3E0F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62.5%</w:t>
            </w:r>
          </w:p>
        </w:tc>
        <w:tc>
          <w:tcPr>
            <w:tcW w:w="992" w:type="dxa"/>
          </w:tcPr>
          <w:p w14:paraId="13E80BCA" w14:textId="4DCD95D4" w:rsidR="00BB0624" w:rsidRPr="00AF6424" w:rsidRDefault="00683E5F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683E5F">
              <w:rPr>
                <w:rFonts w:eastAsia="SimSun"/>
                <w:spacing w:val="20"/>
                <w:sz w:val="22"/>
                <w:lang w:eastAsia="zh-CN"/>
              </w:rPr>
              <w:t>75%</w:t>
            </w:r>
          </w:p>
        </w:tc>
      </w:tr>
    </w:tbl>
    <w:p w14:paraId="01931CF8" w14:textId="145AD7E2" w:rsidR="00283A35" w:rsidRPr="00AF6424" w:rsidRDefault="00683E5F" w:rsidP="008B1524">
      <w:pPr>
        <w:pStyle w:val="a3"/>
        <w:numPr>
          <w:ilvl w:val="0"/>
          <w:numId w:val="7"/>
        </w:numPr>
        <w:ind w:leftChars="0"/>
        <w:jc w:val="both"/>
        <w:rPr>
          <w:rFonts w:asciiTheme="minorEastAsia" w:hAnsiTheme="minorEastAsia" w:cs="Times New Roman"/>
          <w:spacing w:val="20"/>
          <w:sz w:val="28"/>
          <w:szCs w:val="24"/>
        </w:rPr>
      </w:pP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如院舍券申请人选择不接受经济状况审查，便须缴付最高共同付款级别</w:t>
      </w:r>
      <w:r w:rsidRPr="00AF6424">
        <w:rPr>
          <w:rFonts w:asciiTheme="minorEastAsia" w:eastAsia="SimSun" w:hAnsiTheme="minorEastAsia" w:cs="Times New Roman"/>
          <w:spacing w:val="20"/>
          <w:sz w:val="28"/>
          <w:szCs w:val="24"/>
          <w:lang w:eastAsia="zh-CN"/>
        </w:rPr>
        <w:t>(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级别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7</w:t>
      </w:r>
      <w:r w:rsidRPr="00AF6424">
        <w:rPr>
          <w:rFonts w:asciiTheme="minorEastAsia" w:eastAsia="SimSun" w:hAnsiTheme="minorEastAsia" w:cs="Times New Roman"/>
          <w:spacing w:val="20"/>
          <w:sz w:val="28"/>
          <w:szCs w:val="24"/>
          <w:lang w:eastAsia="zh-CN"/>
        </w:rPr>
        <w:t>)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的付款金额。</w:t>
      </w:r>
    </w:p>
    <w:p w14:paraId="03CAFC29" w14:textId="0A3CBEB6" w:rsidR="00283A35" w:rsidRPr="00AF6424" w:rsidRDefault="00683E5F" w:rsidP="008B1524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如符合相关申请资格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，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院舍券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持有人在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使用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院舍券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服务后仍可申领公共福利金，包括长者生活津贴／高龄津贴／普通伤残津贴。</w:t>
      </w:r>
    </w:p>
    <w:p w14:paraId="0C199779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196B0872" w14:textId="0935CA91" w:rsidR="00145A76" w:rsidRPr="00AF6424" w:rsidRDefault="00683E5F" w:rsidP="006E79BC">
      <w:pPr>
        <w:jc w:val="both"/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</w:pP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申请</w:t>
      </w:r>
      <w:r w:rsidRPr="00683E5F">
        <w:rPr>
          <w:rFonts w:asciiTheme="minorEastAsia" w:eastAsia="SimSun" w:hAnsiTheme="minorEastAsia" w:cs="Times New Roman" w:hint="eastAsia"/>
          <w:b/>
          <w:spacing w:val="20"/>
          <w:sz w:val="28"/>
          <w:szCs w:val="24"/>
          <w:lang w:eastAsia="zh-CN"/>
        </w:rPr>
        <w:t>方法</w:t>
      </w:r>
    </w:p>
    <w:p w14:paraId="6325B94F" w14:textId="0CAE30C6" w:rsidR="00B868E0" w:rsidRDefault="00683E5F" w:rsidP="00A364A5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社署会根据中央轮候册上资助长期护理服务的申请日期，分批发信邀请合资格长者申请院舍券。</w:t>
      </w:r>
    </w:p>
    <w:p w14:paraId="3147AC44" w14:textId="6EBB5D00" w:rsidR="006C1516" w:rsidRPr="00AF6424" w:rsidRDefault="00683E5F" w:rsidP="00011F82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获邀请的合资格长者可填妥申请表格连同所需文件寄回或交回：香港北角英皇道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338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号华懋交易广场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2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期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27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楼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2701-07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室社署院舍照顾服务券办事处。</w:t>
      </w:r>
    </w:p>
    <w:p w14:paraId="176D4DC7" w14:textId="1257EB7E" w:rsidR="003865D9" w:rsidRPr="00AF6424" w:rsidRDefault="00683E5F" w:rsidP="006C1516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获邀请的合资格的长者亦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可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于「长者服务券</w:t>
      </w:r>
      <w:r w:rsidR="009F1893" w:rsidRPr="009F1893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资讯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系统」填写及递交网上申请表。</w:t>
      </w: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6294"/>
        <w:gridCol w:w="697"/>
      </w:tblGrid>
      <w:tr w:rsidR="007577FC" w:rsidRPr="00AF6424" w14:paraId="22459746" w14:textId="77777777" w:rsidTr="007959BB">
        <w:trPr>
          <w:trHeight w:val="1781"/>
        </w:trPr>
        <w:tc>
          <w:tcPr>
            <w:tcW w:w="2355" w:type="dxa"/>
          </w:tcPr>
          <w:p w14:paraId="2C135426" w14:textId="366F61D1" w:rsidR="007577FC" w:rsidRPr="00AF6424" w:rsidRDefault="006D2B0A" w:rsidP="00E6143E">
            <w:pPr>
              <w:pStyle w:val="a3"/>
              <w:ind w:leftChars="0" w:left="0"/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07C95F15" wp14:editId="6A1B9BF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0</wp:posOffset>
                  </wp:positionV>
                  <wp:extent cx="952500" cy="952500"/>
                  <wp:effectExtent l="0" t="0" r="0" b="0"/>
                  <wp:wrapThrough wrapText="bothSides">
                    <wp:wrapPolygon edited="0">
                      <wp:start x="0" y="0"/>
                      <wp:lineTo x="0" y="21168"/>
                      <wp:lineTo x="21168" y="21168"/>
                      <wp:lineTo x="21168" y="0"/>
                      <wp:lineTo x="0" y="0"/>
                    </wp:wrapPolygon>
                  </wp:wrapThrough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94" w:type="dxa"/>
            <w:vAlign w:val="center"/>
          </w:tcPr>
          <w:p w14:paraId="7C8FFEC8" w14:textId="333F5447" w:rsidR="007577FC" w:rsidRPr="00AF6424" w:rsidRDefault="00683E5F" w:rsidP="00E6143E">
            <w:pPr>
              <w:rPr>
                <w:b/>
                <w:spacing w:val="20"/>
                <w:sz w:val="28"/>
                <w:szCs w:val="24"/>
              </w:rPr>
            </w:pPr>
            <w:r w:rsidRPr="00683E5F">
              <w:rPr>
                <w:rFonts w:eastAsia="SimSun" w:hint="eastAsia"/>
                <w:spacing w:val="20"/>
                <w:sz w:val="28"/>
                <w:szCs w:val="24"/>
                <w:lang w:eastAsia="zh-CN"/>
              </w:rPr>
              <w:t>长者服务券</w:t>
            </w:r>
            <w:r w:rsidR="009F1893" w:rsidRPr="009F1893">
              <w:rPr>
                <w:rFonts w:eastAsia="SimSun" w:hint="eastAsia"/>
                <w:spacing w:val="20"/>
                <w:sz w:val="28"/>
                <w:szCs w:val="24"/>
                <w:lang w:eastAsia="zh-CN"/>
              </w:rPr>
              <w:t>资讯</w:t>
            </w:r>
            <w:r w:rsidRPr="00683E5F">
              <w:rPr>
                <w:rFonts w:eastAsia="SimSun" w:hint="eastAsia"/>
                <w:spacing w:val="20"/>
                <w:sz w:val="28"/>
                <w:szCs w:val="24"/>
                <w:lang w:eastAsia="zh-CN"/>
              </w:rPr>
              <w:t>系统</w:t>
            </w:r>
            <w:r w:rsidRPr="00683E5F">
              <w:rPr>
                <w:rFonts w:eastAsia="SimSun"/>
                <w:kern w:val="1"/>
                <w:sz w:val="28"/>
                <w:lang w:eastAsia="zh-CN"/>
              </w:rPr>
              <w:t>https://vise.swd.gov.hk/vise/</w:t>
            </w:r>
            <w:r w:rsidR="009F1893">
              <w:rPr>
                <w:rFonts w:eastAsia="SimSun"/>
                <w:kern w:val="1"/>
                <w:sz w:val="28"/>
                <w:lang w:eastAsia="zh-CN"/>
              </w:rPr>
              <w:t>s</w:t>
            </w:r>
            <w:r w:rsidRPr="00683E5F">
              <w:rPr>
                <w:rFonts w:eastAsia="SimSun"/>
                <w:kern w:val="1"/>
                <w:sz w:val="28"/>
                <w:lang w:eastAsia="zh-CN"/>
              </w:rPr>
              <w:t>c</w:t>
            </w:r>
            <w:r w:rsidRPr="00AF6424">
              <w:rPr>
                <w:b/>
                <w:spacing w:val="20"/>
                <w:sz w:val="28"/>
                <w:szCs w:val="24"/>
                <w:lang w:eastAsia="zh-CN"/>
              </w:rPr>
              <w:tab/>
            </w:r>
          </w:p>
          <w:p w14:paraId="3B2E3BB6" w14:textId="77777777" w:rsidR="007577FC" w:rsidRPr="00AF6424" w:rsidRDefault="007577FC" w:rsidP="00E6143E">
            <w:pPr>
              <w:jc w:val="both"/>
              <w:rPr>
                <w:b/>
                <w:spacing w:val="20"/>
                <w:sz w:val="28"/>
                <w:szCs w:val="24"/>
              </w:rPr>
            </w:pPr>
          </w:p>
          <w:p w14:paraId="77B59519" w14:textId="77777777" w:rsidR="007577FC" w:rsidRPr="00AF6424" w:rsidRDefault="007577FC" w:rsidP="00E6143E">
            <w:pPr>
              <w:pStyle w:val="a3"/>
              <w:ind w:leftChars="0" w:left="0"/>
              <w:jc w:val="both"/>
              <w:rPr>
                <w:spacing w:val="20"/>
                <w:sz w:val="28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0C25D413" w14:textId="77777777" w:rsidR="007577FC" w:rsidRPr="00AF6424" w:rsidRDefault="007577FC" w:rsidP="00E6143E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</w:p>
        </w:tc>
      </w:tr>
    </w:tbl>
    <w:p w14:paraId="31862A63" w14:textId="13D203DF" w:rsidR="00A76265" w:rsidRPr="00AF6424" w:rsidRDefault="00A76265" w:rsidP="003E3222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6BF87E1F" w14:textId="5112FB0B" w:rsidR="00BE02FB" w:rsidRPr="00AF6424" w:rsidRDefault="00683E5F" w:rsidP="006E79BC">
      <w:pPr>
        <w:pStyle w:val="a3"/>
        <w:ind w:leftChars="-59" w:left="19" w:hangingChars="50" w:hanging="161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  <w:t xml:space="preserve"> </w:t>
      </w: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查询</w:t>
      </w:r>
    </w:p>
    <w:p w14:paraId="370B6D0A" w14:textId="5D5BEC82" w:rsidR="00092A6C" w:rsidRPr="00AF6424" w:rsidRDefault="00683E5F" w:rsidP="006E79BC">
      <w:pPr>
        <w:pStyle w:val="a3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社署院舍照顾服务券办事处</w:t>
      </w:r>
    </w:p>
    <w:p w14:paraId="4C62E330" w14:textId="63B49842" w:rsidR="00BE02FB" w:rsidRPr="00AF6424" w:rsidRDefault="00683E5F" w:rsidP="00283A35">
      <w:pPr>
        <w:pStyle w:val="a3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（电话：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3107 3280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／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3107 3290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）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 xml:space="preserve"> 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（星期一至星期五上午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9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时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30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分至下午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1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时、下午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2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时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30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分至下午</w:t>
      </w:r>
      <w:r w:rsidRPr="00683E5F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5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时，公众假期除外）</w:t>
      </w:r>
    </w:p>
    <w:p w14:paraId="591F58F7" w14:textId="6D2FB90E" w:rsidR="003D12F8" w:rsidRPr="00AF6424" w:rsidRDefault="00683E5F" w:rsidP="008B1524">
      <w:pPr>
        <w:pStyle w:val="a3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跟进长者长期护理服务的负责工作员</w:t>
      </w:r>
    </w:p>
    <w:p w14:paraId="0B3D2D3A" w14:textId="263BA078" w:rsidR="003D12F8" w:rsidRPr="00AF6424" w:rsidRDefault="00683E5F" w:rsidP="003D12F8">
      <w:pPr>
        <w:pStyle w:val="a3"/>
        <w:numPr>
          <w:ilvl w:val="0"/>
          <w:numId w:val="12"/>
        </w:numPr>
        <w:ind w:leftChars="0"/>
        <w:jc w:val="both"/>
        <w:rPr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有关计划的详情及</w:t>
      </w:r>
      <w:r w:rsidRPr="00683E5F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最新信息</w:t>
      </w:r>
      <w:r w:rsidRPr="00683E5F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，请浏览院舍券</w:t>
      </w:r>
      <w:r w:rsidRPr="00683E5F">
        <w:rPr>
          <w:rFonts w:eastAsia="SimSun" w:hint="eastAsia"/>
          <w:spacing w:val="20"/>
          <w:sz w:val="28"/>
          <w:szCs w:val="24"/>
          <w:lang w:eastAsia="zh-CN"/>
        </w:rPr>
        <w:t>计划网页</w:t>
      </w:r>
      <w:hyperlink r:id="rId11" w:history="1">
        <w:r w:rsidRPr="00683E5F">
          <w:rPr>
            <w:rStyle w:val="ab"/>
            <w:rFonts w:ascii="Times New Roman" w:eastAsia="SimSun" w:hAnsi="Times New Roman"/>
            <w:sz w:val="28"/>
            <w:szCs w:val="28"/>
            <w:lang w:eastAsia="zh-CN"/>
          </w:rPr>
          <w:t>https://www.swd.gov.hk/tc/pubsvc/elderly/cat_residentcare/psrcsv/</w:t>
        </w:r>
      </w:hyperlink>
      <w:r w:rsidR="006D0631" w:rsidRPr="00AF6424" w:rsidDel="006D0631">
        <w:rPr>
          <w:rFonts w:hint="eastAsia"/>
          <w:spacing w:val="20"/>
          <w:sz w:val="28"/>
          <w:szCs w:val="24"/>
        </w:rPr>
        <w:t xml:space="preserve"> </w:t>
      </w:r>
    </w:p>
    <w:p w14:paraId="0675969A" w14:textId="77777777" w:rsidR="00A364A5" w:rsidRPr="00AF6424" w:rsidRDefault="00A364A5" w:rsidP="003D12F8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1"/>
        <w:gridCol w:w="5778"/>
        <w:gridCol w:w="697"/>
      </w:tblGrid>
      <w:tr w:rsidR="00183A00" w:rsidRPr="00AF6424" w14:paraId="36CAF8F3" w14:textId="77777777" w:rsidTr="003865D9">
        <w:trPr>
          <w:trHeight w:val="1781"/>
        </w:trPr>
        <w:tc>
          <w:tcPr>
            <w:tcW w:w="2871" w:type="dxa"/>
          </w:tcPr>
          <w:p w14:paraId="17885BCF" w14:textId="71E28060" w:rsidR="00183A00" w:rsidRPr="00AF6424" w:rsidRDefault="00683E5F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  <w:r w:rsidRPr="00683E5F">
              <w:rPr>
                <w:rFonts w:eastAsia="SimSun"/>
                <w:spacing w:val="20"/>
                <w:sz w:val="22"/>
                <w:szCs w:val="24"/>
                <w:lang w:eastAsia="zh-CN"/>
              </w:rPr>
              <w:t xml:space="preserve"> </w:t>
            </w:r>
            <w:r w:rsidR="003D12F8" w:rsidRPr="00AF6424">
              <w:rPr>
                <w:b/>
                <w:noProof/>
                <w:spacing w:val="20"/>
                <w:sz w:val="28"/>
                <w:szCs w:val="24"/>
              </w:rPr>
              <w:drawing>
                <wp:inline distT="0" distB="0" distL="0" distR="0" wp14:anchorId="6AC36937" wp14:editId="65A845BC">
                  <wp:extent cx="1207135" cy="1214000"/>
                  <wp:effectExtent l="0" t="0" r="0" b="571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344" cy="12393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vAlign w:val="center"/>
          </w:tcPr>
          <w:p w14:paraId="00A59463" w14:textId="2B8B45FF" w:rsidR="00183A00" w:rsidRPr="00AF6424" w:rsidRDefault="00183A00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6B3A4DE3" w14:textId="77777777" w:rsidR="00183A00" w:rsidRPr="00AF6424" w:rsidRDefault="00183A00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</w:p>
        </w:tc>
      </w:tr>
    </w:tbl>
    <w:p w14:paraId="1DC622CB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17F43351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491CCFED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7F277987" w14:textId="24D52D00" w:rsidR="00471563" w:rsidRPr="00AF6424" w:rsidRDefault="00683E5F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社会福利署</w:t>
      </w:r>
    </w:p>
    <w:p w14:paraId="286E3B7C" w14:textId="4D508918" w:rsidR="00471563" w:rsidRPr="00BA120A" w:rsidRDefault="00683E5F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683E5F"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  <w:t>2025</w:t>
      </w: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年</w:t>
      </w:r>
      <w:r w:rsidRPr="00683E5F"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  <w:t>7</w:t>
      </w:r>
      <w:r w:rsidRPr="00683E5F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月印制</w:t>
      </w:r>
    </w:p>
    <w:sectPr w:rsidR="00471563" w:rsidRPr="00BA120A" w:rsidSect="00FF1A1B">
      <w:footerReference w:type="default" r:id="rId13"/>
      <w:pgSz w:w="11906" w:h="16838"/>
      <w:pgMar w:top="851" w:right="991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F8C0F" w14:textId="77777777" w:rsidR="00960A6B" w:rsidRDefault="00960A6B" w:rsidP="000644D0">
      <w:r>
        <w:separator/>
      </w:r>
    </w:p>
  </w:endnote>
  <w:endnote w:type="continuationSeparator" w:id="0">
    <w:p w14:paraId="794797B4" w14:textId="77777777" w:rsidR="00960A6B" w:rsidRDefault="00960A6B" w:rsidP="0006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067393"/>
      <w:docPartObj>
        <w:docPartGallery w:val="Page Numbers (Bottom of Page)"/>
        <w:docPartUnique/>
      </w:docPartObj>
    </w:sdtPr>
    <w:sdtEndPr/>
    <w:sdtContent>
      <w:p w14:paraId="039EE3BA" w14:textId="2F0513B3" w:rsidR="003E75D7" w:rsidRDefault="003E75D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E5F" w:rsidRPr="00683E5F">
          <w:rPr>
            <w:rFonts w:eastAsia="SimSun"/>
            <w:noProof/>
            <w:lang w:val="zh-TW" w:eastAsia="zh-CN"/>
          </w:rPr>
          <w:t>3</w:t>
        </w:r>
        <w:r>
          <w:fldChar w:fldCharType="end"/>
        </w:r>
      </w:p>
    </w:sdtContent>
  </w:sdt>
  <w:p w14:paraId="0192FBF7" w14:textId="77777777" w:rsidR="003E75D7" w:rsidRDefault="003E75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7254" w14:textId="77777777" w:rsidR="00960A6B" w:rsidRDefault="00960A6B" w:rsidP="000644D0">
      <w:r>
        <w:separator/>
      </w:r>
    </w:p>
  </w:footnote>
  <w:footnote w:type="continuationSeparator" w:id="0">
    <w:p w14:paraId="60B8D98A" w14:textId="77777777" w:rsidR="00960A6B" w:rsidRDefault="00960A6B" w:rsidP="00064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D6473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2061C0"/>
    <w:multiLevelType w:val="hybridMultilevel"/>
    <w:tmpl w:val="B2E4800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214D94"/>
    <w:multiLevelType w:val="hybridMultilevel"/>
    <w:tmpl w:val="C29451C0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6A4654"/>
    <w:multiLevelType w:val="hybridMultilevel"/>
    <w:tmpl w:val="86F85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C44E38"/>
    <w:multiLevelType w:val="hybridMultilevel"/>
    <w:tmpl w:val="510A78B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733205"/>
    <w:multiLevelType w:val="hybridMultilevel"/>
    <w:tmpl w:val="F8EAB1A0"/>
    <w:lvl w:ilvl="0" w:tplc="A70E486E">
      <w:start w:val="1"/>
      <w:numFmt w:val="lowerRoman"/>
      <w:lvlText w:val="(%1)"/>
      <w:lvlJc w:val="left"/>
      <w:pPr>
        <w:ind w:left="1134" w:hanging="6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8C1234D"/>
    <w:multiLevelType w:val="hybridMultilevel"/>
    <w:tmpl w:val="0706E654"/>
    <w:lvl w:ilvl="0" w:tplc="B3B6FC26">
      <w:start w:val="1"/>
      <w:numFmt w:val="decimal"/>
      <w:lvlText w:val="(%1)"/>
      <w:lvlJc w:val="left"/>
      <w:pPr>
        <w:ind w:left="480" w:hanging="480"/>
      </w:pPr>
      <w:rPr>
        <w:rFonts w:ascii="Times New Roman" w:eastAsiaTheme="minorEastAsia" w:hAnsi="Times New Roman" w:cs="Times New Roman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603017"/>
    <w:multiLevelType w:val="hybridMultilevel"/>
    <w:tmpl w:val="1E9C8B7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07F3443"/>
    <w:multiLevelType w:val="hybridMultilevel"/>
    <w:tmpl w:val="3A6EEEFE"/>
    <w:lvl w:ilvl="0" w:tplc="D1765BFC">
      <w:start w:val="4"/>
      <w:numFmt w:val="bullet"/>
      <w:lvlText w:val="-"/>
      <w:lvlJc w:val="left"/>
      <w:pPr>
        <w:ind w:left="92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9" w15:restartNumberingAfterBreak="0">
    <w:nsid w:val="38A37C0F"/>
    <w:multiLevelType w:val="hybridMultilevel"/>
    <w:tmpl w:val="BEB224E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34B4449"/>
    <w:multiLevelType w:val="hybridMultilevel"/>
    <w:tmpl w:val="94B68C5C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4F5E76"/>
    <w:multiLevelType w:val="hybridMultilevel"/>
    <w:tmpl w:val="44FE4DC8"/>
    <w:lvl w:ilvl="0" w:tplc="7FF8E984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816AD6"/>
    <w:multiLevelType w:val="hybridMultilevel"/>
    <w:tmpl w:val="329AA330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89634B3"/>
    <w:multiLevelType w:val="hybridMultilevel"/>
    <w:tmpl w:val="FF12E6F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9A10ECA"/>
    <w:multiLevelType w:val="hybridMultilevel"/>
    <w:tmpl w:val="4C781C3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BE46992"/>
    <w:multiLevelType w:val="hybridMultilevel"/>
    <w:tmpl w:val="DBF6FDA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FBE1F4F"/>
    <w:multiLevelType w:val="hybridMultilevel"/>
    <w:tmpl w:val="57B89C84"/>
    <w:lvl w:ilvl="0" w:tplc="EC9E170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3CB8CDE2">
      <w:numFmt w:val="bullet"/>
      <w:lvlText w:val="•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10219E7"/>
    <w:multiLevelType w:val="hybridMultilevel"/>
    <w:tmpl w:val="08340A3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1209A6"/>
    <w:multiLevelType w:val="hybridMultilevel"/>
    <w:tmpl w:val="4DCCDD5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3CB8CDE2">
      <w:numFmt w:val="bullet"/>
      <w:lvlText w:val="•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9BD22AA"/>
    <w:multiLevelType w:val="hybridMultilevel"/>
    <w:tmpl w:val="36A6ED2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2"/>
  </w:num>
  <w:num w:numId="5">
    <w:abstractNumId w:val="13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19"/>
  </w:num>
  <w:num w:numId="11">
    <w:abstractNumId w:val="4"/>
  </w:num>
  <w:num w:numId="12">
    <w:abstractNumId w:val="17"/>
  </w:num>
  <w:num w:numId="13">
    <w:abstractNumId w:val="6"/>
  </w:num>
  <w:num w:numId="14">
    <w:abstractNumId w:val="15"/>
  </w:num>
  <w:num w:numId="15">
    <w:abstractNumId w:val="1"/>
  </w:num>
  <w:num w:numId="16">
    <w:abstractNumId w:val="5"/>
  </w:num>
  <w:num w:numId="17">
    <w:abstractNumId w:val="18"/>
  </w:num>
  <w:num w:numId="18">
    <w:abstractNumId w:val="7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83"/>
    <w:rsid w:val="00005FB5"/>
    <w:rsid w:val="00007966"/>
    <w:rsid w:val="000079B5"/>
    <w:rsid w:val="00011F82"/>
    <w:rsid w:val="00021438"/>
    <w:rsid w:val="0002163C"/>
    <w:rsid w:val="00021D52"/>
    <w:rsid w:val="00022A17"/>
    <w:rsid w:val="00023925"/>
    <w:rsid w:val="00024F66"/>
    <w:rsid w:val="000330FC"/>
    <w:rsid w:val="00043CDD"/>
    <w:rsid w:val="000623CA"/>
    <w:rsid w:val="00063B9B"/>
    <w:rsid w:val="000644D0"/>
    <w:rsid w:val="00070942"/>
    <w:rsid w:val="00075959"/>
    <w:rsid w:val="00081DDF"/>
    <w:rsid w:val="00082CDD"/>
    <w:rsid w:val="00083C22"/>
    <w:rsid w:val="000845B2"/>
    <w:rsid w:val="000859A5"/>
    <w:rsid w:val="0009252B"/>
    <w:rsid w:val="00092A6C"/>
    <w:rsid w:val="00092A81"/>
    <w:rsid w:val="000972F1"/>
    <w:rsid w:val="000A286E"/>
    <w:rsid w:val="000A6AB6"/>
    <w:rsid w:val="000B1ABA"/>
    <w:rsid w:val="000B2EA1"/>
    <w:rsid w:val="000D62D2"/>
    <w:rsid w:val="000D69C0"/>
    <w:rsid w:val="000D71A4"/>
    <w:rsid w:val="000E2543"/>
    <w:rsid w:val="00106E14"/>
    <w:rsid w:val="00107373"/>
    <w:rsid w:val="0011405E"/>
    <w:rsid w:val="00121214"/>
    <w:rsid w:val="00121B3D"/>
    <w:rsid w:val="00122640"/>
    <w:rsid w:val="00124860"/>
    <w:rsid w:val="001335D2"/>
    <w:rsid w:val="00133DAD"/>
    <w:rsid w:val="00140A2E"/>
    <w:rsid w:val="00140D0E"/>
    <w:rsid w:val="00145A76"/>
    <w:rsid w:val="001474CB"/>
    <w:rsid w:val="00156081"/>
    <w:rsid w:val="001646A6"/>
    <w:rsid w:val="00176FBD"/>
    <w:rsid w:val="0018240C"/>
    <w:rsid w:val="00182AC6"/>
    <w:rsid w:val="00183A00"/>
    <w:rsid w:val="00187915"/>
    <w:rsid w:val="00196503"/>
    <w:rsid w:val="00197A22"/>
    <w:rsid w:val="001A52E9"/>
    <w:rsid w:val="001A5475"/>
    <w:rsid w:val="001A7DD1"/>
    <w:rsid w:val="001D2556"/>
    <w:rsid w:val="001D3FDB"/>
    <w:rsid w:val="001E565A"/>
    <w:rsid w:val="001F1129"/>
    <w:rsid w:val="001F38E7"/>
    <w:rsid w:val="001F3CF7"/>
    <w:rsid w:val="00212DE6"/>
    <w:rsid w:val="00216155"/>
    <w:rsid w:val="00224C95"/>
    <w:rsid w:val="0022588A"/>
    <w:rsid w:val="002321A2"/>
    <w:rsid w:val="00232EE6"/>
    <w:rsid w:val="002353C5"/>
    <w:rsid w:val="00237EA0"/>
    <w:rsid w:val="002412CA"/>
    <w:rsid w:val="002515EB"/>
    <w:rsid w:val="00252C72"/>
    <w:rsid w:val="002539B8"/>
    <w:rsid w:val="00256146"/>
    <w:rsid w:val="0026455C"/>
    <w:rsid w:val="002666B0"/>
    <w:rsid w:val="002702DF"/>
    <w:rsid w:val="00273DA7"/>
    <w:rsid w:val="00283A35"/>
    <w:rsid w:val="0028603A"/>
    <w:rsid w:val="0029034F"/>
    <w:rsid w:val="00290540"/>
    <w:rsid w:val="002911E0"/>
    <w:rsid w:val="00292155"/>
    <w:rsid w:val="00293291"/>
    <w:rsid w:val="002947C4"/>
    <w:rsid w:val="002A0786"/>
    <w:rsid w:val="002A281D"/>
    <w:rsid w:val="002A45C6"/>
    <w:rsid w:val="002B412A"/>
    <w:rsid w:val="002B4C80"/>
    <w:rsid w:val="002B562A"/>
    <w:rsid w:val="002C1B38"/>
    <w:rsid w:val="002C5E78"/>
    <w:rsid w:val="002D13CC"/>
    <w:rsid w:val="002D43E9"/>
    <w:rsid w:val="002D5BC5"/>
    <w:rsid w:val="00301AE6"/>
    <w:rsid w:val="003029D9"/>
    <w:rsid w:val="00303500"/>
    <w:rsid w:val="0030566B"/>
    <w:rsid w:val="00307391"/>
    <w:rsid w:val="0030751F"/>
    <w:rsid w:val="003117AC"/>
    <w:rsid w:val="003139DA"/>
    <w:rsid w:val="00317976"/>
    <w:rsid w:val="00317F7A"/>
    <w:rsid w:val="00323592"/>
    <w:rsid w:val="00330C9E"/>
    <w:rsid w:val="00335C6C"/>
    <w:rsid w:val="00335C78"/>
    <w:rsid w:val="00336939"/>
    <w:rsid w:val="00340F8B"/>
    <w:rsid w:val="00343D41"/>
    <w:rsid w:val="00354F7C"/>
    <w:rsid w:val="0037430F"/>
    <w:rsid w:val="00377BB4"/>
    <w:rsid w:val="00383969"/>
    <w:rsid w:val="003865D9"/>
    <w:rsid w:val="00387439"/>
    <w:rsid w:val="00390670"/>
    <w:rsid w:val="00391759"/>
    <w:rsid w:val="0039379E"/>
    <w:rsid w:val="003953EE"/>
    <w:rsid w:val="003A75E2"/>
    <w:rsid w:val="003B4014"/>
    <w:rsid w:val="003B5C50"/>
    <w:rsid w:val="003C77CF"/>
    <w:rsid w:val="003D12F8"/>
    <w:rsid w:val="003D6B81"/>
    <w:rsid w:val="003D79E1"/>
    <w:rsid w:val="003E3222"/>
    <w:rsid w:val="003E75D7"/>
    <w:rsid w:val="003F05E0"/>
    <w:rsid w:val="003F0A6C"/>
    <w:rsid w:val="003F5BF8"/>
    <w:rsid w:val="004024F5"/>
    <w:rsid w:val="00403389"/>
    <w:rsid w:val="00403748"/>
    <w:rsid w:val="00412242"/>
    <w:rsid w:val="00412912"/>
    <w:rsid w:val="0041461A"/>
    <w:rsid w:val="0041767E"/>
    <w:rsid w:val="00430D92"/>
    <w:rsid w:val="00433932"/>
    <w:rsid w:val="00435164"/>
    <w:rsid w:val="00436FE0"/>
    <w:rsid w:val="0044206D"/>
    <w:rsid w:val="004436CA"/>
    <w:rsid w:val="00443706"/>
    <w:rsid w:val="00444C60"/>
    <w:rsid w:val="00451A35"/>
    <w:rsid w:val="00451C1E"/>
    <w:rsid w:val="0045661A"/>
    <w:rsid w:val="00457465"/>
    <w:rsid w:val="00466A20"/>
    <w:rsid w:val="004674F1"/>
    <w:rsid w:val="00471563"/>
    <w:rsid w:val="0047260E"/>
    <w:rsid w:val="00472CEF"/>
    <w:rsid w:val="004741FA"/>
    <w:rsid w:val="0047474E"/>
    <w:rsid w:val="0048205D"/>
    <w:rsid w:val="0049426F"/>
    <w:rsid w:val="004971E9"/>
    <w:rsid w:val="00497906"/>
    <w:rsid w:val="004A1D3C"/>
    <w:rsid w:val="004A5563"/>
    <w:rsid w:val="004B038B"/>
    <w:rsid w:val="004B4370"/>
    <w:rsid w:val="004B647E"/>
    <w:rsid w:val="004B7BAA"/>
    <w:rsid w:val="004C4448"/>
    <w:rsid w:val="004D14A7"/>
    <w:rsid w:val="004D19E1"/>
    <w:rsid w:val="004F54F6"/>
    <w:rsid w:val="00500138"/>
    <w:rsid w:val="0050259B"/>
    <w:rsid w:val="00503703"/>
    <w:rsid w:val="00510103"/>
    <w:rsid w:val="00512BAD"/>
    <w:rsid w:val="0051618E"/>
    <w:rsid w:val="005249A5"/>
    <w:rsid w:val="005263FE"/>
    <w:rsid w:val="00526DEA"/>
    <w:rsid w:val="00540708"/>
    <w:rsid w:val="00541BDC"/>
    <w:rsid w:val="00544B4F"/>
    <w:rsid w:val="005478F9"/>
    <w:rsid w:val="0055003C"/>
    <w:rsid w:val="00562616"/>
    <w:rsid w:val="00563C7F"/>
    <w:rsid w:val="0058242F"/>
    <w:rsid w:val="00585E59"/>
    <w:rsid w:val="00586BF5"/>
    <w:rsid w:val="00587DCB"/>
    <w:rsid w:val="005A204C"/>
    <w:rsid w:val="005A609E"/>
    <w:rsid w:val="005B72C8"/>
    <w:rsid w:val="005C2FDF"/>
    <w:rsid w:val="005D2CFE"/>
    <w:rsid w:val="005D5D81"/>
    <w:rsid w:val="005F24DA"/>
    <w:rsid w:val="005F2A32"/>
    <w:rsid w:val="005F2ACD"/>
    <w:rsid w:val="005F30DB"/>
    <w:rsid w:val="005F575E"/>
    <w:rsid w:val="005F6018"/>
    <w:rsid w:val="005F6364"/>
    <w:rsid w:val="00601C46"/>
    <w:rsid w:val="0060310F"/>
    <w:rsid w:val="006053D9"/>
    <w:rsid w:val="0060752A"/>
    <w:rsid w:val="00610FF5"/>
    <w:rsid w:val="00616E04"/>
    <w:rsid w:val="0062315D"/>
    <w:rsid w:val="00623F8F"/>
    <w:rsid w:val="00624F72"/>
    <w:rsid w:val="00634079"/>
    <w:rsid w:val="00637363"/>
    <w:rsid w:val="006523B7"/>
    <w:rsid w:val="00652CA1"/>
    <w:rsid w:val="00652F21"/>
    <w:rsid w:val="00663C08"/>
    <w:rsid w:val="00665743"/>
    <w:rsid w:val="00671DFD"/>
    <w:rsid w:val="00674A68"/>
    <w:rsid w:val="00683E5F"/>
    <w:rsid w:val="006846F8"/>
    <w:rsid w:val="006952D6"/>
    <w:rsid w:val="006A2808"/>
    <w:rsid w:val="006A7D0A"/>
    <w:rsid w:val="006B7F25"/>
    <w:rsid w:val="006C1516"/>
    <w:rsid w:val="006C1A68"/>
    <w:rsid w:val="006C1AF1"/>
    <w:rsid w:val="006C5F3E"/>
    <w:rsid w:val="006D0631"/>
    <w:rsid w:val="006D2B0A"/>
    <w:rsid w:val="006D6172"/>
    <w:rsid w:val="006E152D"/>
    <w:rsid w:val="006E6612"/>
    <w:rsid w:val="006E79BC"/>
    <w:rsid w:val="00712C22"/>
    <w:rsid w:val="00730F65"/>
    <w:rsid w:val="007320AF"/>
    <w:rsid w:val="00736335"/>
    <w:rsid w:val="0074280B"/>
    <w:rsid w:val="007442BF"/>
    <w:rsid w:val="007466A2"/>
    <w:rsid w:val="00747B93"/>
    <w:rsid w:val="0075099D"/>
    <w:rsid w:val="00753385"/>
    <w:rsid w:val="007577FC"/>
    <w:rsid w:val="00765DB7"/>
    <w:rsid w:val="00787301"/>
    <w:rsid w:val="007959BB"/>
    <w:rsid w:val="00796F87"/>
    <w:rsid w:val="007A4A28"/>
    <w:rsid w:val="007D6E3C"/>
    <w:rsid w:val="007E1122"/>
    <w:rsid w:val="007E1D8F"/>
    <w:rsid w:val="007E5B42"/>
    <w:rsid w:val="007E7B85"/>
    <w:rsid w:val="007F1AFC"/>
    <w:rsid w:val="007F4745"/>
    <w:rsid w:val="008011F1"/>
    <w:rsid w:val="00804141"/>
    <w:rsid w:val="008043EE"/>
    <w:rsid w:val="00811894"/>
    <w:rsid w:val="00813293"/>
    <w:rsid w:val="008326DD"/>
    <w:rsid w:val="008405C3"/>
    <w:rsid w:val="00843734"/>
    <w:rsid w:val="00844776"/>
    <w:rsid w:val="00844F2E"/>
    <w:rsid w:val="00846E99"/>
    <w:rsid w:val="008506C7"/>
    <w:rsid w:val="00852995"/>
    <w:rsid w:val="00856E49"/>
    <w:rsid w:val="00871405"/>
    <w:rsid w:val="00872618"/>
    <w:rsid w:val="00872FD2"/>
    <w:rsid w:val="0088065D"/>
    <w:rsid w:val="0088509B"/>
    <w:rsid w:val="00885BCB"/>
    <w:rsid w:val="00886172"/>
    <w:rsid w:val="008871A7"/>
    <w:rsid w:val="008A21B7"/>
    <w:rsid w:val="008A5F07"/>
    <w:rsid w:val="008A6272"/>
    <w:rsid w:val="008A7FFC"/>
    <w:rsid w:val="008B1524"/>
    <w:rsid w:val="008B3558"/>
    <w:rsid w:val="008B675D"/>
    <w:rsid w:val="008B7AE0"/>
    <w:rsid w:val="008B7F3C"/>
    <w:rsid w:val="008C03C8"/>
    <w:rsid w:val="008C2031"/>
    <w:rsid w:val="008D0801"/>
    <w:rsid w:val="008D2122"/>
    <w:rsid w:val="008D26C6"/>
    <w:rsid w:val="008D3883"/>
    <w:rsid w:val="008D478C"/>
    <w:rsid w:val="008D5F07"/>
    <w:rsid w:val="008D72ED"/>
    <w:rsid w:val="008E148F"/>
    <w:rsid w:val="008E14F2"/>
    <w:rsid w:val="008E4E9C"/>
    <w:rsid w:val="008E5DC8"/>
    <w:rsid w:val="008F09A8"/>
    <w:rsid w:val="00907668"/>
    <w:rsid w:val="00907EC3"/>
    <w:rsid w:val="00911C46"/>
    <w:rsid w:val="00916916"/>
    <w:rsid w:val="00916F50"/>
    <w:rsid w:val="00925F08"/>
    <w:rsid w:val="00936DB0"/>
    <w:rsid w:val="00940C9E"/>
    <w:rsid w:val="009417BA"/>
    <w:rsid w:val="00947816"/>
    <w:rsid w:val="009504A4"/>
    <w:rsid w:val="00960A6B"/>
    <w:rsid w:val="0096121A"/>
    <w:rsid w:val="00965F68"/>
    <w:rsid w:val="0096687B"/>
    <w:rsid w:val="00970B5C"/>
    <w:rsid w:val="009831E0"/>
    <w:rsid w:val="00983CC4"/>
    <w:rsid w:val="00987955"/>
    <w:rsid w:val="00987D99"/>
    <w:rsid w:val="00991A52"/>
    <w:rsid w:val="00992ACE"/>
    <w:rsid w:val="00992D08"/>
    <w:rsid w:val="009A0BF6"/>
    <w:rsid w:val="009A23FF"/>
    <w:rsid w:val="009A4314"/>
    <w:rsid w:val="009B18E9"/>
    <w:rsid w:val="009B4183"/>
    <w:rsid w:val="009B5700"/>
    <w:rsid w:val="009B749D"/>
    <w:rsid w:val="009C0A77"/>
    <w:rsid w:val="009C3071"/>
    <w:rsid w:val="009C5FBE"/>
    <w:rsid w:val="009D3839"/>
    <w:rsid w:val="009D4648"/>
    <w:rsid w:val="009D6A8D"/>
    <w:rsid w:val="009E0B65"/>
    <w:rsid w:val="009E257F"/>
    <w:rsid w:val="009E3483"/>
    <w:rsid w:val="009F1893"/>
    <w:rsid w:val="009F2FD0"/>
    <w:rsid w:val="009F49B1"/>
    <w:rsid w:val="009F50E8"/>
    <w:rsid w:val="009F7388"/>
    <w:rsid w:val="009F7B95"/>
    <w:rsid w:val="009F7D12"/>
    <w:rsid w:val="00A02F5D"/>
    <w:rsid w:val="00A16E4B"/>
    <w:rsid w:val="00A171FA"/>
    <w:rsid w:val="00A2114F"/>
    <w:rsid w:val="00A3001F"/>
    <w:rsid w:val="00A364A5"/>
    <w:rsid w:val="00A36D6F"/>
    <w:rsid w:val="00A41F68"/>
    <w:rsid w:val="00A46FEC"/>
    <w:rsid w:val="00A51C6F"/>
    <w:rsid w:val="00A5491D"/>
    <w:rsid w:val="00A61859"/>
    <w:rsid w:val="00A635FA"/>
    <w:rsid w:val="00A6636B"/>
    <w:rsid w:val="00A74CE6"/>
    <w:rsid w:val="00A76071"/>
    <w:rsid w:val="00A76265"/>
    <w:rsid w:val="00A771D1"/>
    <w:rsid w:val="00A77A25"/>
    <w:rsid w:val="00A802F2"/>
    <w:rsid w:val="00A81A4B"/>
    <w:rsid w:val="00A831A0"/>
    <w:rsid w:val="00A83CBF"/>
    <w:rsid w:val="00A85F0B"/>
    <w:rsid w:val="00A86E07"/>
    <w:rsid w:val="00A91833"/>
    <w:rsid w:val="00AA33C2"/>
    <w:rsid w:val="00AA4320"/>
    <w:rsid w:val="00AA6977"/>
    <w:rsid w:val="00AB5774"/>
    <w:rsid w:val="00AB653B"/>
    <w:rsid w:val="00AC08C9"/>
    <w:rsid w:val="00AC4F6F"/>
    <w:rsid w:val="00AD42F4"/>
    <w:rsid w:val="00AD499D"/>
    <w:rsid w:val="00AD5C59"/>
    <w:rsid w:val="00AD795E"/>
    <w:rsid w:val="00AE5262"/>
    <w:rsid w:val="00AE7EFF"/>
    <w:rsid w:val="00AF6424"/>
    <w:rsid w:val="00AF745E"/>
    <w:rsid w:val="00AF7BB3"/>
    <w:rsid w:val="00B047D0"/>
    <w:rsid w:val="00B17F02"/>
    <w:rsid w:val="00B21449"/>
    <w:rsid w:val="00B40B63"/>
    <w:rsid w:val="00B4566A"/>
    <w:rsid w:val="00B45BF0"/>
    <w:rsid w:val="00B470D2"/>
    <w:rsid w:val="00B63FB0"/>
    <w:rsid w:val="00B70981"/>
    <w:rsid w:val="00B71C58"/>
    <w:rsid w:val="00B726FE"/>
    <w:rsid w:val="00B747A3"/>
    <w:rsid w:val="00B81B3F"/>
    <w:rsid w:val="00B868E0"/>
    <w:rsid w:val="00B94F94"/>
    <w:rsid w:val="00B963C2"/>
    <w:rsid w:val="00BA120A"/>
    <w:rsid w:val="00BA30D4"/>
    <w:rsid w:val="00BA7BF8"/>
    <w:rsid w:val="00BB0624"/>
    <w:rsid w:val="00BB21D6"/>
    <w:rsid w:val="00BB2E7D"/>
    <w:rsid w:val="00BB397E"/>
    <w:rsid w:val="00BC10A3"/>
    <w:rsid w:val="00BC4704"/>
    <w:rsid w:val="00BC4A6F"/>
    <w:rsid w:val="00BC5C24"/>
    <w:rsid w:val="00BC6005"/>
    <w:rsid w:val="00BE02FB"/>
    <w:rsid w:val="00BE63EF"/>
    <w:rsid w:val="00BE6F60"/>
    <w:rsid w:val="00BF7F50"/>
    <w:rsid w:val="00C00341"/>
    <w:rsid w:val="00C0698B"/>
    <w:rsid w:val="00C0766C"/>
    <w:rsid w:val="00C157EE"/>
    <w:rsid w:val="00C173E3"/>
    <w:rsid w:val="00C225E8"/>
    <w:rsid w:val="00C259AE"/>
    <w:rsid w:val="00C27B3E"/>
    <w:rsid w:val="00C31B1A"/>
    <w:rsid w:val="00C361B6"/>
    <w:rsid w:val="00C42401"/>
    <w:rsid w:val="00C43BFA"/>
    <w:rsid w:val="00C5137E"/>
    <w:rsid w:val="00C52FFA"/>
    <w:rsid w:val="00C60430"/>
    <w:rsid w:val="00C607A5"/>
    <w:rsid w:val="00C80E26"/>
    <w:rsid w:val="00C91570"/>
    <w:rsid w:val="00C92A3E"/>
    <w:rsid w:val="00CB1867"/>
    <w:rsid w:val="00CB513B"/>
    <w:rsid w:val="00CB6BD7"/>
    <w:rsid w:val="00CC37C7"/>
    <w:rsid w:val="00CD34BA"/>
    <w:rsid w:val="00CD5E80"/>
    <w:rsid w:val="00CD71BD"/>
    <w:rsid w:val="00CD7433"/>
    <w:rsid w:val="00CE4202"/>
    <w:rsid w:val="00D1113E"/>
    <w:rsid w:val="00D12687"/>
    <w:rsid w:val="00D15F80"/>
    <w:rsid w:val="00D24E46"/>
    <w:rsid w:val="00D27D7F"/>
    <w:rsid w:val="00D3655A"/>
    <w:rsid w:val="00D45840"/>
    <w:rsid w:val="00D472E9"/>
    <w:rsid w:val="00D50E1A"/>
    <w:rsid w:val="00D56EE7"/>
    <w:rsid w:val="00D642FA"/>
    <w:rsid w:val="00D7253B"/>
    <w:rsid w:val="00D8148B"/>
    <w:rsid w:val="00D82CE3"/>
    <w:rsid w:val="00D834B9"/>
    <w:rsid w:val="00D8561F"/>
    <w:rsid w:val="00D94CF4"/>
    <w:rsid w:val="00DA3BD5"/>
    <w:rsid w:val="00DA56A6"/>
    <w:rsid w:val="00DA7EA1"/>
    <w:rsid w:val="00DB343D"/>
    <w:rsid w:val="00DB6762"/>
    <w:rsid w:val="00DC556C"/>
    <w:rsid w:val="00DC60B0"/>
    <w:rsid w:val="00DD485C"/>
    <w:rsid w:val="00DE5861"/>
    <w:rsid w:val="00DE756D"/>
    <w:rsid w:val="00DE7D75"/>
    <w:rsid w:val="00DF01B6"/>
    <w:rsid w:val="00DF473A"/>
    <w:rsid w:val="00DF4A4E"/>
    <w:rsid w:val="00DF6998"/>
    <w:rsid w:val="00DF7B17"/>
    <w:rsid w:val="00E073B1"/>
    <w:rsid w:val="00E13FFC"/>
    <w:rsid w:val="00E201C6"/>
    <w:rsid w:val="00E21C79"/>
    <w:rsid w:val="00E304D6"/>
    <w:rsid w:val="00E32C1D"/>
    <w:rsid w:val="00E41376"/>
    <w:rsid w:val="00E4372A"/>
    <w:rsid w:val="00E55AF8"/>
    <w:rsid w:val="00E55E1E"/>
    <w:rsid w:val="00E6302F"/>
    <w:rsid w:val="00E70F94"/>
    <w:rsid w:val="00E711AB"/>
    <w:rsid w:val="00E817C2"/>
    <w:rsid w:val="00E959C2"/>
    <w:rsid w:val="00EA4B79"/>
    <w:rsid w:val="00EA5BE4"/>
    <w:rsid w:val="00EB0575"/>
    <w:rsid w:val="00EB239C"/>
    <w:rsid w:val="00EB49FA"/>
    <w:rsid w:val="00EC626A"/>
    <w:rsid w:val="00ED51EC"/>
    <w:rsid w:val="00ED703B"/>
    <w:rsid w:val="00EE2014"/>
    <w:rsid w:val="00EE2417"/>
    <w:rsid w:val="00EE3B56"/>
    <w:rsid w:val="00EF5924"/>
    <w:rsid w:val="00F03A33"/>
    <w:rsid w:val="00F174BB"/>
    <w:rsid w:val="00F26944"/>
    <w:rsid w:val="00F350CD"/>
    <w:rsid w:val="00F42593"/>
    <w:rsid w:val="00F43C4B"/>
    <w:rsid w:val="00F5051B"/>
    <w:rsid w:val="00F50F8F"/>
    <w:rsid w:val="00F52DBE"/>
    <w:rsid w:val="00F56E05"/>
    <w:rsid w:val="00F61BDB"/>
    <w:rsid w:val="00F6248E"/>
    <w:rsid w:val="00F62E61"/>
    <w:rsid w:val="00F7014B"/>
    <w:rsid w:val="00F7038E"/>
    <w:rsid w:val="00F706AF"/>
    <w:rsid w:val="00F82B08"/>
    <w:rsid w:val="00F87FFB"/>
    <w:rsid w:val="00F91424"/>
    <w:rsid w:val="00FA012B"/>
    <w:rsid w:val="00FA0EFD"/>
    <w:rsid w:val="00FA2076"/>
    <w:rsid w:val="00FB317F"/>
    <w:rsid w:val="00FC46F1"/>
    <w:rsid w:val="00FC7D78"/>
    <w:rsid w:val="00FC7DE8"/>
    <w:rsid w:val="00FD6F36"/>
    <w:rsid w:val="00FD7ACA"/>
    <w:rsid w:val="00FE23E1"/>
    <w:rsid w:val="00FF1A1B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9B915"/>
  <w15:docId w15:val="{92566B30-ACF8-4039-9B1E-610CFC36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214"/>
    <w:pPr>
      <w:ind w:leftChars="200" w:left="480"/>
    </w:pPr>
  </w:style>
  <w:style w:type="table" w:styleId="a4">
    <w:name w:val="Table Grid"/>
    <w:basedOn w:val="a1"/>
    <w:rsid w:val="003B5C5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9A2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A23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644D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6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644D0"/>
    <w:rPr>
      <w:sz w:val="20"/>
      <w:szCs w:val="20"/>
    </w:rPr>
  </w:style>
  <w:style w:type="character" w:styleId="ab">
    <w:name w:val="Hyperlink"/>
    <w:basedOn w:val="a0"/>
    <w:uiPriority w:val="99"/>
    <w:unhideWhenUsed/>
    <w:rsid w:val="00BE02FB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30F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30F65"/>
  </w:style>
  <w:style w:type="character" w:customStyle="1" w:styleId="ae">
    <w:name w:val="註解文字 字元"/>
    <w:basedOn w:val="a0"/>
    <w:link w:val="ad"/>
    <w:uiPriority w:val="99"/>
    <w:semiHidden/>
    <w:rsid w:val="00730F6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30F6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30F65"/>
    <w:rPr>
      <w:b/>
      <w:bCs/>
    </w:rPr>
  </w:style>
  <w:style w:type="paragraph" w:styleId="af1">
    <w:name w:val="Revision"/>
    <w:hidden/>
    <w:uiPriority w:val="99"/>
    <w:semiHidden/>
    <w:rsid w:val="006E1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wd.gov.hk/en/pubsvc/elderly/cat_residentcare/psrcs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elderlyinfo.swd.gov.h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01BE8-0B9F-4F6A-9C63-C90ED88C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SWD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CHU, Diana WY</dc:creator>
  <cp:lastModifiedBy>EOII(E)2</cp:lastModifiedBy>
  <cp:revision>3</cp:revision>
  <cp:lastPrinted>2025-06-17T09:26:00Z</cp:lastPrinted>
  <dcterms:created xsi:type="dcterms:W3CDTF">2025-07-09T02:50:00Z</dcterms:created>
  <dcterms:modified xsi:type="dcterms:W3CDTF">2025-07-09T09:25:00Z</dcterms:modified>
</cp:coreProperties>
</file>