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8B0D" w14:textId="36F056D8" w:rsidR="00C71F9D" w:rsidRPr="00025961" w:rsidRDefault="00943FD6" w:rsidP="00BA4EB1">
      <w:pPr>
        <w:spacing w:line="400" w:lineRule="exact"/>
        <w:ind w:rightChars="5" w:right="12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25961">
        <w:rPr>
          <w:rFonts w:ascii="Times New Roman" w:hAnsi="Times New Roman" w:cs="Times New Roman"/>
          <w:b/>
          <w:noProof/>
          <w:color w:val="40404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072C50" wp14:editId="5BDE16D9">
                <wp:simplePos x="0" y="0"/>
                <wp:positionH relativeFrom="page">
                  <wp:posOffset>9719220</wp:posOffset>
                </wp:positionH>
                <wp:positionV relativeFrom="paragraph">
                  <wp:posOffset>-79375</wp:posOffset>
                </wp:positionV>
                <wp:extent cx="878774" cy="27622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77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D313A" w14:textId="4D3FDD88" w:rsidR="00207392" w:rsidRPr="00381D5C" w:rsidRDefault="00C71F9D" w:rsidP="00207392">
                            <w:pPr>
                              <w:spacing w:line="240" w:lineRule="exac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</w:rPr>
                            </w:pPr>
                            <w:r w:rsidRPr="00C155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Annex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72C5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5.3pt;margin-top:-6.25pt;width:69.2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" stroked="f">
                <v:textbox>
                  <w:txbxContent>
                    <w:p w14:paraId="6C7D313A" w14:textId="4D3FDD88" w:rsidR="00207392" w:rsidRPr="00381D5C" w:rsidRDefault="00C71F9D" w:rsidP="00207392">
                      <w:pPr>
                        <w:spacing w:line="240" w:lineRule="exact"/>
                        <w:rPr>
                          <w:rFonts w:ascii="Times New Roman" w:eastAsia="標楷體" w:hAnsi="Times New Roman" w:cs="Times New Roman"/>
                          <w:b/>
                          <w:bCs/>
                        </w:rPr>
                      </w:pPr>
                      <w:r w:rsidRPr="00C15556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Annex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2C75" w:rsidRPr="0002596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71F9D" w:rsidRPr="00025961">
        <w:rPr>
          <w:rFonts w:ascii="Times New Roman" w:hAnsi="Times New Roman" w:cs="Times New Roman"/>
          <w:b/>
          <w:sz w:val="26"/>
          <w:szCs w:val="26"/>
        </w:rPr>
        <w:t>Annual Sta</w:t>
      </w:r>
      <w:r w:rsidR="00C71F9D" w:rsidRPr="00081D02">
        <w:rPr>
          <w:rFonts w:ascii="Times New Roman" w:hAnsi="Times New Roman" w:cs="Times New Roman"/>
          <w:b/>
          <w:sz w:val="26"/>
          <w:szCs w:val="26"/>
        </w:rPr>
        <w:t xml:space="preserve">tement </w:t>
      </w:r>
      <w:r w:rsidR="008F62F8" w:rsidRPr="00044EA9">
        <w:rPr>
          <w:rFonts w:ascii="Times New Roman" w:hAnsi="Times New Roman" w:cs="Times New Roman"/>
          <w:b/>
          <w:sz w:val="26"/>
          <w:szCs w:val="26"/>
        </w:rPr>
        <w:t xml:space="preserve">for </w:t>
      </w:r>
      <w:r w:rsidR="00884B50" w:rsidRPr="00044EA9">
        <w:rPr>
          <w:rFonts w:ascii="Times New Roman" w:hAnsi="Times New Roman" w:cs="Times New Roman"/>
          <w:b/>
          <w:sz w:val="26"/>
          <w:szCs w:val="26"/>
        </w:rPr>
        <w:t>Welfar</w:t>
      </w:r>
      <w:r w:rsidR="00884B50" w:rsidRPr="00025961">
        <w:rPr>
          <w:rFonts w:ascii="Times New Roman" w:hAnsi="Times New Roman" w:cs="Times New Roman"/>
          <w:b/>
          <w:sz w:val="26"/>
          <w:szCs w:val="26"/>
        </w:rPr>
        <w:t xml:space="preserve">e </w:t>
      </w:r>
      <w:r w:rsidR="00E345B9" w:rsidRPr="00025961">
        <w:rPr>
          <w:rFonts w:ascii="Times New Roman" w:hAnsi="Times New Roman" w:cs="Times New Roman"/>
          <w:b/>
          <w:sz w:val="26"/>
          <w:szCs w:val="26"/>
        </w:rPr>
        <w:t xml:space="preserve">Services / Projects </w:t>
      </w:r>
      <w:r w:rsidR="0026230F">
        <w:rPr>
          <w:rFonts w:ascii="Times New Roman" w:hAnsi="Times New Roman" w:cs="Times New Roman"/>
          <w:b/>
          <w:sz w:val="26"/>
          <w:szCs w:val="26"/>
        </w:rPr>
        <w:t>F</w:t>
      </w:r>
      <w:r w:rsidR="00E345B9" w:rsidRPr="00025961">
        <w:rPr>
          <w:rFonts w:ascii="Times New Roman" w:hAnsi="Times New Roman" w:cs="Times New Roman"/>
          <w:b/>
          <w:sz w:val="26"/>
          <w:szCs w:val="26"/>
        </w:rPr>
        <w:t xml:space="preserve">unded by Non-governmental Funds </w:t>
      </w:r>
      <w:r w:rsidR="00C71F9D" w:rsidRPr="00025961">
        <w:rPr>
          <w:rFonts w:ascii="Times New Roman" w:hAnsi="Times New Roman" w:cs="Times New Roman"/>
          <w:b/>
          <w:sz w:val="26"/>
          <w:szCs w:val="26"/>
        </w:rPr>
        <w:t>Exempt from Cost Apportionment</w:t>
      </w:r>
    </w:p>
    <w:p w14:paraId="55283CA6" w14:textId="2D2807DC" w:rsidR="00C71F9D" w:rsidRPr="00025961" w:rsidRDefault="00C71F9D" w:rsidP="00BA4EB1">
      <w:pPr>
        <w:spacing w:line="320" w:lineRule="exact"/>
        <w:ind w:right="-553"/>
        <w:jc w:val="center"/>
        <w:rPr>
          <w:rFonts w:ascii="Times New Roman" w:hAnsi="Times New Roman" w:cs="Times New Roman"/>
          <w:b/>
          <w:color w:val="404040"/>
          <w:sz w:val="22"/>
        </w:rPr>
      </w:pPr>
      <w:r w:rsidRPr="00025961">
        <w:rPr>
          <w:rFonts w:ascii="Times New Roman" w:hAnsi="Times New Roman" w:cs="Times New Roman"/>
          <w:color w:val="000000" w:themeColor="text1"/>
          <w:sz w:val="22"/>
          <w:lang w:eastAsia="zh-HK"/>
        </w:rPr>
        <w:t>(This statement should be submitted to SWD together with the Annual Financial Report)</w:t>
      </w:r>
      <w:r w:rsidR="00943FD6" w:rsidRPr="0002596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2C5978CD" w14:textId="15FCB44E" w:rsidR="00C71F9D" w:rsidRPr="00025961" w:rsidRDefault="00C71F9D" w:rsidP="00BA4EB1">
      <w:pPr>
        <w:spacing w:afterLines="20" w:after="72" w:line="360" w:lineRule="exact"/>
        <w:ind w:leftChars="-177" w:left="-425" w:rightChars="50" w:right="120"/>
        <w:jc w:val="center"/>
        <w:rPr>
          <w:rFonts w:ascii="Times New Roman" w:hAnsi="Times New Roman" w:cs="Times New Roman"/>
          <w:b/>
          <w:color w:val="404040"/>
          <w:sz w:val="28"/>
          <w:szCs w:val="28"/>
          <w:lang w:eastAsia="zh-HK"/>
        </w:rPr>
      </w:pPr>
      <w:r w:rsidRPr="00025961">
        <w:rPr>
          <w:rFonts w:ascii="Times New Roman" w:hAnsi="Times New Roman" w:cs="Times New Roman"/>
          <w:kern w:val="0"/>
          <w:sz w:val="26"/>
          <w:szCs w:val="26"/>
        </w:rPr>
        <w:t xml:space="preserve">(from </w:t>
      </w:r>
      <w:r w:rsidRPr="00025961">
        <w:rPr>
          <w:rFonts w:ascii="Times New Roman" w:hAnsi="Times New Roman" w:cs="Times New Roman"/>
          <w:b/>
          <w:bCs/>
          <w:kern w:val="0"/>
          <w:sz w:val="26"/>
          <w:szCs w:val="26"/>
        </w:rPr>
        <w:t>1 April 20</w:t>
      </w:r>
      <w:r w:rsidR="0072602D">
        <w:rPr>
          <w:rFonts w:ascii="Times New Roman" w:hAnsi="Times New Roman" w:cs="Times New Roman"/>
          <w:b/>
          <w:bCs/>
          <w:kern w:val="0"/>
          <w:sz w:val="26"/>
          <w:szCs w:val="26"/>
        </w:rPr>
        <w:t>25</w:t>
      </w:r>
      <w:r w:rsidRPr="00025961">
        <w:rPr>
          <w:rFonts w:ascii="Times New Roman" w:hAnsi="Times New Roman" w:cs="Times New Roman"/>
          <w:kern w:val="0"/>
          <w:sz w:val="26"/>
          <w:szCs w:val="26"/>
        </w:rPr>
        <w:t xml:space="preserve"> to </w:t>
      </w:r>
      <w:r w:rsidRPr="00025961">
        <w:rPr>
          <w:rFonts w:ascii="Times New Roman" w:hAnsi="Times New Roman" w:cs="Times New Roman"/>
          <w:b/>
          <w:bCs/>
          <w:kern w:val="0"/>
          <w:sz w:val="26"/>
          <w:szCs w:val="26"/>
        </w:rPr>
        <w:t>31 March 20</w:t>
      </w:r>
      <w:r w:rsidR="0072602D">
        <w:rPr>
          <w:rFonts w:ascii="Times New Roman" w:hAnsi="Times New Roman" w:cs="Times New Roman"/>
          <w:b/>
          <w:bCs/>
          <w:kern w:val="0"/>
          <w:sz w:val="26"/>
          <w:szCs w:val="26"/>
        </w:rPr>
        <w:t>26</w:t>
      </w:r>
      <w:r w:rsidRPr="00025961">
        <w:rPr>
          <w:rFonts w:ascii="Times New Roman" w:hAnsi="Times New Roman" w:cs="Times New Roman"/>
          <w:kern w:val="0"/>
          <w:sz w:val="26"/>
          <w:szCs w:val="26"/>
        </w:rPr>
        <w:t>)</w:t>
      </w:r>
    </w:p>
    <w:p w14:paraId="074C2F97" w14:textId="10CA58F3" w:rsidR="00C71F9D" w:rsidRPr="00025961" w:rsidRDefault="00C71F9D" w:rsidP="00BA4EB1">
      <w:pPr>
        <w:spacing w:afterLines="20" w:after="72"/>
        <w:jc w:val="center"/>
        <w:rPr>
          <w:rFonts w:ascii="Times New Roman" w:hAnsi="Times New Roman" w:cs="Times New Roman"/>
          <w:b/>
          <w:color w:val="404040"/>
          <w:sz w:val="28"/>
          <w:szCs w:val="28"/>
        </w:rPr>
      </w:pPr>
      <w:r w:rsidRPr="00025961">
        <w:rPr>
          <w:rFonts w:ascii="Times New Roman" w:hAnsi="Times New Roman" w:cs="Times New Roman"/>
          <w:b/>
          <w:sz w:val="26"/>
          <w:szCs w:val="26"/>
        </w:rPr>
        <w:t>Name of Non-Governmental Organisation (NGO): _________________________________</w:t>
      </w:r>
    </w:p>
    <w:p w14:paraId="64BFD939" w14:textId="65CD989D" w:rsidR="00235C18" w:rsidRPr="00025961" w:rsidRDefault="00C71F9D" w:rsidP="00943FD6">
      <w:pPr>
        <w:pStyle w:val="a4"/>
        <w:numPr>
          <w:ilvl w:val="0"/>
          <w:numId w:val="3"/>
        </w:numPr>
        <w:adjustRightInd w:val="0"/>
        <w:snapToGrid w:val="0"/>
        <w:spacing w:afterLines="50" w:after="180" w:line="240" w:lineRule="exact"/>
        <w:ind w:leftChars="0" w:left="-369" w:rightChars="-289" w:right="-694" w:hanging="482"/>
        <w:jc w:val="both"/>
        <w:rPr>
          <w:rFonts w:asciiTheme="minorEastAsia" w:hAnsiTheme="minorEastAsia" w:cs="Times New Roman"/>
          <w:sz w:val="22"/>
        </w:rPr>
      </w:pPr>
      <w:r w:rsidRPr="00025961">
        <w:rPr>
          <w:rFonts w:ascii="Times New Roman" w:hAnsi="Times New Roman" w:cs="Times New Roman"/>
          <w:sz w:val="22"/>
        </w:rPr>
        <w:t>Our organisation utilised part of the subvent</w:t>
      </w:r>
      <w:r w:rsidR="008E3624" w:rsidRPr="00025961">
        <w:rPr>
          <w:rFonts w:ascii="Times New Roman" w:hAnsi="Times New Roman" w:cs="Times New Roman"/>
          <w:sz w:val="22"/>
        </w:rPr>
        <w:t>ed</w:t>
      </w:r>
      <w:r w:rsidRPr="00025961">
        <w:rPr>
          <w:rFonts w:ascii="Times New Roman" w:hAnsi="Times New Roman" w:cs="Times New Roman"/>
          <w:sz w:val="22"/>
        </w:rPr>
        <w:t xml:space="preserve"> resources </w:t>
      </w:r>
      <w:r w:rsidR="00E345B9" w:rsidRPr="00025961">
        <w:rPr>
          <w:rFonts w:ascii="Times New Roman" w:hAnsi="Times New Roman" w:cs="Times New Roman"/>
          <w:kern w:val="0"/>
          <w:sz w:val="22"/>
          <w:vertAlign w:val="superscript"/>
        </w:rPr>
        <w:t xml:space="preserve">Note 1 </w:t>
      </w:r>
      <w:r w:rsidRPr="00025961">
        <w:rPr>
          <w:rFonts w:ascii="Times New Roman" w:hAnsi="Times New Roman" w:cs="Times New Roman"/>
          <w:sz w:val="22"/>
        </w:rPr>
        <w:t xml:space="preserve">from the Social Welfare Department (SWD) </w:t>
      </w:r>
      <w:r w:rsidRPr="00025961">
        <w:rPr>
          <w:rFonts w:ascii="Times New Roman" w:hAnsi="Times New Roman" w:cs="Times New Roman"/>
          <w:kern w:val="0"/>
          <w:sz w:val="22"/>
          <w:u w:val="single"/>
        </w:rPr>
        <w:t>between 1 April 20</w:t>
      </w:r>
      <w:r w:rsidR="0072602D">
        <w:rPr>
          <w:rFonts w:ascii="Times New Roman" w:hAnsi="Times New Roman" w:cs="Times New Roman"/>
          <w:kern w:val="0"/>
          <w:sz w:val="22"/>
          <w:u w:val="single"/>
        </w:rPr>
        <w:t>25</w:t>
      </w:r>
      <w:r w:rsidRPr="00025961">
        <w:rPr>
          <w:rFonts w:ascii="Times New Roman" w:hAnsi="Times New Roman" w:cs="Times New Roman"/>
          <w:kern w:val="0"/>
          <w:sz w:val="22"/>
          <w:u w:val="single"/>
        </w:rPr>
        <w:t xml:space="preserve"> and 31 March 20</w:t>
      </w:r>
      <w:r w:rsidR="0072602D">
        <w:rPr>
          <w:rFonts w:ascii="Times New Roman" w:hAnsi="Times New Roman" w:cs="Times New Roman"/>
          <w:kern w:val="0"/>
          <w:sz w:val="22"/>
          <w:u w:val="single"/>
        </w:rPr>
        <w:t>26</w:t>
      </w:r>
      <w:r w:rsidRPr="00025961">
        <w:rPr>
          <w:rFonts w:ascii="Times New Roman" w:hAnsi="Times New Roman" w:cs="Times New Roman"/>
          <w:kern w:val="0"/>
          <w:sz w:val="22"/>
        </w:rPr>
        <w:t xml:space="preserve"> to implement the </w:t>
      </w:r>
      <w:r w:rsidR="00392C75" w:rsidRPr="00025961">
        <w:rPr>
          <w:rFonts w:ascii="Times New Roman" w:hAnsi="Times New Roman" w:cs="Times New Roman"/>
          <w:kern w:val="0"/>
          <w:sz w:val="22"/>
        </w:rPr>
        <w:t xml:space="preserve">welfare </w:t>
      </w:r>
      <w:r w:rsidRPr="00025961">
        <w:rPr>
          <w:rFonts w:ascii="Times New Roman" w:hAnsi="Times New Roman" w:cs="Times New Roman"/>
          <w:kern w:val="0"/>
          <w:sz w:val="22"/>
        </w:rPr>
        <w:t>services</w:t>
      </w:r>
      <w:r w:rsidR="00392C75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kern w:val="0"/>
          <w:sz w:val="22"/>
        </w:rPr>
        <w:t>/</w:t>
      </w:r>
      <w:r w:rsidR="00392C75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kern w:val="0"/>
          <w:sz w:val="22"/>
        </w:rPr>
        <w:t>projects</w:t>
      </w:r>
      <w:r w:rsidR="001249D6" w:rsidRPr="00025961">
        <w:rPr>
          <w:rFonts w:ascii="Times New Roman" w:hAnsi="Times New Roman" w:cs="Times New Roman"/>
          <w:kern w:val="0"/>
          <w:sz w:val="22"/>
        </w:rPr>
        <w:t> </w:t>
      </w:r>
      <w:r w:rsidR="00C601E1" w:rsidRPr="00025961">
        <w:rPr>
          <w:rFonts w:ascii="Times New Roman" w:hAnsi="Times New Roman" w:cs="Times New Roman"/>
          <w:kern w:val="0"/>
          <w:sz w:val="22"/>
          <w:vertAlign w:val="superscript"/>
        </w:rPr>
        <w:t xml:space="preserve">Note </w:t>
      </w:r>
      <w:r w:rsidR="00E345B9" w:rsidRPr="00025961">
        <w:rPr>
          <w:rFonts w:ascii="Times New Roman" w:hAnsi="Times New Roman" w:cs="Times New Roman"/>
          <w:kern w:val="0"/>
          <w:sz w:val="22"/>
          <w:vertAlign w:val="superscript"/>
        </w:rPr>
        <w:t xml:space="preserve">2 </w:t>
      </w:r>
      <w:r w:rsidR="00884B50" w:rsidRPr="00025961">
        <w:rPr>
          <w:rFonts w:ascii="Times New Roman" w:hAnsi="Times New Roman" w:cs="Times New Roman"/>
          <w:kern w:val="0"/>
          <w:sz w:val="22"/>
        </w:rPr>
        <w:t>funded by non-governmental funds</w:t>
      </w:r>
      <w:r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884B50" w:rsidRPr="00025961">
        <w:rPr>
          <w:rFonts w:ascii="Times New Roman" w:hAnsi="Times New Roman" w:cs="Times New Roman"/>
          <w:kern w:val="0"/>
          <w:sz w:val="22"/>
        </w:rPr>
        <w:t>listed in the table below</w:t>
      </w:r>
      <w:r w:rsidR="00B01763" w:rsidRPr="00025961">
        <w:rPr>
          <w:rFonts w:ascii="Times New Roman" w:hAnsi="Times New Roman" w:cs="Times New Roman"/>
          <w:kern w:val="0"/>
          <w:sz w:val="22"/>
        </w:rPr>
        <w:t>,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8638DB" w:rsidRPr="00025961">
        <w:rPr>
          <w:rFonts w:ascii="Times New Roman" w:hAnsi="Times New Roman" w:cs="Times New Roman"/>
          <w:kern w:val="0"/>
          <w:sz w:val="22"/>
        </w:rPr>
        <w:t>that</w:t>
      </w:r>
      <w:r w:rsidRPr="00025961">
        <w:rPr>
          <w:rFonts w:ascii="Times New Roman" w:hAnsi="Times New Roman" w:cs="Times New Roman"/>
          <w:kern w:val="0"/>
          <w:sz w:val="22"/>
        </w:rPr>
        <w:t xml:space="preserve"> are exempt</w:t>
      </w:r>
      <w:r w:rsidR="008638DB" w:rsidRPr="00025961">
        <w:rPr>
          <w:rFonts w:ascii="Times New Roman" w:hAnsi="Times New Roman" w:cs="Times New Roman"/>
          <w:kern w:val="0"/>
          <w:sz w:val="22"/>
        </w:rPr>
        <w:t>ed</w:t>
      </w:r>
      <w:r w:rsidRPr="00025961">
        <w:rPr>
          <w:rFonts w:ascii="Times New Roman" w:hAnsi="Times New Roman" w:cs="Times New Roman"/>
          <w:kern w:val="0"/>
          <w:sz w:val="22"/>
        </w:rPr>
        <w:t xml:space="preserve"> from cost apportionment.  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The relevant financial information, together with this </w:t>
      </w:r>
      <w:r w:rsidR="008638DB" w:rsidRPr="00025961">
        <w:rPr>
          <w:rFonts w:ascii="Times New Roman" w:hAnsi="Times New Roman" w:cs="Times New Roman"/>
          <w:kern w:val="0"/>
          <w:sz w:val="22"/>
        </w:rPr>
        <w:t>statement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, has been submitted to </w:t>
      </w:r>
      <w:r w:rsidR="001C2704" w:rsidRPr="00025961">
        <w:rPr>
          <w:rFonts w:ascii="Times New Roman" w:hAnsi="Times New Roman" w:cs="Times New Roman"/>
          <w:kern w:val="0"/>
          <w:sz w:val="22"/>
        </w:rPr>
        <w:t>our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organisation’s auditor for</w:t>
      </w:r>
      <w:r w:rsidR="00A55B19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884B50" w:rsidRPr="00025961">
        <w:rPr>
          <w:rFonts w:ascii="Times New Roman" w:hAnsi="Times New Roman" w:cs="Times New Roman"/>
          <w:kern w:val="0"/>
          <w:sz w:val="22"/>
        </w:rPr>
        <w:t>audit</w:t>
      </w:r>
      <w:r w:rsidR="00A55B19" w:rsidRPr="00025961">
        <w:rPr>
          <w:rFonts w:ascii="Times New Roman" w:hAnsi="Times New Roman" w:cs="Times New Roman"/>
          <w:kern w:val="0"/>
          <w:sz w:val="22"/>
        </w:rPr>
        <w:t>ing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8A44AB" w:rsidRPr="00025961">
        <w:rPr>
          <w:rFonts w:ascii="Times New Roman" w:hAnsi="Times New Roman" w:cs="Times New Roman"/>
          <w:kern w:val="0"/>
          <w:sz w:val="22"/>
        </w:rPr>
        <w:t>our organisation’s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financial statements</w:t>
      </w:r>
      <w:r w:rsidR="00B01763" w:rsidRPr="00025961">
        <w:rPr>
          <w:rFonts w:ascii="Times New Roman" w:hAnsi="Times New Roman" w:cs="Times New Roman"/>
          <w:kern w:val="0"/>
          <w:sz w:val="22"/>
        </w:rPr>
        <w:t>.</w:t>
      </w:r>
    </w:p>
    <w:tbl>
      <w:tblPr>
        <w:tblStyle w:val="a3"/>
        <w:tblW w:w="1586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530"/>
        <w:gridCol w:w="2127"/>
        <w:gridCol w:w="3402"/>
        <w:gridCol w:w="3402"/>
      </w:tblGrid>
      <w:tr w:rsidR="00884B50" w:rsidRPr="00025961" w14:paraId="42DEF0E7" w14:textId="0ED8D175" w:rsidTr="00943FD6">
        <w:tc>
          <w:tcPr>
            <w:tcW w:w="709" w:type="dxa"/>
          </w:tcPr>
          <w:p w14:paraId="2EFD5D70" w14:textId="312176AA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color w:val="404040"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  <w:lang w:eastAsia="zh-HK"/>
              </w:rPr>
              <w:t>No.</w:t>
            </w:r>
          </w:p>
        </w:tc>
        <w:tc>
          <w:tcPr>
            <w:tcW w:w="2694" w:type="dxa"/>
          </w:tcPr>
          <w:p w14:paraId="48F66395" w14:textId="4B5A111A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color w:val="404040"/>
                <w:szCs w:val="24"/>
                <w:lang w:eastAsia="zh-HK"/>
              </w:rPr>
            </w:pPr>
            <w:r w:rsidRPr="00025961">
              <w:rPr>
                <w:rFonts w:ascii="Times New Roman" w:hAnsi="Times New Roman" w:cs="Times New Roman"/>
                <w:b/>
                <w:color w:val="404040"/>
                <w:szCs w:val="24"/>
                <w:lang w:eastAsia="zh-HK"/>
              </w:rPr>
              <w:t xml:space="preserve">Non-governmental fund 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  <w:lang w:eastAsia="zh-HK"/>
              </w:rPr>
              <w:t xml:space="preserve">Note 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</w:rPr>
              <w:t>3</w:t>
            </w:r>
          </w:p>
        </w:tc>
        <w:tc>
          <w:tcPr>
            <w:tcW w:w="3530" w:type="dxa"/>
            <w:shd w:val="clear" w:color="auto" w:fill="auto"/>
          </w:tcPr>
          <w:p w14:paraId="4042CC76" w14:textId="1BA2AD05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>Name of welfare service / project</w:t>
            </w:r>
          </w:p>
        </w:tc>
        <w:tc>
          <w:tcPr>
            <w:tcW w:w="2127" w:type="dxa"/>
            <w:shd w:val="clear" w:color="auto" w:fill="auto"/>
          </w:tcPr>
          <w:p w14:paraId="5DAA97BE" w14:textId="594EF726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>Implementation period 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  <w:lang w:eastAsia="zh-HK"/>
              </w:rPr>
              <w:t xml:space="preserve">Note 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</w:rPr>
              <w:t>4</w:t>
            </w:r>
            <w:r w:rsidRPr="0002596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CE70D2B" w14:textId="4AD452E3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 xml:space="preserve">Total funding amount for the entire welfare service / project </w:t>
            </w:r>
          </w:p>
          <w:p w14:paraId="748C3BCC" w14:textId="355F1CF7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>($)</w:t>
            </w:r>
          </w:p>
        </w:tc>
        <w:tc>
          <w:tcPr>
            <w:tcW w:w="3402" w:type="dxa"/>
          </w:tcPr>
          <w:p w14:paraId="0E2A6619" w14:textId="35BB870C" w:rsidR="00884B50" w:rsidRPr="0072602D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>Proportion of indirect costs to the total funding amount</w:t>
            </w:r>
            <w:r w:rsidRPr="0072602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  <w:lang w:eastAsia="zh-HK"/>
              </w:rPr>
              <w:t xml:space="preserve">Note </w:t>
            </w:r>
            <w:r w:rsidRPr="0072602D">
              <w:rPr>
                <w:rFonts w:ascii="Times New Roman" w:hAnsi="Times New Roman" w:cs="Times New Roman"/>
                <w:bCs/>
                <w:color w:val="404040"/>
                <w:sz w:val="22"/>
                <w:vertAlign w:val="superscript"/>
              </w:rPr>
              <w:t>5</w:t>
            </w:r>
          </w:p>
          <w:p w14:paraId="2EE83A11" w14:textId="101A70BC" w:rsidR="00884B50" w:rsidRPr="00025961" w:rsidRDefault="00884B50" w:rsidP="00BA4EB1">
            <w:pPr>
              <w:tabs>
                <w:tab w:val="left" w:pos="5954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5961">
              <w:rPr>
                <w:rFonts w:ascii="Times New Roman" w:hAnsi="Times New Roman" w:cs="Times New Roman"/>
                <w:b/>
                <w:szCs w:val="24"/>
              </w:rPr>
              <w:t>(%)</w:t>
            </w:r>
          </w:p>
        </w:tc>
      </w:tr>
      <w:tr w:rsidR="00884B50" w:rsidRPr="00025961" w14:paraId="767BB98B" w14:textId="1E08595F" w:rsidTr="00943FD6">
        <w:tc>
          <w:tcPr>
            <w:tcW w:w="709" w:type="dxa"/>
          </w:tcPr>
          <w:p w14:paraId="7DCCA80E" w14:textId="77777777" w:rsidR="00884B50" w:rsidRPr="00025961" w:rsidRDefault="00884B50" w:rsidP="00915E9B">
            <w:pPr>
              <w:jc w:val="center"/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  <w:r w:rsidRPr="00025961">
              <w:rPr>
                <w:rFonts w:ascii="Times New Roman" w:hAnsi="Times New Roman" w:cs="Times New Roman"/>
                <w:color w:val="404040"/>
                <w:sz w:val="26"/>
                <w:szCs w:val="26"/>
              </w:rPr>
              <w:t>1.</w:t>
            </w:r>
          </w:p>
        </w:tc>
        <w:tc>
          <w:tcPr>
            <w:tcW w:w="2694" w:type="dxa"/>
          </w:tcPr>
          <w:p w14:paraId="2F580EA2" w14:textId="6C0C225A" w:rsidR="00884B50" w:rsidRPr="00E666A8" w:rsidRDefault="00E2578B" w:rsidP="00E666A8">
            <w:pPr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sz w:val="26"/>
                  <w:szCs w:val="26"/>
                  <w:shd w:val="clear" w:color="auto" w:fill="FFFFFF" w:themeFill="background1"/>
                </w:rPr>
                <w:id w:val="1033619384"/>
                <w:placeholder>
                  <w:docPart w:val="A6032A46BD784B2AA57CB3B139FEFBBE"/>
                </w:placeholder>
                <w:showingPlcHdr/>
                <w:dropDownList>
                  <w:listItem w:value="Please select (A) or (B)"/>
                  <w:listItem w:displayText="(A) The Hong Kong Jockey Club Charities Trust" w:value="(A) The Hong Kong Jockey Club Charities Trust"/>
                  <w:listItem w:displayText="(B) The Community Chest" w:value="(B) The Community Chest"/>
                </w:dropDownList>
              </w:sdtPr>
              <w:sdtEndPr/>
              <w:sdtContent>
                <w:r w:rsidR="000025F1">
                  <w:rPr>
                    <w:rStyle w:val="af0"/>
                    <w:rFonts w:ascii="Times New Roman" w:eastAsia="標楷體" w:hAnsi="Times New Roman" w:cs="Times New Roman"/>
                  </w:rPr>
                  <w:t>S</w:t>
                </w:r>
                <w:r w:rsidR="00DB7FAC">
                  <w:rPr>
                    <w:rStyle w:val="af0"/>
                    <w:rFonts w:ascii="Times New Roman" w:eastAsia="標楷體" w:hAnsi="Times New Roman" w:cs="Times New Roman"/>
                  </w:rPr>
                  <w:t>elect an item.</w:t>
                </w:r>
              </w:sdtContent>
            </w:sdt>
          </w:p>
        </w:tc>
        <w:tc>
          <w:tcPr>
            <w:tcW w:w="3530" w:type="dxa"/>
          </w:tcPr>
          <w:p w14:paraId="185912F2" w14:textId="23CC31CB" w:rsidR="00884B50" w:rsidRPr="00025961" w:rsidRDefault="00884B50" w:rsidP="00915E9B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C388357" w14:textId="77777777" w:rsidR="00884B50" w:rsidRPr="00025961" w:rsidRDefault="00884B50" w:rsidP="00915E9B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F1367A4" w14:textId="77777777" w:rsidR="00884B50" w:rsidRPr="00025961" w:rsidRDefault="00884B50" w:rsidP="00915E9B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1595805" w14:textId="77777777" w:rsidR="00884B50" w:rsidRPr="00025961" w:rsidRDefault="00884B50" w:rsidP="00915E9B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</w:tr>
      <w:tr w:rsidR="000025F1" w:rsidRPr="00025961" w14:paraId="543A9691" w14:textId="1B928EBC" w:rsidTr="00943FD6">
        <w:tc>
          <w:tcPr>
            <w:tcW w:w="709" w:type="dxa"/>
          </w:tcPr>
          <w:p w14:paraId="038A07D4" w14:textId="77777777" w:rsidR="000025F1" w:rsidRPr="00025961" w:rsidRDefault="000025F1" w:rsidP="000025F1">
            <w:pPr>
              <w:jc w:val="center"/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  <w:r w:rsidRPr="00025961">
              <w:rPr>
                <w:rFonts w:ascii="Times New Roman" w:hAnsi="Times New Roman" w:cs="Times New Roman"/>
                <w:color w:val="404040"/>
                <w:sz w:val="26"/>
                <w:szCs w:val="26"/>
              </w:rPr>
              <w:t>2.</w:t>
            </w:r>
          </w:p>
        </w:tc>
        <w:tc>
          <w:tcPr>
            <w:tcW w:w="2694" w:type="dxa"/>
          </w:tcPr>
          <w:p w14:paraId="615B0D15" w14:textId="39E386BD" w:rsidR="000025F1" w:rsidRPr="00E666A8" w:rsidRDefault="00E2578B" w:rsidP="000025F1">
            <w:pPr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sz w:val="26"/>
                  <w:szCs w:val="26"/>
                  <w:shd w:val="clear" w:color="auto" w:fill="FFFFFF" w:themeFill="background1"/>
                </w:rPr>
                <w:id w:val="-1050918906"/>
                <w:placeholder>
                  <w:docPart w:val="7EB224DED8EE4B81B67195DB4B67E546"/>
                </w:placeholder>
                <w:showingPlcHdr/>
                <w:dropDownList>
                  <w:listItem w:value="Please select (A) or (B)"/>
                  <w:listItem w:displayText="(A) The Hong Kong Jockey Club Charities Trust" w:value="(A) The Hong Kong Jockey Club Charities Trust"/>
                  <w:listItem w:displayText="(B) The Community Chest" w:value="(B) The Community Chest"/>
                </w:dropDownList>
              </w:sdtPr>
              <w:sdtEndPr/>
              <w:sdtContent>
                <w:r w:rsidR="000025F1" w:rsidRPr="00857613">
                  <w:rPr>
                    <w:rStyle w:val="af0"/>
                    <w:rFonts w:ascii="Times New Roman" w:eastAsia="標楷體" w:hAnsi="Times New Roman" w:cs="Times New Roman"/>
                  </w:rPr>
                  <w:t>Select an item.</w:t>
                </w:r>
              </w:sdtContent>
            </w:sdt>
          </w:p>
        </w:tc>
        <w:tc>
          <w:tcPr>
            <w:tcW w:w="3530" w:type="dxa"/>
          </w:tcPr>
          <w:p w14:paraId="2C1542CF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46B0D717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93869AC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07A90BF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</w:tr>
      <w:tr w:rsidR="000025F1" w:rsidRPr="00025961" w14:paraId="63F739F0" w14:textId="590FD00B" w:rsidTr="00943FD6">
        <w:tc>
          <w:tcPr>
            <w:tcW w:w="709" w:type="dxa"/>
          </w:tcPr>
          <w:p w14:paraId="66AF2386" w14:textId="77777777" w:rsidR="000025F1" w:rsidRPr="00025961" w:rsidRDefault="000025F1" w:rsidP="000025F1">
            <w:pPr>
              <w:jc w:val="center"/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  <w:r w:rsidRPr="00025961">
              <w:rPr>
                <w:rFonts w:ascii="Times New Roman" w:hAnsi="Times New Roman" w:cs="Times New Roman"/>
                <w:color w:val="404040"/>
                <w:sz w:val="26"/>
                <w:szCs w:val="26"/>
              </w:rPr>
              <w:t>3.</w:t>
            </w:r>
          </w:p>
        </w:tc>
        <w:tc>
          <w:tcPr>
            <w:tcW w:w="2694" w:type="dxa"/>
          </w:tcPr>
          <w:p w14:paraId="67F2A644" w14:textId="01E7C8BE" w:rsidR="000025F1" w:rsidRPr="00E666A8" w:rsidRDefault="00E2578B" w:rsidP="000025F1">
            <w:pPr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sz w:val="26"/>
                  <w:szCs w:val="26"/>
                  <w:shd w:val="clear" w:color="auto" w:fill="FFFFFF" w:themeFill="background1"/>
                </w:rPr>
                <w:id w:val="311294269"/>
                <w:placeholder>
                  <w:docPart w:val="E57CB7FB43FD4987AD1E0CE11D96D292"/>
                </w:placeholder>
                <w:showingPlcHdr/>
                <w:dropDownList>
                  <w:listItem w:value="Please select (A) or (B)"/>
                  <w:listItem w:displayText="(A) The Hong Kong Jockey Club Charities Trust" w:value="(A) The Hong Kong Jockey Club Charities Trust"/>
                  <w:listItem w:displayText="(B) The Community Chest" w:value="(B) The Community Chest"/>
                </w:dropDownList>
              </w:sdtPr>
              <w:sdtEndPr/>
              <w:sdtContent>
                <w:r w:rsidR="000025F1" w:rsidRPr="00857613">
                  <w:rPr>
                    <w:rStyle w:val="af0"/>
                    <w:rFonts w:ascii="Times New Roman" w:eastAsia="標楷體" w:hAnsi="Times New Roman" w:cs="Times New Roman"/>
                  </w:rPr>
                  <w:t>Select an item.</w:t>
                </w:r>
              </w:sdtContent>
            </w:sdt>
          </w:p>
        </w:tc>
        <w:tc>
          <w:tcPr>
            <w:tcW w:w="3530" w:type="dxa"/>
          </w:tcPr>
          <w:p w14:paraId="7D86D634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8D4813A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B6E5D1F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4EAD1BF9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</w:tr>
      <w:tr w:rsidR="000025F1" w:rsidRPr="00025961" w14:paraId="28E67313" w14:textId="62170176" w:rsidTr="00943FD6">
        <w:tc>
          <w:tcPr>
            <w:tcW w:w="709" w:type="dxa"/>
          </w:tcPr>
          <w:p w14:paraId="1E769790" w14:textId="77777777" w:rsidR="000025F1" w:rsidRPr="00025961" w:rsidRDefault="000025F1" w:rsidP="000025F1">
            <w:pPr>
              <w:jc w:val="center"/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  <w:r w:rsidRPr="00025961">
              <w:rPr>
                <w:rFonts w:ascii="Times New Roman" w:hAnsi="Times New Roman" w:cs="Times New Roman" w:hint="eastAsia"/>
                <w:color w:val="404040"/>
                <w:sz w:val="26"/>
                <w:szCs w:val="26"/>
              </w:rPr>
              <w:t>4</w:t>
            </w:r>
            <w:r w:rsidRPr="00025961">
              <w:rPr>
                <w:rFonts w:ascii="Times New Roman" w:hAnsi="Times New Roman" w:cs="Times New Roman"/>
                <w:color w:val="404040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14:paraId="46A12DF4" w14:textId="4EA3CD2A" w:rsidR="000025F1" w:rsidRPr="00E666A8" w:rsidRDefault="00E2578B" w:rsidP="000025F1">
            <w:pPr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sz w:val="26"/>
                  <w:szCs w:val="26"/>
                  <w:shd w:val="clear" w:color="auto" w:fill="FFFFFF" w:themeFill="background1"/>
                </w:rPr>
                <w:id w:val="233592447"/>
                <w:placeholder>
                  <w:docPart w:val="281206AAE69444A0A54062FCDFEC572C"/>
                </w:placeholder>
                <w:showingPlcHdr/>
                <w:dropDownList>
                  <w:listItem w:value="Please select (A) or (B)"/>
                  <w:listItem w:displayText="(A) The Hong Kong Jockey Club Charities Trust" w:value="(A) The Hong Kong Jockey Club Charities Trust"/>
                  <w:listItem w:displayText="(B) The Community Chest" w:value="(B) The Community Chest"/>
                </w:dropDownList>
              </w:sdtPr>
              <w:sdtEndPr/>
              <w:sdtContent>
                <w:r w:rsidR="000025F1" w:rsidRPr="00857613">
                  <w:rPr>
                    <w:rStyle w:val="af0"/>
                    <w:rFonts w:ascii="Times New Roman" w:eastAsia="標楷體" w:hAnsi="Times New Roman" w:cs="Times New Roman"/>
                  </w:rPr>
                  <w:t>Select an item.</w:t>
                </w:r>
              </w:sdtContent>
            </w:sdt>
          </w:p>
        </w:tc>
        <w:tc>
          <w:tcPr>
            <w:tcW w:w="3530" w:type="dxa"/>
          </w:tcPr>
          <w:p w14:paraId="56B9A12F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A6967C2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8BE5598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79FFC30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</w:tr>
      <w:tr w:rsidR="000025F1" w:rsidRPr="00025961" w14:paraId="213C6105" w14:textId="3F9A7BA1" w:rsidTr="00943FD6">
        <w:tc>
          <w:tcPr>
            <w:tcW w:w="709" w:type="dxa"/>
          </w:tcPr>
          <w:p w14:paraId="2BD964FD" w14:textId="77777777" w:rsidR="000025F1" w:rsidRPr="00025961" w:rsidRDefault="000025F1" w:rsidP="000025F1">
            <w:pPr>
              <w:jc w:val="center"/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  <w:r w:rsidRPr="00025961">
              <w:rPr>
                <w:rFonts w:ascii="Times New Roman" w:hAnsi="Times New Roman" w:cs="Times New Roman" w:hint="eastAsia"/>
                <w:color w:val="404040"/>
                <w:sz w:val="26"/>
                <w:szCs w:val="26"/>
              </w:rPr>
              <w:t>5</w:t>
            </w:r>
            <w:r w:rsidRPr="00025961">
              <w:rPr>
                <w:rFonts w:ascii="Times New Roman" w:hAnsi="Times New Roman" w:cs="Times New Roman"/>
                <w:color w:val="404040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14:paraId="4E040385" w14:textId="67622B2E" w:rsidR="000025F1" w:rsidRPr="00E666A8" w:rsidRDefault="00E2578B" w:rsidP="000025F1">
            <w:pPr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sz w:val="26"/>
                  <w:szCs w:val="26"/>
                  <w:shd w:val="clear" w:color="auto" w:fill="FFFFFF" w:themeFill="background1"/>
                </w:rPr>
                <w:id w:val="596993579"/>
                <w:placeholder>
                  <w:docPart w:val="B1FFC300C9EB4393A9A364BB1123D9EB"/>
                </w:placeholder>
                <w:showingPlcHdr/>
                <w:dropDownList>
                  <w:listItem w:value="Please select (A) or (B)"/>
                  <w:listItem w:displayText="(A) The Hong Kong Jockey Club Charities Trust" w:value="(A) The Hong Kong Jockey Club Charities Trust"/>
                  <w:listItem w:displayText="(B) The Community Chest" w:value="(B) The Community Chest"/>
                </w:dropDownList>
              </w:sdtPr>
              <w:sdtEndPr/>
              <w:sdtContent>
                <w:r w:rsidR="000025F1" w:rsidRPr="00857613">
                  <w:rPr>
                    <w:rStyle w:val="af0"/>
                    <w:rFonts w:ascii="Times New Roman" w:eastAsia="標楷體" w:hAnsi="Times New Roman" w:cs="Times New Roman"/>
                  </w:rPr>
                  <w:t>Select an item.</w:t>
                </w:r>
              </w:sdtContent>
            </w:sdt>
          </w:p>
        </w:tc>
        <w:tc>
          <w:tcPr>
            <w:tcW w:w="3530" w:type="dxa"/>
          </w:tcPr>
          <w:p w14:paraId="46904425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2127" w:type="dxa"/>
          </w:tcPr>
          <w:p w14:paraId="27931B9B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196CCD1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485A030" w14:textId="77777777" w:rsidR="000025F1" w:rsidRPr="00025961" w:rsidRDefault="000025F1" w:rsidP="000025F1">
            <w:pPr>
              <w:rPr>
                <w:rFonts w:ascii="Times New Roman" w:hAnsi="Times New Roman" w:cs="Times New Roman"/>
                <w:color w:val="404040"/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98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167"/>
      </w:tblGrid>
      <w:tr w:rsidR="00E345B9" w:rsidRPr="00025961" w14:paraId="29C4987E" w14:textId="77777777" w:rsidTr="001E0184">
        <w:trPr>
          <w:trHeight w:val="20"/>
        </w:trPr>
        <w:tc>
          <w:tcPr>
            <w:tcW w:w="993" w:type="dxa"/>
            <w:shd w:val="clear" w:color="auto" w:fill="auto"/>
          </w:tcPr>
          <w:p w14:paraId="219ACE84" w14:textId="1DF10CD8" w:rsidR="001E0184" w:rsidRPr="00025961" w:rsidRDefault="00B01763" w:rsidP="001E0184">
            <w:pPr>
              <w:spacing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Notes: </w:t>
            </w:r>
            <w:r w:rsidR="00E345B9" w:rsidRPr="00025961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1</w:t>
            </w:r>
          </w:p>
        </w:tc>
        <w:tc>
          <w:tcPr>
            <w:tcW w:w="15167" w:type="dxa"/>
            <w:shd w:val="clear" w:color="auto" w:fill="auto"/>
          </w:tcPr>
          <w:p w14:paraId="4AF16536" w14:textId="4E7C9F89" w:rsidR="00E345B9" w:rsidRPr="00025961" w:rsidRDefault="00E345B9" w:rsidP="003E5A87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Including Lump Sum Grant subvention and other subvented resources (e.g. </w:t>
            </w:r>
            <w:r w:rsidR="00B01763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subvention for recognised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premises etc.).</w:t>
            </w:r>
          </w:p>
        </w:tc>
      </w:tr>
      <w:tr w:rsidR="00E345B9" w:rsidRPr="00025961" w14:paraId="2CD41852" w14:textId="77777777" w:rsidTr="001E0184">
        <w:trPr>
          <w:trHeight w:val="20"/>
        </w:trPr>
        <w:tc>
          <w:tcPr>
            <w:tcW w:w="993" w:type="dxa"/>
            <w:shd w:val="clear" w:color="auto" w:fill="auto"/>
          </w:tcPr>
          <w:p w14:paraId="71CEE8B7" w14:textId="3C0ADB4C" w:rsidR="00E345B9" w:rsidRPr="00025961" w:rsidRDefault="00E345B9" w:rsidP="001E0184">
            <w:pPr>
              <w:spacing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2</w:t>
            </w:r>
          </w:p>
        </w:tc>
        <w:tc>
          <w:tcPr>
            <w:tcW w:w="15167" w:type="dxa"/>
          </w:tcPr>
          <w:p w14:paraId="29C2AF84" w14:textId="416431B9" w:rsidR="00E345B9" w:rsidRPr="00025961" w:rsidRDefault="00E345B9" w:rsidP="003E5A87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Welfare services / projects already reported in this statement </w:t>
            </w:r>
            <w:r w:rsidR="008F62F8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need not </w:t>
            </w:r>
            <w:r w:rsidR="0002111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be reported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in </w:t>
            </w:r>
            <w:r w:rsidRPr="000259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K"/>
              </w:rPr>
              <w:t>Annexes 3.1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and </w:t>
            </w:r>
            <w:r w:rsidRPr="000259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HK"/>
              </w:rPr>
              <w:t>3.2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of th</w:t>
            </w:r>
            <w:r w:rsidR="007260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e “Social Welfare Services Lump Sum Grant Subvention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Manual</w:t>
            </w:r>
            <w:r w:rsidR="007260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”</w:t>
            </w:r>
            <w:r w:rsidR="001E0184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.</w:t>
            </w:r>
          </w:p>
        </w:tc>
      </w:tr>
      <w:tr w:rsidR="00392C75" w:rsidRPr="00025961" w14:paraId="116B05E0" w14:textId="77777777" w:rsidTr="001E0184">
        <w:trPr>
          <w:trHeight w:val="20"/>
        </w:trPr>
        <w:tc>
          <w:tcPr>
            <w:tcW w:w="993" w:type="dxa"/>
            <w:shd w:val="clear" w:color="auto" w:fill="auto"/>
          </w:tcPr>
          <w:p w14:paraId="7A91614F" w14:textId="790A1F04" w:rsidR="00392C75" w:rsidRPr="00025961" w:rsidRDefault="00E345B9" w:rsidP="001E0184">
            <w:pPr>
              <w:spacing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3</w:t>
            </w:r>
          </w:p>
        </w:tc>
        <w:tc>
          <w:tcPr>
            <w:tcW w:w="15167" w:type="dxa"/>
          </w:tcPr>
          <w:p w14:paraId="364F0B23" w14:textId="338EF600" w:rsidR="00392C75" w:rsidRPr="00025961" w:rsidRDefault="00392C75" w:rsidP="003E5A87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P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lease select: (A) The Hong Kong Jockey Club Charities Trust or (B) The Community Chest. </w:t>
            </w:r>
          </w:p>
        </w:tc>
      </w:tr>
      <w:tr w:rsidR="00392C75" w:rsidRPr="00025961" w14:paraId="5F5BB185" w14:textId="77777777" w:rsidTr="001E0184">
        <w:trPr>
          <w:trHeight w:val="20"/>
        </w:trPr>
        <w:tc>
          <w:tcPr>
            <w:tcW w:w="993" w:type="dxa"/>
            <w:shd w:val="clear" w:color="auto" w:fill="auto"/>
          </w:tcPr>
          <w:p w14:paraId="51CD12C7" w14:textId="1454DD42" w:rsidR="00392C75" w:rsidRPr="00025961" w:rsidRDefault="00E345B9" w:rsidP="001E0184">
            <w:pPr>
              <w:spacing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4</w:t>
            </w:r>
          </w:p>
        </w:tc>
        <w:tc>
          <w:tcPr>
            <w:tcW w:w="15167" w:type="dxa"/>
          </w:tcPr>
          <w:p w14:paraId="4356432B" w14:textId="77777777" w:rsidR="00392C75" w:rsidRPr="00025961" w:rsidRDefault="00392C75" w:rsidP="003E5A87">
            <w:pPr>
              <w:spacing w:line="220" w:lineRule="exact"/>
              <w:jc w:val="both"/>
              <w:rPr>
                <w:rFonts w:asciiTheme="minorEastAsia" w:hAnsiTheme="minorEastAsia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Please indicate the commencement and completion month and year for the entire welfare service / project.  All welfare services / projects implemented during the reporting year must be included and reported annually until their completion.</w:t>
            </w:r>
          </w:p>
        </w:tc>
      </w:tr>
      <w:tr w:rsidR="00D832E9" w:rsidRPr="00025961" w14:paraId="388EB334" w14:textId="77777777" w:rsidTr="001E0184">
        <w:trPr>
          <w:trHeight w:val="20"/>
        </w:trPr>
        <w:tc>
          <w:tcPr>
            <w:tcW w:w="993" w:type="dxa"/>
            <w:shd w:val="clear" w:color="auto" w:fill="auto"/>
          </w:tcPr>
          <w:p w14:paraId="72CB71E9" w14:textId="557DAF8D" w:rsidR="00D832E9" w:rsidRPr="00025961" w:rsidRDefault="00D832E9" w:rsidP="001E0184">
            <w:pPr>
              <w:spacing w:line="19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5</w:t>
            </w:r>
          </w:p>
        </w:tc>
        <w:tc>
          <w:tcPr>
            <w:tcW w:w="15167" w:type="dxa"/>
          </w:tcPr>
          <w:p w14:paraId="01DDE45F" w14:textId="756093E0" w:rsidR="00D832E9" w:rsidRPr="00025961" w:rsidRDefault="008638DB" w:rsidP="003E5A87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For</w:t>
            </w:r>
            <w:r w:rsidR="00C65DD6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welfare services</w:t>
            </w:r>
            <w:r w:rsidR="007260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/</w:t>
            </w:r>
            <w:r w:rsidR="0072602D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projects</w:t>
            </w:r>
            <w:r w:rsidR="00C65DD6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that are not yet completed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, p</w:t>
            </w:r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lease provide the proportion of the relevant budget submitted by the organisation to </w:t>
            </w:r>
            <w:r w:rsidR="00081D02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the</w:t>
            </w:r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Hong Kong Jockey Club Charities Trust / </w:t>
            </w:r>
            <w:r w:rsidR="006E698A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t</w:t>
            </w:r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he Community Chest; </w:t>
            </w:r>
            <w:r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for completed welfare services / projects, </w:t>
            </w:r>
            <w:r w:rsidR="000D0B9F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please</w:t>
            </w:r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0D0B9F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state the </w:t>
            </w:r>
            <w:r w:rsidR="00D832E9" w:rsidRPr="00025961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actual proportion of indirect costs relative to the total funding amount.</w:t>
            </w:r>
          </w:p>
        </w:tc>
      </w:tr>
    </w:tbl>
    <w:p w14:paraId="4FA8D457" w14:textId="7FAD861C" w:rsidR="00884B50" w:rsidRPr="00025961" w:rsidRDefault="00FE58AB" w:rsidP="00943FD6">
      <w:pPr>
        <w:pStyle w:val="a4"/>
        <w:widowControl/>
        <w:numPr>
          <w:ilvl w:val="0"/>
          <w:numId w:val="3"/>
        </w:numPr>
        <w:adjustRightInd w:val="0"/>
        <w:spacing w:beforeLines="50" w:before="180" w:line="240" w:lineRule="exact"/>
        <w:ind w:leftChars="0" w:left="-369" w:rightChars="-348" w:right="-835" w:hanging="482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5961">
        <w:rPr>
          <w:rFonts w:ascii="Times New Roman" w:hAnsi="Times New Roman" w:cs="Times New Roman"/>
          <w:sz w:val="22"/>
        </w:rPr>
        <w:t>Our organisation</w:t>
      </w:r>
      <w:r>
        <w:rPr>
          <w:rFonts w:ascii="Times New Roman" w:hAnsi="Times New Roman" w:cs="Times New Roman"/>
          <w:sz w:val="22"/>
        </w:rPr>
        <w:t xml:space="preserve"> has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ensured that, in implementing the</w:t>
      </w:r>
      <w:r w:rsidR="00D832E9" w:rsidRPr="00025961">
        <w:rPr>
          <w:rFonts w:ascii="Times New Roman" w:hAnsi="Times New Roman" w:cs="Times New Roman"/>
          <w:kern w:val="0"/>
          <w:sz w:val="22"/>
        </w:rPr>
        <w:t xml:space="preserve"> welfare </w:t>
      </w:r>
      <w:r w:rsidR="00884B50" w:rsidRPr="00025961">
        <w:rPr>
          <w:rFonts w:ascii="Times New Roman" w:hAnsi="Times New Roman" w:cs="Times New Roman"/>
          <w:kern w:val="0"/>
          <w:sz w:val="22"/>
        </w:rPr>
        <w:t>services / projects</w:t>
      </w:r>
      <w:r w:rsidR="001C2704" w:rsidRPr="00025961">
        <w:rPr>
          <w:rFonts w:ascii="Times New Roman" w:hAnsi="Times New Roman" w:cs="Times New Roman"/>
          <w:kern w:val="0"/>
          <w:sz w:val="22"/>
        </w:rPr>
        <w:t xml:space="preserve"> listed above</w:t>
      </w:r>
      <w:r w:rsidR="00884B50" w:rsidRPr="00025961">
        <w:rPr>
          <w:rFonts w:ascii="Times New Roman" w:hAnsi="Times New Roman" w:cs="Times New Roman"/>
          <w:kern w:val="0"/>
          <w:sz w:val="22"/>
        </w:rPr>
        <w:t>, the related Funding and Service Agreement (FSA) services were not affected and the terms and requirements of the relevant FSA</w:t>
      </w:r>
      <w:r w:rsidR="00021117">
        <w:rPr>
          <w:rFonts w:ascii="Times New Roman" w:hAnsi="Times New Roman" w:cs="Times New Roman"/>
          <w:kern w:val="0"/>
          <w:sz w:val="22"/>
        </w:rPr>
        <w:t>s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were fully complied with.  In addition, to avoid double counting, the service data of these </w:t>
      </w:r>
      <w:r w:rsidR="00D832E9" w:rsidRPr="00025961">
        <w:rPr>
          <w:rFonts w:ascii="Times New Roman" w:hAnsi="Times New Roman" w:cs="Times New Roman"/>
          <w:kern w:val="0"/>
          <w:sz w:val="22"/>
        </w:rPr>
        <w:t xml:space="preserve">welfare 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services / projects </w:t>
      </w:r>
      <w:r w:rsidR="0070132D">
        <w:rPr>
          <w:rFonts w:ascii="Times New Roman" w:hAnsi="Times New Roman" w:cs="Times New Roman"/>
          <w:kern w:val="0"/>
          <w:sz w:val="22"/>
        </w:rPr>
        <w:t>were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884B50" w:rsidRPr="00025961">
        <w:rPr>
          <w:rFonts w:ascii="Times New Roman" w:hAnsi="Times New Roman" w:cs="Times New Roman"/>
          <w:b/>
          <w:bCs/>
          <w:kern w:val="0"/>
          <w:sz w:val="22"/>
        </w:rPr>
        <w:t>not included</w:t>
      </w:r>
      <w:r w:rsidR="00884B50" w:rsidRPr="00025961">
        <w:rPr>
          <w:rFonts w:ascii="Times New Roman" w:hAnsi="Times New Roman" w:cs="Times New Roman"/>
          <w:kern w:val="0"/>
          <w:sz w:val="22"/>
        </w:rPr>
        <w:t xml:space="preserve"> in the service output and outcome standards of SWD-subvented or subsidised services.</w:t>
      </w:r>
    </w:p>
    <w:p w14:paraId="3F00E59C" w14:textId="77777777" w:rsidR="001F3FFF" w:rsidRPr="00025961" w:rsidRDefault="001F3FFF" w:rsidP="00943FD6">
      <w:pPr>
        <w:pStyle w:val="a4"/>
        <w:widowControl/>
        <w:adjustRightInd w:val="0"/>
        <w:spacing w:beforeLines="100" w:before="360" w:line="240" w:lineRule="exact"/>
        <w:ind w:leftChars="0" w:left="-369" w:rightChars="-348" w:right="-835"/>
        <w:contextualSpacing/>
        <w:jc w:val="both"/>
        <w:rPr>
          <w:rFonts w:ascii="Times New Roman" w:hAnsi="Times New Roman" w:cs="Times New Roman"/>
          <w:kern w:val="0"/>
          <w:sz w:val="22"/>
        </w:rPr>
      </w:pPr>
    </w:p>
    <w:p w14:paraId="77A64523" w14:textId="65283C21" w:rsidR="00BE214F" w:rsidRPr="00025961" w:rsidRDefault="00D348A3" w:rsidP="00943FD6">
      <w:pPr>
        <w:pStyle w:val="a4"/>
        <w:widowControl/>
        <w:numPr>
          <w:ilvl w:val="0"/>
          <w:numId w:val="3"/>
        </w:numPr>
        <w:adjustRightInd w:val="0"/>
        <w:spacing w:beforeLines="100" w:before="360" w:line="240" w:lineRule="exact"/>
        <w:ind w:leftChars="0" w:left="-369" w:rightChars="-348" w:right="-835" w:hanging="482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5961">
        <w:rPr>
          <w:rFonts w:ascii="Times New Roman" w:hAnsi="Times New Roman" w:cs="Times New Roman"/>
          <w:kern w:val="0"/>
          <w:sz w:val="22"/>
        </w:rPr>
        <w:t>All the</w:t>
      </w:r>
      <w:r w:rsidR="00392C75" w:rsidRPr="00025961">
        <w:rPr>
          <w:rFonts w:ascii="Times New Roman" w:hAnsi="Times New Roman" w:cs="Times New Roman"/>
          <w:kern w:val="0"/>
          <w:sz w:val="22"/>
        </w:rPr>
        <w:t xml:space="preserve"> </w:t>
      </w:r>
      <w:r w:rsidR="00392C75" w:rsidRPr="00025961">
        <w:rPr>
          <w:rFonts w:ascii="Times New Roman" w:hAnsi="Times New Roman" w:cs="Times New Roman"/>
          <w:b/>
          <w:bCs/>
          <w:kern w:val="0"/>
          <w:sz w:val="22"/>
        </w:rPr>
        <w:t>welfare</w:t>
      </w:r>
      <w:r w:rsidRPr="00025961">
        <w:rPr>
          <w:rFonts w:ascii="Times New Roman" w:hAnsi="Times New Roman" w:cs="Times New Roman"/>
          <w:b/>
          <w:bCs/>
          <w:kern w:val="0"/>
          <w:sz w:val="22"/>
        </w:rPr>
        <w:t xml:space="preserve"> services</w:t>
      </w:r>
      <w:r w:rsidR="00392C75" w:rsidRPr="00025961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b/>
          <w:bCs/>
          <w:kern w:val="0"/>
          <w:sz w:val="22"/>
        </w:rPr>
        <w:t>/</w:t>
      </w:r>
      <w:r w:rsidR="00392C75" w:rsidRPr="00025961">
        <w:rPr>
          <w:rFonts w:ascii="Times New Roman" w:hAnsi="Times New Roman" w:cs="Times New Roman"/>
          <w:b/>
          <w:bCs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b/>
          <w:bCs/>
          <w:kern w:val="0"/>
          <w:sz w:val="22"/>
        </w:rPr>
        <w:t>projects</w:t>
      </w:r>
      <w:r w:rsidRPr="00025961">
        <w:rPr>
          <w:rFonts w:ascii="Times New Roman" w:hAnsi="Times New Roman" w:cs="Times New Roman"/>
          <w:kern w:val="0"/>
          <w:sz w:val="22"/>
        </w:rPr>
        <w:t xml:space="preserve"> listed above meet the following </w:t>
      </w:r>
      <w:r w:rsidR="00C601E1" w:rsidRPr="00025961">
        <w:rPr>
          <w:rFonts w:ascii="Times New Roman" w:hAnsi="Times New Roman" w:cs="Times New Roman"/>
          <w:kern w:val="0"/>
          <w:sz w:val="22"/>
        </w:rPr>
        <w:t>conditions</w:t>
      </w:r>
      <w:r w:rsidRPr="00025961">
        <w:rPr>
          <w:rFonts w:ascii="Times New Roman" w:hAnsi="Times New Roman" w:cs="Times New Roman"/>
          <w:kern w:val="0"/>
          <w:sz w:val="22"/>
        </w:rPr>
        <w:t xml:space="preserve"> (</w:t>
      </w:r>
      <w:r w:rsidR="00111EC5" w:rsidRPr="00025961">
        <w:rPr>
          <w:rFonts w:ascii="Times New Roman" w:hAnsi="Times New Roman" w:cs="Times New Roman"/>
          <w:kern w:val="0"/>
          <w:sz w:val="22"/>
        </w:rPr>
        <w:t xml:space="preserve">the interpretation </w:t>
      </w:r>
      <w:r w:rsidR="00316703" w:rsidRPr="00025961">
        <w:rPr>
          <w:rFonts w:ascii="Times New Roman" w:hAnsi="Times New Roman" w:cs="Times New Roman"/>
          <w:kern w:val="0"/>
          <w:sz w:val="22"/>
        </w:rPr>
        <w:t>of</w:t>
      </w:r>
      <w:r w:rsidR="00111EC5" w:rsidRPr="00025961">
        <w:rPr>
          <w:rFonts w:ascii="Times New Roman" w:hAnsi="Times New Roman" w:cs="Times New Roman"/>
          <w:kern w:val="0"/>
          <w:sz w:val="22"/>
        </w:rPr>
        <w:t xml:space="preserve"> SWD shall </w:t>
      </w:r>
      <w:r w:rsidR="00316703" w:rsidRPr="00025961">
        <w:rPr>
          <w:rFonts w:ascii="Times New Roman" w:hAnsi="Times New Roman" w:cs="Times New Roman"/>
          <w:kern w:val="0"/>
          <w:sz w:val="22"/>
        </w:rPr>
        <w:t xml:space="preserve">prevail </w:t>
      </w:r>
      <w:r w:rsidR="00111EC5" w:rsidRPr="00025961">
        <w:rPr>
          <w:rFonts w:ascii="Times New Roman" w:hAnsi="Times New Roman" w:cs="Times New Roman"/>
          <w:kern w:val="0"/>
          <w:sz w:val="22"/>
        </w:rPr>
        <w:t xml:space="preserve">in </w:t>
      </w:r>
      <w:r w:rsidR="00316703" w:rsidRPr="00025961">
        <w:rPr>
          <w:rFonts w:ascii="Times New Roman" w:hAnsi="Times New Roman" w:cs="Times New Roman"/>
          <w:kern w:val="0"/>
          <w:sz w:val="22"/>
        </w:rPr>
        <w:t>the event</w:t>
      </w:r>
      <w:r w:rsidR="00111EC5" w:rsidRPr="00025961">
        <w:rPr>
          <w:rFonts w:ascii="Times New Roman" w:hAnsi="Times New Roman" w:cs="Times New Roman"/>
          <w:kern w:val="0"/>
          <w:sz w:val="22"/>
        </w:rPr>
        <w:t xml:space="preserve"> of any dispute</w:t>
      </w:r>
      <w:r w:rsidRPr="00025961">
        <w:rPr>
          <w:rFonts w:ascii="Times New Roman" w:hAnsi="Times New Roman" w:cs="Times New Roman"/>
          <w:kern w:val="0"/>
          <w:sz w:val="22"/>
        </w:rPr>
        <w:t>)</w:t>
      </w:r>
      <w:r w:rsidR="007A01FB" w:rsidRPr="00025961">
        <w:rPr>
          <w:rFonts w:ascii="Times New Roman" w:hAnsi="Times New Roman" w:cs="Times New Roman"/>
          <w:kern w:val="0"/>
          <w:sz w:val="22"/>
        </w:rPr>
        <w:t>:</w:t>
      </w:r>
    </w:p>
    <w:p w14:paraId="40B748CD" w14:textId="37A76887" w:rsidR="000C11E0" w:rsidRPr="00021117" w:rsidRDefault="00316703" w:rsidP="00402D32">
      <w:pPr>
        <w:pStyle w:val="a4"/>
        <w:numPr>
          <w:ilvl w:val="0"/>
          <w:numId w:val="2"/>
        </w:numPr>
        <w:adjustRightInd w:val="0"/>
        <w:spacing w:line="240" w:lineRule="exact"/>
        <w:ind w:leftChars="-177" w:left="0" w:rightChars="-348" w:right="-835" w:hangingChars="193" w:hanging="425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5961">
        <w:rPr>
          <w:rFonts w:ascii="Times New Roman" w:hAnsi="Times New Roman" w:cs="Times New Roman"/>
          <w:kern w:val="0"/>
          <w:sz w:val="22"/>
        </w:rPr>
        <w:t xml:space="preserve">are </w:t>
      </w:r>
      <w:r w:rsidR="00111EC5" w:rsidRPr="00025961">
        <w:rPr>
          <w:rFonts w:ascii="Times New Roman" w:hAnsi="Times New Roman" w:cs="Times New Roman"/>
          <w:kern w:val="0"/>
          <w:sz w:val="22"/>
        </w:rPr>
        <w:t>time-defined in nature, address welfare needs, benefit disadvantaged groups</w:t>
      </w:r>
      <w:r w:rsidR="0072602D">
        <w:rPr>
          <w:rFonts w:ascii="Times New Roman" w:hAnsi="Times New Roman" w:cs="Times New Roman"/>
          <w:kern w:val="0"/>
          <w:sz w:val="22"/>
        </w:rPr>
        <w:t xml:space="preserve"> </w:t>
      </w:r>
      <w:r w:rsidR="00111EC5" w:rsidRPr="00025961">
        <w:rPr>
          <w:rFonts w:ascii="Times New Roman" w:hAnsi="Times New Roman" w:cs="Times New Roman"/>
          <w:kern w:val="0"/>
          <w:sz w:val="22"/>
        </w:rPr>
        <w:t>/</w:t>
      </w:r>
      <w:r w:rsidR="0072602D">
        <w:rPr>
          <w:rFonts w:ascii="Times New Roman" w:hAnsi="Times New Roman" w:cs="Times New Roman"/>
          <w:kern w:val="0"/>
          <w:sz w:val="22"/>
        </w:rPr>
        <w:t xml:space="preserve"> </w:t>
      </w:r>
      <w:r w:rsidR="00111EC5" w:rsidRPr="00025961">
        <w:rPr>
          <w:rFonts w:ascii="Times New Roman" w:hAnsi="Times New Roman" w:cs="Times New Roman"/>
          <w:kern w:val="0"/>
          <w:sz w:val="22"/>
        </w:rPr>
        <w:t xml:space="preserve">persons in society, and align with the welfare objectives of the Labour and Welfare Bureau and </w:t>
      </w:r>
      <w:r w:rsidR="00111EC5" w:rsidRPr="00021117">
        <w:rPr>
          <w:rFonts w:ascii="Times New Roman" w:hAnsi="Times New Roman" w:cs="Times New Roman"/>
          <w:kern w:val="0"/>
          <w:sz w:val="22"/>
        </w:rPr>
        <w:t>SWD;</w:t>
      </w:r>
    </w:p>
    <w:p w14:paraId="2EEEC179" w14:textId="1E29BBC4" w:rsidR="00FA4463" w:rsidRPr="00021117" w:rsidRDefault="001C2704" w:rsidP="00402D32">
      <w:pPr>
        <w:pStyle w:val="a4"/>
        <w:numPr>
          <w:ilvl w:val="0"/>
          <w:numId w:val="2"/>
        </w:numPr>
        <w:adjustRightInd w:val="0"/>
        <w:spacing w:line="240" w:lineRule="exact"/>
        <w:ind w:leftChars="-178" w:left="-2" w:rightChars="-348" w:right="-835" w:hangingChars="193" w:hanging="425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1117">
        <w:rPr>
          <w:rFonts w:ascii="Times New Roman" w:hAnsi="Times New Roman" w:cs="Times New Roman"/>
          <w:kern w:val="0"/>
          <w:sz w:val="22"/>
        </w:rPr>
        <w:t>any unspent</w:t>
      </w:r>
      <w:r w:rsidR="00D24C66" w:rsidRPr="00021117">
        <w:rPr>
          <w:rFonts w:ascii="Times New Roman" w:hAnsi="Times New Roman" w:cs="Times New Roman"/>
          <w:kern w:val="0"/>
          <w:sz w:val="22"/>
        </w:rPr>
        <w:t xml:space="preserve"> funding</w:t>
      </w:r>
      <w:r w:rsidR="00B0027F" w:rsidRPr="00021117">
        <w:rPr>
          <w:rFonts w:ascii="Times New Roman" w:hAnsi="Times New Roman" w:cs="Times New Roman"/>
          <w:kern w:val="0"/>
          <w:sz w:val="22"/>
        </w:rPr>
        <w:t xml:space="preserve"> </w:t>
      </w:r>
      <w:r w:rsidRPr="00021117">
        <w:rPr>
          <w:rFonts w:ascii="Times New Roman" w:hAnsi="Times New Roman" w:cs="Times New Roman"/>
          <w:kern w:val="0"/>
          <w:sz w:val="22"/>
        </w:rPr>
        <w:t>balance</w:t>
      </w:r>
      <w:r w:rsidR="00D24C66" w:rsidRPr="00021117">
        <w:rPr>
          <w:rFonts w:ascii="Times New Roman" w:hAnsi="Times New Roman" w:cs="Times New Roman"/>
          <w:kern w:val="0"/>
          <w:sz w:val="22"/>
        </w:rPr>
        <w:t xml:space="preserve"> </w:t>
      </w:r>
      <w:r w:rsidRPr="00021117">
        <w:rPr>
          <w:rFonts w:ascii="Times New Roman" w:hAnsi="Times New Roman" w:cs="Times New Roman"/>
          <w:kern w:val="0"/>
          <w:sz w:val="22"/>
        </w:rPr>
        <w:t>must be returned to the relevant non-governmental fund;</w:t>
      </w:r>
    </w:p>
    <w:p w14:paraId="0A93AEE9" w14:textId="77777777" w:rsidR="0072602D" w:rsidRDefault="00FA4463" w:rsidP="0072602D">
      <w:pPr>
        <w:pStyle w:val="a4"/>
        <w:numPr>
          <w:ilvl w:val="0"/>
          <w:numId w:val="2"/>
        </w:numPr>
        <w:adjustRightInd w:val="0"/>
        <w:spacing w:line="240" w:lineRule="exact"/>
        <w:ind w:leftChars="-193" w:left="-463" w:rightChars="-348" w:right="-835" w:firstLineChars="16" w:firstLine="35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1117">
        <w:rPr>
          <w:rFonts w:ascii="Times New Roman" w:hAnsi="Times New Roman" w:cs="Times New Roman"/>
          <w:kern w:val="0"/>
          <w:sz w:val="22"/>
        </w:rPr>
        <w:t>indirect costs (e.g. adm</w:t>
      </w:r>
      <w:r w:rsidRPr="00025961">
        <w:rPr>
          <w:rFonts w:ascii="Times New Roman" w:hAnsi="Times New Roman" w:cs="Times New Roman"/>
          <w:kern w:val="0"/>
          <w:sz w:val="22"/>
        </w:rPr>
        <w:t xml:space="preserve">inistrative </w:t>
      </w:r>
      <w:r w:rsidR="000D0B9F" w:rsidRPr="00025961">
        <w:rPr>
          <w:rFonts w:ascii="Times New Roman" w:hAnsi="Times New Roman" w:cs="Times New Roman"/>
          <w:kern w:val="0"/>
          <w:sz w:val="22"/>
        </w:rPr>
        <w:t>overheads</w:t>
      </w:r>
      <w:r w:rsidRPr="00025961">
        <w:rPr>
          <w:rFonts w:ascii="Times New Roman" w:hAnsi="Times New Roman" w:cs="Times New Roman"/>
          <w:kern w:val="0"/>
          <w:sz w:val="22"/>
        </w:rPr>
        <w:t>)</w:t>
      </w:r>
      <w:r w:rsidR="00D841F4">
        <w:rPr>
          <w:rFonts w:ascii="Times New Roman" w:hAnsi="Times New Roman" w:cs="Times New Roman"/>
          <w:kern w:val="0"/>
          <w:sz w:val="22"/>
        </w:rPr>
        <w:t xml:space="preserve"> shall</w:t>
      </w:r>
      <w:r w:rsidR="0070132D">
        <w:rPr>
          <w:rFonts w:ascii="Times New Roman" w:hAnsi="Times New Roman" w:cs="Times New Roman"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kern w:val="0"/>
          <w:sz w:val="22"/>
        </w:rPr>
        <w:t xml:space="preserve">not exceed 15% of the total funding </w:t>
      </w:r>
      <w:r w:rsidR="001C2704" w:rsidRPr="00025961">
        <w:rPr>
          <w:rFonts w:ascii="Times New Roman" w:hAnsi="Times New Roman" w:cs="Times New Roman"/>
          <w:kern w:val="0"/>
          <w:sz w:val="22"/>
        </w:rPr>
        <w:t xml:space="preserve">amount </w:t>
      </w:r>
      <w:r w:rsidRPr="00025961">
        <w:rPr>
          <w:rFonts w:ascii="Times New Roman" w:hAnsi="Times New Roman" w:cs="Times New Roman"/>
          <w:kern w:val="0"/>
          <w:sz w:val="22"/>
        </w:rPr>
        <w:t xml:space="preserve">for the </w:t>
      </w:r>
      <w:r w:rsidR="001C2704" w:rsidRPr="00025961">
        <w:rPr>
          <w:rFonts w:ascii="Times New Roman" w:hAnsi="Times New Roman" w:cs="Times New Roman"/>
          <w:kern w:val="0"/>
          <w:sz w:val="22"/>
        </w:rPr>
        <w:t xml:space="preserve">relevant </w:t>
      </w:r>
      <w:r w:rsidRPr="00025961">
        <w:rPr>
          <w:rFonts w:ascii="Times New Roman" w:hAnsi="Times New Roman" w:cs="Times New Roman"/>
          <w:kern w:val="0"/>
          <w:sz w:val="22"/>
        </w:rPr>
        <w:t>service / project;</w:t>
      </w:r>
    </w:p>
    <w:p w14:paraId="1072F216" w14:textId="2A791128" w:rsidR="00FA4463" w:rsidRPr="0072602D" w:rsidRDefault="001C2704" w:rsidP="0072602D">
      <w:pPr>
        <w:pStyle w:val="a4"/>
        <w:numPr>
          <w:ilvl w:val="0"/>
          <w:numId w:val="2"/>
        </w:numPr>
        <w:adjustRightInd w:val="0"/>
        <w:spacing w:line="240" w:lineRule="exact"/>
        <w:ind w:leftChars="-177" w:left="2" w:rightChars="-348" w:right="-835" w:hangingChars="194" w:hanging="427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72602D">
        <w:rPr>
          <w:rFonts w:ascii="Times New Roman" w:hAnsi="Times New Roman" w:cs="Times New Roman"/>
          <w:kern w:val="0"/>
          <w:sz w:val="22"/>
        </w:rPr>
        <w:t xml:space="preserve">demonstrate the capacity to enhance synergy in the utilisation of resources and to improve the efficiency and effectiveness of </w:t>
      </w:r>
      <w:r w:rsidR="00FE58AB" w:rsidRPr="0072602D">
        <w:rPr>
          <w:rFonts w:ascii="Times New Roman" w:hAnsi="Times New Roman" w:cs="Times New Roman"/>
          <w:kern w:val="0"/>
          <w:sz w:val="22"/>
        </w:rPr>
        <w:t>our organisation</w:t>
      </w:r>
      <w:r w:rsidRPr="0072602D">
        <w:rPr>
          <w:rFonts w:ascii="Times New Roman" w:hAnsi="Times New Roman" w:cs="Times New Roman"/>
          <w:kern w:val="0"/>
          <w:sz w:val="22"/>
        </w:rPr>
        <w:t>’s service delivery / operations;</w:t>
      </w:r>
      <w:r w:rsidR="003E5A87">
        <w:rPr>
          <w:rFonts w:ascii="Times New Roman" w:hAnsi="Times New Roman" w:cs="Times New Roman"/>
          <w:kern w:val="0"/>
          <w:sz w:val="22"/>
        </w:rPr>
        <w:t xml:space="preserve"> a</w:t>
      </w:r>
      <w:r w:rsidR="00FA4463" w:rsidRPr="0072602D">
        <w:rPr>
          <w:rFonts w:ascii="Times New Roman" w:hAnsi="Times New Roman" w:cs="Times New Roman"/>
          <w:kern w:val="0"/>
          <w:sz w:val="22"/>
        </w:rPr>
        <w:t xml:space="preserve">nd </w:t>
      </w:r>
    </w:p>
    <w:tbl>
      <w:tblPr>
        <w:tblStyle w:val="TableNormal11"/>
        <w:tblpPr w:leftFromText="180" w:rightFromText="180" w:vertAnchor="text" w:horzAnchor="margin" w:tblpXSpec="right" w:tblpY="461"/>
        <w:tblW w:w="9356" w:type="dxa"/>
        <w:tblLayout w:type="fixed"/>
        <w:tblLook w:val="01E0" w:firstRow="1" w:lastRow="1" w:firstColumn="1" w:lastColumn="1" w:noHBand="0" w:noVBand="0"/>
      </w:tblPr>
      <w:tblGrid>
        <w:gridCol w:w="3828"/>
        <w:gridCol w:w="425"/>
        <w:gridCol w:w="5103"/>
      </w:tblGrid>
      <w:tr w:rsidR="003E5A87" w:rsidRPr="00025961" w14:paraId="56F88B82" w14:textId="77777777" w:rsidTr="003E5A87">
        <w:trPr>
          <w:trHeight w:val="340"/>
        </w:trPr>
        <w:tc>
          <w:tcPr>
            <w:tcW w:w="3828" w:type="dxa"/>
            <w:vAlign w:val="center"/>
          </w:tcPr>
          <w:p w14:paraId="4EFEBEDB" w14:textId="77777777" w:rsidR="003E5A87" w:rsidRPr="00025961" w:rsidRDefault="003E5A87" w:rsidP="003E5A87">
            <w:pPr>
              <w:tabs>
                <w:tab w:val="left" w:pos="5954"/>
              </w:tabs>
              <w:spacing w:afterLines="50" w:after="180" w:line="280" w:lineRule="exact"/>
              <w:ind w:left="-323" w:rightChars="57" w:right="137"/>
              <w:contextualSpacing/>
              <w:jc w:val="right"/>
              <w:rPr>
                <w:rFonts w:ascii="Times New Roman" w:hAnsi="Times New Roman" w:cs="Times New Roman"/>
                <w:b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b/>
                <w:sz w:val="26"/>
                <w:szCs w:val="26"/>
                <w:lang w:eastAsia="zh-HK"/>
              </w:rPr>
              <w:t>Confirmed by</w:t>
            </w:r>
          </w:p>
        </w:tc>
        <w:tc>
          <w:tcPr>
            <w:tcW w:w="425" w:type="dxa"/>
          </w:tcPr>
          <w:p w14:paraId="1DECB5D2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/>
              <w:contextualSpacing/>
              <w:jc w:val="center"/>
              <w:rPr>
                <w:rFonts w:ascii="Times New Roman" w:hAnsi="Times New Roman" w:cs="Times New Roman"/>
                <w:b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:</w:t>
            </w:r>
          </w:p>
        </w:tc>
        <w:tc>
          <w:tcPr>
            <w:tcW w:w="5103" w:type="dxa"/>
          </w:tcPr>
          <w:p w14:paraId="1D080019" w14:textId="77777777" w:rsidR="003E5A87" w:rsidRPr="00025961" w:rsidRDefault="003E5A87" w:rsidP="003E5A87">
            <w:pPr>
              <w:spacing w:line="280" w:lineRule="exact"/>
              <w:ind w:left="-322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3E5A87" w:rsidRPr="00025961" w14:paraId="37D98452" w14:textId="77777777" w:rsidTr="003E5A87">
        <w:trPr>
          <w:trHeight w:val="283"/>
        </w:trPr>
        <w:tc>
          <w:tcPr>
            <w:tcW w:w="3828" w:type="dxa"/>
            <w:vAlign w:val="center"/>
          </w:tcPr>
          <w:p w14:paraId="180CDE8F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 w:rightChars="57" w:right="137"/>
              <w:contextualSpacing/>
              <w:jc w:val="right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en-GB" w:eastAsia="zh-TW" w:bidi="zh-TW"/>
              </w:rPr>
              <w:t>Signature</w:t>
            </w:r>
          </w:p>
        </w:tc>
        <w:tc>
          <w:tcPr>
            <w:tcW w:w="425" w:type="dxa"/>
          </w:tcPr>
          <w:p w14:paraId="40C2CFBE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/>
              <w:contextualSpacing/>
              <w:jc w:val="center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CA883EB" w14:textId="77777777" w:rsidR="003E5A87" w:rsidRPr="00025961" w:rsidRDefault="003E5A87" w:rsidP="003E5A87">
            <w:pPr>
              <w:spacing w:line="280" w:lineRule="exact"/>
              <w:ind w:left="-322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3E5A87" w:rsidRPr="00025961" w14:paraId="1681630A" w14:textId="77777777" w:rsidTr="003E5A87">
        <w:trPr>
          <w:trHeight w:val="340"/>
        </w:trPr>
        <w:tc>
          <w:tcPr>
            <w:tcW w:w="3828" w:type="dxa"/>
            <w:vAlign w:val="center"/>
          </w:tcPr>
          <w:p w14:paraId="2EB60F3D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 w:rightChars="57" w:right="137"/>
              <w:contextualSpacing/>
              <w:jc w:val="right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en-GB" w:eastAsia="zh-TW" w:bidi="zh-TW"/>
              </w:rPr>
              <w:t>Name of the NGO’s Chairperson</w:t>
            </w:r>
          </w:p>
        </w:tc>
        <w:tc>
          <w:tcPr>
            <w:tcW w:w="425" w:type="dxa"/>
          </w:tcPr>
          <w:p w14:paraId="19735BA6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/>
              <w:contextualSpacing/>
              <w:jc w:val="center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98FA387" w14:textId="77777777" w:rsidR="003E5A87" w:rsidRPr="00025961" w:rsidRDefault="003E5A87" w:rsidP="003E5A87">
            <w:pPr>
              <w:spacing w:line="280" w:lineRule="exact"/>
              <w:ind w:left="-322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</w:p>
        </w:tc>
      </w:tr>
      <w:tr w:rsidR="003E5A87" w:rsidRPr="00025961" w14:paraId="22D4E4F8" w14:textId="77777777" w:rsidTr="003E5A87">
        <w:trPr>
          <w:trHeight w:val="340"/>
        </w:trPr>
        <w:tc>
          <w:tcPr>
            <w:tcW w:w="3828" w:type="dxa"/>
            <w:vAlign w:val="center"/>
          </w:tcPr>
          <w:p w14:paraId="7CC126CF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 w:rightChars="57" w:right="137"/>
              <w:contextualSpacing/>
              <w:jc w:val="right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Date</w:t>
            </w:r>
          </w:p>
        </w:tc>
        <w:tc>
          <w:tcPr>
            <w:tcW w:w="425" w:type="dxa"/>
          </w:tcPr>
          <w:p w14:paraId="18FACB89" w14:textId="77777777" w:rsidR="003E5A87" w:rsidRPr="00025961" w:rsidRDefault="003E5A87" w:rsidP="003E5A87">
            <w:pPr>
              <w:tabs>
                <w:tab w:val="left" w:pos="5954"/>
              </w:tabs>
              <w:spacing w:line="280" w:lineRule="exact"/>
              <w:ind w:left="-322"/>
              <w:contextualSpacing/>
              <w:jc w:val="center"/>
              <w:rPr>
                <w:rFonts w:ascii="Times New Roman" w:hAnsi="Times New Roman" w:cs="Times New Roman"/>
                <w:bCs/>
                <w:color w:val="404040"/>
                <w:kern w:val="2"/>
                <w:sz w:val="26"/>
                <w:szCs w:val="26"/>
                <w:lang w:eastAsia="zh-HK"/>
              </w:rPr>
            </w:pPr>
            <w:r w:rsidRPr="00025961">
              <w:rPr>
                <w:rFonts w:ascii="Times New Roman" w:hAnsi="Times New Roman" w:cs="Times New Roman"/>
                <w:sz w:val="26"/>
                <w:szCs w:val="26"/>
                <w:lang w:val="zh-TW" w:eastAsia="zh-TW" w:bidi="zh-TW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685F15D1" w14:textId="77777777" w:rsidR="003E5A87" w:rsidRPr="00025961" w:rsidRDefault="003E5A87" w:rsidP="003E5A87">
            <w:pPr>
              <w:spacing w:line="280" w:lineRule="exact"/>
              <w:ind w:left="-322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eastAsia="zh-TW"/>
              </w:rPr>
            </w:pPr>
          </w:p>
        </w:tc>
      </w:tr>
    </w:tbl>
    <w:p w14:paraId="3C542E80" w14:textId="0729A174" w:rsidR="001517ED" w:rsidRPr="002D3833" w:rsidRDefault="00FA4463" w:rsidP="002D3833">
      <w:pPr>
        <w:pStyle w:val="a4"/>
        <w:numPr>
          <w:ilvl w:val="0"/>
          <w:numId w:val="2"/>
        </w:numPr>
        <w:adjustRightInd w:val="0"/>
        <w:spacing w:afterLines="50" w:after="180" w:line="240" w:lineRule="exact"/>
        <w:ind w:leftChars="-193" w:left="-463" w:rightChars="-348" w:right="-835" w:firstLineChars="16" w:firstLine="35"/>
        <w:contextualSpacing/>
        <w:jc w:val="both"/>
        <w:rPr>
          <w:rFonts w:ascii="Times New Roman" w:hAnsi="Times New Roman" w:cs="Times New Roman"/>
          <w:kern w:val="0"/>
          <w:sz w:val="22"/>
        </w:rPr>
      </w:pPr>
      <w:r w:rsidRPr="00025961">
        <w:rPr>
          <w:rFonts w:ascii="Times New Roman" w:hAnsi="Times New Roman" w:cs="Times New Roman"/>
          <w:kern w:val="0"/>
          <w:sz w:val="22"/>
        </w:rPr>
        <w:t>for services / project</w:t>
      </w:r>
      <w:r w:rsidR="00AC5653" w:rsidRPr="00025961">
        <w:rPr>
          <w:rFonts w:ascii="Times New Roman" w:hAnsi="Times New Roman" w:cs="Times New Roman"/>
          <w:kern w:val="0"/>
          <w:sz w:val="22"/>
        </w:rPr>
        <w:t>s</w:t>
      </w:r>
      <w:r w:rsidR="0070132D">
        <w:rPr>
          <w:rFonts w:ascii="Times New Roman" w:hAnsi="Times New Roman" w:cs="Times New Roman"/>
          <w:kern w:val="0"/>
          <w:sz w:val="22"/>
        </w:rPr>
        <w:t xml:space="preserve"> with funding</w:t>
      </w:r>
      <w:r w:rsidRPr="00025961">
        <w:rPr>
          <w:rFonts w:ascii="Times New Roman" w:hAnsi="Times New Roman" w:cs="Times New Roman"/>
          <w:kern w:val="0"/>
          <w:sz w:val="22"/>
        </w:rPr>
        <w:t xml:space="preserve"> approved before 1 April 2026, the approved funding </w:t>
      </w:r>
      <w:r w:rsidR="001C2704" w:rsidRPr="00025961">
        <w:rPr>
          <w:rFonts w:ascii="Times New Roman" w:hAnsi="Times New Roman" w:cs="Times New Roman"/>
          <w:kern w:val="0"/>
          <w:sz w:val="22"/>
        </w:rPr>
        <w:t>amount</w:t>
      </w:r>
      <w:r w:rsidR="00D841F4">
        <w:rPr>
          <w:rFonts w:ascii="Times New Roman" w:hAnsi="Times New Roman" w:cs="Times New Roman"/>
          <w:kern w:val="0"/>
          <w:sz w:val="22"/>
        </w:rPr>
        <w:t xml:space="preserve"> shall</w:t>
      </w:r>
      <w:r w:rsidR="0070132D">
        <w:rPr>
          <w:rFonts w:ascii="Times New Roman" w:hAnsi="Times New Roman" w:cs="Times New Roman"/>
          <w:kern w:val="0"/>
          <w:sz w:val="22"/>
        </w:rPr>
        <w:t xml:space="preserve"> </w:t>
      </w:r>
      <w:r w:rsidRPr="00025961">
        <w:rPr>
          <w:rFonts w:ascii="Times New Roman" w:hAnsi="Times New Roman" w:cs="Times New Roman"/>
          <w:kern w:val="0"/>
          <w:sz w:val="22"/>
        </w:rPr>
        <w:t xml:space="preserve">not be </w:t>
      </w:r>
      <w:r w:rsidR="001C2704" w:rsidRPr="00025961">
        <w:rPr>
          <w:rFonts w:ascii="Times New Roman" w:hAnsi="Times New Roman" w:cs="Times New Roman"/>
          <w:kern w:val="0"/>
          <w:sz w:val="22"/>
        </w:rPr>
        <w:t>less than the originally approved amount</w:t>
      </w:r>
      <w:r w:rsidRPr="00025961">
        <w:rPr>
          <w:rFonts w:ascii="Times New Roman" w:hAnsi="Times New Roman" w:cs="Times New Roman"/>
          <w:kern w:val="0"/>
          <w:sz w:val="22"/>
        </w:rPr>
        <w:t>.</w:t>
      </w:r>
    </w:p>
    <w:sectPr w:rsidR="001517ED" w:rsidRPr="002D3833" w:rsidSect="00943FD6">
      <w:pgSz w:w="16838" w:h="11906" w:orient="landscape"/>
      <w:pgMar w:top="284" w:right="1145" w:bottom="28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8B55" w14:textId="77777777" w:rsidR="00E2578B" w:rsidRDefault="00E2578B" w:rsidP="00AD1CA1">
      <w:r>
        <w:separator/>
      </w:r>
    </w:p>
  </w:endnote>
  <w:endnote w:type="continuationSeparator" w:id="0">
    <w:p w14:paraId="43F8DD0E" w14:textId="77777777" w:rsidR="00E2578B" w:rsidRDefault="00E2578B" w:rsidP="00AD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470F" w14:textId="77777777" w:rsidR="00E2578B" w:rsidRDefault="00E2578B" w:rsidP="00AD1CA1">
      <w:r>
        <w:separator/>
      </w:r>
    </w:p>
  </w:footnote>
  <w:footnote w:type="continuationSeparator" w:id="0">
    <w:p w14:paraId="4C0135D4" w14:textId="77777777" w:rsidR="00E2578B" w:rsidRDefault="00E2578B" w:rsidP="00AD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2FA"/>
    <w:multiLevelType w:val="hybridMultilevel"/>
    <w:tmpl w:val="60B208BC"/>
    <w:lvl w:ilvl="0" w:tplc="C95442DA">
      <w:start w:val="1"/>
      <w:numFmt w:val="decimal"/>
      <w:lvlText w:val="%1."/>
      <w:lvlJc w:val="left"/>
      <w:pPr>
        <w:ind w:left="-37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" w:hanging="480"/>
      </w:pPr>
    </w:lvl>
    <w:lvl w:ilvl="2" w:tplc="0409001B" w:tentative="1">
      <w:start w:val="1"/>
      <w:numFmt w:val="lowerRoman"/>
      <w:lvlText w:val="%3."/>
      <w:lvlJc w:val="right"/>
      <w:pPr>
        <w:ind w:left="588" w:hanging="480"/>
      </w:pPr>
    </w:lvl>
    <w:lvl w:ilvl="3" w:tplc="0409000F" w:tentative="1">
      <w:start w:val="1"/>
      <w:numFmt w:val="decimal"/>
      <w:lvlText w:val="%4."/>
      <w:lvlJc w:val="left"/>
      <w:pPr>
        <w:ind w:left="1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8" w:hanging="480"/>
      </w:pPr>
    </w:lvl>
    <w:lvl w:ilvl="5" w:tplc="0409001B" w:tentative="1">
      <w:start w:val="1"/>
      <w:numFmt w:val="lowerRoman"/>
      <w:lvlText w:val="%6."/>
      <w:lvlJc w:val="right"/>
      <w:pPr>
        <w:ind w:left="2028" w:hanging="480"/>
      </w:pPr>
    </w:lvl>
    <w:lvl w:ilvl="6" w:tplc="0409000F" w:tentative="1">
      <w:start w:val="1"/>
      <w:numFmt w:val="decimal"/>
      <w:lvlText w:val="%7."/>
      <w:lvlJc w:val="left"/>
      <w:pPr>
        <w:ind w:left="2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8" w:hanging="480"/>
      </w:pPr>
    </w:lvl>
    <w:lvl w:ilvl="8" w:tplc="0409001B" w:tentative="1">
      <w:start w:val="1"/>
      <w:numFmt w:val="lowerRoman"/>
      <w:lvlText w:val="%9."/>
      <w:lvlJc w:val="right"/>
      <w:pPr>
        <w:ind w:left="3468" w:hanging="480"/>
      </w:pPr>
    </w:lvl>
  </w:abstractNum>
  <w:abstractNum w:abstractNumId="1" w15:restartNumberingAfterBreak="0">
    <w:nsid w:val="28AA3986"/>
    <w:multiLevelType w:val="hybridMultilevel"/>
    <w:tmpl w:val="57BAF140"/>
    <w:lvl w:ilvl="0" w:tplc="E18AED84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  <w:lang w:val="zh-TW" w:eastAsia="zh-TW" w:bidi="zh-TW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946108"/>
    <w:multiLevelType w:val="hybridMultilevel"/>
    <w:tmpl w:val="8EE465FE"/>
    <w:lvl w:ilvl="0" w:tplc="5EC4E48A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spacing w:val="-21"/>
        <w:w w:val="100"/>
        <w:sz w:val="26"/>
        <w:szCs w:val="26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F2"/>
    <w:rsid w:val="000025F1"/>
    <w:rsid w:val="00012355"/>
    <w:rsid w:val="00013472"/>
    <w:rsid w:val="00021117"/>
    <w:rsid w:val="00024AF3"/>
    <w:rsid w:val="00025961"/>
    <w:rsid w:val="0002761E"/>
    <w:rsid w:val="00031C45"/>
    <w:rsid w:val="0004132D"/>
    <w:rsid w:val="00041FC0"/>
    <w:rsid w:val="00044EA9"/>
    <w:rsid w:val="00055F67"/>
    <w:rsid w:val="00063667"/>
    <w:rsid w:val="00081D02"/>
    <w:rsid w:val="00083E73"/>
    <w:rsid w:val="000A4CD0"/>
    <w:rsid w:val="000A559B"/>
    <w:rsid w:val="000C064C"/>
    <w:rsid w:val="000C11E0"/>
    <w:rsid w:val="000C7685"/>
    <w:rsid w:val="000D0B9F"/>
    <w:rsid w:val="000E3A8F"/>
    <w:rsid w:val="000F230C"/>
    <w:rsid w:val="000F53CC"/>
    <w:rsid w:val="00111EC5"/>
    <w:rsid w:val="001249D6"/>
    <w:rsid w:val="0012652F"/>
    <w:rsid w:val="00134705"/>
    <w:rsid w:val="001457E7"/>
    <w:rsid w:val="00151009"/>
    <w:rsid w:val="001517ED"/>
    <w:rsid w:val="00152F83"/>
    <w:rsid w:val="00157392"/>
    <w:rsid w:val="001617B8"/>
    <w:rsid w:val="00166783"/>
    <w:rsid w:val="001742E6"/>
    <w:rsid w:val="001A5A32"/>
    <w:rsid w:val="001B2976"/>
    <w:rsid w:val="001B3AD5"/>
    <w:rsid w:val="001C2704"/>
    <w:rsid w:val="001E0184"/>
    <w:rsid w:val="001E2AAF"/>
    <w:rsid w:val="001E3F1B"/>
    <w:rsid w:val="001F3FFF"/>
    <w:rsid w:val="00205DEF"/>
    <w:rsid w:val="00206C5A"/>
    <w:rsid w:val="00207392"/>
    <w:rsid w:val="00212C37"/>
    <w:rsid w:val="002245C2"/>
    <w:rsid w:val="00224B31"/>
    <w:rsid w:val="00235C18"/>
    <w:rsid w:val="00244E65"/>
    <w:rsid w:val="00245FFD"/>
    <w:rsid w:val="00247082"/>
    <w:rsid w:val="00253519"/>
    <w:rsid w:val="0026230F"/>
    <w:rsid w:val="0026354F"/>
    <w:rsid w:val="00265334"/>
    <w:rsid w:val="00265CC2"/>
    <w:rsid w:val="00271ABA"/>
    <w:rsid w:val="00277306"/>
    <w:rsid w:val="0028038A"/>
    <w:rsid w:val="00284984"/>
    <w:rsid w:val="00295F1A"/>
    <w:rsid w:val="002A48E0"/>
    <w:rsid w:val="002B7BC7"/>
    <w:rsid w:val="002D0A26"/>
    <w:rsid w:val="002D3833"/>
    <w:rsid w:val="002D6015"/>
    <w:rsid w:val="002E1A83"/>
    <w:rsid w:val="002E37D0"/>
    <w:rsid w:val="002F693E"/>
    <w:rsid w:val="0030148D"/>
    <w:rsid w:val="0031558E"/>
    <w:rsid w:val="00316703"/>
    <w:rsid w:val="00325D8C"/>
    <w:rsid w:val="0033405B"/>
    <w:rsid w:val="00347CAA"/>
    <w:rsid w:val="003561C1"/>
    <w:rsid w:val="00372181"/>
    <w:rsid w:val="00376F6D"/>
    <w:rsid w:val="00381D5C"/>
    <w:rsid w:val="00382E2A"/>
    <w:rsid w:val="00392C75"/>
    <w:rsid w:val="00395444"/>
    <w:rsid w:val="003C4DDA"/>
    <w:rsid w:val="003D1DF6"/>
    <w:rsid w:val="003D69D2"/>
    <w:rsid w:val="003E5A64"/>
    <w:rsid w:val="003E5A87"/>
    <w:rsid w:val="003F3172"/>
    <w:rsid w:val="00402D32"/>
    <w:rsid w:val="004069CA"/>
    <w:rsid w:val="00407B92"/>
    <w:rsid w:val="00420341"/>
    <w:rsid w:val="00423D77"/>
    <w:rsid w:val="00427B2F"/>
    <w:rsid w:val="00431B31"/>
    <w:rsid w:val="0043501B"/>
    <w:rsid w:val="00450A17"/>
    <w:rsid w:val="004735B3"/>
    <w:rsid w:val="004D265A"/>
    <w:rsid w:val="004D7AD0"/>
    <w:rsid w:val="004D7E9F"/>
    <w:rsid w:val="004F25AD"/>
    <w:rsid w:val="004F5774"/>
    <w:rsid w:val="00504B85"/>
    <w:rsid w:val="00522960"/>
    <w:rsid w:val="00522A54"/>
    <w:rsid w:val="00545043"/>
    <w:rsid w:val="005559D0"/>
    <w:rsid w:val="005664F5"/>
    <w:rsid w:val="00587937"/>
    <w:rsid w:val="005A643B"/>
    <w:rsid w:val="005B34CE"/>
    <w:rsid w:val="005B65F5"/>
    <w:rsid w:val="005D2DDD"/>
    <w:rsid w:val="005D56C8"/>
    <w:rsid w:val="005D666D"/>
    <w:rsid w:val="005D75E7"/>
    <w:rsid w:val="005E1F04"/>
    <w:rsid w:val="005E73F0"/>
    <w:rsid w:val="005F458D"/>
    <w:rsid w:val="00612F3B"/>
    <w:rsid w:val="006252E9"/>
    <w:rsid w:val="0062605A"/>
    <w:rsid w:val="00643C27"/>
    <w:rsid w:val="006638AA"/>
    <w:rsid w:val="00666C6E"/>
    <w:rsid w:val="0067027E"/>
    <w:rsid w:val="00683AE2"/>
    <w:rsid w:val="00685F9E"/>
    <w:rsid w:val="00692E40"/>
    <w:rsid w:val="006A396A"/>
    <w:rsid w:val="006A5309"/>
    <w:rsid w:val="006A5AC4"/>
    <w:rsid w:val="006C0C87"/>
    <w:rsid w:val="006E6468"/>
    <w:rsid w:val="006E698A"/>
    <w:rsid w:val="006F1023"/>
    <w:rsid w:val="006F1406"/>
    <w:rsid w:val="006F5B8E"/>
    <w:rsid w:val="006F6125"/>
    <w:rsid w:val="0070132D"/>
    <w:rsid w:val="007128C6"/>
    <w:rsid w:val="0072602D"/>
    <w:rsid w:val="00747D21"/>
    <w:rsid w:val="007527A6"/>
    <w:rsid w:val="007545CB"/>
    <w:rsid w:val="0075633E"/>
    <w:rsid w:val="00773C47"/>
    <w:rsid w:val="007815B6"/>
    <w:rsid w:val="0078416F"/>
    <w:rsid w:val="00794A8D"/>
    <w:rsid w:val="007A01FB"/>
    <w:rsid w:val="007C00B9"/>
    <w:rsid w:val="007C55AA"/>
    <w:rsid w:val="007E3C6E"/>
    <w:rsid w:val="007F27A0"/>
    <w:rsid w:val="0080050B"/>
    <w:rsid w:val="00804CE4"/>
    <w:rsid w:val="00806925"/>
    <w:rsid w:val="008131BE"/>
    <w:rsid w:val="0081408F"/>
    <w:rsid w:val="008201BC"/>
    <w:rsid w:val="008201D6"/>
    <w:rsid w:val="008246D8"/>
    <w:rsid w:val="00833153"/>
    <w:rsid w:val="008416F6"/>
    <w:rsid w:val="00850F41"/>
    <w:rsid w:val="008638DB"/>
    <w:rsid w:val="00870899"/>
    <w:rsid w:val="00884B50"/>
    <w:rsid w:val="00895A6A"/>
    <w:rsid w:val="008A44AB"/>
    <w:rsid w:val="008A7370"/>
    <w:rsid w:val="008B16D5"/>
    <w:rsid w:val="008B5225"/>
    <w:rsid w:val="008B5BE4"/>
    <w:rsid w:val="008C68D3"/>
    <w:rsid w:val="008E3624"/>
    <w:rsid w:val="008F62F8"/>
    <w:rsid w:val="00915E9B"/>
    <w:rsid w:val="00937DC2"/>
    <w:rsid w:val="00943FD6"/>
    <w:rsid w:val="009448BD"/>
    <w:rsid w:val="00946C30"/>
    <w:rsid w:val="00953384"/>
    <w:rsid w:val="009573A1"/>
    <w:rsid w:val="00964421"/>
    <w:rsid w:val="009654D4"/>
    <w:rsid w:val="00993641"/>
    <w:rsid w:val="0099396D"/>
    <w:rsid w:val="009A472C"/>
    <w:rsid w:val="009B6128"/>
    <w:rsid w:val="009B6467"/>
    <w:rsid w:val="009E3C4F"/>
    <w:rsid w:val="009F15D1"/>
    <w:rsid w:val="00A06A44"/>
    <w:rsid w:val="00A10F26"/>
    <w:rsid w:val="00A33648"/>
    <w:rsid w:val="00A55B19"/>
    <w:rsid w:val="00A60204"/>
    <w:rsid w:val="00A75CE7"/>
    <w:rsid w:val="00AC53A0"/>
    <w:rsid w:val="00AC5653"/>
    <w:rsid w:val="00AD1CA1"/>
    <w:rsid w:val="00AD2B26"/>
    <w:rsid w:val="00AE049C"/>
    <w:rsid w:val="00AF71C5"/>
    <w:rsid w:val="00B0027F"/>
    <w:rsid w:val="00B01763"/>
    <w:rsid w:val="00B063C0"/>
    <w:rsid w:val="00B25669"/>
    <w:rsid w:val="00B52568"/>
    <w:rsid w:val="00B80FFE"/>
    <w:rsid w:val="00B82523"/>
    <w:rsid w:val="00B876FB"/>
    <w:rsid w:val="00B96441"/>
    <w:rsid w:val="00BA1CD9"/>
    <w:rsid w:val="00BA4EB1"/>
    <w:rsid w:val="00BA7E5B"/>
    <w:rsid w:val="00BC0E5F"/>
    <w:rsid w:val="00BC1749"/>
    <w:rsid w:val="00BE214F"/>
    <w:rsid w:val="00BE77D6"/>
    <w:rsid w:val="00C1221E"/>
    <w:rsid w:val="00C1672B"/>
    <w:rsid w:val="00C238E5"/>
    <w:rsid w:val="00C256F2"/>
    <w:rsid w:val="00C27055"/>
    <w:rsid w:val="00C44B45"/>
    <w:rsid w:val="00C601E1"/>
    <w:rsid w:val="00C60E73"/>
    <w:rsid w:val="00C65DD6"/>
    <w:rsid w:val="00C71F9D"/>
    <w:rsid w:val="00CB29FF"/>
    <w:rsid w:val="00CD5656"/>
    <w:rsid w:val="00CE3A26"/>
    <w:rsid w:val="00CF452A"/>
    <w:rsid w:val="00D24C66"/>
    <w:rsid w:val="00D348A3"/>
    <w:rsid w:val="00D42A27"/>
    <w:rsid w:val="00D474F6"/>
    <w:rsid w:val="00D5197F"/>
    <w:rsid w:val="00D61A6A"/>
    <w:rsid w:val="00D63B97"/>
    <w:rsid w:val="00D76813"/>
    <w:rsid w:val="00D82A0F"/>
    <w:rsid w:val="00D832E9"/>
    <w:rsid w:val="00D841F4"/>
    <w:rsid w:val="00D91F87"/>
    <w:rsid w:val="00D952B8"/>
    <w:rsid w:val="00DA531F"/>
    <w:rsid w:val="00DB0E09"/>
    <w:rsid w:val="00DB7FAC"/>
    <w:rsid w:val="00DD4FAD"/>
    <w:rsid w:val="00E02DDC"/>
    <w:rsid w:val="00E05027"/>
    <w:rsid w:val="00E107EF"/>
    <w:rsid w:val="00E11BE6"/>
    <w:rsid w:val="00E12E29"/>
    <w:rsid w:val="00E12E84"/>
    <w:rsid w:val="00E13635"/>
    <w:rsid w:val="00E25360"/>
    <w:rsid w:val="00E2578B"/>
    <w:rsid w:val="00E345B9"/>
    <w:rsid w:val="00E371ED"/>
    <w:rsid w:val="00E4202A"/>
    <w:rsid w:val="00E61841"/>
    <w:rsid w:val="00E666A8"/>
    <w:rsid w:val="00E66CA0"/>
    <w:rsid w:val="00E75BEC"/>
    <w:rsid w:val="00E95A0D"/>
    <w:rsid w:val="00E95AAB"/>
    <w:rsid w:val="00EA2CC9"/>
    <w:rsid w:val="00EA3ADA"/>
    <w:rsid w:val="00EC2370"/>
    <w:rsid w:val="00EE3430"/>
    <w:rsid w:val="00F0124A"/>
    <w:rsid w:val="00F03581"/>
    <w:rsid w:val="00F12BD0"/>
    <w:rsid w:val="00F154BA"/>
    <w:rsid w:val="00F1778C"/>
    <w:rsid w:val="00F2574D"/>
    <w:rsid w:val="00F54205"/>
    <w:rsid w:val="00F61A31"/>
    <w:rsid w:val="00F9104F"/>
    <w:rsid w:val="00FA1F1D"/>
    <w:rsid w:val="00FA260A"/>
    <w:rsid w:val="00FA4463"/>
    <w:rsid w:val="00FA4B49"/>
    <w:rsid w:val="00FB5D8B"/>
    <w:rsid w:val="00FE5449"/>
    <w:rsid w:val="00FE58AB"/>
    <w:rsid w:val="00FF02DC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A26B"/>
  <w15:chartTrackingRefBased/>
  <w15:docId w15:val="{2D3C623E-3789-431D-8C94-47654950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C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7A6"/>
    <w:pPr>
      <w:ind w:leftChars="200" w:left="480"/>
    </w:pPr>
  </w:style>
  <w:style w:type="table" w:customStyle="1" w:styleId="TableNormal1">
    <w:name w:val="Table Normal1"/>
    <w:uiPriority w:val="2"/>
    <w:semiHidden/>
    <w:unhideWhenUsed/>
    <w:qFormat/>
    <w:rsid w:val="00E371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371E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D1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1C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1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1CA1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450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5043"/>
  </w:style>
  <w:style w:type="character" w:customStyle="1" w:styleId="ab">
    <w:name w:val="註解文字 字元"/>
    <w:basedOn w:val="a0"/>
    <w:link w:val="aa"/>
    <w:uiPriority w:val="99"/>
    <w:semiHidden/>
    <w:rsid w:val="005450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504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4504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66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66C6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Placeholder Text"/>
    <w:basedOn w:val="a0"/>
    <w:uiPriority w:val="99"/>
    <w:semiHidden/>
    <w:rsid w:val="007E3C6E"/>
    <w:rPr>
      <w:color w:val="808080"/>
    </w:rPr>
  </w:style>
  <w:style w:type="paragraph" w:styleId="af1">
    <w:name w:val="Revision"/>
    <w:hidden/>
    <w:uiPriority w:val="99"/>
    <w:semiHidden/>
    <w:rsid w:val="008E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032A46BD784B2AA57CB3B139FEFBB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391F94-0B0D-4D32-BFE2-256FC0EF0B73}"/>
      </w:docPartPr>
      <w:docPartBody>
        <w:p w:rsidR="003D709F" w:rsidRDefault="001778AA" w:rsidP="001778AA">
          <w:pPr>
            <w:pStyle w:val="A6032A46BD784B2AA57CB3B139FEFBBE3"/>
          </w:pPr>
          <w:r>
            <w:rPr>
              <w:rStyle w:val="a3"/>
              <w:rFonts w:ascii="Times New Roman" w:eastAsia="標楷體" w:hAnsi="Times New Roman" w:cs="Times New Roman"/>
            </w:rPr>
            <w:t>Select an item.</w:t>
          </w:r>
        </w:p>
      </w:docPartBody>
    </w:docPart>
    <w:docPart>
      <w:docPartPr>
        <w:name w:val="7EB224DED8EE4B81B67195DB4B67E5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2EFF90-5A2E-4570-9387-287683EEF081}"/>
      </w:docPartPr>
      <w:docPartBody>
        <w:p w:rsidR="003D709F" w:rsidRDefault="001778AA" w:rsidP="001778AA">
          <w:pPr>
            <w:pStyle w:val="7EB224DED8EE4B81B67195DB4B67E546"/>
          </w:pPr>
          <w:r>
            <w:rPr>
              <w:rStyle w:val="a3"/>
              <w:rFonts w:ascii="Times New Roman" w:eastAsia="標楷體" w:hAnsi="Times New Roman" w:cs="Times New Roman"/>
            </w:rPr>
            <w:t>Select an item.</w:t>
          </w:r>
        </w:p>
      </w:docPartBody>
    </w:docPart>
    <w:docPart>
      <w:docPartPr>
        <w:name w:val="E57CB7FB43FD4987AD1E0CE11D96D2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B8AD44-FF52-4EAA-B022-1564AFBB7EAB}"/>
      </w:docPartPr>
      <w:docPartBody>
        <w:p w:rsidR="003D709F" w:rsidRDefault="001778AA" w:rsidP="001778AA">
          <w:pPr>
            <w:pStyle w:val="E57CB7FB43FD4987AD1E0CE11D96D292"/>
          </w:pPr>
          <w:r>
            <w:rPr>
              <w:rStyle w:val="a3"/>
              <w:rFonts w:ascii="Times New Roman" w:eastAsia="標楷體" w:hAnsi="Times New Roman" w:cs="Times New Roman"/>
            </w:rPr>
            <w:t>Select an item.</w:t>
          </w:r>
        </w:p>
      </w:docPartBody>
    </w:docPart>
    <w:docPart>
      <w:docPartPr>
        <w:name w:val="281206AAE69444A0A54062FCDFEC572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74F96A-0B2C-4DC0-9327-2C95BDBAF2F3}"/>
      </w:docPartPr>
      <w:docPartBody>
        <w:p w:rsidR="003D709F" w:rsidRDefault="001778AA" w:rsidP="001778AA">
          <w:pPr>
            <w:pStyle w:val="281206AAE69444A0A54062FCDFEC572C"/>
          </w:pPr>
          <w:r>
            <w:rPr>
              <w:rStyle w:val="a3"/>
              <w:rFonts w:ascii="Times New Roman" w:eastAsia="標楷體" w:hAnsi="Times New Roman" w:cs="Times New Roman"/>
            </w:rPr>
            <w:t>Select an item.</w:t>
          </w:r>
        </w:p>
      </w:docPartBody>
    </w:docPart>
    <w:docPart>
      <w:docPartPr>
        <w:name w:val="B1FFC300C9EB4393A9A364BB1123D9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F56963-8A11-4E75-906C-4AEEED6C8FA1}"/>
      </w:docPartPr>
      <w:docPartBody>
        <w:p w:rsidR="003D709F" w:rsidRDefault="001778AA" w:rsidP="001778AA">
          <w:pPr>
            <w:pStyle w:val="B1FFC300C9EB4393A9A364BB1123D9EB"/>
          </w:pPr>
          <w:r>
            <w:rPr>
              <w:rStyle w:val="a3"/>
              <w:rFonts w:ascii="Times New Roman" w:eastAsia="標楷體" w:hAnsi="Times New Roman" w:cs="Times New Roman"/>
            </w:rPr>
            <w:t>Select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AA"/>
    <w:rsid w:val="000D2F75"/>
    <w:rsid w:val="001778AA"/>
    <w:rsid w:val="003D709F"/>
    <w:rsid w:val="00723C57"/>
    <w:rsid w:val="00A9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78AA"/>
    <w:rPr>
      <w:color w:val="808080"/>
    </w:rPr>
  </w:style>
  <w:style w:type="paragraph" w:customStyle="1" w:styleId="A6032A46BD784B2AA57CB3B139FEFBBE3">
    <w:name w:val="A6032A46BD784B2AA57CB3B139FEFBBE3"/>
    <w:rsid w:val="001778AA"/>
    <w:pPr>
      <w:widowControl w:val="0"/>
    </w:pPr>
  </w:style>
  <w:style w:type="paragraph" w:customStyle="1" w:styleId="7EB224DED8EE4B81B67195DB4B67E546">
    <w:name w:val="7EB224DED8EE4B81B67195DB4B67E546"/>
    <w:rsid w:val="001778AA"/>
    <w:pPr>
      <w:widowControl w:val="0"/>
    </w:pPr>
  </w:style>
  <w:style w:type="paragraph" w:customStyle="1" w:styleId="E57CB7FB43FD4987AD1E0CE11D96D292">
    <w:name w:val="E57CB7FB43FD4987AD1E0CE11D96D292"/>
    <w:rsid w:val="001778AA"/>
    <w:pPr>
      <w:widowControl w:val="0"/>
    </w:pPr>
  </w:style>
  <w:style w:type="paragraph" w:customStyle="1" w:styleId="281206AAE69444A0A54062FCDFEC572C">
    <w:name w:val="281206AAE69444A0A54062FCDFEC572C"/>
    <w:rsid w:val="001778AA"/>
    <w:pPr>
      <w:widowControl w:val="0"/>
    </w:pPr>
  </w:style>
  <w:style w:type="paragraph" w:customStyle="1" w:styleId="B1FFC300C9EB4393A9A364BB1123D9EB">
    <w:name w:val="B1FFC300C9EB4393A9A364BB1123D9EB"/>
    <w:rsid w:val="001778A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F914A-A882-426A-9FD3-1EEBAB3C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3010</Characters>
  <Application>Microsoft Office Word</Application>
  <DocSecurity>0</DocSecurity>
  <Lines>25</Lines>
  <Paragraphs>7</Paragraphs>
  <ScaleCrop>false</ScaleCrop>
  <Company>Hydration - Image Deployment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LEE, King Tung</cp:lastModifiedBy>
  <cp:revision>3</cp:revision>
  <cp:lastPrinted>2026-04-09T08:26:00Z</cp:lastPrinted>
  <dcterms:created xsi:type="dcterms:W3CDTF">2026-05-22T03:44:00Z</dcterms:created>
  <dcterms:modified xsi:type="dcterms:W3CDTF">2026-05-22T03:45:00Z</dcterms:modified>
</cp:coreProperties>
</file>