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64FE" w14:textId="76814516" w:rsidR="00CA5962" w:rsidRDefault="00F336A5" w:rsidP="00121184">
      <w:pPr>
        <w:widowControl/>
        <w:snapToGrid w:val="0"/>
        <w:spacing w:line="271" w:lineRule="auto"/>
        <w:rPr>
          <w:rFonts w:eastAsia="新細明體"/>
          <w:szCs w:val="26"/>
        </w:rPr>
        <w:sectPr w:rsidR="00CA5962" w:rsidSect="00121184">
          <w:footerReference w:type="default" r:id="rId8"/>
          <w:pgSz w:w="11906" w:h="16838"/>
          <w:pgMar w:top="284" w:right="284" w:bottom="284" w:left="284" w:header="851" w:footer="227" w:gutter="0"/>
          <w:cols w:space="425"/>
          <w:titlePg/>
          <w:docGrid w:type="lines" w:linePitch="360"/>
        </w:sectPr>
      </w:pPr>
      <w:r>
        <w:rPr>
          <w:noProof/>
        </w:rPr>
        <w:drawing>
          <wp:anchor distT="0" distB="0" distL="114300" distR="114300" simplePos="0" relativeHeight="251664384" behindDoc="1" locked="0" layoutInCell="1" allowOverlap="1" wp14:anchorId="584445BE" wp14:editId="4B757F5F">
            <wp:simplePos x="0" y="0"/>
            <wp:positionH relativeFrom="margin">
              <wp:align>right</wp:align>
            </wp:positionH>
            <wp:positionV relativeFrom="margin">
              <wp:posOffset>413</wp:posOffset>
            </wp:positionV>
            <wp:extent cx="7198242" cy="9918735"/>
            <wp:effectExtent l="0" t="0" r="3175" b="635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8242" cy="9918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77F26" w14:textId="77777777" w:rsidR="00CA5962" w:rsidRDefault="00CA5962" w:rsidP="003E1A90">
      <w:pPr>
        <w:widowControl/>
        <w:snapToGrid w:val="0"/>
        <w:spacing w:line="271" w:lineRule="auto"/>
        <w:rPr>
          <w:rFonts w:eastAsia="新細明體"/>
          <w:szCs w:val="26"/>
        </w:rPr>
        <w:sectPr w:rsidR="00CA5962" w:rsidSect="00121184">
          <w:pgSz w:w="11906" w:h="16838"/>
          <w:pgMar w:top="1440" w:right="1701" w:bottom="1440" w:left="1701" w:header="851" w:footer="737" w:gutter="0"/>
          <w:cols w:space="425"/>
          <w:docGrid w:type="lines" w:linePitch="360"/>
        </w:sectPr>
      </w:pPr>
    </w:p>
    <w:p w14:paraId="0E1291D3" w14:textId="7835424E" w:rsidR="00901CB4" w:rsidRPr="003E1A90" w:rsidRDefault="00BA7406" w:rsidP="00F115DB">
      <w:pPr>
        <w:snapToGrid w:val="0"/>
        <w:spacing w:line="271" w:lineRule="auto"/>
        <w:ind w:leftChars="163" w:left="424"/>
        <w:jc w:val="center"/>
        <w:rPr>
          <w:rFonts w:eastAsia="新細明體"/>
          <w:b/>
          <w:sz w:val="32"/>
          <w:szCs w:val="26"/>
        </w:rPr>
      </w:pPr>
      <w:r>
        <w:rPr>
          <w:rFonts w:eastAsia="新細明體"/>
          <w:b/>
          <w:sz w:val="32"/>
          <w:szCs w:val="26"/>
        </w:rPr>
        <w:lastRenderedPageBreak/>
        <w:t xml:space="preserve">Table of </w:t>
      </w:r>
      <w:r w:rsidR="003E272C" w:rsidRPr="003E1A90">
        <w:rPr>
          <w:rFonts w:eastAsia="新細明體"/>
          <w:b/>
          <w:sz w:val="32"/>
          <w:szCs w:val="26"/>
        </w:rPr>
        <w:t>Content</w:t>
      </w:r>
    </w:p>
    <w:sdt>
      <w:sdtPr>
        <w:rPr>
          <w:rFonts w:ascii="Times New Roman" w:eastAsiaTheme="minorEastAsia" w:hAnsi="Times New Roman" w:cs="Times New Roman"/>
          <w:b w:val="0"/>
          <w:bCs w:val="0"/>
          <w:color w:val="auto"/>
          <w:kern w:val="2"/>
          <w:sz w:val="24"/>
          <w:szCs w:val="22"/>
          <w:lang w:val="zh-TW"/>
        </w:rPr>
        <w:id w:val="590202181"/>
        <w:docPartObj>
          <w:docPartGallery w:val="Table of Contents"/>
          <w:docPartUnique/>
        </w:docPartObj>
      </w:sdtPr>
      <w:sdtEndPr>
        <w:rPr>
          <w:kern w:val="0"/>
          <w:sz w:val="26"/>
        </w:rPr>
      </w:sdtEndPr>
      <w:sdtContent>
        <w:p w14:paraId="79710ABD" w14:textId="77777777" w:rsidR="000B14EB" w:rsidRPr="003E1A90" w:rsidRDefault="000B14EB" w:rsidP="0046636E">
          <w:pPr>
            <w:pStyle w:val="aff7"/>
            <w:tabs>
              <w:tab w:val="left" w:pos="9072"/>
            </w:tabs>
            <w:snapToGrid w:val="0"/>
            <w:spacing w:line="271" w:lineRule="auto"/>
            <w:rPr>
              <w:rFonts w:ascii="Times New Roman" w:hAnsi="Times New Roman" w:cs="Times New Roman"/>
            </w:rPr>
          </w:pPr>
        </w:p>
        <w:p w14:paraId="6AC0276E" w14:textId="42B41649" w:rsidR="001F2AB2" w:rsidRDefault="001F2AB2">
          <w:pPr>
            <w:pStyle w:val="33"/>
            <w:rPr>
              <w:rFonts w:asciiTheme="minorHAnsi" w:hAnsiTheme="minorHAnsi" w:cstheme="minorBidi"/>
              <w:kern w:val="2"/>
              <w:sz w:val="24"/>
              <w:lang w:val="en-US"/>
            </w:rPr>
          </w:pPr>
          <w:r w:rsidRPr="00A86234">
            <w:t>Annex 1: Families with Higher Possibility of Child Maltreatment</w:t>
          </w:r>
          <w:r>
            <w:rPr>
              <w:webHidden/>
            </w:rPr>
            <w:tab/>
          </w:r>
          <w:r w:rsidR="005F7C6C">
            <w:rPr>
              <w:webHidden/>
            </w:rPr>
            <w:t>4</w:t>
          </w:r>
        </w:p>
        <w:p w14:paraId="68B58FDC" w14:textId="3DE5B938" w:rsidR="001F2AB2" w:rsidRDefault="001F2AB2">
          <w:pPr>
            <w:pStyle w:val="33"/>
            <w:rPr>
              <w:rFonts w:asciiTheme="minorHAnsi" w:hAnsiTheme="minorHAnsi" w:cstheme="minorBidi"/>
              <w:kern w:val="2"/>
              <w:sz w:val="24"/>
              <w:lang w:val="en-US"/>
            </w:rPr>
          </w:pPr>
          <w:r w:rsidRPr="00A86234">
            <w:t>Annex 2: Information Sharing and Confidentiality</w:t>
          </w:r>
          <w:r>
            <w:rPr>
              <w:webHidden/>
            </w:rPr>
            <w:tab/>
          </w:r>
          <w:r w:rsidR="005F7C6C">
            <w:rPr>
              <w:webHidden/>
            </w:rPr>
            <w:t>7</w:t>
          </w:r>
        </w:p>
        <w:p w14:paraId="185CD027" w14:textId="3CF44B96" w:rsidR="001F2AB2" w:rsidRDefault="001F2AB2">
          <w:pPr>
            <w:pStyle w:val="33"/>
            <w:rPr>
              <w:rFonts w:asciiTheme="minorHAnsi" w:hAnsiTheme="minorHAnsi" w:cstheme="minorBidi"/>
              <w:kern w:val="2"/>
              <w:sz w:val="24"/>
              <w:lang w:val="en-US"/>
            </w:rPr>
          </w:pPr>
          <w:r w:rsidRPr="00A86234">
            <w:t>Annex 3: Ordinances on Criminal Offences Related to Child Maltreatment</w:t>
          </w:r>
          <w:r>
            <w:rPr>
              <w:webHidden/>
            </w:rPr>
            <w:tab/>
          </w:r>
          <w:r w:rsidR="005F7C6C">
            <w:rPr>
              <w:webHidden/>
            </w:rPr>
            <w:t>15</w:t>
          </w:r>
        </w:p>
        <w:p w14:paraId="3BAA2ADB" w14:textId="237CD9AD" w:rsidR="001F2AB2" w:rsidRDefault="001F2AB2">
          <w:pPr>
            <w:pStyle w:val="33"/>
            <w:rPr>
              <w:rFonts w:asciiTheme="minorHAnsi" w:hAnsiTheme="minorHAnsi" w:cstheme="minorBidi"/>
              <w:kern w:val="2"/>
              <w:sz w:val="24"/>
              <w:lang w:val="en-US"/>
            </w:rPr>
          </w:pPr>
          <w:r w:rsidRPr="00A86234">
            <w:t>Annex 4: Roles of Social Service Units</w:t>
          </w:r>
          <w:r>
            <w:rPr>
              <w:webHidden/>
            </w:rPr>
            <w:tab/>
          </w:r>
          <w:r w:rsidR="005F7C6C">
            <w:rPr>
              <w:webHidden/>
            </w:rPr>
            <w:t>19</w:t>
          </w:r>
        </w:p>
        <w:p w14:paraId="0A3AE05D" w14:textId="43B19159" w:rsidR="001F2AB2" w:rsidRDefault="001F2AB2">
          <w:pPr>
            <w:pStyle w:val="33"/>
            <w:rPr>
              <w:rFonts w:asciiTheme="minorHAnsi" w:hAnsiTheme="minorHAnsi" w:cstheme="minorBidi"/>
              <w:kern w:val="2"/>
              <w:sz w:val="24"/>
              <w:lang w:val="en-US"/>
            </w:rPr>
          </w:pPr>
          <w:r w:rsidRPr="00A86234">
            <w:t>Annex 5: Definition of Known Cases to Welfare Organisations</w:t>
          </w:r>
          <w:r>
            <w:rPr>
              <w:webHidden/>
            </w:rPr>
            <w:tab/>
          </w:r>
          <w:r w:rsidR="005F7C6C">
            <w:rPr>
              <w:webHidden/>
            </w:rPr>
            <w:t>28</w:t>
          </w:r>
        </w:p>
        <w:p w14:paraId="0FBE0A3C" w14:textId="359775ED" w:rsidR="001F2AB2" w:rsidRDefault="001F2AB2">
          <w:pPr>
            <w:pStyle w:val="33"/>
            <w:rPr>
              <w:rFonts w:asciiTheme="minorHAnsi" w:hAnsiTheme="minorHAnsi" w:cstheme="minorBidi"/>
              <w:kern w:val="2"/>
              <w:sz w:val="24"/>
              <w:lang w:val="en-US"/>
            </w:rPr>
          </w:pPr>
          <w:r w:rsidRPr="00A86234">
            <w:t>Annex 6: Roles of Clinics/Units under Department of Health</w:t>
          </w:r>
          <w:r>
            <w:rPr>
              <w:webHidden/>
            </w:rPr>
            <w:tab/>
          </w:r>
          <w:r w:rsidR="005F7C6C">
            <w:rPr>
              <w:webHidden/>
            </w:rPr>
            <w:t>31</w:t>
          </w:r>
        </w:p>
        <w:p w14:paraId="089B46FD" w14:textId="36BFCD8F" w:rsidR="001F2AB2" w:rsidRDefault="001F2AB2">
          <w:pPr>
            <w:pStyle w:val="33"/>
            <w:rPr>
              <w:rFonts w:asciiTheme="minorHAnsi" w:hAnsiTheme="minorHAnsi" w:cstheme="minorBidi"/>
              <w:kern w:val="2"/>
              <w:sz w:val="24"/>
              <w:lang w:val="en-US"/>
            </w:rPr>
          </w:pPr>
          <w:r w:rsidRPr="00A86234">
            <w:t>Annex 7: Roles of Hospitals/Out-patient Clinics of the Hospital Authority</w:t>
          </w:r>
          <w:r>
            <w:rPr>
              <w:webHidden/>
            </w:rPr>
            <w:tab/>
          </w:r>
          <w:r w:rsidR="005F7C6C">
            <w:rPr>
              <w:webHidden/>
            </w:rPr>
            <w:t>36</w:t>
          </w:r>
        </w:p>
        <w:p w14:paraId="47FF0B50" w14:textId="1CF2AE2A" w:rsidR="001F2AB2" w:rsidRDefault="001F2AB2">
          <w:pPr>
            <w:pStyle w:val="33"/>
            <w:rPr>
              <w:rFonts w:asciiTheme="minorHAnsi" w:hAnsiTheme="minorHAnsi" w:cstheme="minorBidi"/>
              <w:kern w:val="2"/>
              <w:sz w:val="24"/>
              <w:lang w:val="en-US"/>
            </w:rPr>
          </w:pPr>
          <w:r w:rsidRPr="00A86234">
            <w:t>Annex 8: Roles of Child Psychiatry Service of the Hospital Authority</w:t>
          </w:r>
          <w:r>
            <w:rPr>
              <w:webHidden/>
            </w:rPr>
            <w:tab/>
          </w:r>
          <w:r w:rsidR="005F7C6C">
            <w:rPr>
              <w:webHidden/>
            </w:rPr>
            <w:t>47</w:t>
          </w:r>
        </w:p>
        <w:p w14:paraId="1E61C6C5" w14:textId="137DAD77" w:rsidR="001F2AB2" w:rsidRDefault="001F2AB2">
          <w:pPr>
            <w:pStyle w:val="33"/>
            <w:rPr>
              <w:rFonts w:asciiTheme="minorHAnsi" w:hAnsiTheme="minorHAnsi" w:cstheme="minorBidi"/>
              <w:kern w:val="2"/>
              <w:sz w:val="24"/>
              <w:lang w:val="en-US"/>
            </w:rPr>
          </w:pPr>
          <w:r w:rsidRPr="00A86234">
            <w:t>Annex 9: Roles of Clinical Psychological Service</w:t>
          </w:r>
          <w:r>
            <w:rPr>
              <w:webHidden/>
            </w:rPr>
            <w:tab/>
          </w:r>
          <w:r w:rsidR="005F7C6C">
            <w:rPr>
              <w:webHidden/>
            </w:rPr>
            <w:t>51</w:t>
          </w:r>
        </w:p>
        <w:p w14:paraId="28132AB7" w14:textId="0EAF0C4A" w:rsidR="001F2AB2" w:rsidRDefault="001F2AB2">
          <w:pPr>
            <w:pStyle w:val="33"/>
            <w:rPr>
              <w:rFonts w:asciiTheme="minorHAnsi" w:hAnsiTheme="minorHAnsi" w:cstheme="minorBidi"/>
              <w:kern w:val="2"/>
              <w:sz w:val="24"/>
              <w:lang w:val="en-US"/>
            </w:rPr>
          </w:pPr>
          <w:r w:rsidRPr="00A86234">
            <w:t>Annex 10: Role of Educational Services</w:t>
          </w:r>
          <w:r>
            <w:rPr>
              <w:webHidden/>
            </w:rPr>
            <w:tab/>
          </w:r>
          <w:r w:rsidR="005F7C6C">
            <w:rPr>
              <w:webHidden/>
            </w:rPr>
            <w:t>55</w:t>
          </w:r>
        </w:p>
        <w:p w14:paraId="025A7C56" w14:textId="4141DDDA" w:rsidR="001F2AB2" w:rsidRDefault="001F2AB2">
          <w:pPr>
            <w:pStyle w:val="33"/>
            <w:rPr>
              <w:rFonts w:asciiTheme="minorHAnsi" w:hAnsiTheme="minorHAnsi" w:cstheme="minorBidi"/>
              <w:kern w:val="2"/>
              <w:sz w:val="24"/>
              <w:lang w:val="en-US"/>
            </w:rPr>
          </w:pPr>
          <w:r w:rsidRPr="00A86234">
            <w:t>Annex 11: Points to Note on Initial Contact with Children Who may have been Harmed/Maltreated or Their Parents</w:t>
          </w:r>
          <w:r>
            <w:rPr>
              <w:webHidden/>
            </w:rPr>
            <w:tab/>
          </w:r>
          <w:r w:rsidR="005F7C6C">
            <w:rPr>
              <w:webHidden/>
            </w:rPr>
            <w:t>61</w:t>
          </w:r>
        </w:p>
        <w:p w14:paraId="64609827" w14:textId="4B1C8434" w:rsidR="001F2AB2" w:rsidRDefault="001F2AB2">
          <w:pPr>
            <w:pStyle w:val="33"/>
            <w:rPr>
              <w:rFonts w:asciiTheme="minorHAnsi" w:hAnsiTheme="minorHAnsi" w:cstheme="minorBidi"/>
              <w:kern w:val="2"/>
              <w:sz w:val="24"/>
              <w:lang w:val="en-US"/>
            </w:rPr>
          </w:pPr>
          <w:r w:rsidRPr="00A86234">
            <w:t>Annex 12: Points to Note on Contacting Children Suspected to be Sexually Abused</w:t>
          </w:r>
          <w:r>
            <w:rPr>
              <w:webHidden/>
            </w:rPr>
            <w:tab/>
          </w:r>
          <w:r w:rsidR="005F7C6C">
            <w:rPr>
              <w:webHidden/>
            </w:rPr>
            <w:t>69</w:t>
          </w:r>
        </w:p>
        <w:p w14:paraId="68B9F0C0" w14:textId="17C538F3" w:rsidR="001F2AB2" w:rsidRDefault="001F2AB2">
          <w:pPr>
            <w:pStyle w:val="33"/>
            <w:rPr>
              <w:rFonts w:asciiTheme="minorHAnsi" w:hAnsiTheme="minorHAnsi" w:cstheme="minorBidi"/>
              <w:kern w:val="2"/>
              <w:sz w:val="24"/>
              <w:lang w:val="en-US"/>
            </w:rPr>
          </w:pPr>
          <w:r w:rsidRPr="00A86234">
            <w:t>Annex 13: Guidance Notes on Reporting Suspected Sexual Abuse</w:t>
          </w:r>
          <w:r>
            <w:rPr>
              <w:webHidden/>
            </w:rPr>
            <w:tab/>
          </w:r>
          <w:r w:rsidR="005F7C6C">
            <w:rPr>
              <w:webHidden/>
            </w:rPr>
            <w:t>71</w:t>
          </w:r>
        </w:p>
        <w:p w14:paraId="4055EBC3" w14:textId="22B692B9" w:rsidR="001F2AB2" w:rsidRDefault="001F2AB2">
          <w:pPr>
            <w:pStyle w:val="33"/>
            <w:rPr>
              <w:rFonts w:asciiTheme="minorHAnsi" w:hAnsiTheme="minorHAnsi" w:cstheme="minorBidi"/>
              <w:kern w:val="2"/>
              <w:sz w:val="24"/>
              <w:lang w:val="en-US"/>
            </w:rPr>
          </w:pPr>
          <w:r w:rsidRPr="00A86234">
            <w:t>Annex 14: Information Sheet on Child Protection Registry</w:t>
          </w:r>
          <w:r>
            <w:rPr>
              <w:webHidden/>
            </w:rPr>
            <w:tab/>
          </w:r>
          <w:r w:rsidR="005F7C6C">
            <w:rPr>
              <w:webHidden/>
            </w:rPr>
            <w:t>76</w:t>
          </w:r>
        </w:p>
        <w:p w14:paraId="3B4274E7" w14:textId="426AF86B" w:rsidR="001F2AB2" w:rsidRDefault="001F2AB2">
          <w:pPr>
            <w:pStyle w:val="33"/>
            <w:rPr>
              <w:rFonts w:asciiTheme="minorHAnsi" w:hAnsiTheme="minorHAnsi" w:cstheme="minorBidi"/>
              <w:kern w:val="2"/>
              <w:sz w:val="24"/>
              <w:lang w:val="en-US"/>
            </w:rPr>
          </w:pPr>
          <w:r w:rsidRPr="00A86234">
            <w:t>Annex 15: Ordinances Related to Child Protection Work</w:t>
          </w:r>
          <w:r>
            <w:rPr>
              <w:webHidden/>
            </w:rPr>
            <w:tab/>
          </w:r>
          <w:r w:rsidR="005F7C6C">
            <w:rPr>
              <w:webHidden/>
            </w:rPr>
            <w:t>106</w:t>
          </w:r>
        </w:p>
        <w:p w14:paraId="7F8B8C51" w14:textId="01B8C674" w:rsidR="001F2AB2" w:rsidRDefault="001F2AB2">
          <w:pPr>
            <w:pStyle w:val="33"/>
            <w:rPr>
              <w:rFonts w:asciiTheme="minorHAnsi" w:hAnsiTheme="minorHAnsi" w:cstheme="minorBidi"/>
              <w:kern w:val="2"/>
              <w:sz w:val="24"/>
              <w:lang w:val="en-US"/>
            </w:rPr>
          </w:pPr>
          <w:r w:rsidRPr="00A86234">
            <w:t>Annex 16: Family Assessment Risk Variables</w:t>
          </w:r>
          <w:r>
            <w:rPr>
              <w:webHidden/>
            </w:rPr>
            <w:tab/>
          </w:r>
          <w:r w:rsidR="005F7C6C">
            <w:rPr>
              <w:webHidden/>
            </w:rPr>
            <w:t>117</w:t>
          </w:r>
        </w:p>
        <w:p w14:paraId="27930DCB" w14:textId="1442727E" w:rsidR="001F2AB2" w:rsidRDefault="001F2AB2">
          <w:pPr>
            <w:pStyle w:val="33"/>
            <w:rPr>
              <w:rFonts w:asciiTheme="minorHAnsi" w:hAnsiTheme="minorHAnsi" w:cstheme="minorBidi"/>
              <w:kern w:val="2"/>
              <w:sz w:val="24"/>
              <w:lang w:val="en-US"/>
            </w:rPr>
          </w:pPr>
          <w:r w:rsidRPr="00A86234">
            <w:t>Annex 17: Signs of Safety® Assessment and Planning Framework</w:t>
          </w:r>
          <w:r>
            <w:rPr>
              <w:webHidden/>
            </w:rPr>
            <w:tab/>
          </w:r>
          <w:r w:rsidR="005F7C6C">
            <w:rPr>
              <w:webHidden/>
            </w:rPr>
            <w:t>139</w:t>
          </w:r>
        </w:p>
        <w:p w14:paraId="4F84DCB8" w14:textId="3FC76C42" w:rsidR="001F2AB2" w:rsidRDefault="001F2AB2">
          <w:pPr>
            <w:pStyle w:val="33"/>
            <w:rPr>
              <w:rFonts w:asciiTheme="minorHAnsi" w:hAnsiTheme="minorHAnsi" w:cstheme="minorBidi"/>
              <w:kern w:val="2"/>
              <w:sz w:val="24"/>
              <w:lang w:val="en-US"/>
            </w:rPr>
          </w:pPr>
          <w:r w:rsidRPr="00A86234">
            <w:t>Annex 18: Assessment Framework</w:t>
          </w:r>
          <w:r>
            <w:rPr>
              <w:webHidden/>
            </w:rPr>
            <w:tab/>
          </w:r>
          <w:r w:rsidR="005F7C6C">
            <w:rPr>
              <w:webHidden/>
            </w:rPr>
            <w:t>140</w:t>
          </w:r>
        </w:p>
        <w:p w14:paraId="37144C9F" w14:textId="11C9ED23" w:rsidR="001F2AB2" w:rsidRDefault="001F2AB2">
          <w:pPr>
            <w:pStyle w:val="33"/>
            <w:rPr>
              <w:rFonts w:asciiTheme="minorHAnsi" w:hAnsiTheme="minorHAnsi" w:cstheme="minorBidi"/>
              <w:kern w:val="2"/>
              <w:sz w:val="24"/>
              <w:lang w:val="en-US"/>
            </w:rPr>
          </w:pPr>
          <w:r w:rsidRPr="00A86234">
            <w:t>Annex 19: Reference Kit for Chairperson of Multi-disciplinary Case Conference on Protection of Child with Suspected Maltreatment</w:t>
          </w:r>
          <w:r>
            <w:rPr>
              <w:webHidden/>
            </w:rPr>
            <w:tab/>
          </w:r>
          <w:r w:rsidR="005F7C6C">
            <w:rPr>
              <w:webHidden/>
            </w:rPr>
            <w:t>146</w:t>
          </w:r>
        </w:p>
        <w:p w14:paraId="20CC3812" w14:textId="62F8AD15" w:rsidR="001F2AB2" w:rsidRDefault="001F2AB2">
          <w:pPr>
            <w:pStyle w:val="33"/>
            <w:rPr>
              <w:rFonts w:asciiTheme="minorHAnsi" w:hAnsiTheme="minorHAnsi" w:cstheme="minorBidi"/>
              <w:kern w:val="2"/>
              <w:sz w:val="24"/>
              <w:lang w:val="en-US"/>
            </w:rPr>
          </w:pPr>
          <w:r w:rsidRPr="00A86234">
            <w:t>Annex 20: Witness Support Service for Child Witnesses</w:t>
          </w:r>
          <w:r>
            <w:rPr>
              <w:webHidden/>
            </w:rPr>
            <w:tab/>
          </w:r>
          <w:r w:rsidR="005F7C6C">
            <w:rPr>
              <w:webHidden/>
            </w:rPr>
            <w:t>179</w:t>
          </w:r>
        </w:p>
        <w:p w14:paraId="558FC8E1" w14:textId="69308EC8" w:rsidR="001F2AB2" w:rsidRDefault="001F2AB2">
          <w:pPr>
            <w:pStyle w:val="33"/>
            <w:rPr>
              <w:rFonts w:asciiTheme="minorHAnsi" w:hAnsiTheme="minorHAnsi" w:cstheme="minorBidi"/>
              <w:kern w:val="2"/>
              <w:sz w:val="24"/>
              <w:lang w:val="en-US"/>
            </w:rPr>
          </w:pPr>
          <w:r w:rsidRPr="00A86234">
            <w:t>Annex 21: Counselling/Therapeutic Treatment before Court Hearing and after Maltreatment</w:t>
          </w:r>
          <w:r>
            <w:rPr>
              <w:webHidden/>
            </w:rPr>
            <w:tab/>
          </w:r>
          <w:r w:rsidR="005F7C6C">
            <w:rPr>
              <w:webHidden/>
            </w:rPr>
            <w:t>181</w:t>
          </w:r>
        </w:p>
        <w:p w14:paraId="2657568C" w14:textId="0E1E7D28" w:rsidR="00901CB4" w:rsidRPr="008F38BE" w:rsidRDefault="00A11D7E" w:rsidP="0046636E">
          <w:pPr>
            <w:tabs>
              <w:tab w:val="left" w:pos="9072"/>
            </w:tabs>
            <w:snapToGrid w:val="0"/>
            <w:spacing w:line="271" w:lineRule="auto"/>
          </w:pPr>
        </w:p>
      </w:sdtContent>
    </w:sdt>
    <w:p w14:paraId="3B32F22B" w14:textId="77777777" w:rsidR="00B75410" w:rsidRDefault="00B75410">
      <w:pPr>
        <w:widowControl/>
        <w:rPr>
          <w:u w:val="single"/>
        </w:rPr>
        <w:sectPr w:rsidR="00B75410" w:rsidSect="00121184">
          <w:pgSz w:w="11906" w:h="16838"/>
          <w:pgMar w:top="1134" w:right="1247" w:bottom="1134" w:left="1588" w:header="851" w:footer="737" w:gutter="0"/>
          <w:pgNumType w:start="3"/>
          <w:cols w:space="425"/>
          <w:docGrid w:type="lines" w:linePitch="360"/>
        </w:sectPr>
      </w:pPr>
      <w:bookmarkStart w:id="0" w:name="_Toc12463925"/>
    </w:p>
    <w:p w14:paraId="7F9FFC4B" w14:textId="6F9BD6DD" w:rsidR="00C12712" w:rsidRPr="003E1A90" w:rsidRDefault="00506018" w:rsidP="003E1A90">
      <w:pPr>
        <w:pStyle w:val="42"/>
      </w:pPr>
      <w:bookmarkStart w:id="1" w:name="_Toc220076554"/>
      <w:r w:rsidRPr="003E1A90">
        <w:rPr>
          <w:u w:val="single"/>
        </w:rPr>
        <w:lastRenderedPageBreak/>
        <w:t>Annex 1</w:t>
      </w:r>
      <w:r w:rsidRPr="003E1A90">
        <w:t>: Families with Higher Possibility of Child</w:t>
      </w:r>
      <w:r w:rsidR="00CF2155" w:rsidRPr="003E1A90">
        <w:rPr>
          <w:lang w:eastAsia="zh-TW"/>
        </w:rPr>
        <w:t xml:space="preserve"> </w:t>
      </w:r>
      <w:bookmarkEnd w:id="0"/>
      <w:r w:rsidRPr="003E1A90">
        <w:t>Maltreatment</w:t>
      </w:r>
      <w:bookmarkEnd w:id="1"/>
    </w:p>
    <w:p w14:paraId="379EB55E" w14:textId="77777777" w:rsidR="00C12712" w:rsidRPr="003E1A90" w:rsidRDefault="00C12712" w:rsidP="003E1A90">
      <w:pPr>
        <w:widowControl/>
        <w:tabs>
          <w:tab w:val="num" w:pos="910"/>
        </w:tabs>
        <w:overflowPunct w:val="0"/>
        <w:adjustRightInd w:val="0"/>
        <w:snapToGrid w:val="0"/>
        <w:spacing w:line="271" w:lineRule="auto"/>
        <w:jc w:val="both"/>
        <w:rPr>
          <w:rFonts w:eastAsia="華康中黑體"/>
          <w:b/>
          <w:szCs w:val="26"/>
        </w:rPr>
      </w:pPr>
    </w:p>
    <w:p w14:paraId="5EA0B52F" w14:textId="793B0E92" w:rsidR="00506018" w:rsidRPr="003E1A90" w:rsidRDefault="00506018" w:rsidP="003E1A90">
      <w:pPr>
        <w:widowControl/>
        <w:tabs>
          <w:tab w:val="num" w:pos="900"/>
        </w:tabs>
        <w:overflowPunct w:val="0"/>
        <w:snapToGrid w:val="0"/>
        <w:spacing w:line="271" w:lineRule="auto"/>
        <w:jc w:val="both"/>
        <w:rPr>
          <w:rFonts w:eastAsia="新細明體"/>
          <w:szCs w:val="26"/>
          <w:lang w:eastAsia="zh-HK"/>
        </w:rPr>
      </w:pPr>
      <w:r w:rsidRPr="003E1A90">
        <w:rPr>
          <w:rFonts w:eastAsia="新細明體"/>
          <w:szCs w:val="26"/>
        </w:rPr>
        <w:t>Professionals with opportunities of contact with children and their families should identify families with higher possibility of child maltreatment as soon as possible to provide them with appropriate and substantial support, and gradually enhance the families’ capability for child care and parenting, with a view to preventing the problem from continuing or worsening.</w:t>
      </w:r>
    </w:p>
    <w:p w14:paraId="5653A457" w14:textId="77777777" w:rsidR="00506018" w:rsidRDefault="00506018" w:rsidP="003E1A90">
      <w:pPr>
        <w:widowControl/>
        <w:tabs>
          <w:tab w:val="num" w:pos="900"/>
        </w:tabs>
        <w:overflowPunct w:val="0"/>
        <w:snapToGrid w:val="0"/>
        <w:spacing w:line="271" w:lineRule="auto"/>
        <w:jc w:val="both"/>
        <w:rPr>
          <w:rFonts w:eastAsia="新細明體"/>
          <w:szCs w:val="26"/>
          <w:lang w:eastAsia="zh-HK"/>
        </w:rPr>
      </w:pPr>
    </w:p>
    <w:p w14:paraId="2ECEE3E6" w14:textId="77777777" w:rsidR="00506018" w:rsidRPr="003E1A90" w:rsidRDefault="00506018" w:rsidP="003E1A90">
      <w:pPr>
        <w:widowControl/>
        <w:overflowPunct w:val="0"/>
        <w:snapToGrid w:val="0"/>
        <w:spacing w:line="271" w:lineRule="auto"/>
        <w:jc w:val="both"/>
        <w:rPr>
          <w:rFonts w:eastAsia="新細明體"/>
          <w:szCs w:val="26"/>
          <w:lang w:eastAsia="zh-HK"/>
        </w:rPr>
      </w:pPr>
      <w:r w:rsidRPr="003E1A90">
        <w:rPr>
          <w:rFonts w:eastAsia="新細明體"/>
          <w:noProof/>
          <w:szCs w:val="26"/>
          <w:lang w:val="en-US"/>
        </w:rPr>
        <w:drawing>
          <wp:inline distT="0" distB="0" distL="0" distR="0" wp14:anchorId="13F6ED57" wp14:editId="02FBD38A">
            <wp:extent cx="5010150" cy="2647950"/>
            <wp:effectExtent l="0" t="38100" r="0" b="19050"/>
            <wp:docPr id="230" name="資料庫圖表 2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209B4E9" w14:textId="77777777" w:rsidR="00506018" w:rsidRDefault="00506018" w:rsidP="003E1A90">
      <w:pPr>
        <w:widowControl/>
        <w:overflowPunct w:val="0"/>
        <w:snapToGrid w:val="0"/>
        <w:spacing w:line="271" w:lineRule="auto"/>
        <w:jc w:val="both"/>
        <w:rPr>
          <w:rFonts w:eastAsia="新細明體"/>
          <w:szCs w:val="26"/>
          <w:lang w:eastAsia="zh-HK"/>
        </w:rPr>
      </w:pPr>
    </w:p>
    <w:p w14:paraId="754CE999" w14:textId="69AB0148" w:rsidR="00506018" w:rsidRDefault="00506018" w:rsidP="003E1A90">
      <w:pPr>
        <w:widowControl/>
        <w:overflowPunct w:val="0"/>
        <w:snapToGrid w:val="0"/>
        <w:spacing w:line="271" w:lineRule="auto"/>
        <w:jc w:val="both"/>
        <w:rPr>
          <w:rFonts w:eastAsia="新細明體"/>
          <w:szCs w:val="26"/>
        </w:rPr>
      </w:pPr>
      <w:r w:rsidRPr="003E1A90">
        <w:rPr>
          <w:rFonts w:eastAsia="新細明體"/>
          <w:szCs w:val="26"/>
        </w:rPr>
        <w:t xml:space="preserve">The following characteristics are often found in families with higher possibility of child maltreatment.  Professionals in contact with these families are advised to be </w:t>
      </w:r>
      <w:r w:rsidR="00417B4E">
        <w:rPr>
          <w:rFonts w:eastAsia="新細明體" w:hint="eastAsia"/>
          <w:szCs w:val="26"/>
        </w:rPr>
        <w:t>vigilant</w:t>
      </w:r>
      <w:r w:rsidRPr="003E1A90">
        <w:rPr>
          <w:rFonts w:eastAsia="新細明體"/>
          <w:szCs w:val="26"/>
        </w:rPr>
        <w:t xml:space="preserve"> and explore the families’ conditions in order to identify their needs at an early stage and provide assistance for prevention of child maltreatment.</w:t>
      </w:r>
    </w:p>
    <w:p w14:paraId="11F44926" w14:textId="77777777" w:rsidR="00584A8C" w:rsidRPr="003E1A90" w:rsidRDefault="00584A8C" w:rsidP="003E1A90">
      <w:pPr>
        <w:widowControl/>
        <w:overflowPunct w:val="0"/>
        <w:snapToGrid w:val="0"/>
        <w:spacing w:line="271" w:lineRule="auto"/>
        <w:jc w:val="both"/>
        <w:rPr>
          <w:rFonts w:eastAsia="新細明體"/>
          <w:szCs w:val="26"/>
        </w:rPr>
      </w:pPr>
    </w:p>
    <w:p w14:paraId="22AA98DB" w14:textId="77777777" w:rsidR="00506018" w:rsidRDefault="00506018" w:rsidP="003E1A90">
      <w:pPr>
        <w:widowControl/>
        <w:overflowPunct w:val="0"/>
        <w:snapToGrid w:val="0"/>
        <w:spacing w:line="271" w:lineRule="auto"/>
        <w:jc w:val="both"/>
        <w:rPr>
          <w:rFonts w:eastAsia="新細明體"/>
          <w:szCs w:val="26"/>
          <w:lang w:eastAsia="zh-HK"/>
        </w:rPr>
      </w:pPr>
      <w:r w:rsidRPr="003E1A90">
        <w:rPr>
          <w:noProof/>
          <w:szCs w:val="26"/>
          <w:lang w:val="en-US"/>
        </w:rPr>
        <w:drawing>
          <wp:inline distT="0" distB="0" distL="0" distR="0" wp14:anchorId="11EEF9B3" wp14:editId="17EE1416">
            <wp:extent cx="5077326" cy="2298031"/>
            <wp:effectExtent l="38100" t="19050" r="47625" b="45720"/>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3A6E8B5" w14:textId="153A408C" w:rsidR="00584A8C" w:rsidRDefault="00584A8C">
      <w:pPr>
        <w:widowControl/>
        <w:rPr>
          <w:rFonts w:eastAsia="新細明體"/>
          <w:szCs w:val="26"/>
          <w:lang w:eastAsia="zh-HK"/>
        </w:rPr>
      </w:pPr>
      <w:r>
        <w:rPr>
          <w:rFonts w:eastAsia="新細明體"/>
          <w:szCs w:val="26"/>
          <w:lang w:eastAsia="zh-HK"/>
        </w:rPr>
        <w:br w:type="page"/>
      </w:r>
    </w:p>
    <w:p w14:paraId="05B6D038" w14:textId="77777777" w:rsidR="00506018" w:rsidRPr="003E1A90" w:rsidRDefault="00506018" w:rsidP="00584A8C">
      <w:pPr>
        <w:widowControl/>
        <w:numPr>
          <w:ilvl w:val="0"/>
          <w:numId w:val="7"/>
        </w:numPr>
        <w:overflowPunct w:val="0"/>
        <w:snapToGrid w:val="0"/>
        <w:spacing w:line="271" w:lineRule="auto"/>
        <w:ind w:leftChars="37" w:hanging="624"/>
        <w:jc w:val="both"/>
        <w:rPr>
          <w:rFonts w:eastAsia="華康中黑體"/>
          <w:szCs w:val="26"/>
        </w:rPr>
      </w:pPr>
      <w:r w:rsidRPr="003E1A90">
        <w:rPr>
          <w:rFonts w:eastAsia="華康中黑體"/>
          <w:b/>
          <w:szCs w:val="26"/>
        </w:rPr>
        <w:lastRenderedPageBreak/>
        <w:t>Parents/Carers</w:t>
      </w:r>
    </w:p>
    <w:p w14:paraId="515EB2D5" w14:textId="77777777" w:rsidR="00506018" w:rsidRPr="003E1A90" w:rsidRDefault="00506018" w:rsidP="00584A8C">
      <w:pPr>
        <w:widowControl/>
        <w:numPr>
          <w:ilvl w:val="0"/>
          <w:numId w:val="6"/>
        </w:numPr>
        <w:tabs>
          <w:tab w:val="clear" w:pos="1200"/>
        </w:tabs>
        <w:overflowPunct w:val="0"/>
        <w:snapToGrid w:val="0"/>
        <w:spacing w:beforeLines="50" w:before="180" w:line="271" w:lineRule="auto"/>
        <w:ind w:leftChars="282" w:left="1243" w:hanging="510"/>
        <w:jc w:val="both"/>
        <w:rPr>
          <w:rFonts w:eastAsia="新細明體"/>
          <w:szCs w:val="26"/>
          <w:u w:val="single"/>
        </w:rPr>
      </w:pPr>
      <w:r w:rsidRPr="003E1A90">
        <w:rPr>
          <w:rFonts w:eastAsia="新細明體"/>
          <w:szCs w:val="26"/>
          <w:u w:val="single"/>
        </w:rPr>
        <w:t>Personal background/experiences</w:t>
      </w:r>
    </w:p>
    <w:p w14:paraId="38FF81F3"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History of maltreatment during childhood</w:t>
      </w:r>
    </w:p>
    <w:p w14:paraId="3D2928AF"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pPr>
      <w:r w:rsidRPr="003E1A90">
        <w:t>History of unhappy childhood or having been abandoned; serious deprivation (including such aspects as daily care and emotions)</w:t>
      </w:r>
    </w:p>
    <w:p w14:paraId="6F0AA081"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History of/experiencing domestic or other violence(s)</w:t>
      </w:r>
    </w:p>
    <w:p w14:paraId="05BC7A64"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2654" w:hanging="1474"/>
        <w:jc w:val="both"/>
        <w:rPr>
          <w:rFonts w:eastAsia="新細明體"/>
          <w:szCs w:val="26"/>
        </w:rPr>
      </w:pPr>
      <w:r w:rsidRPr="003E1A90">
        <w:rPr>
          <w:rFonts w:eastAsia="新細明體"/>
          <w:szCs w:val="26"/>
        </w:rPr>
        <w:t>Lower intelligence</w:t>
      </w:r>
    </w:p>
    <w:p w14:paraId="2AAFF5D1"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Chronic illness to a serious extent that affect one’s own daily life</w:t>
      </w:r>
    </w:p>
    <w:p w14:paraId="3B762233"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Past/current history of mental/emotional illness, and history of suicidal attempt(s)</w:t>
      </w:r>
    </w:p>
    <w:p w14:paraId="3E0ADF1C"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Alcohol/drug abuse or other indulgent behaviours (e.g. sexual promiscuity, gambling, overspending, indulgence in the internet and electronic games, etc.)</w:t>
      </w:r>
    </w:p>
    <w:p w14:paraId="421E142E"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lang w:eastAsia="zh-HK"/>
        </w:rPr>
        <w:t xml:space="preserve">Teenage </w:t>
      </w:r>
      <w:r w:rsidRPr="003E1A90">
        <w:rPr>
          <w:rFonts w:eastAsia="新細明體"/>
          <w:szCs w:val="26"/>
        </w:rPr>
        <w:t>pregnancy</w:t>
      </w:r>
    </w:p>
    <w:p w14:paraId="16F90ED7" w14:textId="77777777" w:rsidR="00506018" w:rsidRPr="003E1A90" w:rsidRDefault="00506018" w:rsidP="00584A8C">
      <w:pPr>
        <w:widowControl/>
        <w:numPr>
          <w:ilvl w:val="0"/>
          <w:numId w:val="6"/>
        </w:numPr>
        <w:tabs>
          <w:tab w:val="clear" w:pos="1200"/>
        </w:tabs>
        <w:overflowPunct w:val="0"/>
        <w:snapToGrid w:val="0"/>
        <w:spacing w:beforeLines="50" w:before="180" w:line="271" w:lineRule="auto"/>
        <w:ind w:leftChars="282" w:left="1243" w:hanging="510"/>
        <w:jc w:val="both"/>
        <w:rPr>
          <w:rFonts w:eastAsia="新細明體"/>
          <w:szCs w:val="26"/>
          <w:u w:val="single"/>
        </w:rPr>
      </w:pPr>
      <w:r w:rsidRPr="003E1A90">
        <w:rPr>
          <w:rFonts w:eastAsia="新細明體"/>
          <w:szCs w:val="26"/>
          <w:u w:val="single"/>
        </w:rPr>
        <w:t>Attitude and behaviour</w:t>
      </w:r>
    </w:p>
    <w:p w14:paraId="6BBB17AF"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Rigid or unreasonable expectation on/vision of the child or the concept of childcare</w:t>
      </w:r>
    </w:p>
    <w:p w14:paraId="03887CA7"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Strong belief in harsh/authoritarian discipline/corporal punishment</w:t>
      </w:r>
    </w:p>
    <w:p w14:paraId="2622D1AF"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Overtly critical or aloof to the child</w:t>
      </w:r>
    </w:p>
    <w:p w14:paraId="20D2F733"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Immature handling of affairs or too simple in mind</w:t>
      </w:r>
    </w:p>
    <w:p w14:paraId="58622416"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Low self-esteem</w:t>
      </w:r>
    </w:p>
    <w:p w14:paraId="480F418C"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Too passive in handling the child’s problems or childcare matters</w:t>
      </w:r>
    </w:p>
    <w:p w14:paraId="0C5284BC"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Low tolerance threshold to stressors</w:t>
      </w:r>
    </w:p>
    <w:p w14:paraId="54BAD0D9"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Poor control of negative emotions, e.g. anger management difficulties</w:t>
      </w:r>
    </w:p>
    <w:p w14:paraId="1DEB09A6"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Unclear and confused family roles</w:t>
      </w:r>
    </w:p>
    <w:p w14:paraId="5CDDDF99"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Sexual problems</w:t>
      </w:r>
    </w:p>
    <w:p w14:paraId="46D7D68F" w14:textId="605D05F0"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Inadequate parenting (referenc</w:t>
      </w:r>
      <w:r w:rsidRPr="003E1A90">
        <w:rPr>
          <w:snapToGrid w:val="0"/>
          <w:szCs w:val="26"/>
        </w:rPr>
        <w:t xml:space="preserve">e may be made to the “Manual of Parenting Capacity Assessment Framework” jointly developed by the Department of Health, the Hospital Authority and the Social Welfare Department to assess the </w:t>
      </w:r>
      <w:r w:rsidRPr="003E1A90">
        <w:rPr>
          <w:szCs w:val="26"/>
        </w:rPr>
        <w:t>capacity</w:t>
      </w:r>
      <w:r w:rsidRPr="003E1A90">
        <w:rPr>
          <w:snapToGrid w:val="0"/>
          <w:szCs w:val="26"/>
        </w:rPr>
        <w:t xml:space="preserve"> of parents/carers</w:t>
      </w:r>
      <w:r w:rsidRPr="003E1A90">
        <w:rPr>
          <w:szCs w:val="26"/>
        </w:rPr>
        <w:t xml:space="preserve"> </w:t>
      </w:r>
      <w:r w:rsidRPr="003E1A90">
        <w:rPr>
          <w:snapToGrid w:val="0"/>
          <w:szCs w:val="26"/>
        </w:rPr>
        <w:t xml:space="preserve"> in taking care of children aged 0 to 3)</w:t>
      </w:r>
    </w:p>
    <w:p w14:paraId="614F0DF4"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Resistant/hostile to external assistance</w:t>
      </w:r>
    </w:p>
    <w:p w14:paraId="30D739F6" w14:textId="6557ECBF" w:rsidR="003B6BB9" w:rsidRDefault="003B6BB9">
      <w:pPr>
        <w:widowControl/>
        <w:rPr>
          <w:rFonts w:eastAsia="新細明體"/>
          <w:szCs w:val="26"/>
        </w:rPr>
      </w:pPr>
      <w:r>
        <w:rPr>
          <w:rFonts w:eastAsia="新細明體"/>
          <w:szCs w:val="26"/>
        </w:rPr>
        <w:br w:type="page"/>
      </w:r>
    </w:p>
    <w:p w14:paraId="4BD7508F" w14:textId="77777777" w:rsidR="00506018" w:rsidRPr="003E1A90" w:rsidRDefault="00506018" w:rsidP="00584A8C">
      <w:pPr>
        <w:widowControl/>
        <w:numPr>
          <w:ilvl w:val="0"/>
          <w:numId w:val="7"/>
        </w:numPr>
        <w:overflowPunct w:val="0"/>
        <w:snapToGrid w:val="0"/>
        <w:spacing w:before="50" w:line="271" w:lineRule="auto"/>
        <w:ind w:leftChars="37" w:hanging="624"/>
        <w:jc w:val="both"/>
        <w:rPr>
          <w:rFonts w:eastAsia="華康中黑體"/>
          <w:szCs w:val="26"/>
        </w:rPr>
      </w:pPr>
      <w:r w:rsidRPr="003E1A90">
        <w:rPr>
          <w:rFonts w:eastAsia="華康中黑體"/>
          <w:b/>
          <w:szCs w:val="26"/>
        </w:rPr>
        <w:lastRenderedPageBreak/>
        <w:t>Children</w:t>
      </w:r>
    </w:p>
    <w:p w14:paraId="1E3A4EA6" w14:textId="77777777" w:rsidR="00506018" w:rsidRPr="003E1A90" w:rsidRDefault="00506018" w:rsidP="00584A8C">
      <w:pPr>
        <w:widowControl/>
        <w:numPr>
          <w:ilvl w:val="0"/>
          <w:numId w:val="3"/>
        </w:numPr>
        <w:tabs>
          <w:tab w:val="clear" w:pos="2160"/>
        </w:tabs>
        <w:overflowPunct w:val="0"/>
        <w:snapToGrid w:val="0"/>
        <w:spacing w:beforeLines="50" w:before="180" w:line="271" w:lineRule="auto"/>
        <w:ind w:leftChars="282" w:left="1243" w:hanging="510"/>
        <w:jc w:val="both"/>
        <w:rPr>
          <w:rFonts w:eastAsia="新細明體"/>
          <w:szCs w:val="26"/>
        </w:rPr>
      </w:pPr>
      <w:r w:rsidRPr="003E1A90">
        <w:rPr>
          <w:rFonts w:eastAsia="新細明體"/>
          <w:szCs w:val="26"/>
        </w:rPr>
        <w:t>Unwanted by their parents</w:t>
      </w:r>
    </w:p>
    <w:p w14:paraId="3DE801D5"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 xml:space="preserve">Infants/toddlers with caring difficulties (e.g. premature birth, multiple birth, having difficulties or complications during delivery, having feeding or sleeping problems, easily agitated, hyperactive or crying unceasingly) </w:t>
      </w:r>
    </w:p>
    <w:p w14:paraId="089B25D1"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Early separation from parents</w:t>
      </w:r>
    </w:p>
    <w:p w14:paraId="430689CF"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Have been entrusted with different people adopting inconsistent/contradictory ways of parenting</w:t>
      </w:r>
    </w:p>
    <w:p w14:paraId="6CE19D98"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Chronically ill, physically or mentally disabled, or have other special care/educational needs</w:t>
      </w:r>
    </w:p>
    <w:p w14:paraId="2667B06E"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lang w:eastAsia="zh-HK"/>
        </w:rPr>
        <w:t xml:space="preserve">Attitudes or behaviours showing frequent disrespect to their </w:t>
      </w:r>
      <w:r w:rsidRPr="003E1A90">
        <w:rPr>
          <w:rFonts w:eastAsia="新細明體"/>
          <w:szCs w:val="26"/>
        </w:rPr>
        <w:t>parents</w:t>
      </w:r>
      <w:r w:rsidRPr="003E1A90">
        <w:rPr>
          <w:rFonts w:eastAsia="新細明體"/>
          <w:szCs w:val="26"/>
          <w:lang w:eastAsia="zh-HK"/>
        </w:rPr>
        <w:t>/carers, or having improper behaviours (e.g. frequent temper tantrums, manipulative behaviours, retorts, speaking foul languages, lies, thefts, playing truant, etc.)</w:t>
      </w:r>
    </w:p>
    <w:p w14:paraId="72E82820"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Considered to be associated with some family misfortune</w:t>
      </w:r>
    </w:p>
    <w:p w14:paraId="4F584E5B"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lang w:eastAsia="zh-HK"/>
        </w:rPr>
        <w:t>Of a sex disliked by their parents</w:t>
      </w:r>
    </w:p>
    <w:p w14:paraId="09C2E748" w14:textId="77777777" w:rsidR="00506018" w:rsidRPr="003E1A90" w:rsidRDefault="00506018" w:rsidP="00584A8C">
      <w:pPr>
        <w:widowControl/>
        <w:overflowPunct w:val="0"/>
        <w:snapToGrid w:val="0"/>
        <w:spacing w:before="50" w:line="271" w:lineRule="auto"/>
        <w:ind w:leftChars="282" w:left="733"/>
        <w:jc w:val="both"/>
        <w:rPr>
          <w:rFonts w:eastAsia="新細明體"/>
          <w:strike/>
          <w:szCs w:val="26"/>
        </w:rPr>
      </w:pPr>
    </w:p>
    <w:p w14:paraId="152F700E" w14:textId="77777777" w:rsidR="00506018" w:rsidRPr="003E1A90" w:rsidRDefault="00506018" w:rsidP="00584A8C">
      <w:pPr>
        <w:widowControl/>
        <w:numPr>
          <w:ilvl w:val="0"/>
          <w:numId w:val="7"/>
        </w:numPr>
        <w:overflowPunct w:val="0"/>
        <w:snapToGrid w:val="0"/>
        <w:spacing w:before="50" w:line="271" w:lineRule="auto"/>
        <w:ind w:leftChars="37" w:hanging="624"/>
        <w:jc w:val="both"/>
        <w:rPr>
          <w:rFonts w:eastAsia="華康中黑體"/>
          <w:szCs w:val="26"/>
        </w:rPr>
      </w:pPr>
      <w:r w:rsidRPr="003E1A90">
        <w:rPr>
          <w:rFonts w:eastAsia="華康中黑體"/>
          <w:b/>
          <w:szCs w:val="26"/>
        </w:rPr>
        <w:t>Family</w:t>
      </w:r>
    </w:p>
    <w:p w14:paraId="57EA73B8" w14:textId="77777777" w:rsidR="00506018" w:rsidRPr="003E1A90" w:rsidRDefault="00506018" w:rsidP="00584A8C">
      <w:pPr>
        <w:widowControl/>
        <w:numPr>
          <w:ilvl w:val="1"/>
          <w:numId w:val="5"/>
        </w:numPr>
        <w:tabs>
          <w:tab w:val="clear" w:pos="1200"/>
        </w:tabs>
        <w:overflowPunct w:val="0"/>
        <w:snapToGrid w:val="0"/>
        <w:spacing w:beforeLines="50" w:before="180" w:line="271" w:lineRule="auto"/>
        <w:ind w:leftChars="282" w:left="1243" w:hanging="510"/>
        <w:jc w:val="both"/>
        <w:rPr>
          <w:rFonts w:eastAsia="新細明體"/>
          <w:szCs w:val="26"/>
        </w:rPr>
      </w:pPr>
      <w:r w:rsidRPr="003E1A90">
        <w:rPr>
          <w:rFonts w:eastAsia="新細明體"/>
          <w:szCs w:val="26"/>
        </w:rPr>
        <w:t>Crisis or tension in family, e.g. pregnancy, eviction, unemployment, financial stringency, indebtedness, serious marital conflicts, divorce/desertion/separation or in-law conflict, etc.</w:t>
      </w:r>
    </w:p>
    <w:p w14:paraId="5866413E" w14:textId="6BB9BFC5"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Family facing complicated problems or multiple stressors for a long time/concurrently</w:t>
      </w:r>
    </w:p>
    <w:p w14:paraId="65E1DAD6"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Detach from others/being isolated/lack of support</w:t>
      </w:r>
    </w:p>
    <w:p w14:paraId="2495327D"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Domestic violence</w:t>
      </w:r>
    </w:p>
    <w:p w14:paraId="0ABEAAB9"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 xml:space="preserve">The living environment is poor, or is being chaotic or obsessively clean </w:t>
      </w:r>
    </w:p>
    <w:p w14:paraId="4FA82F5B"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lang w:eastAsia="zh-HK"/>
        </w:rPr>
        <w:t>Have a set of cultural beliefs that differs from local social norms</w:t>
      </w:r>
    </w:p>
    <w:p w14:paraId="022DA016"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Superstitious</w:t>
      </w:r>
    </w:p>
    <w:p w14:paraId="2B63204B" w14:textId="77777777" w:rsidR="00506018" w:rsidRPr="003E1A90" w:rsidRDefault="00506018" w:rsidP="003E1A90">
      <w:pPr>
        <w:widowControl/>
        <w:tabs>
          <w:tab w:val="num" w:pos="910"/>
        </w:tabs>
        <w:overflowPunct w:val="0"/>
        <w:adjustRightInd w:val="0"/>
        <w:snapToGrid w:val="0"/>
        <w:spacing w:line="271" w:lineRule="auto"/>
        <w:jc w:val="both"/>
        <w:rPr>
          <w:rFonts w:eastAsia="華康中黑體"/>
          <w:b/>
          <w:szCs w:val="26"/>
        </w:rPr>
      </w:pPr>
    </w:p>
    <w:p w14:paraId="14DAAED9" w14:textId="77777777" w:rsidR="00570D0E" w:rsidRPr="003E1A90" w:rsidRDefault="00570D0E" w:rsidP="003E1A90">
      <w:pPr>
        <w:widowControl/>
        <w:snapToGrid w:val="0"/>
        <w:spacing w:line="271" w:lineRule="auto"/>
        <w:rPr>
          <w:rFonts w:eastAsia="新細明體"/>
          <w:szCs w:val="26"/>
        </w:rPr>
      </w:pPr>
      <w:r w:rsidRPr="003E1A90">
        <w:rPr>
          <w:rFonts w:eastAsia="新細明體"/>
          <w:szCs w:val="26"/>
        </w:rPr>
        <w:br w:type="page"/>
      </w:r>
    </w:p>
    <w:p w14:paraId="24727DE5" w14:textId="77777777" w:rsidR="00141DBE" w:rsidRPr="003E1A90" w:rsidRDefault="00141DBE" w:rsidP="003E1A90">
      <w:pPr>
        <w:pStyle w:val="42"/>
        <w:rPr>
          <w:u w:val="single"/>
        </w:rPr>
      </w:pPr>
      <w:bookmarkStart w:id="2" w:name="_Toc220076555"/>
      <w:r w:rsidRPr="003E1A90">
        <w:rPr>
          <w:u w:val="single"/>
        </w:rPr>
        <w:lastRenderedPageBreak/>
        <w:t>Annex 2</w:t>
      </w:r>
      <w:r w:rsidRPr="003E1A90">
        <w:t>: Information Sharing and Confidentiality</w:t>
      </w:r>
      <w:bookmarkEnd w:id="2"/>
    </w:p>
    <w:p w14:paraId="57548378" w14:textId="77777777" w:rsidR="00141DBE" w:rsidRPr="003E1A90" w:rsidRDefault="00141DBE" w:rsidP="003E1A90">
      <w:pPr>
        <w:snapToGrid w:val="0"/>
        <w:spacing w:line="271" w:lineRule="auto"/>
        <w:jc w:val="both"/>
        <w:rPr>
          <w:rFonts w:eastAsia="新細明體"/>
          <w:kern w:val="2"/>
          <w:szCs w:val="26"/>
        </w:rPr>
      </w:pPr>
    </w:p>
    <w:p w14:paraId="60448528" w14:textId="77777777" w:rsidR="00141DBE" w:rsidRPr="003E1A90" w:rsidRDefault="00141DBE" w:rsidP="003E1A90">
      <w:pPr>
        <w:snapToGrid w:val="0"/>
        <w:spacing w:line="271" w:lineRule="auto"/>
        <w:jc w:val="both"/>
        <w:rPr>
          <w:rFonts w:eastAsia="新細明體"/>
          <w:b/>
          <w:kern w:val="2"/>
          <w:szCs w:val="26"/>
        </w:rPr>
      </w:pPr>
      <w:r w:rsidRPr="003E1A90">
        <w:rPr>
          <w:rFonts w:eastAsia="新細明體"/>
          <w:b/>
          <w:kern w:val="2"/>
          <w:szCs w:val="26"/>
        </w:rPr>
        <w:t>Governing Principles</w:t>
      </w:r>
    </w:p>
    <w:p w14:paraId="3FB54552" w14:textId="77777777" w:rsidR="00141DBE" w:rsidRPr="003E1A90" w:rsidRDefault="00141DBE" w:rsidP="003E1A90">
      <w:pPr>
        <w:tabs>
          <w:tab w:val="center" w:pos="3826"/>
        </w:tabs>
        <w:snapToGrid w:val="0"/>
        <w:spacing w:line="271" w:lineRule="auto"/>
        <w:jc w:val="both"/>
        <w:rPr>
          <w:rFonts w:eastAsia="新細明體"/>
          <w:b/>
          <w:smallCaps/>
          <w:kern w:val="2"/>
          <w:szCs w:val="26"/>
          <w:u w:val="single"/>
        </w:rPr>
      </w:pPr>
    </w:p>
    <w:p w14:paraId="283122F2" w14:textId="2DF83CA9" w:rsidR="00141DBE" w:rsidRPr="00B2308A" w:rsidRDefault="00141DBE" w:rsidP="00B2308A">
      <w:pPr>
        <w:numPr>
          <w:ilvl w:val="0"/>
          <w:numId w:val="19"/>
        </w:numPr>
        <w:autoSpaceDE w:val="0"/>
        <w:autoSpaceDN w:val="0"/>
        <w:adjustRightInd w:val="0"/>
        <w:snapToGrid w:val="0"/>
        <w:spacing w:afterLines="100" w:after="360" w:line="271" w:lineRule="auto"/>
        <w:jc w:val="both"/>
        <w:rPr>
          <w:rFonts w:eastAsia="新細明體"/>
          <w:kern w:val="2"/>
          <w:szCs w:val="26"/>
        </w:rPr>
      </w:pPr>
      <w:r w:rsidRPr="00B2308A">
        <w:rPr>
          <w:rFonts w:eastAsia="新細明體"/>
          <w:kern w:val="2"/>
          <w:szCs w:val="26"/>
        </w:rPr>
        <w:t>Professionals should protect the confidentiality of the personal data of their clients obtained in the course of their duties because privacy is protected both legally and ethically – Article 14 of the Hong Kong Bill of Rights, Personal Data (Privacy) Ordinance, the Common Law and the professionals code of ethics.  However, in exceptional cases, depending on the circumstances, disclosure of information may be justified when it is necessary to prevent foreseeable harm to a child.</w:t>
      </w:r>
      <w:r w:rsidR="00747690" w:rsidRPr="00B2308A">
        <w:rPr>
          <w:rFonts w:eastAsia="新細明體"/>
          <w:kern w:val="2"/>
          <w:szCs w:val="26"/>
        </w:rPr>
        <w:t xml:space="preserve">  Besides, in accordance with section 12 of the </w:t>
      </w:r>
      <w:r w:rsidR="00747690" w:rsidRPr="00137320">
        <w:rPr>
          <w:rFonts w:eastAsia="新細明體"/>
          <w:kern w:val="2"/>
          <w:szCs w:val="26"/>
        </w:rPr>
        <w:t>Mandatory Reporting of Child Abuse Ord</w:t>
      </w:r>
      <w:r w:rsidR="00747690" w:rsidRPr="00B2308A">
        <w:rPr>
          <w:rFonts w:eastAsia="新細明體"/>
          <w:kern w:val="2"/>
          <w:szCs w:val="26"/>
        </w:rPr>
        <w:t xml:space="preserve">inance, a specified professional </w:t>
      </w:r>
      <w:bookmarkStart w:id="3" w:name="_Hlk214964805"/>
      <w:r w:rsidR="00B2308A" w:rsidRPr="00B2308A">
        <w:rPr>
          <w:rFonts w:eastAsia="新細明體"/>
          <w:kern w:val="2"/>
          <w:szCs w:val="26"/>
        </w:rPr>
        <w:t>does not incur any civil or criminal liability only by making a report</w:t>
      </w:r>
      <w:r w:rsidR="00B2308A">
        <w:rPr>
          <w:rFonts w:eastAsia="新細明體"/>
          <w:kern w:val="2"/>
          <w:szCs w:val="26"/>
        </w:rPr>
        <w:t>, and must not</w:t>
      </w:r>
      <w:r w:rsidR="00747690" w:rsidRPr="00B2308A">
        <w:rPr>
          <w:rFonts w:eastAsia="新細明體"/>
          <w:kern w:val="2"/>
          <w:szCs w:val="26"/>
        </w:rPr>
        <w:t xml:space="preserve"> be held to have breached any code of professional conduct or ethics.</w:t>
      </w:r>
      <w:bookmarkEnd w:id="3"/>
    </w:p>
    <w:p w14:paraId="001674AF"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To protect a child from being maltreated, sharing of information among relevant professionals on a need-to-know basis is essential to facilitate risk assessment and timely and appropriate intervention.</w:t>
      </w:r>
    </w:p>
    <w:p w14:paraId="78871E16" w14:textId="1CC2FCB4" w:rsidR="00141DBE" w:rsidRPr="003E1A90" w:rsidRDefault="00141DBE">
      <w:pPr>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Relevant information relating to child protection may include:</w:t>
      </w:r>
    </w:p>
    <w:p w14:paraId="729A1AE4"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health and development of a child and his/her exposure to possible harm;</w:t>
      </w:r>
    </w:p>
    <w:p w14:paraId="1D068FD8"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 xml:space="preserve">child care </w:t>
      </w:r>
      <w:r w:rsidR="00D97573" w:rsidRPr="003E1A90">
        <w:rPr>
          <w:rFonts w:eastAsia="新細明體"/>
          <w:kern w:val="2"/>
          <w:szCs w:val="26"/>
        </w:rPr>
        <w:t>cap</w:t>
      </w:r>
      <w:r w:rsidRPr="003E1A90">
        <w:rPr>
          <w:rFonts w:eastAsia="新細明體"/>
          <w:kern w:val="2"/>
          <w:szCs w:val="26"/>
        </w:rPr>
        <w:t>a</w:t>
      </w:r>
      <w:r w:rsidR="00D97573" w:rsidRPr="003E1A90">
        <w:rPr>
          <w:rFonts w:eastAsia="新細明體"/>
          <w:kern w:val="2"/>
          <w:szCs w:val="26"/>
        </w:rPr>
        <w:t>cit</w:t>
      </w:r>
      <w:r w:rsidRPr="003E1A90">
        <w:rPr>
          <w:rFonts w:eastAsia="新細明體"/>
          <w:kern w:val="2"/>
          <w:szCs w:val="26"/>
        </w:rPr>
        <w:t>y of a parent/carer that may pose danger to the child under his/her care;</w:t>
      </w:r>
    </w:p>
    <w:p w14:paraId="1FC9246B"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behaviour that may cause harm to a child; and</w:t>
      </w:r>
    </w:p>
    <w:p w14:paraId="0286D346"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actual harm to the child.</w:t>
      </w:r>
    </w:p>
    <w:p w14:paraId="0963D2F7" w14:textId="77777777" w:rsidR="00141DBE" w:rsidRPr="003E1A90" w:rsidRDefault="00141DBE" w:rsidP="003E1A90">
      <w:pPr>
        <w:snapToGrid w:val="0"/>
        <w:spacing w:line="271" w:lineRule="auto"/>
        <w:ind w:leftChars="300" w:left="1500" w:hanging="720"/>
        <w:jc w:val="both"/>
        <w:rPr>
          <w:rFonts w:eastAsia="新細明體"/>
          <w:kern w:val="2"/>
          <w:szCs w:val="26"/>
        </w:rPr>
      </w:pPr>
    </w:p>
    <w:p w14:paraId="55A0F97D"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If any person (including the alleged perpetrator) makes a disclosure of a suspected child maltreatment incident and asks for it to be kept secret, the related professionals should explain to the person that it is in the best interests of the child concerned that such a promise cannot be made. </w:t>
      </w:r>
    </w:p>
    <w:p w14:paraId="1B90243E" w14:textId="77777777" w:rsidR="00141DBE" w:rsidRPr="003E1A90" w:rsidRDefault="00141DBE" w:rsidP="0091392D">
      <w:pPr>
        <w:snapToGrid w:val="0"/>
        <w:spacing w:beforeLines="100" w:before="360" w:afterLines="100" w:after="360" w:line="271" w:lineRule="auto"/>
        <w:jc w:val="both"/>
        <w:rPr>
          <w:rFonts w:eastAsia="新細明體"/>
          <w:b/>
          <w:kern w:val="2"/>
          <w:szCs w:val="26"/>
        </w:rPr>
      </w:pPr>
      <w:r w:rsidRPr="003E1A90">
        <w:rPr>
          <w:rFonts w:eastAsia="新細明體"/>
          <w:b/>
          <w:kern w:val="2"/>
          <w:szCs w:val="26"/>
        </w:rPr>
        <w:t>Personal Data (Privacy) Ordinance, Cap. 486</w:t>
      </w:r>
    </w:p>
    <w:p w14:paraId="22E58000"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The sharing of personal data among professionals is governed by the Personal Data (Privacy) Ordinance, Cap 486 [PD(P)O] which controls the collection, holding, processing and use of personal data by data users and enables an individual to request access to and correction of his/her personal data.  In collecting and sharing the data, professionals should observe the data protection principles as stipulated in Schedule 1 of the PD(P)O (please refer to </w:t>
      </w:r>
      <w:hyperlink r:id="rId20" w:history="1">
        <w:r w:rsidRPr="003E1A90">
          <w:rPr>
            <w:rFonts w:eastAsia="新細明體"/>
            <w:color w:val="0000FF"/>
            <w:kern w:val="2"/>
            <w:szCs w:val="26"/>
            <w:u w:val="single"/>
          </w:rPr>
          <w:t>https://www.elegislation.gov.hk/hk/cap486!en?INDEX_CS=N&amp;xpid=ID_1438403261084_001</w:t>
        </w:r>
      </w:hyperlink>
      <w:r w:rsidRPr="003E1A90">
        <w:rPr>
          <w:rFonts w:eastAsia="新細明體"/>
          <w:kern w:val="2"/>
          <w:szCs w:val="26"/>
        </w:rPr>
        <w:t xml:space="preserve"> for details):</w:t>
      </w:r>
    </w:p>
    <w:p w14:paraId="596C3379" w14:textId="77777777" w:rsidR="00141DBE" w:rsidRPr="003E1A90" w:rsidRDefault="00141DBE" w:rsidP="00CC64F5">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1 - Purpose and Manner of Collection of Personal Data</w:t>
      </w:r>
    </w:p>
    <w:p w14:paraId="26FFA0FE"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2 - Accuracy and Duration of Retention of Personal Data</w:t>
      </w:r>
    </w:p>
    <w:p w14:paraId="37D009AA"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3 - Use of Personal Data</w:t>
      </w:r>
    </w:p>
    <w:p w14:paraId="430F8CFC"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4 - Security of Personal Data</w:t>
      </w:r>
    </w:p>
    <w:p w14:paraId="46A06B4D"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5 - Information to be Generally Available</w:t>
      </w:r>
    </w:p>
    <w:p w14:paraId="134134F4" w14:textId="77777777" w:rsidR="00141DBE" w:rsidRPr="003E1A90" w:rsidRDefault="00141DBE">
      <w:pPr>
        <w:snapToGrid w:val="0"/>
        <w:spacing w:beforeLines="50" w:before="180" w:line="271" w:lineRule="auto"/>
        <w:ind w:leftChars="299" w:left="777"/>
        <w:jc w:val="both"/>
        <w:rPr>
          <w:rFonts w:eastAsia="新細明體"/>
          <w:kern w:val="2"/>
          <w:szCs w:val="26"/>
        </w:rPr>
      </w:pPr>
      <w:r w:rsidRPr="003E1A90">
        <w:rPr>
          <w:rFonts w:eastAsia="新細明體"/>
          <w:kern w:val="2"/>
          <w:szCs w:val="26"/>
        </w:rPr>
        <w:t>Principle 6 - Access to Personal Data</w:t>
      </w:r>
    </w:p>
    <w:p w14:paraId="47992F29" w14:textId="77777777" w:rsidR="00141DBE" w:rsidRPr="003E1A90" w:rsidRDefault="00141DBE" w:rsidP="003E1A90">
      <w:pPr>
        <w:snapToGrid w:val="0"/>
        <w:spacing w:line="271" w:lineRule="auto"/>
        <w:ind w:leftChars="-100" w:left="460" w:hanging="720"/>
        <w:jc w:val="both"/>
        <w:rPr>
          <w:rFonts w:eastAsia="新細明體"/>
          <w:kern w:val="2"/>
          <w:szCs w:val="26"/>
        </w:rPr>
      </w:pPr>
    </w:p>
    <w:p w14:paraId="5AB30C6A" w14:textId="77777777" w:rsidR="00141DBE" w:rsidRPr="003E1A90" w:rsidRDefault="00141DBE" w:rsidP="003E1A90">
      <w:pPr>
        <w:snapToGrid w:val="0"/>
        <w:spacing w:line="271" w:lineRule="auto"/>
        <w:jc w:val="both"/>
        <w:rPr>
          <w:rFonts w:eastAsia="新細明體"/>
          <w:b/>
          <w:kern w:val="2"/>
          <w:szCs w:val="26"/>
        </w:rPr>
      </w:pPr>
      <w:r w:rsidRPr="003E1A90">
        <w:rPr>
          <w:rFonts w:eastAsia="新細明體"/>
          <w:b/>
          <w:kern w:val="2"/>
          <w:szCs w:val="26"/>
        </w:rPr>
        <w:t xml:space="preserve">Principles of Sharing of Information </w:t>
      </w:r>
    </w:p>
    <w:p w14:paraId="21F01427" w14:textId="77777777" w:rsidR="00141DBE" w:rsidRPr="003E1A90" w:rsidRDefault="00141DBE" w:rsidP="003E1A90">
      <w:pPr>
        <w:snapToGrid w:val="0"/>
        <w:spacing w:line="271" w:lineRule="auto"/>
        <w:ind w:leftChars="-100" w:left="460" w:hanging="720"/>
        <w:jc w:val="both"/>
        <w:rPr>
          <w:rFonts w:eastAsia="新細明體"/>
          <w:kern w:val="2"/>
          <w:szCs w:val="26"/>
        </w:rPr>
      </w:pPr>
    </w:p>
    <w:p w14:paraId="1241E740" w14:textId="77777777" w:rsidR="00141DBE" w:rsidRPr="003E1A90" w:rsidRDefault="00141DBE" w:rsidP="003E1A90">
      <w:pPr>
        <w:snapToGrid w:val="0"/>
        <w:spacing w:line="271" w:lineRule="auto"/>
        <w:ind w:left="720" w:hanging="720"/>
        <w:jc w:val="both"/>
        <w:rPr>
          <w:rFonts w:eastAsia="新細明體"/>
          <w:b/>
          <w:kern w:val="2"/>
          <w:szCs w:val="26"/>
          <w:u w:val="single"/>
        </w:rPr>
      </w:pPr>
      <w:r w:rsidRPr="003E1A90">
        <w:rPr>
          <w:rFonts w:eastAsia="新細明體"/>
          <w:b/>
          <w:kern w:val="2"/>
          <w:szCs w:val="26"/>
          <w:u w:val="single"/>
        </w:rPr>
        <w:t>Use of Personal Data</w:t>
      </w:r>
    </w:p>
    <w:p w14:paraId="055135E1" w14:textId="77777777" w:rsidR="00141DBE" w:rsidRPr="003E1A90" w:rsidRDefault="00141DBE" w:rsidP="003E1A90">
      <w:pPr>
        <w:snapToGrid w:val="0"/>
        <w:spacing w:line="271" w:lineRule="auto"/>
        <w:ind w:left="720" w:hanging="720"/>
        <w:jc w:val="both"/>
        <w:rPr>
          <w:rFonts w:eastAsia="新細明體"/>
          <w:kern w:val="2"/>
          <w:szCs w:val="26"/>
        </w:rPr>
      </w:pPr>
    </w:p>
    <w:p w14:paraId="178CB1FC"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In the course of investigation on a suspected child maltreatment case or discussion in the Multi-disciplinary Case Conference on Protection of Child with Suspected Maltreatment (MDCC), professionals may need to share information of the child(ren) and his/her/their family member(s) with other parties or collect information from the latter.  According to Data Protection Principle 3, data user should not use (including disclose or transfer) personal data for any purpose other than the purpose for which the data were to be used at the time of collection or a directly related purpose unless the prescribed consent</w:t>
      </w:r>
      <w:r w:rsidRPr="003E1A90">
        <w:rPr>
          <w:rFonts w:eastAsia="細明體"/>
          <w:kern w:val="2"/>
          <w:szCs w:val="26"/>
          <w:vertAlign w:val="superscript"/>
        </w:rPr>
        <w:footnoteReference w:id="1"/>
      </w:r>
      <w:r w:rsidRPr="003E1A90">
        <w:rPr>
          <w:rFonts w:eastAsia="新細明體"/>
          <w:kern w:val="2"/>
          <w:szCs w:val="26"/>
        </w:rPr>
        <w:t xml:space="preserve"> of the data subject or the data subject’s relevant person</w:t>
      </w:r>
      <w:r w:rsidRPr="003E1A90">
        <w:rPr>
          <w:rFonts w:eastAsia="細明體"/>
          <w:kern w:val="2"/>
          <w:szCs w:val="26"/>
          <w:vertAlign w:val="superscript"/>
        </w:rPr>
        <w:footnoteReference w:id="2"/>
      </w:r>
      <w:r w:rsidRPr="003E1A90">
        <w:rPr>
          <w:rFonts w:eastAsia="新細明體"/>
          <w:kern w:val="2"/>
          <w:szCs w:val="26"/>
        </w:rPr>
        <w:t xml:space="preserve"> under specific circumstances is obtained.  </w:t>
      </w:r>
    </w:p>
    <w:p w14:paraId="0B94E1B3"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Based on the merit of individual case, the PD(P)O, however, allows use, disclosure or transfer of personal data for a different purpose without the data subject’s consent and/or the data subject’s relevant person where the use, disclosure or transfer is exempt from the provisions of Data Protection Principle 3 by virtue of the exemptions in Part VIII of the Ordinance.</w:t>
      </w:r>
    </w:p>
    <w:p w14:paraId="69A338A3"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Section 58 of the PD(P)O provides an exemption from Data Protection Principle 3 where the use of the personal data is for the purpose of, inter alia, the detection </w:t>
      </w:r>
      <w:r w:rsidRPr="003E1A90">
        <w:rPr>
          <w:rFonts w:eastAsia="新細明體"/>
          <w:kern w:val="2"/>
          <w:szCs w:val="26"/>
        </w:rPr>
        <w:lastRenderedPageBreak/>
        <w:t>or prevention of crime or the prevention, preclusion or remedying (including punishment) of unlawful or seriously improper conduct, or dishonesty or malpractice,</w:t>
      </w:r>
      <w:r w:rsidRPr="003E1A90">
        <w:rPr>
          <w:rFonts w:eastAsia="新細明體"/>
          <w:b/>
          <w:kern w:val="2"/>
          <w:szCs w:val="26"/>
        </w:rPr>
        <w:t xml:space="preserve"> </w:t>
      </w:r>
      <w:r w:rsidRPr="003E1A90">
        <w:rPr>
          <w:rFonts w:eastAsia="新細明體"/>
          <w:kern w:val="2"/>
          <w:szCs w:val="26"/>
        </w:rPr>
        <w:t>and</w:t>
      </w:r>
      <w:r w:rsidRPr="003E1A90">
        <w:rPr>
          <w:rFonts w:eastAsia="新細明體"/>
          <w:b/>
          <w:kern w:val="2"/>
          <w:szCs w:val="26"/>
        </w:rPr>
        <w:t xml:space="preserve"> </w:t>
      </w:r>
      <w:r w:rsidRPr="003E1A90">
        <w:rPr>
          <w:rFonts w:eastAsia="新細明體"/>
          <w:kern w:val="2"/>
          <w:szCs w:val="26"/>
        </w:rPr>
        <w:t xml:space="preserve">the application of the provisions of Data Protection Principle 3 would be likely to prejudice the above-mentioned purposes.  As such, if the personal data are to be used and shared for the purpose of suspected child maltreatment investigation or related child protection work, it may be exempt from Data Protection Principle 3 subject to the satisfaction of both conditions mentioned above (i.e. the use of the personal data is for the purpose of the detection or prevention of crime or the prevention, preclusion or remedying (including punishment) of unlawful or seriously improper conduct, or dishonesty or malpractice, </w:t>
      </w:r>
      <w:r w:rsidRPr="003E1A90">
        <w:rPr>
          <w:rFonts w:eastAsia="新細明體"/>
          <w:b/>
          <w:kern w:val="2"/>
          <w:szCs w:val="26"/>
        </w:rPr>
        <w:t>and</w:t>
      </w:r>
      <w:r w:rsidRPr="003E1A90">
        <w:rPr>
          <w:rFonts w:eastAsia="新細明體"/>
          <w:kern w:val="2"/>
          <w:szCs w:val="26"/>
        </w:rPr>
        <w:t xml:space="preserve"> the application of the provisions of Data Protection Principle 3 would be likely to prejudice the aforementioned purposes).  Each case has to be decided on its own merit.</w:t>
      </w:r>
    </w:p>
    <w:p w14:paraId="35C0B04A"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According to Section 59 of the PD(P)O, personal data relating to the physical or mental health of the data subject may be exempt from the Data Protection Principle 3 if application of this Principle would likely cause serious harm to the physical or mental health of the data subject or any other individual.  To invoke this exemption to share health records of service users (including the alleged perpetrators and victims of child maltreatment) with other related professionals on a need-to-know basis for the purpose of protecting a child from serious physical and/or mental harm, professionals (e.g. medical officers, personnel of residential child care services) have to, on the merit of each case, satisfy themselves that the application of the Data Protection Principle 3 would likely cause serious harm to the physical or mental health of the data subject or any other individual. </w:t>
      </w:r>
    </w:p>
    <w:p w14:paraId="3C37D003" w14:textId="77777777" w:rsidR="00141DBE" w:rsidRPr="003E1A90" w:rsidRDefault="00141DBE" w:rsidP="00D0096D">
      <w:pPr>
        <w:widowControl/>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A sample request form is at </w:t>
      </w:r>
      <w:r w:rsidRPr="003E1A90">
        <w:rPr>
          <w:rFonts w:eastAsia="新細明體"/>
          <w:color w:val="0070C0"/>
          <w:kern w:val="2"/>
          <w:szCs w:val="26"/>
          <w:u w:val="single"/>
        </w:rPr>
        <w:t>Appendix 1</w:t>
      </w:r>
      <w:r w:rsidRPr="003E1A90">
        <w:rPr>
          <w:rFonts w:eastAsia="新細明體"/>
          <w:kern w:val="2"/>
          <w:szCs w:val="26"/>
        </w:rPr>
        <w:t xml:space="preserve"> to this Annex for reference and use by professionals when request for information is to be made by quoting the exemption from the provision of Data Protection Principle 3.  Where the purpose of transfer of the information is for a purpose other than the purpose or a directly related purpose for which the data was to be used at time of the collection, the professional having received such request may disclose or transfer relevant data if he/she is satisfied that exemption from Data Protection Principle 3 of the PD(P)O can be invoked.  All parties invoking the provisions of exemption are advised to properly document the grounds and decisions.  Relevant paragraphs on quoting exemption have been added in the sample invitation letter to members of MDCC for the latter’s consideration if needed (please refer to </w:t>
      </w:r>
      <w:r w:rsidRPr="003E1A90">
        <w:rPr>
          <w:rFonts w:eastAsia="新細明體"/>
          <w:color w:val="0070C0"/>
          <w:kern w:val="2"/>
          <w:szCs w:val="26"/>
          <w:u w:val="single"/>
        </w:rPr>
        <w:t>Appendix 2 to Chapter 11</w:t>
      </w:r>
      <w:r w:rsidRPr="003E1A90">
        <w:rPr>
          <w:rFonts w:eastAsia="新細明體"/>
          <w:kern w:val="2"/>
          <w:szCs w:val="26"/>
        </w:rPr>
        <w:t>).</w:t>
      </w:r>
    </w:p>
    <w:p w14:paraId="4433E7B8" w14:textId="77777777" w:rsidR="00141DBE" w:rsidRPr="003E1A90" w:rsidRDefault="00141DBE" w:rsidP="00D0096D">
      <w:pPr>
        <w:widowControl/>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lastRenderedPageBreak/>
        <w:t xml:space="preserve">While exemption from Data Protection Principle 3 on the use of data may be invoked in circumstances as mentioned above, in all circumstances, professionals should disclose the least amount of personal data necessary to achieve the desired purpose and only information that is directly relevant to the purpose for which the disclosure is made should be revealed.  </w:t>
      </w:r>
    </w:p>
    <w:p w14:paraId="164D5583" w14:textId="77777777" w:rsidR="00141DBE" w:rsidRPr="003E1A90" w:rsidRDefault="00141DBE">
      <w:pPr>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Apart from Section 58 and 59, according to Section 60B of the PD(P)O, personal data is exempt from the provisions of Data Protection Principle 3 if the use of the data is:</w:t>
      </w:r>
    </w:p>
    <w:p w14:paraId="2FD649FF" w14:textId="77777777" w:rsidR="00141DBE" w:rsidRPr="003E1A90" w:rsidRDefault="00141DBE" w:rsidP="001F2DCB">
      <w:pPr>
        <w:snapToGrid w:val="0"/>
        <w:spacing w:beforeLines="50" w:before="180" w:line="271" w:lineRule="auto"/>
        <w:ind w:leftChars="206" w:left="991" w:hangingChars="175" w:hanging="455"/>
        <w:jc w:val="both"/>
        <w:rPr>
          <w:rFonts w:eastAsia="新細明體"/>
          <w:kern w:val="2"/>
          <w:szCs w:val="26"/>
        </w:rPr>
      </w:pPr>
      <w:r w:rsidRPr="003E1A90">
        <w:rPr>
          <w:rFonts w:eastAsia="新細明體"/>
          <w:kern w:val="2"/>
          <w:szCs w:val="26"/>
        </w:rPr>
        <w:t xml:space="preserve">(a) </w:t>
      </w:r>
      <w:r w:rsidRPr="003E1A90">
        <w:rPr>
          <w:rFonts w:eastAsia="新細明體"/>
          <w:kern w:val="2"/>
          <w:szCs w:val="26"/>
        </w:rPr>
        <w:tab/>
        <w:t>required or authorised by or under any enactment, by any rule of law or by an order of a court in Hong Kong;</w:t>
      </w:r>
    </w:p>
    <w:p w14:paraId="4AE19972" w14:textId="77777777" w:rsidR="00141DBE" w:rsidRPr="003E1A90" w:rsidRDefault="00141DBE" w:rsidP="001F2DCB">
      <w:pPr>
        <w:snapToGrid w:val="0"/>
        <w:spacing w:beforeLines="50" w:before="180" w:line="271" w:lineRule="auto"/>
        <w:ind w:leftChars="206" w:left="991" w:hangingChars="175" w:hanging="455"/>
        <w:jc w:val="both"/>
        <w:rPr>
          <w:rFonts w:eastAsia="新細明體"/>
          <w:kern w:val="2"/>
          <w:szCs w:val="26"/>
        </w:rPr>
      </w:pPr>
      <w:r w:rsidRPr="003E1A90">
        <w:rPr>
          <w:rFonts w:eastAsia="新細明體"/>
          <w:kern w:val="2"/>
          <w:szCs w:val="26"/>
        </w:rPr>
        <w:t>(b)</w:t>
      </w:r>
      <w:r w:rsidRPr="003E1A90">
        <w:rPr>
          <w:rFonts w:eastAsia="新細明體"/>
          <w:kern w:val="2"/>
          <w:szCs w:val="26"/>
        </w:rPr>
        <w:tab/>
        <w:t xml:space="preserve">required in connection with any legal proceedings in Hong Kong; or </w:t>
      </w:r>
    </w:p>
    <w:p w14:paraId="4BC89423" w14:textId="77777777" w:rsidR="00141DBE" w:rsidRPr="003E1A90" w:rsidRDefault="00141DBE" w:rsidP="001F2DCB">
      <w:pPr>
        <w:snapToGrid w:val="0"/>
        <w:spacing w:beforeLines="50" w:before="180" w:line="271" w:lineRule="auto"/>
        <w:ind w:leftChars="206" w:left="991" w:hangingChars="175" w:hanging="455"/>
        <w:jc w:val="both"/>
        <w:rPr>
          <w:rFonts w:eastAsia="新細明體"/>
          <w:kern w:val="2"/>
          <w:szCs w:val="26"/>
        </w:rPr>
      </w:pPr>
      <w:r w:rsidRPr="003E1A90">
        <w:rPr>
          <w:rFonts w:eastAsia="新細明體"/>
          <w:kern w:val="2"/>
          <w:szCs w:val="26"/>
        </w:rPr>
        <w:t>(c)</w:t>
      </w:r>
      <w:r w:rsidRPr="003E1A90">
        <w:rPr>
          <w:rFonts w:eastAsia="新細明體"/>
          <w:kern w:val="2"/>
          <w:szCs w:val="26"/>
        </w:rPr>
        <w:tab/>
        <w:t>required for establishing, exercising or defending legal rights in Hong Kong.</w:t>
      </w:r>
    </w:p>
    <w:p w14:paraId="68E7E7DE" w14:textId="77777777" w:rsidR="00141DBE" w:rsidRPr="003E1A90" w:rsidRDefault="00141DBE" w:rsidP="003E1A90">
      <w:pPr>
        <w:snapToGrid w:val="0"/>
        <w:spacing w:line="271" w:lineRule="auto"/>
        <w:ind w:leftChars="-100" w:left="460" w:hanging="720"/>
        <w:jc w:val="both"/>
        <w:rPr>
          <w:rFonts w:eastAsia="新細明體"/>
          <w:kern w:val="2"/>
          <w:szCs w:val="26"/>
        </w:rPr>
      </w:pPr>
    </w:p>
    <w:p w14:paraId="23B711BB" w14:textId="77777777" w:rsidR="00141DBE" w:rsidRPr="003E1A90" w:rsidRDefault="00141DBE" w:rsidP="003E1A90">
      <w:pPr>
        <w:snapToGrid w:val="0"/>
        <w:spacing w:line="271" w:lineRule="auto"/>
        <w:ind w:left="720" w:hanging="720"/>
        <w:jc w:val="both"/>
        <w:rPr>
          <w:rFonts w:eastAsia="新細明體"/>
          <w:b/>
          <w:kern w:val="2"/>
          <w:szCs w:val="26"/>
          <w:u w:val="single"/>
        </w:rPr>
      </w:pPr>
      <w:r w:rsidRPr="003E1A90">
        <w:rPr>
          <w:rFonts w:eastAsia="新細明體"/>
          <w:b/>
          <w:kern w:val="2"/>
          <w:szCs w:val="26"/>
          <w:u w:val="single"/>
        </w:rPr>
        <w:t>Access to Personal Data</w:t>
      </w:r>
    </w:p>
    <w:p w14:paraId="413003DB" w14:textId="77777777" w:rsidR="00141DBE" w:rsidRPr="003E1A90" w:rsidRDefault="00141DBE" w:rsidP="003E1A90">
      <w:pPr>
        <w:snapToGrid w:val="0"/>
        <w:spacing w:line="271" w:lineRule="auto"/>
        <w:ind w:left="720" w:hanging="720"/>
        <w:jc w:val="both"/>
        <w:rPr>
          <w:rFonts w:eastAsia="新細明體"/>
          <w:kern w:val="2"/>
          <w:szCs w:val="26"/>
        </w:rPr>
      </w:pPr>
    </w:p>
    <w:p w14:paraId="6A10C8FD" w14:textId="77777777" w:rsidR="00141DBE" w:rsidRPr="003E1A90" w:rsidRDefault="00141DBE">
      <w:pPr>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 xml:space="preserve">According to Section 18(1) and Data Protection Principle 6 of the PD(P)O, an individual, or a relevant person on behalf of an individual, may make a request – </w:t>
      </w:r>
    </w:p>
    <w:p w14:paraId="20FB8959" w14:textId="77777777" w:rsidR="00141DBE" w:rsidRPr="003E1A90" w:rsidRDefault="00141DBE" w:rsidP="001F2DCB">
      <w:pPr>
        <w:widowControl/>
        <w:snapToGrid w:val="0"/>
        <w:spacing w:beforeLines="50" w:before="180" w:line="271" w:lineRule="auto"/>
        <w:ind w:leftChars="236" w:left="1134" w:hangingChars="200" w:hanging="520"/>
        <w:jc w:val="both"/>
        <w:rPr>
          <w:rFonts w:eastAsia="新細明體"/>
          <w:kern w:val="2"/>
          <w:szCs w:val="26"/>
        </w:rPr>
      </w:pPr>
      <w:r w:rsidRPr="003E1A90">
        <w:rPr>
          <w:rFonts w:eastAsia="新細明體"/>
          <w:kern w:val="2"/>
          <w:szCs w:val="26"/>
        </w:rPr>
        <w:t>(a)  to be informed by a data user whether the data user holds personal data of which the individual is the data subject; and</w:t>
      </w:r>
    </w:p>
    <w:p w14:paraId="6CD0E356" w14:textId="77777777" w:rsidR="00141DBE" w:rsidRPr="003E1A90" w:rsidRDefault="00141DBE" w:rsidP="001F2DCB">
      <w:pPr>
        <w:widowControl/>
        <w:snapToGrid w:val="0"/>
        <w:spacing w:beforeLines="50" w:before="180" w:line="271" w:lineRule="auto"/>
        <w:ind w:leftChars="236" w:left="1092" w:hangingChars="184" w:hanging="478"/>
        <w:jc w:val="both"/>
        <w:rPr>
          <w:rFonts w:eastAsia="新細明體"/>
          <w:kern w:val="2"/>
          <w:szCs w:val="26"/>
        </w:rPr>
      </w:pPr>
      <w:r w:rsidRPr="003E1A90">
        <w:rPr>
          <w:rFonts w:eastAsia="新細明體"/>
          <w:kern w:val="2"/>
          <w:szCs w:val="26"/>
        </w:rPr>
        <w:t xml:space="preserve">(b) </w:t>
      </w:r>
      <w:r w:rsidRPr="003E1A90">
        <w:rPr>
          <w:rFonts w:eastAsia="新細明體"/>
          <w:kern w:val="2"/>
          <w:szCs w:val="26"/>
        </w:rPr>
        <w:tab/>
        <w:t>if the data user holds such data, to be supplied by the data user with a copy of such data.</w:t>
      </w:r>
    </w:p>
    <w:p w14:paraId="24AE4970" w14:textId="77777777" w:rsidR="00141DBE" w:rsidRPr="003E1A90" w:rsidRDefault="00141DBE" w:rsidP="003E1A90">
      <w:pPr>
        <w:widowControl/>
        <w:snapToGrid w:val="0"/>
        <w:spacing w:line="271" w:lineRule="auto"/>
        <w:ind w:leftChars="887" w:left="2306"/>
        <w:jc w:val="both"/>
        <w:rPr>
          <w:rFonts w:eastAsia="新細明體"/>
          <w:kern w:val="2"/>
          <w:szCs w:val="26"/>
        </w:rPr>
      </w:pPr>
    </w:p>
    <w:p w14:paraId="4D441671"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Where the individual is a minor, a relevant person means a person who has parental responsibility for the minor.  The provisions of the Ordinance however give no indication on under what kind of situation a data access request made by a relevant person is to be regarded as being so made “on behalf of” the individual.  If a parent’s request cannot be regarded as a data access request on the ground that the data user is not satisfied that the requestor parent is acting on behalf of his/her child and therefore he/she is not entitled to the child’s data as of right, pursuant to Section 21 of the PD(P)O, the data user shall, as soon as practicable but, in any case, not later than 40 days after receiving the request, by notice in writing inform the requestor (a) of the refusal; and (b) the reasons for the refusal.  </w:t>
      </w:r>
    </w:p>
    <w:p w14:paraId="481DD533" w14:textId="77777777" w:rsidR="00141DBE" w:rsidRPr="003E1A90" w:rsidRDefault="00141DBE" w:rsidP="00D0096D">
      <w:pPr>
        <w:widowControl/>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 xml:space="preserve">According to Section 2 of the PD(P)O, “data subject”, in relation to personal data, means the individual who is the subject of the data.  Hence, allegations against the parent given by the minor are likely to be personal data of the parent, rather than the minor.  The parent, as the data subject, arguably has the right to access </w:t>
      </w:r>
      <w:r w:rsidRPr="003E1A90">
        <w:rPr>
          <w:rFonts w:eastAsia="新細明體"/>
          <w:kern w:val="2"/>
          <w:szCs w:val="26"/>
        </w:rPr>
        <w:lastRenderedPageBreak/>
        <w:t xml:space="preserve">to these allegations under Section 18(1) and Data Protection Principle 6 of the PD(P)O. </w:t>
      </w:r>
    </w:p>
    <w:p w14:paraId="3B88F1CD" w14:textId="77777777" w:rsidR="00141DBE" w:rsidRPr="003E1A90" w:rsidRDefault="00141DBE" w:rsidP="003E1A90">
      <w:pPr>
        <w:snapToGrid w:val="0"/>
        <w:spacing w:line="271" w:lineRule="auto"/>
        <w:ind w:leftChars="185" w:left="481" w:firstLineChars="1" w:firstLine="3"/>
        <w:jc w:val="both"/>
        <w:rPr>
          <w:rFonts w:eastAsia="新細明體"/>
          <w:kern w:val="2"/>
          <w:szCs w:val="26"/>
        </w:rPr>
      </w:pPr>
      <w:r w:rsidRPr="003E1A90">
        <w:rPr>
          <w:rFonts w:eastAsia="新細明體"/>
          <w:kern w:val="2"/>
          <w:szCs w:val="26"/>
        </w:rPr>
        <w:t>[Note:  For the elaboration related to “making data access request by a relevant person on behalf of the individual”, reference may be made to the</w:t>
      </w:r>
      <w:r w:rsidRPr="003E1A90">
        <w:rPr>
          <w:rFonts w:eastAsia="新細明體"/>
          <w:kern w:val="2"/>
          <w:sz w:val="24"/>
          <w:szCs w:val="24"/>
        </w:rPr>
        <w:t xml:space="preserve"> “</w:t>
      </w:r>
      <w:r w:rsidRPr="003E1A90">
        <w:rPr>
          <w:rFonts w:eastAsia="新細明體"/>
          <w:kern w:val="2"/>
          <w:szCs w:val="26"/>
        </w:rPr>
        <w:t>Personal Data (Privacy) Law in Hong Kong – A Practical Guide on Compliance” jointly published by the Office of the Privacy Commissioner for Personal Data, Hong Kong and the City University of Hong Kong Press (</w:t>
      </w:r>
      <w:hyperlink r:id="rId21" w:history="1">
        <w:r w:rsidRPr="003E1A90">
          <w:rPr>
            <w:rFonts w:eastAsia="新細明體"/>
            <w:color w:val="0000FF"/>
            <w:kern w:val="2"/>
            <w:szCs w:val="26"/>
            <w:u w:val="single"/>
          </w:rPr>
          <w:t>https://www.pcpd.org.hk/misc/booklets/e-lawbook/html/</w:t>
        </w:r>
      </w:hyperlink>
      <w:r w:rsidRPr="003E1A90">
        <w:rPr>
          <w:rFonts w:eastAsia="新細明體"/>
          <w:kern w:val="2"/>
          <w:szCs w:val="26"/>
        </w:rPr>
        <w:t>).]</w:t>
      </w:r>
    </w:p>
    <w:p w14:paraId="0FB10B02" w14:textId="77777777" w:rsidR="00141DBE" w:rsidRPr="003E1A90" w:rsidRDefault="00141DBE" w:rsidP="003E1A90">
      <w:pPr>
        <w:snapToGrid w:val="0"/>
        <w:spacing w:line="271" w:lineRule="auto"/>
        <w:ind w:leftChars="887" w:left="2306"/>
        <w:rPr>
          <w:rFonts w:eastAsia="新細明體"/>
          <w:kern w:val="2"/>
          <w:szCs w:val="26"/>
        </w:rPr>
      </w:pPr>
    </w:p>
    <w:p w14:paraId="160014C9"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Even if a data user is not satisfied that the requestor is a relevant person in relation to the minor (i.e. a person with parental responsibility acting on behalf of the minor) and therefore he/she is not entitled to be supplied of the data of the minor, the requestor may simply request the data user to use (which as defined in Section 2 of the PD(P)O “includes disclose or transfer the data”) the data and hence release the minor’s data to him/her.  For such request, Data Protection Principle 3 (use of personal data) is relevant.  It is for the data user to decide whether to release the data having regard to the original purpose(s) of collection of the data.  </w:t>
      </w:r>
    </w:p>
    <w:p w14:paraId="1C2A1A52"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In handling request for access to personal data under Data Protection Principle 6, as stipulated in Sections 58(1)(a), (b) &amp; (d) and Section 59(1) of the PD(P)O, the relevant exemption provision may be invoked to refuse to comply with the data access request provided that: </w:t>
      </w:r>
    </w:p>
    <w:p w14:paraId="16407137" w14:textId="77777777" w:rsidR="00141DBE" w:rsidRPr="003E1A90" w:rsidRDefault="00141DBE" w:rsidP="001F2DCB">
      <w:pPr>
        <w:numPr>
          <w:ilvl w:val="0"/>
          <w:numId w:val="18"/>
        </w:numPr>
        <w:autoSpaceDE w:val="0"/>
        <w:autoSpaceDN w:val="0"/>
        <w:adjustRightInd w:val="0"/>
        <w:snapToGrid w:val="0"/>
        <w:spacing w:afterLines="50" w:after="180" w:line="271" w:lineRule="auto"/>
        <w:ind w:leftChars="190" w:left="851" w:hanging="357"/>
        <w:jc w:val="both"/>
        <w:rPr>
          <w:rFonts w:eastAsia="新細明體"/>
          <w:kern w:val="2"/>
          <w:szCs w:val="26"/>
        </w:rPr>
      </w:pPr>
      <w:r w:rsidRPr="003E1A90">
        <w:rPr>
          <w:rFonts w:eastAsia="新細明體"/>
          <w:kern w:val="2"/>
          <w:szCs w:val="26"/>
        </w:rPr>
        <w:t>the personal data involved is held for the purposes of the prevention or detection of crime, or the apprehension, prosecution or detention of offenders, or the prevention, preclusion or remedying (including punishment) of unlawful or seriously improper conduct, or dishonesty or malpractice, by persons; and to comply with the data access request would likely prejudice the aforementioned purposes; or</w:t>
      </w:r>
    </w:p>
    <w:p w14:paraId="41441203" w14:textId="77777777" w:rsidR="00141DBE" w:rsidRPr="003E1A90" w:rsidRDefault="00141DBE" w:rsidP="001F2DCB">
      <w:pPr>
        <w:numPr>
          <w:ilvl w:val="0"/>
          <w:numId w:val="18"/>
        </w:numPr>
        <w:autoSpaceDE w:val="0"/>
        <w:autoSpaceDN w:val="0"/>
        <w:adjustRightInd w:val="0"/>
        <w:snapToGrid w:val="0"/>
        <w:spacing w:line="271" w:lineRule="auto"/>
        <w:ind w:leftChars="190" w:left="854"/>
        <w:jc w:val="both"/>
        <w:rPr>
          <w:rFonts w:eastAsia="新細明體"/>
          <w:kern w:val="2"/>
          <w:szCs w:val="26"/>
        </w:rPr>
      </w:pPr>
      <w:r w:rsidRPr="003E1A90">
        <w:rPr>
          <w:rFonts w:eastAsia="新細明體"/>
          <w:kern w:val="2"/>
          <w:szCs w:val="26"/>
        </w:rPr>
        <w:t xml:space="preserve">the personal data involved is related to the physical or mental health of the data subject </w:t>
      </w:r>
      <w:r w:rsidRPr="003E1A90">
        <w:rPr>
          <w:rFonts w:eastAsia="新細明體"/>
          <w:b/>
          <w:kern w:val="2"/>
          <w:szCs w:val="26"/>
        </w:rPr>
        <w:t>and</w:t>
      </w:r>
      <w:r w:rsidRPr="003E1A90">
        <w:rPr>
          <w:rFonts w:eastAsia="新細明體"/>
          <w:kern w:val="2"/>
          <w:szCs w:val="26"/>
        </w:rPr>
        <w:t xml:space="preserve"> </w:t>
      </w:r>
      <w:r w:rsidRPr="003E1A90">
        <w:rPr>
          <w:rFonts w:eastAsia="新細明體"/>
          <w:b/>
          <w:kern w:val="2"/>
          <w:szCs w:val="26"/>
        </w:rPr>
        <w:t>to comply with the data access request</w:t>
      </w:r>
      <w:r w:rsidRPr="003E1A90">
        <w:rPr>
          <w:rFonts w:eastAsia="新細明體"/>
          <w:kern w:val="2"/>
          <w:szCs w:val="26"/>
        </w:rPr>
        <w:t xml:space="preserve"> would likely to cause serious harm to the physical or mental health of the data subject or any other individual.</w:t>
      </w:r>
    </w:p>
    <w:p w14:paraId="6B73DE6B" w14:textId="77777777" w:rsidR="00141DBE" w:rsidRPr="003E1A90" w:rsidRDefault="00141DBE" w:rsidP="003E1A90">
      <w:pPr>
        <w:snapToGrid w:val="0"/>
        <w:spacing w:line="271" w:lineRule="auto"/>
        <w:ind w:left="720" w:hanging="720"/>
        <w:jc w:val="both"/>
        <w:rPr>
          <w:rFonts w:eastAsia="新細明體"/>
          <w:kern w:val="2"/>
          <w:szCs w:val="26"/>
        </w:rPr>
      </w:pPr>
    </w:p>
    <w:p w14:paraId="5728AD33" w14:textId="77777777" w:rsidR="00141DBE" w:rsidRPr="003E1A90" w:rsidRDefault="00141DBE" w:rsidP="003E1A90">
      <w:pPr>
        <w:keepNext/>
        <w:snapToGrid w:val="0"/>
        <w:spacing w:line="271" w:lineRule="auto"/>
        <w:jc w:val="both"/>
        <w:rPr>
          <w:rFonts w:eastAsia="新細明體"/>
          <w:b/>
          <w:kern w:val="2"/>
          <w:szCs w:val="26"/>
        </w:rPr>
      </w:pPr>
      <w:r w:rsidRPr="003E1A90">
        <w:rPr>
          <w:rFonts w:eastAsia="新細明體"/>
          <w:b/>
          <w:kern w:val="2"/>
          <w:szCs w:val="26"/>
        </w:rPr>
        <w:lastRenderedPageBreak/>
        <w:t>Measures to Preserve Confidentiality</w:t>
      </w:r>
    </w:p>
    <w:p w14:paraId="4E8960F5" w14:textId="77777777" w:rsidR="00141DBE" w:rsidRPr="003E1A90" w:rsidRDefault="00141DBE" w:rsidP="003E1A90">
      <w:pPr>
        <w:keepNext/>
        <w:snapToGrid w:val="0"/>
        <w:spacing w:line="271" w:lineRule="auto"/>
        <w:ind w:left="720" w:hanging="720"/>
        <w:jc w:val="both"/>
        <w:rPr>
          <w:rFonts w:eastAsia="新細明體"/>
          <w:kern w:val="2"/>
          <w:szCs w:val="26"/>
        </w:rPr>
      </w:pPr>
    </w:p>
    <w:p w14:paraId="07597245" w14:textId="77777777" w:rsidR="00141DBE" w:rsidRPr="003E1A90" w:rsidRDefault="00141DBE" w:rsidP="00D0096D">
      <w:pPr>
        <w:keepNext/>
        <w:widowControl/>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Confidential information should not be discussed in any setting unless confidentiality can be ensured.  Hence, discussion in public or semi-public areas such as hallways, waiting rooms, elevators and restaurants should be avoided.</w:t>
      </w:r>
    </w:p>
    <w:p w14:paraId="61B0530D" w14:textId="6DF68FED" w:rsidR="00141DBE" w:rsidRPr="0091392D" w:rsidRDefault="00141DBE" w:rsidP="009E6A0E">
      <w:pPr>
        <w:widowControl/>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91392D">
        <w:rPr>
          <w:rFonts w:eastAsia="新細明體"/>
          <w:kern w:val="2"/>
          <w:szCs w:val="26"/>
        </w:rPr>
        <w:t>Professionals should take precautions to ensure and maintain confidentiality of information transmitted to other parties through the use of computers, electronic mails, telephones and telephone answering machines, and other electronic or computer technology.  Disclosure of identifiable information should be avoided whenever possible.</w:t>
      </w:r>
      <w:r w:rsidRPr="0091392D">
        <w:rPr>
          <w:rFonts w:eastAsia="新細明體"/>
          <w:kern w:val="2"/>
          <w:szCs w:val="26"/>
        </w:rPr>
        <w:br w:type="page"/>
      </w:r>
    </w:p>
    <w:p w14:paraId="446F0432" w14:textId="77777777" w:rsidR="00141DBE" w:rsidRPr="003E1A90" w:rsidRDefault="00141DBE" w:rsidP="003E1A90">
      <w:pPr>
        <w:snapToGrid w:val="0"/>
        <w:spacing w:line="271" w:lineRule="auto"/>
        <w:jc w:val="right"/>
        <w:rPr>
          <w:b/>
          <w:u w:val="single"/>
        </w:rPr>
      </w:pPr>
      <w:r w:rsidRPr="003E1A90">
        <w:rPr>
          <w:b/>
          <w:u w:val="single"/>
        </w:rPr>
        <w:lastRenderedPageBreak/>
        <w:t>Appendix 1 to Annex 2</w:t>
      </w:r>
    </w:p>
    <w:p w14:paraId="7200D045" w14:textId="77777777" w:rsidR="00141DBE" w:rsidRPr="003E1A90" w:rsidRDefault="00141DBE" w:rsidP="003E1A90">
      <w:pPr>
        <w:snapToGrid w:val="0"/>
        <w:spacing w:line="271" w:lineRule="auto"/>
        <w:jc w:val="center"/>
        <w:rPr>
          <w:b/>
          <w:i/>
        </w:rPr>
      </w:pPr>
      <w:r w:rsidRPr="003E1A90">
        <w:rPr>
          <w:b/>
          <w:i/>
        </w:rPr>
        <w:t>(Sample Letter)</w:t>
      </w:r>
    </w:p>
    <w:p w14:paraId="2442ECAA" w14:textId="77777777" w:rsidR="00141DBE" w:rsidRDefault="00141DBE" w:rsidP="003E1A90">
      <w:pPr>
        <w:snapToGrid w:val="0"/>
        <w:spacing w:line="271" w:lineRule="auto"/>
        <w:jc w:val="center"/>
        <w:rPr>
          <w:b/>
          <w:i/>
        </w:rPr>
      </w:pPr>
      <w:r w:rsidRPr="003E1A90">
        <w:rPr>
          <w:b/>
          <w:i/>
        </w:rPr>
        <w:t>(Consent from data subject for release of data is not available)</w:t>
      </w:r>
    </w:p>
    <w:p w14:paraId="3D27465E" w14:textId="77777777" w:rsidR="00584A8C" w:rsidRPr="003E1A90" w:rsidRDefault="00584A8C" w:rsidP="003E1A90">
      <w:pPr>
        <w:snapToGrid w:val="0"/>
        <w:spacing w:line="271" w:lineRule="auto"/>
        <w:jc w:val="center"/>
        <w:rPr>
          <w:b/>
          <w:i/>
        </w:rPr>
      </w:pPr>
    </w:p>
    <w:p w14:paraId="367E0A81"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Our Ref</w:t>
      </w:r>
      <w:r w:rsidRPr="003E1A90">
        <w:rPr>
          <w:rFonts w:eastAsia="新細明體"/>
          <w:kern w:val="2"/>
          <w:sz w:val="24"/>
          <w:szCs w:val="24"/>
        </w:rPr>
        <w:tab/>
        <w:t>:</w:t>
      </w:r>
      <w:r w:rsidRPr="003E1A90">
        <w:rPr>
          <w:rFonts w:eastAsia="新細明體"/>
          <w:kern w:val="2"/>
          <w:sz w:val="24"/>
          <w:szCs w:val="24"/>
        </w:rPr>
        <w:tab/>
      </w:r>
    </w:p>
    <w:p w14:paraId="1C65BB0D"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Tel. No.</w:t>
      </w:r>
      <w:r w:rsidRPr="003E1A90">
        <w:rPr>
          <w:rFonts w:eastAsia="新細明體"/>
          <w:kern w:val="2"/>
          <w:sz w:val="24"/>
          <w:szCs w:val="24"/>
        </w:rPr>
        <w:tab/>
        <w:t>:</w:t>
      </w:r>
    </w:p>
    <w:p w14:paraId="05C5A071"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Fax No.</w:t>
      </w:r>
      <w:r w:rsidRPr="003E1A90">
        <w:rPr>
          <w:rFonts w:eastAsia="新細明體"/>
          <w:kern w:val="2"/>
          <w:sz w:val="24"/>
          <w:szCs w:val="24"/>
        </w:rPr>
        <w:tab/>
        <w:t>:</w:t>
      </w:r>
      <w:r w:rsidRPr="003E1A90">
        <w:rPr>
          <w:rFonts w:eastAsia="新細明體"/>
          <w:kern w:val="2"/>
          <w:sz w:val="24"/>
          <w:szCs w:val="24"/>
        </w:rPr>
        <w:tab/>
      </w:r>
    </w:p>
    <w:p w14:paraId="09A8C3CE"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E-mail</w:t>
      </w:r>
      <w:r w:rsidRPr="003E1A90">
        <w:rPr>
          <w:rFonts w:eastAsia="新細明體"/>
          <w:kern w:val="2"/>
          <w:sz w:val="24"/>
          <w:szCs w:val="24"/>
        </w:rPr>
        <w:tab/>
        <w:t>:</w:t>
      </w:r>
      <w:r w:rsidRPr="003E1A90">
        <w:rPr>
          <w:rFonts w:eastAsia="新細明體"/>
          <w:kern w:val="2"/>
          <w:sz w:val="24"/>
          <w:szCs w:val="24"/>
        </w:rPr>
        <w:tab/>
      </w:r>
    </w:p>
    <w:p w14:paraId="2A6C6485" w14:textId="77777777" w:rsidR="00141DBE" w:rsidRPr="003E1A90" w:rsidRDefault="00141DBE" w:rsidP="003E1A90">
      <w:pPr>
        <w:snapToGrid w:val="0"/>
        <w:spacing w:line="271" w:lineRule="auto"/>
        <w:ind w:rightChars="27" w:right="70"/>
        <w:jc w:val="right"/>
        <w:rPr>
          <w:rFonts w:eastAsia="新細明體"/>
          <w:kern w:val="2"/>
          <w:sz w:val="24"/>
          <w:szCs w:val="24"/>
        </w:rPr>
      </w:pPr>
      <w:r w:rsidRPr="003E1A90">
        <w:rPr>
          <w:rFonts w:eastAsia="新細明體"/>
          <w:kern w:val="2"/>
          <w:sz w:val="24"/>
          <w:szCs w:val="24"/>
        </w:rPr>
        <w:t>(Date)</w:t>
      </w:r>
    </w:p>
    <w:p w14:paraId="1B58FC04"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Dear Sir/Madam,</w:t>
      </w:r>
    </w:p>
    <w:p w14:paraId="3FC8D3AF" w14:textId="77777777" w:rsidR="00141DBE" w:rsidRPr="003E1A90" w:rsidRDefault="00141DBE" w:rsidP="003E1A90">
      <w:pPr>
        <w:snapToGrid w:val="0"/>
        <w:spacing w:line="271" w:lineRule="auto"/>
        <w:rPr>
          <w:rFonts w:eastAsia="新細明體"/>
          <w:kern w:val="2"/>
          <w:sz w:val="24"/>
          <w:szCs w:val="24"/>
        </w:rPr>
      </w:pPr>
    </w:p>
    <w:p w14:paraId="166DBD30" w14:textId="77777777" w:rsidR="00141DBE" w:rsidRPr="003E1A90" w:rsidRDefault="00141DBE" w:rsidP="003E1A90">
      <w:pPr>
        <w:snapToGrid w:val="0"/>
        <w:spacing w:line="271" w:lineRule="auto"/>
        <w:ind w:leftChars="1000" w:left="2600" w:firstLine="240"/>
        <w:rPr>
          <w:rFonts w:eastAsia="新細明體"/>
          <w:kern w:val="2"/>
          <w:sz w:val="24"/>
          <w:szCs w:val="24"/>
        </w:rPr>
      </w:pPr>
      <w:r w:rsidRPr="003E1A90">
        <w:rPr>
          <w:rFonts w:eastAsia="新細明體"/>
          <w:kern w:val="2"/>
          <w:sz w:val="24"/>
          <w:szCs w:val="24"/>
        </w:rPr>
        <w:t>Name:</w:t>
      </w:r>
      <w:r w:rsidRPr="003E1A90">
        <w:rPr>
          <w:rFonts w:eastAsia="新細明體"/>
          <w:kern w:val="2"/>
          <w:sz w:val="24"/>
          <w:szCs w:val="24"/>
        </w:rPr>
        <w:tab/>
      </w:r>
      <w:r w:rsidRPr="003E1A90">
        <w:rPr>
          <w:rFonts w:eastAsia="新細明體"/>
          <w:kern w:val="2"/>
          <w:sz w:val="24"/>
          <w:szCs w:val="24"/>
          <w:u w:val="single"/>
        </w:rPr>
        <w:tab/>
      </w:r>
      <w:r w:rsidRPr="003E1A90">
        <w:rPr>
          <w:rFonts w:eastAsia="新細明體"/>
          <w:kern w:val="2"/>
          <w:sz w:val="24"/>
          <w:szCs w:val="24"/>
          <w:u w:val="single"/>
        </w:rPr>
        <w:tab/>
      </w:r>
      <w:r w:rsidRPr="003E1A90">
        <w:rPr>
          <w:rFonts w:eastAsia="新細明體"/>
          <w:kern w:val="2"/>
          <w:sz w:val="24"/>
          <w:szCs w:val="24"/>
          <w:u w:val="single"/>
        </w:rPr>
        <w:tab/>
      </w:r>
      <w:r w:rsidRPr="003E1A90">
        <w:rPr>
          <w:rFonts w:eastAsia="新細明體"/>
          <w:kern w:val="2"/>
          <w:sz w:val="24"/>
          <w:szCs w:val="24"/>
          <w:u w:val="single"/>
        </w:rPr>
        <w:tab/>
      </w:r>
    </w:p>
    <w:p w14:paraId="0AFFA166" w14:textId="77777777" w:rsidR="00141DBE" w:rsidRPr="003E1A90" w:rsidRDefault="00141DBE" w:rsidP="003E1A90">
      <w:pPr>
        <w:snapToGrid w:val="0"/>
        <w:spacing w:line="271" w:lineRule="auto"/>
        <w:rPr>
          <w:rFonts w:eastAsia="新細明體"/>
          <w:kern w:val="2"/>
          <w:sz w:val="24"/>
          <w:szCs w:val="24"/>
        </w:rPr>
      </w:pPr>
    </w:p>
    <w:p w14:paraId="0BDF7A0F" w14:textId="77777777" w:rsidR="00141DBE" w:rsidRPr="003E1A90" w:rsidRDefault="00141DBE" w:rsidP="003E1A90">
      <w:pPr>
        <w:autoSpaceDE w:val="0"/>
        <w:autoSpaceDN w:val="0"/>
        <w:adjustRightInd w:val="0"/>
        <w:snapToGrid w:val="0"/>
        <w:spacing w:line="271" w:lineRule="auto"/>
        <w:jc w:val="center"/>
        <w:rPr>
          <w:rFonts w:eastAsia="細明體"/>
          <w:b/>
          <w:bCs/>
          <w:color w:val="000000"/>
          <w:u w:val="single"/>
        </w:rPr>
      </w:pPr>
      <w:r w:rsidRPr="003E1A90">
        <w:rPr>
          <w:rFonts w:eastAsia="細明體"/>
          <w:b/>
          <w:bCs/>
          <w:color w:val="000000"/>
        </w:rPr>
        <w:t>Request for Personal Data from Other Data Users</w:t>
      </w:r>
    </w:p>
    <w:p w14:paraId="175A472D" w14:textId="4FFEE4DF" w:rsidR="00141DBE" w:rsidRPr="003E1A90" w:rsidRDefault="006D0574" w:rsidP="003E1A90">
      <w:pPr>
        <w:autoSpaceDE w:val="0"/>
        <w:autoSpaceDN w:val="0"/>
        <w:adjustRightInd w:val="0"/>
        <w:snapToGrid w:val="0"/>
        <w:spacing w:line="271" w:lineRule="auto"/>
        <w:jc w:val="center"/>
        <w:rPr>
          <w:rFonts w:eastAsia="細明體"/>
          <w:b/>
          <w:bCs/>
          <w:color w:val="000000"/>
          <w:u w:val="single"/>
        </w:rPr>
      </w:pPr>
      <w:r>
        <w:rPr>
          <w:rFonts w:eastAsia="細明體"/>
          <w:b/>
          <w:bCs/>
          <w:color w:val="000000"/>
          <w:u w:val="single"/>
        </w:rPr>
        <w:t>i</w:t>
      </w:r>
      <w:r w:rsidR="00141DBE" w:rsidRPr="003E1A90">
        <w:rPr>
          <w:rFonts w:eastAsia="細明體"/>
          <w:b/>
          <w:bCs/>
          <w:color w:val="000000"/>
          <w:u w:val="single"/>
        </w:rPr>
        <w:t>n Respect of Persons Subject / Relating to</w:t>
      </w:r>
    </w:p>
    <w:p w14:paraId="7D6945E3" w14:textId="77777777" w:rsidR="00141DBE" w:rsidRPr="003E1A90" w:rsidRDefault="00141DBE" w:rsidP="003E1A90">
      <w:pPr>
        <w:autoSpaceDE w:val="0"/>
        <w:autoSpaceDN w:val="0"/>
        <w:adjustRightInd w:val="0"/>
        <w:snapToGrid w:val="0"/>
        <w:spacing w:line="271" w:lineRule="auto"/>
        <w:jc w:val="center"/>
        <w:rPr>
          <w:rFonts w:eastAsia="細明體"/>
          <w:color w:val="000000"/>
          <w:sz w:val="22"/>
          <w:u w:val="single"/>
        </w:rPr>
      </w:pPr>
      <w:r w:rsidRPr="003E1A90">
        <w:rPr>
          <w:rFonts w:eastAsia="細明體"/>
          <w:b/>
          <w:bCs/>
          <w:color w:val="000000"/>
          <w:u w:val="single"/>
        </w:rPr>
        <w:t>a Suspected Child Maltreatment Case</w:t>
      </w:r>
    </w:p>
    <w:p w14:paraId="4AAB0CAD" w14:textId="77777777" w:rsidR="00141DBE" w:rsidRPr="003E1A90" w:rsidRDefault="00141DBE" w:rsidP="003E1A90">
      <w:pPr>
        <w:snapToGrid w:val="0"/>
        <w:spacing w:line="271" w:lineRule="auto"/>
        <w:ind w:leftChars="50" w:left="130" w:rightChars="225" w:right="585"/>
        <w:jc w:val="both"/>
        <w:rPr>
          <w:rFonts w:eastAsia="新細明體"/>
          <w:kern w:val="2"/>
          <w:sz w:val="24"/>
          <w:szCs w:val="24"/>
        </w:rPr>
      </w:pPr>
    </w:p>
    <w:p w14:paraId="1F122264" w14:textId="6310AC6B" w:rsidR="00141DBE" w:rsidRPr="003E1A90" w:rsidRDefault="00141DBE" w:rsidP="003E1A90">
      <w:pPr>
        <w:tabs>
          <w:tab w:val="left" w:pos="840"/>
          <w:tab w:val="left" w:pos="1620"/>
        </w:tabs>
        <w:snapToGrid w:val="0"/>
        <w:spacing w:line="271" w:lineRule="auto"/>
        <w:ind w:rightChars="-24" w:right="-62"/>
        <w:jc w:val="both"/>
        <w:rPr>
          <w:rFonts w:eastAsia="新細明體"/>
          <w:kern w:val="2"/>
          <w:sz w:val="24"/>
          <w:szCs w:val="24"/>
        </w:rPr>
      </w:pPr>
      <w:r w:rsidRPr="003E1A90">
        <w:rPr>
          <w:rFonts w:eastAsia="新細明體"/>
          <w:kern w:val="2"/>
          <w:sz w:val="24"/>
          <w:szCs w:val="24"/>
        </w:rPr>
        <w:tab/>
      </w:r>
      <w:r w:rsidRPr="003E1A90">
        <w:rPr>
          <w:rFonts w:eastAsia="新細明體"/>
          <w:kern w:val="2"/>
          <w:sz w:val="24"/>
          <w:szCs w:val="24"/>
        </w:rPr>
        <w:tab/>
        <w:t xml:space="preserve">The </w:t>
      </w:r>
      <w:r w:rsidRPr="003E1A90">
        <w:rPr>
          <w:rFonts w:eastAsia="新細明體"/>
          <w:i/>
          <w:kern w:val="2"/>
          <w:sz w:val="24"/>
          <w:szCs w:val="24"/>
        </w:rPr>
        <w:t>(organisation/department)</w:t>
      </w:r>
      <w:r w:rsidRPr="003E1A90">
        <w:rPr>
          <w:rFonts w:eastAsia="新細明體"/>
          <w:kern w:val="2"/>
          <w:sz w:val="24"/>
          <w:szCs w:val="24"/>
        </w:rPr>
        <w:t xml:space="preserve"> is conducting a</w:t>
      </w:r>
      <w:r w:rsidR="00B2308A">
        <w:rPr>
          <w:rFonts w:eastAsia="新細明體"/>
          <w:kern w:val="2"/>
          <w:sz w:val="24"/>
          <w:szCs w:val="24"/>
        </w:rPr>
        <w:t xml:space="preserve"> social assessment for</w:t>
      </w:r>
      <w:r w:rsidRPr="003E1A90">
        <w:rPr>
          <w:rFonts w:eastAsia="新細明體"/>
          <w:kern w:val="2"/>
          <w:sz w:val="24"/>
          <w:szCs w:val="24"/>
        </w:rPr>
        <w:t xml:space="preserve"> child protection into a suspected child maltreatment case.  To assist in the </w:t>
      </w:r>
      <w:r w:rsidRPr="003E1A90">
        <w:rPr>
          <w:rFonts w:eastAsia="新細明體"/>
          <w:i/>
          <w:kern w:val="2"/>
          <w:sz w:val="24"/>
          <w:szCs w:val="24"/>
        </w:rPr>
        <w:t>(</w:t>
      </w:r>
      <w:r w:rsidR="00B2308A">
        <w:rPr>
          <w:rFonts w:eastAsia="新細明體"/>
          <w:i/>
          <w:kern w:val="2"/>
          <w:sz w:val="24"/>
          <w:szCs w:val="24"/>
        </w:rPr>
        <w:t xml:space="preserve">assessment </w:t>
      </w:r>
      <w:r w:rsidRPr="003E1A90">
        <w:rPr>
          <w:rFonts w:eastAsia="新細明體"/>
          <w:i/>
          <w:kern w:val="2"/>
          <w:sz w:val="24"/>
          <w:szCs w:val="24"/>
        </w:rPr>
        <w:t>and formulation of follow-up plan for the child concerned in the Multi-disciplinary Case Conference on Protection of Child with Suspected Maltreatment)</w:t>
      </w:r>
      <w:r w:rsidRPr="003E1A90">
        <w:rPr>
          <w:rFonts w:eastAsia="新細明體"/>
          <w:kern w:val="2"/>
          <w:sz w:val="24"/>
          <w:szCs w:val="24"/>
        </w:rPr>
        <w:t xml:space="preserve">, we would like to request you for providing the personal data of the person(s) subject to this investigation, namely </w:t>
      </w:r>
      <w:r w:rsidRPr="003E1A90">
        <w:rPr>
          <w:rFonts w:eastAsia="新細明體"/>
          <w:i/>
          <w:iCs/>
          <w:kern w:val="2"/>
          <w:sz w:val="24"/>
          <w:szCs w:val="24"/>
          <w:u w:val="single"/>
        </w:rPr>
        <w:t xml:space="preserve">  (name and, if required, other particulars sufficient to identify the data subject)  </w:t>
      </w:r>
      <w:r w:rsidRPr="003E1A90">
        <w:rPr>
          <w:rFonts w:eastAsia="新細明體"/>
          <w:kern w:val="2"/>
          <w:sz w:val="24"/>
          <w:szCs w:val="24"/>
        </w:rPr>
        <w:t>.  The request is detailed below.</w:t>
      </w:r>
    </w:p>
    <w:p w14:paraId="15BE0C21" w14:textId="77777777" w:rsidR="00141DBE" w:rsidRPr="003E1A90" w:rsidRDefault="00141DBE" w:rsidP="003E1A90">
      <w:pPr>
        <w:tabs>
          <w:tab w:val="left" w:pos="840"/>
          <w:tab w:val="left" w:pos="882"/>
          <w:tab w:val="left" w:pos="2395"/>
          <w:tab w:val="left" w:pos="4680"/>
          <w:tab w:val="left" w:pos="9120"/>
        </w:tabs>
        <w:snapToGrid w:val="0"/>
        <w:spacing w:line="271" w:lineRule="auto"/>
        <w:jc w:val="both"/>
        <w:rPr>
          <w:rFonts w:eastAsia="新細明體"/>
          <w:kern w:val="2"/>
          <w:sz w:val="24"/>
          <w:szCs w:val="24"/>
        </w:rPr>
      </w:pPr>
    </w:p>
    <w:tbl>
      <w:tblPr>
        <w:tblW w:w="8364"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8364"/>
      </w:tblGrid>
      <w:tr w:rsidR="00141DBE" w:rsidRPr="003E1A90" w14:paraId="40B292B6" w14:textId="77777777" w:rsidTr="00DD6DA3">
        <w:trPr>
          <w:trHeight w:val="345"/>
        </w:trPr>
        <w:tc>
          <w:tcPr>
            <w:tcW w:w="8364" w:type="dxa"/>
          </w:tcPr>
          <w:p w14:paraId="36E41180" w14:textId="77777777" w:rsidR="00141DBE" w:rsidRPr="003E1A90" w:rsidRDefault="00141DBE" w:rsidP="003E1A90">
            <w:pPr>
              <w:tabs>
                <w:tab w:val="left" w:pos="840"/>
                <w:tab w:val="left" w:pos="1080"/>
                <w:tab w:val="left" w:pos="2395"/>
              </w:tabs>
              <w:snapToGrid w:val="0"/>
              <w:spacing w:line="271" w:lineRule="auto"/>
              <w:jc w:val="both"/>
              <w:rPr>
                <w:rFonts w:eastAsia="新細明體"/>
                <w:b/>
                <w:bCs/>
                <w:kern w:val="2"/>
                <w:sz w:val="24"/>
                <w:szCs w:val="24"/>
                <w:u w:val="single"/>
              </w:rPr>
            </w:pPr>
            <w:r w:rsidRPr="003E1A90">
              <w:rPr>
                <w:rFonts w:eastAsia="新細明體"/>
                <w:b/>
                <w:bCs/>
                <w:kern w:val="2"/>
                <w:sz w:val="24"/>
                <w:szCs w:val="24"/>
                <w:u w:val="single"/>
              </w:rPr>
              <w:t>The brief circumstances of the case and the request for information:</w:t>
            </w:r>
          </w:p>
          <w:p w14:paraId="66802839" w14:textId="77777777" w:rsidR="00141DBE" w:rsidRPr="003E1A90" w:rsidRDefault="00141DBE" w:rsidP="003E1A90">
            <w:pPr>
              <w:tabs>
                <w:tab w:val="left" w:pos="840"/>
                <w:tab w:val="left" w:pos="1080"/>
                <w:tab w:val="left" w:pos="2395"/>
              </w:tabs>
              <w:snapToGrid w:val="0"/>
              <w:spacing w:line="271" w:lineRule="auto"/>
              <w:jc w:val="both"/>
              <w:rPr>
                <w:rFonts w:eastAsia="新細明體"/>
                <w:i/>
                <w:iCs/>
                <w:kern w:val="2"/>
                <w:sz w:val="24"/>
                <w:szCs w:val="24"/>
              </w:rPr>
            </w:pPr>
          </w:p>
          <w:p w14:paraId="5D9412E8" w14:textId="77777777" w:rsidR="00141DBE" w:rsidRPr="003E1A90" w:rsidRDefault="00141DBE" w:rsidP="003E1A90">
            <w:pPr>
              <w:tabs>
                <w:tab w:val="left" w:pos="840"/>
                <w:tab w:val="left" w:pos="1080"/>
                <w:tab w:val="left" w:pos="2395"/>
              </w:tabs>
              <w:snapToGrid w:val="0"/>
              <w:spacing w:line="271" w:lineRule="auto"/>
              <w:jc w:val="both"/>
              <w:rPr>
                <w:rFonts w:eastAsia="新細明體"/>
                <w:i/>
                <w:iCs/>
                <w:kern w:val="2"/>
                <w:sz w:val="24"/>
                <w:szCs w:val="24"/>
              </w:rPr>
            </w:pPr>
            <w:r w:rsidRPr="003E1A90">
              <w:rPr>
                <w:rFonts w:eastAsia="新細明體"/>
                <w:i/>
                <w:iCs/>
                <w:kern w:val="2"/>
                <w:sz w:val="24"/>
                <w:szCs w:val="24"/>
              </w:rPr>
              <w:t>Note: The brief should cover</w:t>
            </w:r>
          </w:p>
          <w:p w14:paraId="14A64652" w14:textId="77777777" w:rsidR="00141DBE" w:rsidRPr="003E1A90" w:rsidRDefault="00141DBE" w:rsidP="003E1A90">
            <w:pPr>
              <w:numPr>
                <w:ilvl w:val="0"/>
                <w:numId w:val="17"/>
              </w:numPr>
              <w:snapToGrid w:val="0"/>
              <w:spacing w:line="271" w:lineRule="auto"/>
              <w:ind w:leftChars="100" w:left="980"/>
              <w:jc w:val="both"/>
              <w:rPr>
                <w:rFonts w:eastAsia="新細明體"/>
                <w:kern w:val="2"/>
                <w:sz w:val="24"/>
                <w:szCs w:val="24"/>
              </w:rPr>
            </w:pPr>
            <w:r w:rsidRPr="003E1A90">
              <w:rPr>
                <w:rFonts w:eastAsia="新細明體"/>
                <w:i/>
                <w:iCs/>
                <w:kern w:val="2"/>
                <w:sz w:val="24"/>
                <w:szCs w:val="24"/>
                <w:u w:val="single"/>
              </w:rPr>
              <w:t>brief account of the case</w:t>
            </w:r>
            <w:r w:rsidRPr="003E1A90">
              <w:rPr>
                <w:rFonts w:eastAsia="新細明體"/>
                <w:i/>
                <w:iCs/>
                <w:kern w:val="2"/>
                <w:sz w:val="24"/>
                <w:szCs w:val="24"/>
              </w:rPr>
              <w:t xml:space="preserve"> (including </w:t>
            </w:r>
            <w:r w:rsidRPr="003E1A90">
              <w:rPr>
                <w:rFonts w:eastAsia="新細明體"/>
                <w:i/>
                <w:iCs/>
                <w:kern w:val="2"/>
                <w:sz w:val="24"/>
                <w:szCs w:val="24"/>
                <w:u w:val="single"/>
              </w:rPr>
              <w:t>how</w:t>
            </w:r>
            <w:r w:rsidRPr="003E1A90">
              <w:rPr>
                <w:rFonts w:eastAsia="新細明體"/>
                <w:i/>
                <w:iCs/>
                <w:kern w:val="2"/>
                <w:sz w:val="24"/>
                <w:szCs w:val="24"/>
              </w:rPr>
              <w:t xml:space="preserve"> the data subject relates or may relate to </w:t>
            </w:r>
            <w:r w:rsidRPr="003E1A90">
              <w:rPr>
                <w:rFonts w:eastAsia="新細明體"/>
                <w:i/>
                <w:iCs/>
                <w:kern w:val="2"/>
                <w:sz w:val="24"/>
                <w:szCs w:val="24"/>
                <w:u w:val="single"/>
              </w:rPr>
              <w:t>what</w:t>
            </w:r>
            <w:r w:rsidRPr="003E1A90">
              <w:rPr>
                <w:rFonts w:eastAsia="新細明體"/>
                <w:i/>
                <w:iCs/>
                <w:kern w:val="2"/>
                <w:sz w:val="24"/>
                <w:szCs w:val="24"/>
              </w:rPr>
              <w:t xml:space="preserve"> unlawful or seriously improper conduct, or dishonestly or malpractice);</w:t>
            </w:r>
          </w:p>
          <w:p w14:paraId="49E46AD1" w14:textId="77777777" w:rsidR="00141DBE" w:rsidRPr="003E1A90" w:rsidRDefault="00141DBE" w:rsidP="003E1A90">
            <w:pPr>
              <w:numPr>
                <w:ilvl w:val="0"/>
                <w:numId w:val="17"/>
              </w:numPr>
              <w:snapToGrid w:val="0"/>
              <w:spacing w:line="271" w:lineRule="auto"/>
              <w:ind w:leftChars="100" w:left="980"/>
              <w:jc w:val="both"/>
              <w:rPr>
                <w:rFonts w:eastAsia="新細明體"/>
                <w:kern w:val="2"/>
                <w:sz w:val="24"/>
                <w:szCs w:val="24"/>
              </w:rPr>
            </w:pPr>
            <w:r w:rsidRPr="003E1A90">
              <w:rPr>
                <w:rFonts w:eastAsia="新細明體"/>
                <w:i/>
                <w:iCs/>
                <w:kern w:val="2"/>
                <w:sz w:val="24"/>
                <w:szCs w:val="24"/>
                <w:u w:val="single"/>
              </w:rPr>
              <w:t>purpose for obtaining the information;</w:t>
            </w:r>
            <w:r w:rsidRPr="003E1A90">
              <w:rPr>
                <w:rFonts w:eastAsia="新細明體"/>
                <w:i/>
                <w:iCs/>
                <w:kern w:val="2"/>
                <w:sz w:val="24"/>
                <w:szCs w:val="24"/>
              </w:rPr>
              <w:t xml:space="preserve"> and</w:t>
            </w:r>
          </w:p>
          <w:p w14:paraId="5AE2A226" w14:textId="77777777" w:rsidR="00141DBE" w:rsidRPr="003E1A90" w:rsidRDefault="00141DBE" w:rsidP="003E1A90">
            <w:pPr>
              <w:numPr>
                <w:ilvl w:val="0"/>
                <w:numId w:val="17"/>
              </w:numPr>
              <w:snapToGrid w:val="0"/>
              <w:spacing w:line="271" w:lineRule="auto"/>
              <w:ind w:leftChars="100" w:left="980"/>
              <w:jc w:val="both"/>
              <w:rPr>
                <w:rFonts w:eastAsia="新細明體"/>
                <w:kern w:val="2"/>
                <w:sz w:val="24"/>
                <w:szCs w:val="24"/>
              </w:rPr>
            </w:pPr>
            <w:r w:rsidRPr="003E1A90">
              <w:rPr>
                <w:rFonts w:eastAsia="新細明體"/>
                <w:i/>
                <w:iCs/>
                <w:kern w:val="2"/>
                <w:sz w:val="24"/>
                <w:szCs w:val="24"/>
                <w:u w:val="single"/>
              </w:rPr>
              <w:t>how the requested information relates to the purpose</w:t>
            </w:r>
            <w:r w:rsidRPr="003E1A90">
              <w:rPr>
                <w:rFonts w:eastAsia="新細明體"/>
                <w:i/>
                <w:iCs/>
                <w:kern w:val="2"/>
                <w:sz w:val="24"/>
                <w:szCs w:val="24"/>
              </w:rPr>
              <w:t>.</w:t>
            </w:r>
          </w:p>
          <w:p w14:paraId="43737DEC" w14:textId="77777777" w:rsidR="00141DBE" w:rsidRPr="003E1A90" w:rsidRDefault="00141DBE" w:rsidP="003E1A90">
            <w:pPr>
              <w:tabs>
                <w:tab w:val="left" w:pos="840"/>
                <w:tab w:val="left" w:pos="1080"/>
                <w:tab w:val="left" w:pos="2395"/>
              </w:tabs>
              <w:snapToGrid w:val="0"/>
              <w:spacing w:line="271" w:lineRule="auto"/>
              <w:jc w:val="both"/>
              <w:rPr>
                <w:rFonts w:eastAsia="新細明體"/>
                <w:kern w:val="2"/>
                <w:sz w:val="24"/>
                <w:szCs w:val="24"/>
              </w:rPr>
            </w:pPr>
          </w:p>
        </w:tc>
      </w:tr>
      <w:tr w:rsidR="00141DBE" w:rsidRPr="003E1A90" w14:paraId="15AD1747" w14:textId="77777777" w:rsidTr="00DD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dotted" w:sz="4" w:space="0" w:color="auto"/>
              <w:left w:val="dotted" w:sz="4" w:space="0" w:color="auto"/>
              <w:bottom w:val="dotted" w:sz="4" w:space="0" w:color="auto"/>
              <w:right w:val="dotted" w:sz="4" w:space="0" w:color="auto"/>
            </w:tcBorders>
          </w:tcPr>
          <w:p w14:paraId="1DB33100"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b/>
                <w:bCs/>
                <w:kern w:val="2"/>
                <w:sz w:val="24"/>
                <w:szCs w:val="24"/>
                <w:u w:val="single"/>
              </w:rPr>
            </w:pPr>
            <w:r w:rsidRPr="003E1A90">
              <w:rPr>
                <w:rFonts w:eastAsia="新細明體"/>
                <w:b/>
                <w:bCs/>
                <w:kern w:val="2"/>
                <w:sz w:val="24"/>
                <w:szCs w:val="24"/>
                <w:u w:val="single"/>
              </w:rPr>
              <w:t>The information sought is as below:</w:t>
            </w:r>
          </w:p>
          <w:p w14:paraId="7E6BA184"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kern w:val="2"/>
                <w:sz w:val="24"/>
                <w:szCs w:val="24"/>
              </w:rPr>
            </w:pPr>
          </w:p>
          <w:p w14:paraId="022040F7"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kern w:val="2"/>
                <w:sz w:val="24"/>
                <w:szCs w:val="24"/>
                <w:u w:val="single"/>
              </w:rPr>
            </w:pPr>
            <w:r w:rsidRPr="003E1A90">
              <w:rPr>
                <w:rFonts w:eastAsia="新細明體"/>
                <w:kern w:val="2"/>
                <w:sz w:val="24"/>
                <w:szCs w:val="24"/>
              </w:rPr>
              <w:t xml:space="preserve"> </w:t>
            </w:r>
            <w:r w:rsidRPr="003E1A90">
              <w:rPr>
                <w:rFonts w:eastAsia="新細明體"/>
                <w:kern w:val="2"/>
                <w:sz w:val="24"/>
                <w:szCs w:val="24"/>
                <w:u w:val="single"/>
              </w:rPr>
              <w:t xml:space="preserve">                                                                          </w:t>
            </w:r>
          </w:p>
          <w:p w14:paraId="2A68E886"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kern w:val="2"/>
                <w:sz w:val="24"/>
                <w:szCs w:val="24"/>
              </w:rPr>
            </w:pPr>
          </w:p>
        </w:tc>
      </w:tr>
    </w:tbl>
    <w:p w14:paraId="2C62CAEC" w14:textId="77777777" w:rsidR="00141DBE" w:rsidRPr="003E1A90" w:rsidRDefault="00141DBE" w:rsidP="003E1A90">
      <w:pPr>
        <w:tabs>
          <w:tab w:val="left" w:pos="600"/>
          <w:tab w:val="left" w:pos="840"/>
        </w:tabs>
        <w:autoSpaceDE w:val="0"/>
        <w:autoSpaceDN w:val="0"/>
        <w:adjustRightInd w:val="0"/>
        <w:snapToGrid w:val="0"/>
        <w:spacing w:line="271" w:lineRule="auto"/>
        <w:ind w:leftChars="125" w:left="325"/>
        <w:jc w:val="both"/>
        <w:textAlignment w:val="baseline"/>
        <w:rPr>
          <w:rFonts w:eastAsia="新細明體"/>
          <w:b/>
          <w:bCs/>
          <w:kern w:val="2"/>
          <w:sz w:val="24"/>
          <w:szCs w:val="24"/>
          <w:u w:val="single"/>
        </w:rPr>
      </w:pPr>
    </w:p>
    <w:p w14:paraId="650F8830"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b/>
          <w:bCs/>
          <w:kern w:val="2"/>
          <w:sz w:val="24"/>
          <w:szCs w:val="24"/>
          <w:u w:val="single"/>
        </w:rPr>
      </w:pPr>
      <w:r w:rsidRPr="003E1A90">
        <w:rPr>
          <w:rFonts w:eastAsia="新細明體"/>
          <w:b/>
          <w:bCs/>
          <w:kern w:val="2"/>
          <w:sz w:val="24"/>
          <w:szCs w:val="24"/>
          <w:u w:val="single"/>
        </w:rPr>
        <w:t>Consent</w:t>
      </w:r>
    </w:p>
    <w:p w14:paraId="1FE88C14" w14:textId="77777777" w:rsidR="00141DBE" w:rsidRPr="003E1A90" w:rsidRDefault="00141DBE" w:rsidP="003E1A90">
      <w:pPr>
        <w:tabs>
          <w:tab w:val="left" w:pos="840"/>
          <w:tab w:val="left" w:pos="1440"/>
        </w:tabs>
        <w:snapToGrid w:val="0"/>
        <w:spacing w:line="271" w:lineRule="auto"/>
        <w:jc w:val="both"/>
        <w:rPr>
          <w:rFonts w:eastAsia="新細明體"/>
          <w:kern w:val="2"/>
          <w:sz w:val="24"/>
          <w:szCs w:val="24"/>
        </w:rPr>
      </w:pPr>
    </w:p>
    <w:p w14:paraId="3752B1A9" w14:textId="77777777" w:rsidR="00141DBE" w:rsidRPr="003E1A90" w:rsidRDefault="00141DBE" w:rsidP="003E1A90">
      <w:pPr>
        <w:tabs>
          <w:tab w:val="left" w:pos="1620"/>
        </w:tabs>
        <w:snapToGrid w:val="0"/>
        <w:spacing w:line="271" w:lineRule="auto"/>
        <w:ind w:rightChars="27" w:right="70"/>
        <w:jc w:val="both"/>
        <w:rPr>
          <w:rFonts w:eastAsia="新細明體"/>
          <w:kern w:val="2"/>
          <w:sz w:val="24"/>
          <w:szCs w:val="24"/>
        </w:rPr>
      </w:pPr>
      <w:r w:rsidRPr="003E1A90">
        <w:rPr>
          <w:rFonts w:eastAsia="新細明體"/>
          <w:kern w:val="2"/>
          <w:sz w:val="24"/>
          <w:szCs w:val="24"/>
        </w:rPr>
        <w:tab/>
        <w:t xml:space="preserve">Consent from the data subject for the release of the required personal data is not available to the </w:t>
      </w:r>
      <w:r w:rsidRPr="003E1A90">
        <w:rPr>
          <w:rFonts w:eastAsia="新細明體"/>
          <w:i/>
          <w:kern w:val="2"/>
          <w:sz w:val="24"/>
          <w:szCs w:val="24"/>
        </w:rPr>
        <w:t>(organisation/department)</w:t>
      </w:r>
      <w:r w:rsidRPr="003E1A90">
        <w:rPr>
          <w:rFonts w:eastAsia="新細明體"/>
          <w:kern w:val="2"/>
          <w:sz w:val="24"/>
          <w:szCs w:val="24"/>
        </w:rPr>
        <w:t xml:space="preserve"> due to the following reason:</w:t>
      </w:r>
    </w:p>
    <w:p w14:paraId="7A76646D"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bl>
      <w:tblPr>
        <w:tblW w:w="0" w:type="auto"/>
        <w:tblInd w:w="595" w:type="dxa"/>
        <w:tblCellMar>
          <w:left w:w="28" w:type="dxa"/>
          <w:right w:w="28" w:type="dxa"/>
        </w:tblCellMar>
        <w:tblLook w:val="0000" w:firstRow="0" w:lastRow="0" w:firstColumn="0" w:lastColumn="0" w:noHBand="0" w:noVBand="0"/>
      </w:tblPr>
      <w:tblGrid>
        <w:gridCol w:w="567"/>
        <w:gridCol w:w="142"/>
        <w:gridCol w:w="7058"/>
      </w:tblGrid>
      <w:tr w:rsidR="00141DBE" w:rsidRPr="003E1A90" w14:paraId="312DD759" w14:textId="77777777" w:rsidTr="00DD6DA3">
        <w:tc>
          <w:tcPr>
            <w:tcW w:w="567" w:type="dxa"/>
          </w:tcPr>
          <w:p w14:paraId="2AF7A71B"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lastRenderedPageBreak/>
              <w:sym w:font="Wingdings" w:char="F06F"/>
            </w:r>
          </w:p>
        </w:tc>
        <w:tc>
          <w:tcPr>
            <w:tcW w:w="142" w:type="dxa"/>
          </w:tcPr>
          <w:p w14:paraId="79D273D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19B433A4"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Consent has been sought but was refused by the data subject;</w:t>
            </w:r>
          </w:p>
        </w:tc>
      </w:tr>
      <w:tr w:rsidR="00141DBE" w:rsidRPr="003E1A90" w14:paraId="03497BE3" w14:textId="77777777" w:rsidTr="00DD6DA3">
        <w:trPr>
          <w:cantSplit/>
          <w:trHeight w:val="90"/>
        </w:trPr>
        <w:tc>
          <w:tcPr>
            <w:tcW w:w="567" w:type="dxa"/>
          </w:tcPr>
          <w:p w14:paraId="46AB30B9"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tcPr>
          <w:p w14:paraId="3078F64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2B8E0B05"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2704F275" w14:textId="77777777" w:rsidTr="00DD6DA3">
        <w:trPr>
          <w:cantSplit/>
          <w:trHeight w:val="360"/>
        </w:trPr>
        <w:tc>
          <w:tcPr>
            <w:tcW w:w="567" w:type="dxa"/>
          </w:tcPr>
          <w:p w14:paraId="3522685D"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sym w:font="Wingdings" w:char="F06F"/>
            </w:r>
          </w:p>
        </w:tc>
        <w:tc>
          <w:tcPr>
            <w:tcW w:w="142" w:type="dxa"/>
          </w:tcPr>
          <w:p w14:paraId="040A9AC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25E04006" w14:textId="74831E1A" w:rsidR="00141DBE" w:rsidRPr="003E1A90" w:rsidRDefault="00141DBE" w:rsidP="006D0574">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Unable to contact the data subject</w:t>
            </w:r>
            <w:r w:rsidR="006D0574" w:rsidRPr="006D0574">
              <w:rPr>
                <w:rFonts w:eastAsia="新細明體" w:hint="eastAsia"/>
                <w:kern w:val="2"/>
                <w:sz w:val="24"/>
                <w:szCs w:val="24"/>
              </w:rPr>
              <w:t>–</w:t>
            </w:r>
            <w:r w:rsidR="006D0574" w:rsidRPr="006D0574">
              <w:rPr>
                <w:rFonts w:eastAsia="新細明體"/>
                <w:kern w:val="2"/>
                <w:sz w:val="24"/>
                <w:szCs w:val="24"/>
              </w:rPr>
              <w:t xml:space="preserve"> </w:t>
            </w:r>
            <w:r w:rsidRPr="003E1A90">
              <w:rPr>
                <w:rFonts w:eastAsia="新細明體"/>
                <w:kern w:val="2"/>
                <w:sz w:val="24"/>
                <w:szCs w:val="24"/>
              </w:rPr>
              <w:t xml:space="preserve"> Reason: (</w:t>
            </w:r>
            <w:r w:rsidRPr="003E1A90">
              <w:rPr>
                <w:rFonts w:eastAsia="新細明體"/>
                <w:i/>
                <w:iCs/>
                <w:kern w:val="2"/>
                <w:sz w:val="24"/>
                <w:szCs w:val="24"/>
              </w:rPr>
              <w:t>Please specify)</w:t>
            </w:r>
            <w:r w:rsidRPr="003E1A90">
              <w:rPr>
                <w:rFonts w:eastAsia="新細明體"/>
                <w:kern w:val="2"/>
                <w:sz w:val="24"/>
                <w:szCs w:val="24"/>
              </w:rPr>
              <w:t>;</w:t>
            </w:r>
          </w:p>
        </w:tc>
      </w:tr>
      <w:tr w:rsidR="00141DBE" w:rsidRPr="003E1A90" w14:paraId="49D30FFE" w14:textId="77777777" w:rsidTr="00DD6DA3">
        <w:trPr>
          <w:cantSplit/>
          <w:trHeight w:val="360"/>
        </w:trPr>
        <w:tc>
          <w:tcPr>
            <w:tcW w:w="567" w:type="dxa"/>
          </w:tcPr>
          <w:p w14:paraId="03D648E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tcPr>
          <w:p w14:paraId="4EB76397"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6C746EF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19DB2692" w14:textId="77777777" w:rsidTr="00DD6DA3">
        <w:trPr>
          <w:cantSplit/>
          <w:trHeight w:val="360"/>
        </w:trPr>
        <w:tc>
          <w:tcPr>
            <w:tcW w:w="567" w:type="dxa"/>
          </w:tcPr>
          <w:p w14:paraId="411957B8"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sym w:font="Wingdings" w:char="F06F"/>
            </w:r>
          </w:p>
        </w:tc>
        <w:tc>
          <w:tcPr>
            <w:tcW w:w="142" w:type="dxa"/>
            <w:vMerge w:val="restart"/>
          </w:tcPr>
          <w:p w14:paraId="0446FC8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val="restart"/>
          </w:tcPr>
          <w:p w14:paraId="32524984"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Seeking consent from the data subject is likely to prejudice the purpose of the collection of the requested data – Reason: (</w:t>
            </w:r>
            <w:r w:rsidRPr="003E1A90">
              <w:rPr>
                <w:rFonts w:eastAsia="新細明體"/>
                <w:i/>
                <w:iCs/>
                <w:kern w:val="2"/>
                <w:sz w:val="24"/>
                <w:szCs w:val="24"/>
              </w:rPr>
              <w:t>Please specify</w:t>
            </w:r>
            <w:r w:rsidRPr="003E1A90">
              <w:rPr>
                <w:rFonts w:eastAsia="新細明體"/>
                <w:kern w:val="2"/>
                <w:sz w:val="24"/>
                <w:szCs w:val="24"/>
              </w:rPr>
              <w:t>); or</w:t>
            </w:r>
          </w:p>
        </w:tc>
      </w:tr>
      <w:tr w:rsidR="00141DBE" w:rsidRPr="003E1A90" w14:paraId="1BD82153" w14:textId="77777777" w:rsidTr="00DD6DA3">
        <w:trPr>
          <w:cantSplit/>
          <w:trHeight w:val="360"/>
        </w:trPr>
        <w:tc>
          <w:tcPr>
            <w:tcW w:w="567" w:type="dxa"/>
          </w:tcPr>
          <w:p w14:paraId="07636BC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vMerge/>
          </w:tcPr>
          <w:p w14:paraId="0C2BA398"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tcPr>
          <w:p w14:paraId="012FA4F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014CCEFC" w14:textId="77777777" w:rsidTr="00DD6DA3">
        <w:trPr>
          <w:cantSplit/>
          <w:trHeight w:val="360"/>
        </w:trPr>
        <w:tc>
          <w:tcPr>
            <w:tcW w:w="567" w:type="dxa"/>
          </w:tcPr>
          <w:p w14:paraId="4D832A38"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tcPr>
          <w:p w14:paraId="3BF78D1C"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22ED3667"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1F73F4A0" w14:textId="77777777" w:rsidTr="00DD6DA3">
        <w:trPr>
          <w:cantSplit/>
          <w:trHeight w:val="383"/>
        </w:trPr>
        <w:tc>
          <w:tcPr>
            <w:tcW w:w="567" w:type="dxa"/>
          </w:tcPr>
          <w:p w14:paraId="7AAD4A8C"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sym w:font="Wingdings" w:char="F06F"/>
            </w:r>
          </w:p>
        </w:tc>
        <w:tc>
          <w:tcPr>
            <w:tcW w:w="142" w:type="dxa"/>
            <w:vMerge w:val="restart"/>
          </w:tcPr>
          <w:p w14:paraId="6511D51E"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val="restart"/>
          </w:tcPr>
          <w:p w14:paraId="7829D9CE"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Other reasons (</w:t>
            </w:r>
            <w:r w:rsidRPr="003E1A90">
              <w:rPr>
                <w:rFonts w:eastAsia="新細明體"/>
                <w:i/>
                <w:iCs/>
                <w:kern w:val="2"/>
                <w:sz w:val="24"/>
                <w:szCs w:val="24"/>
              </w:rPr>
              <w:t>please specify</w:t>
            </w:r>
            <w:r w:rsidRPr="003E1A90">
              <w:rPr>
                <w:rFonts w:eastAsia="新細明體"/>
                <w:kern w:val="2"/>
                <w:sz w:val="24"/>
                <w:szCs w:val="24"/>
              </w:rPr>
              <w:t>):</w:t>
            </w:r>
          </w:p>
          <w:p w14:paraId="7895A1FA"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413FFCC0" w14:textId="77777777" w:rsidTr="00DD6DA3">
        <w:trPr>
          <w:cantSplit/>
          <w:trHeight w:val="540"/>
        </w:trPr>
        <w:tc>
          <w:tcPr>
            <w:tcW w:w="567" w:type="dxa"/>
          </w:tcPr>
          <w:p w14:paraId="3E7C5AE4"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vMerge/>
          </w:tcPr>
          <w:p w14:paraId="43B7C295"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tcPr>
          <w:p w14:paraId="7BB09B3A"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bl>
    <w:p w14:paraId="4ED0352E" w14:textId="77777777" w:rsidR="00141DBE" w:rsidRPr="003E1A90" w:rsidRDefault="00141DBE" w:rsidP="003E1A90">
      <w:pPr>
        <w:tabs>
          <w:tab w:val="left" w:pos="600"/>
          <w:tab w:val="left" w:pos="840"/>
        </w:tabs>
        <w:autoSpaceDE w:val="0"/>
        <w:autoSpaceDN w:val="0"/>
        <w:adjustRightInd w:val="0"/>
        <w:snapToGrid w:val="0"/>
        <w:spacing w:line="271" w:lineRule="auto"/>
        <w:ind w:rightChars="223" w:right="580"/>
        <w:jc w:val="both"/>
        <w:textAlignment w:val="baseline"/>
        <w:rPr>
          <w:rFonts w:eastAsia="細明體"/>
          <w:b/>
          <w:sz w:val="24"/>
          <w:szCs w:val="20"/>
          <w:u w:val="single"/>
        </w:rPr>
      </w:pPr>
      <w:r w:rsidRPr="003E1A90">
        <w:rPr>
          <w:rFonts w:eastAsia="細明體"/>
          <w:b/>
          <w:sz w:val="24"/>
          <w:szCs w:val="20"/>
          <w:u w:val="single"/>
        </w:rPr>
        <w:t>Certification</w:t>
      </w:r>
    </w:p>
    <w:p w14:paraId="249500FA" w14:textId="77777777" w:rsidR="00141DBE" w:rsidRPr="003E1A90" w:rsidRDefault="00141DBE" w:rsidP="003E1A90">
      <w:pPr>
        <w:tabs>
          <w:tab w:val="left" w:pos="840"/>
          <w:tab w:val="left" w:pos="970"/>
          <w:tab w:val="left" w:pos="1800"/>
          <w:tab w:val="left" w:pos="4560"/>
          <w:tab w:val="left" w:pos="7680"/>
        </w:tabs>
        <w:snapToGrid w:val="0"/>
        <w:spacing w:line="271" w:lineRule="auto"/>
        <w:ind w:leftChars="125" w:left="325" w:rightChars="223" w:right="580"/>
        <w:jc w:val="both"/>
        <w:rPr>
          <w:rFonts w:eastAsia="新細明體"/>
          <w:kern w:val="2"/>
          <w:sz w:val="24"/>
          <w:szCs w:val="24"/>
        </w:rPr>
      </w:pPr>
    </w:p>
    <w:p w14:paraId="03533371" w14:textId="77777777" w:rsidR="00141DBE" w:rsidRPr="003E1A90" w:rsidRDefault="00141DBE" w:rsidP="003E1A90">
      <w:pPr>
        <w:tabs>
          <w:tab w:val="left" w:pos="1620"/>
          <w:tab w:val="left" w:pos="8306"/>
        </w:tabs>
        <w:snapToGrid w:val="0"/>
        <w:spacing w:line="271" w:lineRule="auto"/>
        <w:ind w:rightChars="-24" w:right="-62"/>
        <w:jc w:val="both"/>
        <w:rPr>
          <w:rFonts w:eastAsia="新細明體"/>
          <w:kern w:val="2"/>
          <w:sz w:val="24"/>
          <w:szCs w:val="24"/>
          <w:u w:val="single"/>
        </w:rPr>
      </w:pPr>
      <w:r w:rsidRPr="003E1A90">
        <w:rPr>
          <w:rFonts w:eastAsia="新細明體"/>
          <w:kern w:val="2"/>
          <w:sz w:val="24"/>
          <w:szCs w:val="24"/>
        </w:rPr>
        <w:tab/>
        <w:t xml:space="preserve">I confirm that the requested information is required for the purpose of  </w:t>
      </w:r>
      <w:r w:rsidRPr="003E1A90">
        <w:rPr>
          <w:rFonts w:eastAsia="新細明體"/>
          <w:kern w:val="2"/>
          <w:sz w:val="24"/>
          <w:szCs w:val="24"/>
          <w:u w:val="single"/>
        </w:rPr>
        <w:t>(</w:t>
      </w:r>
      <w:r w:rsidRPr="003E1A90">
        <w:rPr>
          <w:rFonts w:eastAsia="新細明體"/>
          <w:i/>
          <w:kern w:val="2"/>
          <w:sz w:val="24"/>
          <w:szCs w:val="24"/>
          <w:u w:val="single"/>
        </w:rPr>
        <w:t xml:space="preserve">please </w:t>
      </w:r>
      <w:r w:rsidRPr="003E1A90">
        <w:rPr>
          <w:rFonts w:eastAsia="新細明體"/>
          <w:i/>
          <w:iCs/>
          <w:kern w:val="2"/>
          <w:sz w:val="24"/>
          <w:szCs w:val="24"/>
          <w:u w:val="single"/>
        </w:rPr>
        <w:t>refer to the wording of the exemption at relevant Section(s) of Part VIII of the PD(P)O Cap. 486, e.g. S.58(1)(a) “prevention or detection of crime”, S.58(1)(b) “the apprehension, prosecution or detention of offenders”; S.58(1)(d) “prevention, preclusion or remedying (including punishment) of unlawful or seriously improper conduct, or dishonesty or malpractice, by persons</w:t>
      </w:r>
      <w:r w:rsidRPr="003E1A90">
        <w:rPr>
          <w:rFonts w:eastAsia="新細明體"/>
          <w:kern w:val="2"/>
          <w:sz w:val="24"/>
          <w:szCs w:val="24"/>
          <w:u w:val="single"/>
        </w:rPr>
        <w:t>;</w:t>
      </w:r>
      <w:r w:rsidRPr="003E1A90">
        <w:rPr>
          <w:rFonts w:eastAsia="新細明體"/>
          <w:i/>
          <w:iCs/>
          <w:kern w:val="2"/>
          <w:sz w:val="24"/>
          <w:szCs w:val="24"/>
          <w:u w:val="single"/>
        </w:rPr>
        <w:t xml:space="preserve"> or, S.59(1)(b) “application of those provisions to the data would be likely to cause serious harm to the physical or mental health of the data subject or any other individual.”)</w:t>
      </w:r>
      <w:r w:rsidRPr="003E1A90">
        <w:rPr>
          <w:rFonts w:eastAsia="新細明體"/>
          <w:kern w:val="2"/>
          <w:sz w:val="24"/>
          <w:szCs w:val="24"/>
          <w:u w:val="single"/>
        </w:rPr>
        <w:t xml:space="preserve">           </w:t>
      </w:r>
      <w:r w:rsidRPr="003E1A90">
        <w:rPr>
          <w:rFonts w:eastAsia="新細明體"/>
          <w:kern w:val="2"/>
          <w:sz w:val="24"/>
          <w:szCs w:val="24"/>
          <w:u w:val="single"/>
        </w:rPr>
        <w:tab/>
        <w:t xml:space="preserve">                       </w:t>
      </w:r>
    </w:p>
    <w:p w14:paraId="29E92781" w14:textId="77777777" w:rsidR="00141DBE" w:rsidRPr="003E1A90" w:rsidRDefault="00141DBE" w:rsidP="003E1A90">
      <w:pPr>
        <w:tabs>
          <w:tab w:val="left" w:pos="840"/>
          <w:tab w:val="left" w:pos="1320"/>
          <w:tab w:val="left" w:pos="8306"/>
        </w:tabs>
        <w:snapToGrid w:val="0"/>
        <w:spacing w:line="271" w:lineRule="auto"/>
        <w:jc w:val="both"/>
        <w:rPr>
          <w:rFonts w:eastAsia="新細明體"/>
          <w:kern w:val="2"/>
          <w:sz w:val="24"/>
          <w:szCs w:val="24"/>
          <w:u w:val="single"/>
        </w:rPr>
      </w:pPr>
    </w:p>
    <w:p w14:paraId="709D5535" w14:textId="77777777" w:rsidR="00141DBE" w:rsidRPr="003E1A90" w:rsidRDefault="00141DBE" w:rsidP="003E1A90">
      <w:pPr>
        <w:tabs>
          <w:tab w:val="left" w:pos="1620"/>
          <w:tab w:val="left" w:pos="8306"/>
        </w:tabs>
        <w:snapToGrid w:val="0"/>
        <w:spacing w:line="271" w:lineRule="auto"/>
        <w:ind w:rightChars="35" w:right="91"/>
        <w:jc w:val="both"/>
        <w:rPr>
          <w:rFonts w:eastAsia="新細明體"/>
          <w:kern w:val="2"/>
          <w:sz w:val="24"/>
          <w:szCs w:val="24"/>
        </w:rPr>
      </w:pPr>
      <w:r w:rsidRPr="003E1A90">
        <w:rPr>
          <w:rFonts w:eastAsia="新細明體"/>
          <w:kern w:val="2"/>
          <w:sz w:val="24"/>
          <w:szCs w:val="24"/>
        </w:rPr>
        <w:tab/>
        <w:t xml:space="preserve">Failure to provide the requested information would be likely to prejudice the said purpose because </w:t>
      </w:r>
      <w:r w:rsidRPr="003E1A90">
        <w:rPr>
          <w:rFonts w:eastAsia="新細明體"/>
          <w:kern w:val="2"/>
          <w:sz w:val="24"/>
          <w:szCs w:val="24"/>
          <w:u w:val="single"/>
        </w:rPr>
        <w:t xml:space="preserve">  </w:t>
      </w:r>
      <w:r w:rsidRPr="003E1A90">
        <w:rPr>
          <w:rFonts w:eastAsia="新細明體"/>
          <w:i/>
          <w:iCs/>
          <w:kern w:val="2"/>
          <w:sz w:val="24"/>
          <w:szCs w:val="24"/>
          <w:u w:val="single"/>
        </w:rPr>
        <w:t xml:space="preserve">(how the purpose is likely to be prejudiced)  </w:t>
      </w:r>
      <w:r w:rsidRPr="003E1A90">
        <w:rPr>
          <w:rFonts w:eastAsia="新細明體"/>
          <w:kern w:val="2"/>
          <w:sz w:val="24"/>
          <w:szCs w:val="24"/>
        </w:rPr>
        <w:t>.</w:t>
      </w:r>
    </w:p>
    <w:p w14:paraId="5EDABED3" w14:textId="77777777" w:rsidR="00141DBE" w:rsidRPr="003E1A90" w:rsidRDefault="00141DBE" w:rsidP="003E1A90">
      <w:pPr>
        <w:tabs>
          <w:tab w:val="left" w:pos="840"/>
          <w:tab w:val="left" w:pos="1320"/>
          <w:tab w:val="left" w:pos="8306"/>
        </w:tabs>
        <w:snapToGrid w:val="0"/>
        <w:spacing w:line="271" w:lineRule="auto"/>
        <w:ind w:rightChars="223" w:right="580"/>
        <w:jc w:val="both"/>
        <w:rPr>
          <w:rFonts w:eastAsia="新細明體"/>
          <w:kern w:val="2"/>
          <w:sz w:val="24"/>
          <w:szCs w:val="24"/>
        </w:rPr>
      </w:pPr>
    </w:p>
    <w:p w14:paraId="08D78623" w14:textId="77777777" w:rsidR="00141DBE" w:rsidRPr="003E1A90" w:rsidRDefault="00141DBE" w:rsidP="003E1A90">
      <w:pPr>
        <w:tabs>
          <w:tab w:val="left" w:pos="1620"/>
          <w:tab w:val="left" w:pos="8306"/>
        </w:tabs>
        <w:snapToGrid w:val="0"/>
        <w:spacing w:line="271" w:lineRule="auto"/>
        <w:ind w:rightChars="-24" w:right="-62"/>
        <w:jc w:val="both"/>
        <w:rPr>
          <w:rFonts w:eastAsia="新細明體"/>
          <w:kern w:val="2"/>
          <w:sz w:val="24"/>
          <w:szCs w:val="24"/>
        </w:rPr>
      </w:pPr>
      <w:r w:rsidRPr="003E1A90">
        <w:rPr>
          <w:rFonts w:eastAsia="新細明體"/>
          <w:kern w:val="2"/>
          <w:sz w:val="24"/>
          <w:szCs w:val="24"/>
        </w:rPr>
        <w:tab/>
        <w:t>In view of the above, I consider that S.58(2) (as read with S.58(1)(</w:t>
      </w:r>
      <w:r w:rsidRPr="003E1A90">
        <w:rPr>
          <w:rFonts w:eastAsia="新細明體"/>
          <w:iCs/>
          <w:kern w:val="2"/>
          <w:sz w:val="24"/>
          <w:szCs w:val="24"/>
          <w:u w:val="single"/>
        </w:rPr>
        <w:t>a / b / d</w:t>
      </w:r>
      <w:r w:rsidRPr="003E1A90">
        <w:rPr>
          <w:rFonts w:eastAsia="新細明體"/>
          <w:kern w:val="2"/>
          <w:sz w:val="24"/>
          <w:szCs w:val="24"/>
        </w:rPr>
        <w:t>)/S.59(1)(b) of the Personal Data (Privacy) Ordinance, Cap 486) is the applicable exemption under the circumstances.</w:t>
      </w:r>
    </w:p>
    <w:p w14:paraId="4F41AC41" w14:textId="77777777" w:rsidR="00141DBE" w:rsidRPr="003E1A90" w:rsidRDefault="00141DBE" w:rsidP="003E1A90">
      <w:pPr>
        <w:tabs>
          <w:tab w:val="left" w:pos="840"/>
          <w:tab w:val="left" w:pos="960"/>
          <w:tab w:val="left" w:pos="1440"/>
          <w:tab w:val="left" w:pos="8306"/>
        </w:tabs>
        <w:snapToGrid w:val="0"/>
        <w:spacing w:line="271" w:lineRule="auto"/>
        <w:ind w:rightChars="223" w:right="580"/>
        <w:jc w:val="both"/>
        <w:rPr>
          <w:rFonts w:eastAsia="新細明體"/>
          <w:kern w:val="2"/>
          <w:sz w:val="24"/>
          <w:szCs w:val="24"/>
        </w:rPr>
      </w:pPr>
    </w:p>
    <w:p w14:paraId="257A14A7" w14:textId="2ACC2C34" w:rsidR="00141DBE" w:rsidRPr="003E1A90" w:rsidRDefault="00141DBE" w:rsidP="003E1A90">
      <w:pPr>
        <w:widowControl/>
        <w:tabs>
          <w:tab w:val="left" w:pos="1620"/>
          <w:tab w:val="left" w:pos="8306"/>
        </w:tabs>
        <w:snapToGrid w:val="0"/>
        <w:spacing w:line="271" w:lineRule="auto"/>
        <w:ind w:rightChars="-24" w:right="-62"/>
        <w:jc w:val="both"/>
        <w:rPr>
          <w:rFonts w:eastAsia="新細明體"/>
          <w:kern w:val="2"/>
          <w:sz w:val="24"/>
          <w:szCs w:val="24"/>
        </w:rPr>
      </w:pPr>
      <w:r w:rsidRPr="003E1A90">
        <w:rPr>
          <w:rFonts w:eastAsia="新細明體"/>
          <w:kern w:val="2"/>
          <w:sz w:val="24"/>
          <w:szCs w:val="24"/>
        </w:rPr>
        <w:tab/>
        <w:t xml:space="preserve">This request for personal data is submitted to you for your consideration as to whether the exemption quoted above is applicable under the circumstances relating to the </w:t>
      </w:r>
      <w:r w:rsidRPr="003E1A90">
        <w:rPr>
          <w:rFonts w:eastAsia="新細明體"/>
          <w:i/>
          <w:iCs/>
          <w:kern w:val="2"/>
          <w:sz w:val="24"/>
          <w:szCs w:val="24"/>
          <w:u w:val="single"/>
        </w:rPr>
        <w:t>(</w:t>
      </w:r>
      <w:r w:rsidR="00B2308A">
        <w:rPr>
          <w:rFonts w:eastAsia="新細明體"/>
          <w:i/>
          <w:iCs/>
          <w:kern w:val="2"/>
          <w:sz w:val="24"/>
          <w:szCs w:val="24"/>
          <w:u w:val="single"/>
        </w:rPr>
        <w:t>assessment/</w:t>
      </w:r>
      <w:r w:rsidRPr="003E1A90">
        <w:rPr>
          <w:rFonts w:eastAsia="新細明體"/>
          <w:i/>
          <w:iCs/>
          <w:kern w:val="2"/>
          <w:sz w:val="24"/>
          <w:szCs w:val="24"/>
          <w:u w:val="single"/>
        </w:rPr>
        <w:t>formulation of follow-up plan for the child concerned in the Multi-disciplinary Case Conference on Protection of Child with Suspected Maltreatment)</w:t>
      </w:r>
      <w:r w:rsidRPr="003E1A90">
        <w:rPr>
          <w:rFonts w:eastAsia="新細明體"/>
          <w:kern w:val="2"/>
          <w:sz w:val="24"/>
          <w:szCs w:val="24"/>
        </w:rPr>
        <w:t xml:space="preserve">.  In doing so, you may also wish to consult your legal adviser. </w:t>
      </w:r>
    </w:p>
    <w:p w14:paraId="577718BE" w14:textId="77777777" w:rsidR="00141DBE" w:rsidRPr="003E1A90" w:rsidRDefault="00141DBE" w:rsidP="003E1A90">
      <w:pPr>
        <w:tabs>
          <w:tab w:val="left" w:pos="840"/>
          <w:tab w:val="left" w:pos="960"/>
          <w:tab w:val="left" w:pos="1440"/>
          <w:tab w:val="left" w:pos="8306"/>
        </w:tabs>
        <w:snapToGrid w:val="0"/>
        <w:spacing w:line="271" w:lineRule="auto"/>
        <w:jc w:val="both"/>
        <w:rPr>
          <w:rFonts w:eastAsia="新細明體"/>
          <w:kern w:val="2"/>
          <w:sz w:val="24"/>
          <w:szCs w:val="24"/>
        </w:rPr>
      </w:pPr>
    </w:p>
    <w:p w14:paraId="0EFD1535" w14:textId="77777777" w:rsidR="00141DBE" w:rsidRPr="003E1A90" w:rsidRDefault="00141DBE" w:rsidP="003E1A90">
      <w:pPr>
        <w:tabs>
          <w:tab w:val="left" w:pos="1620"/>
          <w:tab w:val="left" w:pos="8222"/>
          <w:tab w:val="left" w:pos="8306"/>
          <w:tab w:val="left" w:pos="8505"/>
        </w:tabs>
        <w:snapToGrid w:val="0"/>
        <w:spacing w:line="271" w:lineRule="auto"/>
        <w:ind w:rightChars="35" w:right="91"/>
        <w:jc w:val="both"/>
        <w:rPr>
          <w:rFonts w:eastAsia="新細明體"/>
          <w:kern w:val="2"/>
          <w:sz w:val="24"/>
          <w:szCs w:val="24"/>
        </w:rPr>
      </w:pPr>
      <w:r w:rsidRPr="003E1A90">
        <w:rPr>
          <w:rFonts w:eastAsia="新細明體"/>
          <w:kern w:val="2"/>
          <w:sz w:val="24"/>
          <w:szCs w:val="24"/>
        </w:rPr>
        <w:tab/>
        <w:t xml:space="preserve">I should be grateful if you could reply by </w:t>
      </w:r>
      <w:r w:rsidRPr="003E1A90">
        <w:rPr>
          <w:rFonts w:eastAsia="新細明體"/>
          <w:i/>
          <w:kern w:val="2"/>
          <w:sz w:val="24"/>
          <w:szCs w:val="24"/>
          <w:u w:val="single"/>
        </w:rPr>
        <w:t>(date)</w:t>
      </w:r>
      <w:r w:rsidRPr="003E1A90">
        <w:rPr>
          <w:rFonts w:eastAsia="新細明體"/>
          <w:kern w:val="2"/>
          <w:sz w:val="24"/>
          <w:szCs w:val="24"/>
          <w:u w:val="single"/>
        </w:rPr>
        <w:t xml:space="preserve">       </w:t>
      </w:r>
      <w:r w:rsidRPr="003E1A90">
        <w:rPr>
          <w:rFonts w:eastAsia="新細明體"/>
          <w:kern w:val="2"/>
          <w:sz w:val="24"/>
          <w:szCs w:val="24"/>
        </w:rPr>
        <w:t xml:space="preserve">.  Should you have any question in respect of this request, please feel free to contact me, </w:t>
      </w:r>
      <w:r w:rsidRPr="003E1A90">
        <w:rPr>
          <w:rFonts w:eastAsia="新細明體"/>
          <w:kern w:val="2"/>
          <w:sz w:val="24"/>
          <w:szCs w:val="24"/>
          <w:u w:val="single"/>
        </w:rPr>
        <w:t xml:space="preserve">  ( </w:t>
      </w:r>
      <w:r w:rsidRPr="003E1A90">
        <w:rPr>
          <w:rFonts w:eastAsia="新細明體"/>
          <w:i/>
          <w:iCs/>
          <w:kern w:val="2"/>
          <w:sz w:val="24"/>
          <w:szCs w:val="24"/>
          <w:u w:val="single"/>
        </w:rPr>
        <w:t xml:space="preserve">Name/Rank/Post)  </w:t>
      </w:r>
      <w:r w:rsidRPr="003E1A90">
        <w:rPr>
          <w:rFonts w:eastAsia="新細明體"/>
          <w:kern w:val="2"/>
          <w:sz w:val="24"/>
          <w:szCs w:val="24"/>
        </w:rPr>
        <w:t xml:space="preserve">on </w:t>
      </w:r>
      <w:r w:rsidRPr="003E1A90">
        <w:rPr>
          <w:rFonts w:eastAsia="新細明體"/>
          <w:kern w:val="2"/>
          <w:sz w:val="24"/>
          <w:szCs w:val="24"/>
          <w:u w:val="single"/>
        </w:rPr>
        <w:t xml:space="preserve">  ( </w:t>
      </w:r>
      <w:r w:rsidRPr="003E1A90">
        <w:rPr>
          <w:rFonts w:eastAsia="新細明體"/>
          <w:i/>
          <w:iCs/>
          <w:kern w:val="2"/>
          <w:sz w:val="24"/>
          <w:szCs w:val="24"/>
          <w:u w:val="single"/>
        </w:rPr>
        <w:t xml:space="preserve">Tel. No. </w:t>
      </w:r>
      <w:r w:rsidRPr="003E1A90">
        <w:rPr>
          <w:rFonts w:eastAsia="新細明體"/>
          <w:kern w:val="2"/>
          <w:sz w:val="24"/>
          <w:szCs w:val="24"/>
          <w:u w:val="single"/>
        </w:rPr>
        <w:t xml:space="preserve">)  </w:t>
      </w:r>
      <w:r w:rsidRPr="003E1A90">
        <w:rPr>
          <w:rFonts w:eastAsia="新細明體"/>
          <w:kern w:val="2"/>
          <w:sz w:val="24"/>
          <w:szCs w:val="24"/>
        </w:rPr>
        <w:t xml:space="preserve">.  </w:t>
      </w:r>
    </w:p>
    <w:p w14:paraId="1E23401D" w14:textId="77777777" w:rsidR="00141DBE" w:rsidRPr="003E1A90" w:rsidRDefault="00141DBE" w:rsidP="003E1A90">
      <w:pPr>
        <w:snapToGrid w:val="0"/>
        <w:spacing w:line="271" w:lineRule="auto"/>
        <w:ind w:rightChars="225" w:right="585"/>
        <w:jc w:val="both"/>
        <w:rPr>
          <w:rFonts w:eastAsia="新細明體"/>
          <w:kern w:val="2"/>
          <w:sz w:val="24"/>
          <w:szCs w:val="24"/>
        </w:rPr>
      </w:pPr>
    </w:p>
    <w:p w14:paraId="495F524E" w14:textId="77777777" w:rsidR="00141DBE" w:rsidRPr="003E1A90" w:rsidRDefault="00141DBE" w:rsidP="003E1A90">
      <w:pPr>
        <w:snapToGrid w:val="0"/>
        <w:spacing w:line="271" w:lineRule="auto"/>
        <w:ind w:leftChars="50" w:left="130" w:rightChars="225" w:right="585"/>
        <w:rPr>
          <w:rFonts w:eastAsia="新細明體"/>
          <w:kern w:val="2"/>
          <w:sz w:val="24"/>
          <w:szCs w:val="24"/>
        </w:rPr>
      </w:pPr>
    </w:p>
    <w:tbl>
      <w:tblPr>
        <w:tblW w:w="0" w:type="auto"/>
        <w:tblInd w:w="900" w:type="dxa"/>
        <w:tblCellMar>
          <w:left w:w="28" w:type="dxa"/>
          <w:right w:w="28" w:type="dxa"/>
        </w:tblCellMar>
        <w:tblLook w:val="0000" w:firstRow="0" w:lastRow="0" w:firstColumn="0" w:lastColumn="0" w:noHBand="0" w:noVBand="0"/>
      </w:tblPr>
      <w:tblGrid>
        <w:gridCol w:w="2888"/>
        <w:gridCol w:w="2041"/>
        <w:gridCol w:w="3015"/>
      </w:tblGrid>
      <w:tr w:rsidR="00141DBE" w:rsidRPr="003E1A90" w14:paraId="555D3D24" w14:textId="77777777" w:rsidTr="00DD6DA3">
        <w:tc>
          <w:tcPr>
            <w:tcW w:w="2997" w:type="dxa"/>
          </w:tcPr>
          <w:p w14:paraId="68E555E5" w14:textId="77777777" w:rsidR="00141DBE" w:rsidRPr="003E1A90" w:rsidRDefault="00141DBE" w:rsidP="003E1A90">
            <w:pPr>
              <w:snapToGrid w:val="0"/>
              <w:spacing w:line="271" w:lineRule="auto"/>
              <w:ind w:leftChars="56" w:left="146" w:rightChars="375" w:right="975"/>
              <w:rPr>
                <w:rFonts w:eastAsia="新細明體"/>
                <w:kern w:val="2"/>
                <w:sz w:val="24"/>
                <w:szCs w:val="24"/>
              </w:rPr>
            </w:pPr>
          </w:p>
        </w:tc>
        <w:tc>
          <w:tcPr>
            <w:tcW w:w="2150" w:type="dxa"/>
          </w:tcPr>
          <w:p w14:paraId="411D310C" w14:textId="77777777" w:rsidR="00141DBE" w:rsidRPr="003E1A90" w:rsidRDefault="00141DBE" w:rsidP="003E1A90">
            <w:pPr>
              <w:snapToGrid w:val="0"/>
              <w:spacing w:line="271" w:lineRule="auto"/>
              <w:ind w:leftChars="56" w:left="146" w:rightChars="375" w:right="975"/>
              <w:rPr>
                <w:rFonts w:eastAsia="新細明體"/>
                <w:kern w:val="2"/>
                <w:sz w:val="24"/>
                <w:szCs w:val="24"/>
              </w:rPr>
            </w:pPr>
          </w:p>
        </w:tc>
        <w:tc>
          <w:tcPr>
            <w:tcW w:w="3035" w:type="dxa"/>
          </w:tcPr>
          <w:p w14:paraId="17EF60B2" w14:textId="77777777" w:rsidR="00141DBE" w:rsidRPr="003E1A90" w:rsidRDefault="00141DBE" w:rsidP="003E1A90">
            <w:pPr>
              <w:snapToGrid w:val="0"/>
              <w:spacing w:line="271" w:lineRule="auto"/>
              <w:ind w:rightChars="-12" w:right="-31"/>
              <w:rPr>
                <w:rFonts w:eastAsia="新細明體"/>
                <w:kern w:val="2"/>
                <w:sz w:val="24"/>
                <w:szCs w:val="24"/>
              </w:rPr>
            </w:pPr>
            <w:r w:rsidRPr="003E1A90">
              <w:rPr>
                <w:rFonts w:eastAsia="新細明體"/>
                <w:kern w:val="2"/>
                <w:sz w:val="24"/>
                <w:szCs w:val="24"/>
              </w:rPr>
              <w:t>(                )</w:t>
            </w:r>
          </w:p>
        </w:tc>
      </w:tr>
      <w:tr w:rsidR="00141DBE" w:rsidRPr="003E1A90" w14:paraId="0841F184" w14:textId="77777777" w:rsidTr="00DD6DA3">
        <w:tc>
          <w:tcPr>
            <w:tcW w:w="8182" w:type="dxa"/>
            <w:gridSpan w:val="3"/>
          </w:tcPr>
          <w:p w14:paraId="74FF7BEC" w14:textId="77777777" w:rsidR="00141DBE" w:rsidRPr="003E1A90" w:rsidRDefault="00141DBE" w:rsidP="003E1A90">
            <w:pPr>
              <w:snapToGrid w:val="0"/>
              <w:spacing w:line="271" w:lineRule="auto"/>
              <w:ind w:leftChars="1178" w:left="3063" w:rightChars="39" w:right="101"/>
              <w:jc w:val="right"/>
              <w:rPr>
                <w:rFonts w:eastAsia="新細明體"/>
                <w:kern w:val="2"/>
                <w:sz w:val="24"/>
                <w:szCs w:val="24"/>
              </w:rPr>
            </w:pPr>
            <w:r w:rsidRPr="003E1A90">
              <w:rPr>
                <w:rFonts w:eastAsia="新細明體"/>
                <w:kern w:val="2"/>
                <w:sz w:val="24"/>
                <w:szCs w:val="24"/>
              </w:rPr>
              <w:t>for (head of organisation/department)</w:t>
            </w:r>
          </w:p>
        </w:tc>
      </w:tr>
    </w:tbl>
    <w:p w14:paraId="64DB1444" w14:textId="77777777" w:rsidR="00F639AC" w:rsidRPr="003E1A90" w:rsidRDefault="00F639AC" w:rsidP="003E1A90">
      <w:pPr>
        <w:widowControl/>
        <w:snapToGrid w:val="0"/>
        <w:spacing w:line="271" w:lineRule="auto"/>
      </w:pPr>
      <w:r w:rsidRPr="003E1A90">
        <w:br w:type="page"/>
      </w:r>
    </w:p>
    <w:p w14:paraId="43A56133" w14:textId="77777777" w:rsidR="00377858" w:rsidRPr="003E1A90" w:rsidRDefault="00F639AC" w:rsidP="003E1A90">
      <w:pPr>
        <w:pStyle w:val="42"/>
        <w:ind w:leftChars="272" w:left="707" w:rightChars="305" w:right="793"/>
        <w:rPr>
          <w:lang w:eastAsia="zh-TW"/>
        </w:rPr>
      </w:pPr>
      <w:bookmarkStart w:id="4" w:name="_Toc220076556"/>
      <w:r w:rsidRPr="003E1A90">
        <w:rPr>
          <w:u w:val="single"/>
        </w:rPr>
        <w:lastRenderedPageBreak/>
        <w:t>Annex 3</w:t>
      </w:r>
      <w:r w:rsidRPr="003E1A90">
        <w:t xml:space="preserve">: Ordinances on </w:t>
      </w:r>
      <w:r w:rsidRPr="003E1A90">
        <w:rPr>
          <w:lang w:eastAsia="zh-TW"/>
        </w:rPr>
        <w:t>C</w:t>
      </w:r>
      <w:r w:rsidRPr="003E1A90">
        <w:t xml:space="preserve">riminal </w:t>
      </w:r>
      <w:r w:rsidRPr="003E1A90">
        <w:rPr>
          <w:lang w:eastAsia="zh-TW"/>
        </w:rPr>
        <w:t>O</w:t>
      </w:r>
      <w:r w:rsidRPr="003E1A90">
        <w:t xml:space="preserve">ffences </w:t>
      </w:r>
      <w:r w:rsidRPr="003E1A90">
        <w:rPr>
          <w:lang w:eastAsia="zh-TW"/>
        </w:rPr>
        <w:t>R</w:t>
      </w:r>
      <w:r w:rsidRPr="003E1A90">
        <w:t xml:space="preserve">elated to </w:t>
      </w:r>
      <w:r w:rsidRPr="003E1A90">
        <w:rPr>
          <w:lang w:eastAsia="zh-TW"/>
        </w:rPr>
        <w:t>C</w:t>
      </w:r>
      <w:r w:rsidRPr="003E1A90">
        <w:t>hild</w:t>
      </w:r>
      <w:r w:rsidR="00764B5B" w:rsidRPr="003E1A90">
        <w:rPr>
          <w:lang w:eastAsia="zh-TW"/>
        </w:rPr>
        <w:t xml:space="preserve"> </w:t>
      </w:r>
      <w:r w:rsidRPr="003E1A90">
        <w:rPr>
          <w:lang w:eastAsia="zh-TW"/>
        </w:rPr>
        <w:t>M</w:t>
      </w:r>
      <w:r w:rsidRPr="003E1A90">
        <w:t>altreatment</w:t>
      </w:r>
      <w:bookmarkEnd w:id="4"/>
    </w:p>
    <w:p w14:paraId="3A8EBBF7" w14:textId="77777777" w:rsidR="00F639AC" w:rsidRPr="001F2AB2" w:rsidRDefault="00F639AC" w:rsidP="001F2AB2"/>
    <w:p w14:paraId="10CDD5CA" w14:textId="77777777" w:rsidR="00F639AC" w:rsidRPr="003E1A90" w:rsidRDefault="00F639AC">
      <w:pPr>
        <w:pStyle w:val="af"/>
        <w:widowControl/>
        <w:numPr>
          <w:ilvl w:val="0"/>
          <w:numId w:val="11"/>
        </w:numPr>
        <w:snapToGrid w:val="0"/>
        <w:spacing w:afterLines="100" w:after="360" w:line="271" w:lineRule="auto"/>
        <w:ind w:left="567" w:hanging="567"/>
        <w:contextualSpacing w:val="0"/>
        <w:jc w:val="both"/>
        <w:rPr>
          <w:szCs w:val="26"/>
        </w:rPr>
      </w:pPr>
      <w:r w:rsidRPr="003E1A90">
        <w:rPr>
          <w:szCs w:val="26"/>
        </w:rPr>
        <w:t xml:space="preserve">Various legislative provisions are in place to protect children from maltreatment.  This annex lists the Ordinances on criminal offences relating to child maltreatment and </w:t>
      </w:r>
      <w:r w:rsidRPr="003E1A90">
        <w:rPr>
          <w:color w:val="0070C0"/>
          <w:szCs w:val="26"/>
          <w:u w:val="single"/>
        </w:rPr>
        <w:t>Annex 15</w:t>
      </w:r>
      <w:r w:rsidRPr="003E1A90">
        <w:rPr>
          <w:szCs w:val="26"/>
        </w:rPr>
        <w:t xml:space="preserve"> lists the Ordinances related to Child Protection Work.  The personnel may refer to relevant Ordinances when necessary.</w:t>
      </w:r>
    </w:p>
    <w:p w14:paraId="438F5ECE" w14:textId="77777777" w:rsidR="00F639AC" w:rsidRPr="003E1A90" w:rsidRDefault="00F639AC">
      <w:pPr>
        <w:pStyle w:val="af"/>
        <w:widowControl/>
        <w:numPr>
          <w:ilvl w:val="0"/>
          <w:numId w:val="11"/>
        </w:numPr>
        <w:snapToGrid w:val="0"/>
        <w:spacing w:afterLines="100" w:after="360" w:line="271" w:lineRule="auto"/>
        <w:ind w:left="567" w:hanging="567"/>
        <w:contextualSpacing w:val="0"/>
        <w:jc w:val="both"/>
        <w:rPr>
          <w:szCs w:val="26"/>
        </w:rPr>
      </w:pPr>
      <w:r w:rsidRPr="003E1A90">
        <w:rPr>
          <w:szCs w:val="26"/>
        </w:rPr>
        <w:t xml:space="preserve">The definition of “child maltreatment” in </w:t>
      </w:r>
      <w:r w:rsidRPr="003E1A90">
        <w:rPr>
          <w:color w:val="0070C0"/>
          <w:szCs w:val="26"/>
          <w:u w:val="single"/>
        </w:rPr>
        <w:t>Chapter 2</w:t>
      </w:r>
      <w:r w:rsidRPr="003E1A90">
        <w:rPr>
          <w:szCs w:val="26"/>
        </w:rPr>
        <w:t xml:space="preserve"> of this Guide is not a legal definition.  On criminal offences, specific abusive acts are dealt with under a number of Ordinances including Crimes Ordinance, Cap 200, Offences Against the Person Ordinance, Cap 212, etc., of which the upper age limit of the child concerned varies according to the objectives of the respective legal provisions.  If personnel believe that a criminal abusive act has been/is about to be committed against a child, they should report to the Police as soon as possible.</w:t>
      </w:r>
    </w:p>
    <w:p w14:paraId="6E34D60E" w14:textId="77777777" w:rsidR="00F639AC" w:rsidRPr="003E1A90" w:rsidRDefault="00F639AC" w:rsidP="003E1A90">
      <w:pPr>
        <w:pStyle w:val="af"/>
        <w:widowControl/>
        <w:numPr>
          <w:ilvl w:val="0"/>
          <w:numId w:val="11"/>
        </w:numPr>
        <w:snapToGrid w:val="0"/>
        <w:spacing w:line="271" w:lineRule="auto"/>
        <w:ind w:left="567" w:hanging="567"/>
        <w:contextualSpacing w:val="0"/>
        <w:jc w:val="both"/>
        <w:rPr>
          <w:szCs w:val="26"/>
        </w:rPr>
      </w:pPr>
      <w:r w:rsidRPr="003E1A90">
        <w:rPr>
          <w:szCs w:val="26"/>
        </w:rPr>
        <w:t>The decision to prosecute lies with the Counsel who needs to consider :</w:t>
      </w:r>
    </w:p>
    <w:p w14:paraId="7C04D363" w14:textId="77777777" w:rsidR="00F639AC" w:rsidRPr="003E1A90" w:rsidRDefault="00F639AC" w:rsidP="001F2DCB">
      <w:pPr>
        <w:widowControl/>
        <w:numPr>
          <w:ilvl w:val="1"/>
          <w:numId w:val="10"/>
        </w:numPr>
        <w:tabs>
          <w:tab w:val="clear" w:pos="1020"/>
        </w:tabs>
        <w:autoSpaceDE w:val="0"/>
        <w:autoSpaceDN w:val="0"/>
        <w:adjustRightInd w:val="0"/>
        <w:snapToGrid w:val="0"/>
        <w:spacing w:beforeLines="50" w:before="180" w:line="271" w:lineRule="auto"/>
        <w:ind w:leftChars="200" w:left="1240" w:hanging="720"/>
        <w:jc w:val="both"/>
        <w:rPr>
          <w:szCs w:val="26"/>
        </w:rPr>
      </w:pPr>
      <w:r w:rsidRPr="003E1A90">
        <w:rPr>
          <w:szCs w:val="26"/>
        </w:rPr>
        <w:t>sufficiency of evidence;</w:t>
      </w:r>
    </w:p>
    <w:p w14:paraId="602E8A5A" w14:textId="77777777" w:rsidR="00F639AC" w:rsidRPr="003E1A90" w:rsidRDefault="00F639AC" w:rsidP="003E1A90">
      <w:pPr>
        <w:widowControl/>
        <w:numPr>
          <w:ilvl w:val="1"/>
          <w:numId w:val="10"/>
        </w:numPr>
        <w:tabs>
          <w:tab w:val="clear" w:pos="1020"/>
        </w:tabs>
        <w:autoSpaceDE w:val="0"/>
        <w:autoSpaceDN w:val="0"/>
        <w:adjustRightInd w:val="0"/>
        <w:snapToGrid w:val="0"/>
        <w:spacing w:before="50" w:line="271" w:lineRule="auto"/>
        <w:ind w:leftChars="200" w:left="1240" w:hanging="720"/>
        <w:jc w:val="both"/>
        <w:rPr>
          <w:szCs w:val="26"/>
        </w:rPr>
      </w:pPr>
      <w:r w:rsidRPr="003E1A90">
        <w:rPr>
          <w:szCs w:val="26"/>
        </w:rPr>
        <w:t xml:space="preserve">interests of the child; </w:t>
      </w:r>
    </w:p>
    <w:p w14:paraId="747E959B" w14:textId="77777777" w:rsidR="00F639AC" w:rsidRPr="003E1A90" w:rsidRDefault="00F639AC" w:rsidP="003E1A90">
      <w:pPr>
        <w:widowControl/>
        <w:numPr>
          <w:ilvl w:val="1"/>
          <w:numId w:val="10"/>
        </w:numPr>
        <w:tabs>
          <w:tab w:val="clear" w:pos="1020"/>
        </w:tabs>
        <w:autoSpaceDE w:val="0"/>
        <w:autoSpaceDN w:val="0"/>
        <w:adjustRightInd w:val="0"/>
        <w:snapToGrid w:val="0"/>
        <w:spacing w:before="50" w:line="271" w:lineRule="auto"/>
        <w:ind w:leftChars="200" w:left="1240" w:hanging="720"/>
        <w:jc w:val="both"/>
        <w:rPr>
          <w:szCs w:val="26"/>
        </w:rPr>
      </w:pPr>
      <w:r w:rsidRPr="003E1A90">
        <w:rPr>
          <w:szCs w:val="26"/>
        </w:rPr>
        <w:t xml:space="preserve">public interest; and </w:t>
      </w:r>
    </w:p>
    <w:p w14:paraId="373E3F44" w14:textId="77777777" w:rsidR="00F639AC" w:rsidRPr="003E1A90" w:rsidRDefault="00F639AC" w:rsidP="003E1A90">
      <w:pPr>
        <w:widowControl/>
        <w:numPr>
          <w:ilvl w:val="1"/>
          <w:numId w:val="10"/>
        </w:numPr>
        <w:tabs>
          <w:tab w:val="clear" w:pos="1020"/>
        </w:tabs>
        <w:autoSpaceDE w:val="0"/>
        <w:autoSpaceDN w:val="0"/>
        <w:adjustRightInd w:val="0"/>
        <w:snapToGrid w:val="0"/>
        <w:spacing w:before="50" w:line="271" w:lineRule="auto"/>
        <w:ind w:leftChars="200" w:left="1240" w:hanging="720"/>
        <w:jc w:val="both"/>
        <w:rPr>
          <w:szCs w:val="26"/>
        </w:rPr>
      </w:pPr>
      <w:r w:rsidRPr="003E1A90">
        <w:rPr>
          <w:szCs w:val="26"/>
        </w:rPr>
        <w:t>paragraphs 7 to 9 of “The Statement of Prosecution Policy and Practice” issued by the Department of Justice in 2002.</w:t>
      </w:r>
    </w:p>
    <w:p w14:paraId="6A0DD32A" w14:textId="77777777" w:rsidR="00F639AC" w:rsidRPr="003E1A90" w:rsidRDefault="00F639AC" w:rsidP="003E1A90">
      <w:pPr>
        <w:tabs>
          <w:tab w:val="center" w:pos="3826"/>
        </w:tabs>
        <w:snapToGrid w:val="0"/>
        <w:spacing w:line="271" w:lineRule="auto"/>
        <w:jc w:val="both"/>
        <w:rPr>
          <w:szCs w:val="26"/>
        </w:rPr>
      </w:pPr>
    </w:p>
    <w:p w14:paraId="2F6AECB1" w14:textId="77777777" w:rsidR="00F639AC" w:rsidRPr="003E1A90" w:rsidRDefault="00F639AC">
      <w:pPr>
        <w:pStyle w:val="af"/>
        <w:widowControl/>
        <w:numPr>
          <w:ilvl w:val="0"/>
          <w:numId w:val="11"/>
        </w:numPr>
        <w:snapToGrid w:val="0"/>
        <w:spacing w:afterLines="100" w:after="360" w:line="271" w:lineRule="auto"/>
        <w:ind w:left="567" w:hanging="567"/>
        <w:contextualSpacing w:val="0"/>
        <w:jc w:val="both"/>
        <w:rPr>
          <w:szCs w:val="26"/>
        </w:rPr>
      </w:pPr>
      <w:r w:rsidRPr="003E1A90">
        <w:rPr>
          <w:szCs w:val="26"/>
        </w:rPr>
        <w:t>Below is the list of Ordinances related to child maltreatment</w:t>
      </w:r>
      <w:r w:rsidR="00DD42F9">
        <w:rPr>
          <w:szCs w:val="26"/>
        </w:rPr>
        <w:t>:</w:t>
      </w:r>
    </w:p>
    <w:p w14:paraId="34071480" w14:textId="77777777" w:rsidR="00F639AC" w:rsidRPr="003E1A90" w:rsidRDefault="00F639AC">
      <w:pPr>
        <w:pStyle w:val="af"/>
        <w:widowControl/>
        <w:numPr>
          <w:ilvl w:val="0"/>
          <w:numId w:val="12"/>
        </w:numPr>
        <w:snapToGrid w:val="0"/>
        <w:spacing w:afterLines="50" w:after="180" w:line="271" w:lineRule="auto"/>
        <w:ind w:left="1049" w:hanging="482"/>
        <w:contextualSpacing w:val="0"/>
        <w:jc w:val="both"/>
        <w:rPr>
          <w:b/>
          <w:szCs w:val="26"/>
        </w:rPr>
      </w:pPr>
      <w:r w:rsidRPr="003E1A90">
        <w:rPr>
          <w:b/>
          <w:szCs w:val="26"/>
        </w:rPr>
        <w:t>Offences of Sexual Abuse</w:t>
      </w:r>
    </w:p>
    <w:p w14:paraId="0EAA2FF2" w14:textId="77777777" w:rsidR="00F639AC" w:rsidRPr="003E1A90" w:rsidRDefault="00F639AC" w:rsidP="003E1A90">
      <w:pPr>
        <w:snapToGrid w:val="0"/>
        <w:spacing w:line="271" w:lineRule="auto"/>
        <w:ind w:leftChars="400" w:left="1040"/>
        <w:jc w:val="both"/>
        <w:rPr>
          <w:szCs w:val="26"/>
        </w:rPr>
      </w:pPr>
      <w:r w:rsidRPr="003E1A90">
        <w:rPr>
          <w:szCs w:val="26"/>
        </w:rPr>
        <w:t>An offence of sexual abuse refers to one of the following Sections of the Crimes Ordinance, Cap 200 and the Prevention of Child Pornography Ordinance, Cap 579.</w:t>
      </w:r>
    </w:p>
    <w:p w14:paraId="31FE084B" w14:textId="77777777" w:rsidR="00B04271" w:rsidRPr="003E1A90" w:rsidRDefault="00B04271" w:rsidP="003E1A90">
      <w:pPr>
        <w:snapToGrid w:val="0"/>
        <w:spacing w:line="271" w:lineRule="auto"/>
      </w:pPr>
    </w:p>
    <w:p w14:paraId="7990F39E" w14:textId="77777777" w:rsidR="00F639AC" w:rsidRPr="003E1A90" w:rsidRDefault="00F639AC" w:rsidP="00FD7976">
      <w:pPr>
        <w:snapToGrid w:val="0"/>
        <w:spacing w:beforeLines="50" w:before="180" w:line="271" w:lineRule="auto"/>
        <w:ind w:left="480" w:firstLine="480"/>
        <w:rPr>
          <w:b/>
          <w:i/>
        </w:rPr>
      </w:pPr>
      <w:r w:rsidRPr="003E1A90">
        <w:rPr>
          <w:b/>
          <w:i/>
        </w:rPr>
        <w:t>Crimes Ordinance, Cap 200</w:t>
      </w:r>
    </w:p>
    <w:p w14:paraId="48DEF473" w14:textId="77777777" w:rsidR="00704487" w:rsidRPr="003E1A90" w:rsidRDefault="00704487">
      <w:pPr>
        <w:tabs>
          <w:tab w:val="left" w:pos="2160"/>
        </w:tabs>
        <w:snapToGrid w:val="0"/>
        <w:spacing w:beforeLines="50" w:before="180" w:line="271" w:lineRule="auto"/>
        <w:ind w:leftChars="400" w:left="1040"/>
        <w:jc w:val="both"/>
        <w:rPr>
          <w:szCs w:val="26"/>
          <w:u w:val="single"/>
        </w:rPr>
      </w:pPr>
      <w:r w:rsidRPr="003E1A90">
        <w:rPr>
          <w:szCs w:val="26"/>
          <w:u w:val="single"/>
        </w:rPr>
        <w:t>Part VI  Incest</w:t>
      </w:r>
    </w:p>
    <w:p w14:paraId="2C54C9F4"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47</w:t>
      </w:r>
      <w:r w:rsidR="00A76991">
        <w:rPr>
          <w:rFonts w:hint="eastAsia"/>
          <w:szCs w:val="26"/>
        </w:rPr>
        <w:tab/>
      </w:r>
      <w:r w:rsidRPr="003E1A90">
        <w:rPr>
          <w:szCs w:val="26"/>
        </w:rPr>
        <w:tab/>
        <w:t>Incest by men</w:t>
      </w:r>
    </w:p>
    <w:p w14:paraId="4BD457E0" w14:textId="77777777" w:rsidR="00F639AC" w:rsidRPr="003E1A90" w:rsidRDefault="00F639AC" w:rsidP="0091392D">
      <w:pPr>
        <w:tabs>
          <w:tab w:val="left" w:pos="2160"/>
        </w:tabs>
        <w:snapToGrid w:val="0"/>
        <w:spacing w:afterLines="100" w:after="360" w:line="271" w:lineRule="auto"/>
        <w:ind w:leftChars="400" w:left="1040"/>
        <w:jc w:val="both"/>
        <w:rPr>
          <w:szCs w:val="26"/>
        </w:rPr>
      </w:pPr>
      <w:r w:rsidRPr="003E1A90">
        <w:rPr>
          <w:szCs w:val="26"/>
        </w:rPr>
        <w:t>Section 48</w:t>
      </w:r>
      <w:r w:rsidRPr="003E1A90">
        <w:rPr>
          <w:szCs w:val="26"/>
        </w:rPr>
        <w:tab/>
      </w:r>
      <w:r w:rsidR="00A76991">
        <w:rPr>
          <w:rFonts w:hint="eastAsia"/>
          <w:szCs w:val="26"/>
        </w:rPr>
        <w:tab/>
      </w:r>
      <w:r w:rsidRPr="003E1A90">
        <w:rPr>
          <w:szCs w:val="26"/>
        </w:rPr>
        <w:t>Incest by women of or over 16</w:t>
      </w:r>
    </w:p>
    <w:p w14:paraId="190E97E4" w14:textId="77777777" w:rsidR="00F639AC" w:rsidRPr="003E1A90" w:rsidRDefault="00F639AC" w:rsidP="00FD7976">
      <w:pPr>
        <w:tabs>
          <w:tab w:val="left" w:pos="2160"/>
        </w:tabs>
        <w:snapToGrid w:val="0"/>
        <w:spacing w:beforeLines="50" w:before="180" w:line="271" w:lineRule="auto"/>
        <w:ind w:leftChars="400" w:left="1040"/>
        <w:jc w:val="both"/>
        <w:rPr>
          <w:szCs w:val="26"/>
          <w:u w:val="single"/>
        </w:rPr>
      </w:pPr>
      <w:r w:rsidRPr="003E1A90">
        <w:rPr>
          <w:szCs w:val="26"/>
          <w:u w:val="single"/>
        </w:rPr>
        <w:t>Part XII  Sexual and Related Offences</w:t>
      </w:r>
    </w:p>
    <w:p w14:paraId="5FE5D121" w14:textId="77777777" w:rsidR="00F639AC" w:rsidRPr="003E1A90" w:rsidRDefault="00F639AC" w:rsidP="00A76991">
      <w:pPr>
        <w:tabs>
          <w:tab w:val="left" w:pos="2835"/>
        </w:tabs>
        <w:snapToGrid w:val="0"/>
        <w:spacing w:line="271" w:lineRule="auto"/>
        <w:ind w:leftChars="400" w:left="1040"/>
        <w:jc w:val="both"/>
        <w:rPr>
          <w:szCs w:val="26"/>
        </w:rPr>
      </w:pPr>
      <w:r w:rsidRPr="003E1A90">
        <w:rPr>
          <w:szCs w:val="26"/>
        </w:rPr>
        <w:t>Section 118</w:t>
      </w:r>
      <w:r w:rsidRPr="003E1A90">
        <w:rPr>
          <w:szCs w:val="26"/>
        </w:rPr>
        <w:tab/>
        <w:t>Rape</w:t>
      </w:r>
    </w:p>
    <w:p w14:paraId="0E94CDE3"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118A</w:t>
      </w:r>
      <w:r w:rsidRPr="003E1A90">
        <w:rPr>
          <w:szCs w:val="26"/>
        </w:rPr>
        <w:tab/>
        <w:t>Non-consensual buggery</w:t>
      </w:r>
    </w:p>
    <w:p w14:paraId="7DAB2A58"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lastRenderedPageBreak/>
        <w:t>Section 118B</w:t>
      </w:r>
      <w:r w:rsidRPr="003E1A90">
        <w:rPr>
          <w:szCs w:val="26"/>
        </w:rPr>
        <w:tab/>
        <w:t>Assault with intent to commit buggery</w:t>
      </w:r>
    </w:p>
    <w:p w14:paraId="2A846A9B"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118C</w:t>
      </w:r>
      <w:r w:rsidRPr="003E1A90">
        <w:rPr>
          <w:szCs w:val="26"/>
        </w:rPr>
        <w:tab/>
        <w:t>Homosexual buggery with man under 16</w:t>
      </w:r>
    </w:p>
    <w:p w14:paraId="34FA80DE"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 xml:space="preserve">Section 118D </w:t>
      </w:r>
      <w:r w:rsidRPr="003E1A90">
        <w:rPr>
          <w:szCs w:val="26"/>
        </w:rPr>
        <w:tab/>
        <w:t>Buggery with girl under 21</w:t>
      </w:r>
    </w:p>
    <w:p w14:paraId="092EA635"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118E</w:t>
      </w:r>
      <w:r w:rsidRPr="003E1A90">
        <w:rPr>
          <w:szCs w:val="26"/>
        </w:rPr>
        <w:tab/>
        <w:t>Buggery with mentally incapacitated person</w:t>
      </w:r>
    </w:p>
    <w:p w14:paraId="4B0CBF31" w14:textId="58044B4E" w:rsidR="00B2308A" w:rsidRDefault="00B2308A" w:rsidP="00A76991">
      <w:pPr>
        <w:tabs>
          <w:tab w:val="left" w:pos="2160"/>
        </w:tabs>
        <w:snapToGrid w:val="0"/>
        <w:spacing w:line="271" w:lineRule="auto"/>
        <w:ind w:leftChars="400" w:left="2673" w:hangingChars="628" w:hanging="1633"/>
        <w:jc w:val="both"/>
        <w:rPr>
          <w:szCs w:val="26"/>
        </w:rPr>
      </w:pPr>
      <w:r>
        <w:rPr>
          <w:rFonts w:hint="eastAsia"/>
          <w:szCs w:val="26"/>
        </w:rPr>
        <w:t>S</w:t>
      </w:r>
      <w:r>
        <w:rPr>
          <w:szCs w:val="26"/>
        </w:rPr>
        <w:t>ection 118G</w:t>
      </w:r>
      <w:r w:rsidR="00137320">
        <w:rPr>
          <w:szCs w:val="26"/>
        </w:rPr>
        <w:tab/>
      </w:r>
      <w:r w:rsidR="00137320">
        <w:rPr>
          <w:szCs w:val="26"/>
        </w:rPr>
        <w:tab/>
      </w:r>
      <w:r w:rsidR="00137320" w:rsidRPr="00AA5B74">
        <w:rPr>
          <w:szCs w:val="26"/>
        </w:rPr>
        <w:t>Procuring others to commit homosexual buggery</w:t>
      </w:r>
    </w:p>
    <w:p w14:paraId="45705B27" w14:textId="6DC1A9C1" w:rsidR="00B2308A" w:rsidRDefault="00B2308A" w:rsidP="00A76991">
      <w:pPr>
        <w:tabs>
          <w:tab w:val="left" w:pos="2160"/>
        </w:tabs>
        <w:snapToGrid w:val="0"/>
        <w:spacing w:line="271" w:lineRule="auto"/>
        <w:ind w:leftChars="400" w:left="2673" w:hangingChars="628" w:hanging="1633"/>
        <w:jc w:val="both"/>
        <w:rPr>
          <w:szCs w:val="26"/>
        </w:rPr>
      </w:pPr>
      <w:r>
        <w:rPr>
          <w:rFonts w:hint="eastAsia"/>
          <w:szCs w:val="26"/>
        </w:rPr>
        <w:t>S</w:t>
      </w:r>
      <w:r>
        <w:rPr>
          <w:szCs w:val="26"/>
        </w:rPr>
        <w:t>ection 118H</w:t>
      </w:r>
      <w:r w:rsidR="00137320">
        <w:rPr>
          <w:szCs w:val="26"/>
        </w:rPr>
        <w:tab/>
      </w:r>
      <w:r w:rsidR="00137320">
        <w:rPr>
          <w:szCs w:val="26"/>
        </w:rPr>
        <w:tab/>
      </w:r>
      <w:r w:rsidR="00137320" w:rsidRPr="00137320">
        <w:rPr>
          <w:szCs w:val="26"/>
        </w:rPr>
        <w:t>Gross indecency with or by man under 16</w:t>
      </w:r>
    </w:p>
    <w:p w14:paraId="5DAB05C3" w14:textId="430F850F" w:rsidR="00F639AC" w:rsidRPr="003E1A90" w:rsidRDefault="00F639AC" w:rsidP="00A76991">
      <w:pPr>
        <w:tabs>
          <w:tab w:val="left" w:pos="2160"/>
        </w:tabs>
        <w:snapToGrid w:val="0"/>
        <w:spacing w:line="271" w:lineRule="auto"/>
        <w:ind w:leftChars="400" w:left="2673" w:hangingChars="628" w:hanging="1633"/>
        <w:jc w:val="both"/>
        <w:rPr>
          <w:szCs w:val="26"/>
        </w:rPr>
      </w:pPr>
      <w:r w:rsidRPr="003E1A90">
        <w:rPr>
          <w:szCs w:val="26"/>
        </w:rPr>
        <w:t>Section 118I</w:t>
      </w:r>
      <w:r w:rsidRPr="003E1A90">
        <w:rPr>
          <w:szCs w:val="26"/>
        </w:rPr>
        <w:tab/>
      </w:r>
      <w:r w:rsidR="00A76991">
        <w:rPr>
          <w:rFonts w:hint="eastAsia"/>
          <w:szCs w:val="26"/>
        </w:rPr>
        <w:tab/>
      </w:r>
      <w:r w:rsidRPr="003E1A90">
        <w:rPr>
          <w:szCs w:val="26"/>
        </w:rPr>
        <w:t>Gross indecency with mentally incapacitated person</w:t>
      </w:r>
    </w:p>
    <w:p w14:paraId="232FB479" w14:textId="39AAB051" w:rsidR="00B2308A" w:rsidRDefault="00B2308A" w:rsidP="00137320">
      <w:pPr>
        <w:tabs>
          <w:tab w:val="left" w:pos="2160"/>
        </w:tabs>
        <w:snapToGrid w:val="0"/>
        <w:spacing w:line="271" w:lineRule="auto"/>
        <w:ind w:leftChars="400" w:left="2834" w:hangingChars="690" w:hanging="1794"/>
        <w:jc w:val="both"/>
        <w:rPr>
          <w:szCs w:val="26"/>
        </w:rPr>
      </w:pPr>
      <w:r>
        <w:rPr>
          <w:rFonts w:hint="eastAsia"/>
          <w:szCs w:val="26"/>
        </w:rPr>
        <w:t>S</w:t>
      </w:r>
      <w:r>
        <w:rPr>
          <w:szCs w:val="26"/>
        </w:rPr>
        <w:t>ection 118J</w:t>
      </w:r>
      <w:r w:rsidR="00137320">
        <w:rPr>
          <w:szCs w:val="26"/>
        </w:rPr>
        <w:tab/>
      </w:r>
      <w:r w:rsidR="00137320">
        <w:rPr>
          <w:szCs w:val="26"/>
        </w:rPr>
        <w:tab/>
      </w:r>
      <w:r w:rsidR="00137320" w:rsidRPr="00137320">
        <w:rPr>
          <w:szCs w:val="26"/>
        </w:rPr>
        <w:t>Gross indecency by man with man otherwise than in private</w:t>
      </w:r>
    </w:p>
    <w:p w14:paraId="2E583CB6" w14:textId="29A51613" w:rsidR="00B2308A" w:rsidRDefault="00B2308A" w:rsidP="00A76991">
      <w:pPr>
        <w:tabs>
          <w:tab w:val="left" w:pos="2160"/>
        </w:tabs>
        <w:snapToGrid w:val="0"/>
        <w:spacing w:line="271" w:lineRule="auto"/>
        <w:ind w:leftChars="400" w:left="1040"/>
        <w:jc w:val="both"/>
        <w:rPr>
          <w:szCs w:val="26"/>
        </w:rPr>
      </w:pPr>
      <w:r>
        <w:rPr>
          <w:rFonts w:hint="eastAsia"/>
          <w:szCs w:val="26"/>
        </w:rPr>
        <w:t>S</w:t>
      </w:r>
      <w:r>
        <w:rPr>
          <w:szCs w:val="26"/>
        </w:rPr>
        <w:t>ection 118K</w:t>
      </w:r>
      <w:r w:rsidR="00137320">
        <w:rPr>
          <w:szCs w:val="26"/>
        </w:rPr>
        <w:tab/>
      </w:r>
      <w:r w:rsidR="00137320" w:rsidRPr="00137320">
        <w:rPr>
          <w:szCs w:val="26"/>
        </w:rPr>
        <w:t>Procuring gross indecency by man with man</w:t>
      </w:r>
    </w:p>
    <w:p w14:paraId="0508E0C3" w14:textId="782B408C"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119</w:t>
      </w:r>
      <w:r w:rsidRPr="003E1A90">
        <w:rPr>
          <w:szCs w:val="26"/>
        </w:rPr>
        <w:tab/>
      </w:r>
      <w:r w:rsidR="00A76991">
        <w:rPr>
          <w:rFonts w:hint="eastAsia"/>
          <w:szCs w:val="26"/>
        </w:rPr>
        <w:tab/>
      </w:r>
      <w:r w:rsidRPr="003E1A90">
        <w:rPr>
          <w:szCs w:val="26"/>
        </w:rPr>
        <w:t>Procurement by threats</w:t>
      </w:r>
    </w:p>
    <w:p w14:paraId="40A340ED"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120</w:t>
      </w:r>
      <w:r w:rsidRPr="003E1A90">
        <w:rPr>
          <w:szCs w:val="26"/>
        </w:rPr>
        <w:tab/>
      </w:r>
      <w:r w:rsidR="00A76991">
        <w:rPr>
          <w:rFonts w:hint="eastAsia"/>
          <w:szCs w:val="26"/>
        </w:rPr>
        <w:tab/>
      </w:r>
      <w:r w:rsidRPr="003E1A90">
        <w:rPr>
          <w:szCs w:val="26"/>
        </w:rPr>
        <w:t>Procurement by false pretences</w:t>
      </w:r>
    </w:p>
    <w:p w14:paraId="51FEA4C1"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121</w:t>
      </w:r>
      <w:r w:rsidRPr="003E1A90">
        <w:rPr>
          <w:szCs w:val="26"/>
        </w:rPr>
        <w:tab/>
      </w:r>
      <w:r w:rsidR="00A76991">
        <w:rPr>
          <w:rFonts w:hint="eastAsia"/>
          <w:szCs w:val="26"/>
        </w:rPr>
        <w:tab/>
      </w:r>
      <w:r w:rsidRPr="003E1A90">
        <w:rPr>
          <w:szCs w:val="26"/>
        </w:rPr>
        <w:t>Administering drugs to obtain or facilitate unlawful sexual act</w:t>
      </w:r>
    </w:p>
    <w:p w14:paraId="31036618"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122</w:t>
      </w:r>
      <w:r w:rsidRPr="003E1A90">
        <w:rPr>
          <w:szCs w:val="26"/>
        </w:rPr>
        <w:tab/>
      </w:r>
      <w:r w:rsidR="00A76991">
        <w:rPr>
          <w:rFonts w:hint="eastAsia"/>
          <w:szCs w:val="26"/>
        </w:rPr>
        <w:tab/>
      </w:r>
      <w:r w:rsidRPr="003E1A90">
        <w:rPr>
          <w:szCs w:val="26"/>
        </w:rPr>
        <w:t>Indecent assault</w:t>
      </w:r>
    </w:p>
    <w:p w14:paraId="6A70625C"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123</w:t>
      </w:r>
      <w:r w:rsidRPr="003E1A90">
        <w:rPr>
          <w:szCs w:val="26"/>
        </w:rPr>
        <w:tab/>
      </w:r>
      <w:r w:rsidR="00A76991">
        <w:rPr>
          <w:rFonts w:hint="eastAsia"/>
          <w:szCs w:val="26"/>
        </w:rPr>
        <w:tab/>
      </w:r>
      <w:r w:rsidRPr="003E1A90">
        <w:rPr>
          <w:szCs w:val="26"/>
        </w:rPr>
        <w:t>Intercourse with girl under 13</w:t>
      </w:r>
    </w:p>
    <w:p w14:paraId="747A53BD"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124</w:t>
      </w:r>
      <w:r w:rsidR="00A76991">
        <w:rPr>
          <w:rFonts w:hint="eastAsia"/>
          <w:szCs w:val="26"/>
        </w:rPr>
        <w:tab/>
      </w:r>
      <w:r w:rsidRPr="003E1A90">
        <w:rPr>
          <w:szCs w:val="26"/>
        </w:rPr>
        <w:tab/>
        <w:t>Intercourse with girl under 16</w:t>
      </w:r>
    </w:p>
    <w:p w14:paraId="13EB5E38"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125</w:t>
      </w:r>
      <w:r w:rsidRPr="003E1A90">
        <w:rPr>
          <w:szCs w:val="26"/>
        </w:rPr>
        <w:tab/>
      </w:r>
      <w:r w:rsidR="00A76991">
        <w:rPr>
          <w:rFonts w:hint="eastAsia"/>
          <w:szCs w:val="26"/>
        </w:rPr>
        <w:tab/>
      </w:r>
      <w:r w:rsidRPr="003E1A90">
        <w:rPr>
          <w:szCs w:val="26"/>
        </w:rPr>
        <w:t>Intercourse with mentally incapacitated person</w:t>
      </w:r>
    </w:p>
    <w:p w14:paraId="478A34D4"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126</w:t>
      </w:r>
      <w:r w:rsidRPr="003E1A90">
        <w:rPr>
          <w:szCs w:val="26"/>
        </w:rPr>
        <w:tab/>
      </w:r>
      <w:r w:rsidR="00A76991">
        <w:rPr>
          <w:rFonts w:hint="eastAsia"/>
          <w:szCs w:val="26"/>
        </w:rPr>
        <w:tab/>
      </w:r>
      <w:r w:rsidRPr="003E1A90">
        <w:rPr>
          <w:szCs w:val="26"/>
        </w:rPr>
        <w:t>Abduction of unmarried girl under 16</w:t>
      </w:r>
    </w:p>
    <w:p w14:paraId="1C19827C" w14:textId="77777777" w:rsidR="00F639AC" w:rsidRPr="003E1A90" w:rsidRDefault="00F639AC" w:rsidP="00A76991">
      <w:pPr>
        <w:tabs>
          <w:tab w:val="left" w:pos="2160"/>
        </w:tabs>
        <w:snapToGrid w:val="0"/>
        <w:spacing w:line="271" w:lineRule="auto"/>
        <w:ind w:leftChars="399" w:left="2834" w:hangingChars="691" w:hanging="1797"/>
        <w:jc w:val="both"/>
        <w:rPr>
          <w:szCs w:val="26"/>
        </w:rPr>
      </w:pPr>
      <w:r w:rsidRPr="003E1A90">
        <w:rPr>
          <w:szCs w:val="26"/>
        </w:rPr>
        <w:t>Section 127</w:t>
      </w:r>
      <w:r w:rsidRPr="003E1A90">
        <w:rPr>
          <w:szCs w:val="26"/>
        </w:rPr>
        <w:tab/>
      </w:r>
      <w:r w:rsidR="00A76991">
        <w:rPr>
          <w:rFonts w:hint="eastAsia"/>
          <w:szCs w:val="26"/>
        </w:rPr>
        <w:tab/>
      </w:r>
      <w:r w:rsidRPr="003E1A90">
        <w:rPr>
          <w:szCs w:val="26"/>
        </w:rPr>
        <w:t>Abduction of unmarried girl under 18 for sexual intercourse</w:t>
      </w:r>
    </w:p>
    <w:p w14:paraId="19AF7DE1"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128</w:t>
      </w:r>
      <w:r w:rsidRPr="003E1A90">
        <w:rPr>
          <w:szCs w:val="26"/>
        </w:rPr>
        <w:tab/>
      </w:r>
      <w:r w:rsidR="00A76991">
        <w:rPr>
          <w:rFonts w:hint="eastAsia"/>
          <w:szCs w:val="26"/>
        </w:rPr>
        <w:tab/>
      </w:r>
      <w:r w:rsidRPr="003E1A90">
        <w:rPr>
          <w:szCs w:val="26"/>
        </w:rPr>
        <w:t>Abduction of mentally incapacitated person from parent or guardian for sexual act</w:t>
      </w:r>
    </w:p>
    <w:p w14:paraId="7C7CE85E"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129</w:t>
      </w:r>
      <w:r w:rsidRPr="003E1A90">
        <w:rPr>
          <w:szCs w:val="26"/>
        </w:rPr>
        <w:tab/>
      </w:r>
      <w:r w:rsidR="00A76991">
        <w:rPr>
          <w:rFonts w:hint="eastAsia"/>
          <w:szCs w:val="26"/>
        </w:rPr>
        <w:tab/>
      </w:r>
      <w:r w:rsidRPr="003E1A90">
        <w:rPr>
          <w:szCs w:val="26"/>
        </w:rPr>
        <w:t>Trafficking in persons to or from Hong Kong</w:t>
      </w:r>
    </w:p>
    <w:p w14:paraId="5EEB50DD"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130</w:t>
      </w:r>
      <w:r w:rsidRPr="003E1A90">
        <w:rPr>
          <w:szCs w:val="26"/>
        </w:rPr>
        <w:tab/>
      </w:r>
      <w:r w:rsidR="00A76991">
        <w:rPr>
          <w:rFonts w:hint="eastAsia"/>
          <w:szCs w:val="26"/>
        </w:rPr>
        <w:tab/>
      </w:r>
      <w:r w:rsidRPr="003E1A90">
        <w:rPr>
          <w:szCs w:val="26"/>
        </w:rPr>
        <w:t>Control over persons for purpose of unlawful sexual intercourse or prostitution</w:t>
      </w:r>
    </w:p>
    <w:p w14:paraId="048A0BBA"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131</w:t>
      </w:r>
      <w:r w:rsidRPr="003E1A90">
        <w:rPr>
          <w:szCs w:val="26"/>
        </w:rPr>
        <w:tab/>
      </w:r>
      <w:r w:rsidR="00A76991">
        <w:rPr>
          <w:rFonts w:hint="eastAsia"/>
          <w:szCs w:val="26"/>
        </w:rPr>
        <w:tab/>
      </w:r>
      <w:r w:rsidRPr="003E1A90">
        <w:rPr>
          <w:szCs w:val="26"/>
        </w:rPr>
        <w:t>Causing prostitution</w:t>
      </w:r>
    </w:p>
    <w:p w14:paraId="3EF07F17"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132</w:t>
      </w:r>
      <w:r w:rsidRPr="003E1A90">
        <w:rPr>
          <w:szCs w:val="26"/>
        </w:rPr>
        <w:tab/>
      </w:r>
      <w:r w:rsidR="00A76991">
        <w:rPr>
          <w:rFonts w:hint="eastAsia"/>
          <w:szCs w:val="26"/>
        </w:rPr>
        <w:tab/>
      </w:r>
      <w:r w:rsidRPr="003E1A90">
        <w:rPr>
          <w:szCs w:val="26"/>
        </w:rPr>
        <w:t>Procurement of girl under 21</w:t>
      </w:r>
    </w:p>
    <w:p w14:paraId="2B4868C1"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133</w:t>
      </w:r>
      <w:r w:rsidRPr="003E1A90">
        <w:rPr>
          <w:szCs w:val="26"/>
        </w:rPr>
        <w:tab/>
      </w:r>
      <w:r w:rsidR="00A76991">
        <w:rPr>
          <w:rFonts w:hint="eastAsia"/>
          <w:szCs w:val="26"/>
        </w:rPr>
        <w:tab/>
      </w:r>
      <w:r w:rsidRPr="003E1A90">
        <w:rPr>
          <w:szCs w:val="26"/>
        </w:rPr>
        <w:t>Procurement of mentally incapacitated person</w:t>
      </w:r>
    </w:p>
    <w:p w14:paraId="13E76DF6"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134</w:t>
      </w:r>
      <w:r w:rsidRPr="003E1A90">
        <w:rPr>
          <w:szCs w:val="26"/>
        </w:rPr>
        <w:tab/>
      </w:r>
      <w:r w:rsidR="00A76991">
        <w:rPr>
          <w:rFonts w:hint="eastAsia"/>
          <w:szCs w:val="26"/>
        </w:rPr>
        <w:tab/>
      </w:r>
      <w:r w:rsidRPr="003E1A90">
        <w:rPr>
          <w:szCs w:val="26"/>
        </w:rPr>
        <w:t>Detention for intercourse or in vice establishment</w:t>
      </w:r>
    </w:p>
    <w:p w14:paraId="30723289"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135</w:t>
      </w:r>
      <w:r w:rsidRPr="003E1A90">
        <w:rPr>
          <w:szCs w:val="26"/>
        </w:rPr>
        <w:tab/>
      </w:r>
      <w:r w:rsidR="00A76991">
        <w:rPr>
          <w:rFonts w:hint="eastAsia"/>
          <w:szCs w:val="26"/>
        </w:rPr>
        <w:tab/>
      </w:r>
      <w:r w:rsidRPr="003E1A90">
        <w:rPr>
          <w:szCs w:val="26"/>
        </w:rPr>
        <w:t>Causing or encouraging prostitution of, intercourse with, or indecent assault on, girl or boy under 16</w:t>
      </w:r>
    </w:p>
    <w:p w14:paraId="28098624"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136</w:t>
      </w:r>
      <w:r w:rsidRPr="003E1A90">
        <w:rPr>
          <w:szCs w:val="26"/>
        </w:rPr>
        <w:tab/>
      </w:r>
      <w:r w:rsidR="00A76991">
        <w:rPr>
          <w:rFonts w:hint="eastAsia"/>
          <w:szCs w:val="26"/>
        </w:rPr>
        <w:tab/>
      </w:r>
      <w:r w:rsidRPr="003E1A90">
        <w:rPr>
          <w:szCs w:val="26"/>
        </w:rPr>
        <w:t>Causing or encouraging prostitution of mentally incapacitated person</w:t>
      </w:r>
    </w:p>
    <w:p w14:paraId="106BDACA"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137</w:t>
      </w:r>
      <w:r w:rsidRPr="003E1A90">
        <w:rPr>
          <w:szCs w:val="26"/>
        </w:rPr>
        <w:tab/>
      </w:r>
      <w:r w:rsidR="00A76991">
        <w:rPr>
          <w:rFonts w:hint="eastAsia"/>
          <w:szCs w:val="26"/>
        </w:rPr>
        <w:tab/>
      </w:r>
      <w:r w:rsidRPr="003E1A90">
        <w:rPr>
          <w:szCs w:val="26"/>
        </w:rPr>
        <w:t>Living on earnings of prostitution of others</w:t>
      </w:r>
    </w:p>
    <w:p w14:paraId="14B52458" w14:textId="77777777" w:rsidR="00F639AC" w:rsidRPr="003E1A90" w:rsidRDefault="00F639AC" w:rsidP="00A76991">
      <w:pPr>
        <w:tabs>
          <w:tab w:val="left" w:pos="2160"/>
        </w:tabs>
        <w:snapToGrid w:val="0"/>
        <w:spacing w:line="271" w:lineRule="auto"/>
        <w:ind w:leftChars="399" w:left="2834" w:hangingChars="691" w:hanging="1797"/>
        <w:jc w:val="both"/>
        <w:rPr>
          <w:szCs w:val="26"/>
        </w:rPr>
      </w:pPr>
      <w:r w:rsidRPr="003E1A90">
        <w:rPr>
          <w:szCs w:val="26"/>
        </w:rPr>
        <w:t>Section 138A</w:t>
      </w:r>
      <w:r w:rsidRPr="003E1A90">
        <w:rPr>
          <w:szCs w:val="26"/>
        </w:rPr>
        <w:tab/>
      </w:r>
      <w:r w:rsidR="00A76991">
        <w:rPr>
          <w:rFonts w:hint="eastAsia"/>
          <w:szCs w:val="26"/>
        </w:rPr>
        <w:tab/>
      </w:r>
      <w:r w:rsidRPr="003E1A90">
        <w:rPr>
          <w:szCs w:val="26"/>
        </w:rPr>
        <w:t>Use, procurement or offer of persons under 18 for making pornography or for live pornographic performances</w:t>
      </w:r>
    </w:p>
    <w:p w14:paraId="043FF6D9"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140</w:t>
      </w:r>
      <w:r w:rsidRPr="003E1A90">
        <w:rPr>
          <w:szCs w:val="26"/>
        </w:rPr>
        <w:tab/>
      </w:r>
      <w:r w:rsidR="00A76991">
        <w:rPr>
          <w:rFonts w:hint="eastAsia"/>
          <w:szCs w:val="26"/>
        </w:rPr>
        <w:tab/>
      </w:r>
      <w:r w:rsidRPr="003E1A90">
        <w:rPr>
          <w:szCs w:val="26"/>
        </w:rPr>
        <w:t>Permitting girl or boy under 13 to resort to or be on premises or vessel for intercourse</w:t>
      </w:r>
    </w:p>
    <w:p w14:paraId="24EDA31F" w14:textId="77777777" w:rsidR="00F639AC" w:rsidRPr="003E1A90" w:rsidRDefault="00F639AC" w:rsidP="00D0096D">
      <w:pPr>
        <w:keepLines/>
        <w:tabs>
          <w:tab w:val="left" w:pos="2160"/>
        </w:tabs>
        <w:snapToGrid w:val="0"/>
        <w:spacing w:line="271" w:lineRule="auto"/>
        <w:ind w:leftChars="400" w:left="2834" w:hangingChars="690" w:hanging="1794"/>
        <w:jc w:val="both"/>
        <w:rPr>
          <w:szCs w:val="26"/>
        </w:rPr>
      </w:pPr>
      <w:r w:rsidRPr="003E1A90">
        <w:rPr>
          <w:szCs w:val="26"/>
        </w:rPr>
        <w:lastRenderedPageBreak/>
        <w:t>Section 141</w:t>
      </w:r>
      <w:r w:rsidRPr="003E1A90">
        <w:rPr>
          <w:szCs w:val="26"/>
        </w:rPr>
        <w:tab/>
      </w:r>
      <w:r w:rsidR="00A76991">
        <w:rPr>
          <w:rFonts w:hint="eastAsia"/>
          <w:szCs w:val="26"/>
        </w:rPr>
        <w:tab/>
      </w:r>
      <w:r w:rsidRPr="003E1A90">
        <w:rPr>
          <w:szCs w:val="26"/>
        </w:rPr>
        <w:t>Permitting young person to resort to or be on premises or vessel for intercourse, prostitution, buggery or homosexual act</w:t>
      </w:r>
    </w:p>
    <w:p w14:paraId="4B97B042"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142</w:t>
      </w:r>
      <w:r w:rsidRPr="003E1A90">
        <w:rPr>
          <w:szCs w:val="26"/>
        </w:rPr>
        <w:tab/>
      </w:r>
      <w:r w:rsidR="00A76991">
        <w:rPr>
          <w:rFonts w:hint="eastAsia"/>
          <w:szCs w:val="26"/>
        </w:rPr>
        <w:tab/>
      </w:r>
      <w:r w:rsidRPr="003E1A90">
        <w:rPr>
          <w:szCs w:val="26"/>
        </w:rPr>
        <w:t>Permitting mentally incapacitated person to resort to or be on premises or vessel for intercourse, prostitution or homosexual act</w:t>
      </w:r>
    </w:p>
    <w:p w14:paraId="15519F35"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146</w:t>
      </w:r>
      <w:r w:rsidRPr="003E1A90">
        <w:rPr>
          <w:szCs w:val="26"/>
        </w:rPr>
        <w:tab/>
      </w:r>
      <w:r w:rsidR="00A76991">
        <w:rPr>
          <w:rFonts w:hint="eastAsia"/>
          <w:szCs w:val="26"/>
        </w:rPr>
        <w:tab/>
      </w:r>
      <w:r w:rsidRPr="003E1A90">
        <w:rPr>
          <w:szCs w:val="26"/>
        </w:rPr>
        <w:t>Indecent conduct towards child under 16</w:t>
      </w:r>
    </w:p>
    <w:p w14:paraId="775575D0"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147</w:t>
      </w:r>
      <w:r w:rsidRPr="003E1A90">
        <w:rPr>
          <w:szCs w:val="26"/>
        </w:rPr>
        <w:tab/>
      </w:r>
      <w:r w:rsidR="00A76991">
        <w:rPr>
          <w:rFonts w:hint="eastAsia"/>
          <w:szCs w:val="26"/>
        </w:rPr>
        <w:tab/>
      </w:r>
      <w:r w:rsidRPr="003E1A90">
        <w:rPr>
          <w:szCs w:val="26"/>
        </w:rPr>
        <w:t>Soliciting for an immoral purpose</w:t>
      </w:r>
    </w:p>
    <w:p w14:paraId="2495AA4B" w14:textId="44E7A05E" w:rsidR="00F639AC" w:rsidRDefault="00F639AC" w:rsidP="00A76991">
      <w:pPr>
        <w:tabs>
          <w:tab w:val="left" w:pos="2160"/>
        </w:tabs>
        <w:snapToGrid w:val="0"/>
        <w:spacing w:line="271" w:lineRule="auto"/>
        <w:ind w:leftChars="400" w:left="1040"/>
        <w:jc w:val="both"/>
        <w:rPr>
          <w:szCs w:val="26"/>
        </w:rPr>
      </w:pPr>
      <w:r w:rsidRPr="003E1A90">
        <w:rPr>
          <w:szCs w:val="26"/>
        </w:rPr>
        <w:t>Section 148</w:t>
      </w:r>
      <w:r w:rsidRPr="003E1A90">
        <w:rPr>
          <w:szCs w:val="26"/>
        </w:rPr>
        <w:tab/>
      </w:r>
      <w:r w:rsidR="00A76991">
        <w:rPr>
          <w:rFonts w:hint="eastAsia"/>
          <w:szCs w:val="26"/>
        </w:rPr>
        <w:tab/>
      </w:r>
      <w:r w:rsidRPr="003E1A90">
        <w:rPr>
          <w:szCs w:val="26"/>
        </w:rPr>
        <w:t>Indecency in public</w:t>
      </w:r>
    </w:p>
    <w:p w14:paraId="050000B5" w14:textId="7F6B87CF" w:rsidR="00B2308A" w:rsidRPr="003E1A90" w:rsidRDefault="00B2308A" w:rsidP="00137320">
      <w:pPr>
        <w:tabs>
          <w:tab w:val="left" w:pos="2160"/>
        </w:tabs>
        <w:snapToGrid w:val="0"/>
        <w:spacing w:line="271" w:lineRule="auto"/>
        <w:ind w:leftChars="400" w:left="2834" w:hangingChars="690" w:hanging="1794"/>
        <w:jc w:val="both"/>
        <w:rPr>
          <w:szCs w:val="26"/>
        </w:rPr>
      </w:pPr>
      <w:r>
        <w:rPr>
          <w:szCs w:val="26"/>
        </w:rPr>
        <w:t>Section 153P</w:t>
      </w:r>
      <w:r>
        <w:rPr>
          <w:szCs w:val="26"/>
        </w:rPr>
        <w:tab/>
      </w:r>
      <w:r w:rsidR="00137320" w:rsidRPr="00137320">
        <w:rPr>
          <w:szCs w:val="26"/>
        </w:rPr>
        <w:t>Extra-territorial effect of sexual offence provisions listed in Schedule 2</w:t>
      </w:r>
    </w:p>
    <w:p w14:paraId="1CB2D14C" w14:textId="77777777" w:rsidR="00F639AC" w:rsidRPr="003E1A90" w:rsidRDefault="00F639AC">
      <w:pPr>
        <w:snapToGrid w:val="0"/>
        <w:spacing w:beforeLines="100" w:before="360" w:line="271" w:lineRule="auto"/>
        <w:ind w:left="482" w:firstLine="482"/>
        <w:rPr>
          <w:b/>
          <w:i/>
        </w:rPr>
      </w:pPr>
      <w:r w:rsidRPr="003E1A90">
        <w:rPr>
          <w:b/>
          <w:i/>
        </w:rPr>
        <w:t>Prevention of Child Pornography Ordinance, Cap 579</w:t>
      </w:r>
    </w:p>
    <w:p w14:paraId="1314001E"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3(1)</w:t>
      </w:r>
      <w:r w:rsidRPr="003E1A90">
        <w:rPr>
          <w:szCs w:val="26"/>
        </w:rPr>
        <w:tab/>
      </w:r>
      <w:r w:rsidR="00A76991">
        <w:rPr>
          <w:rFonts w:hint="eastAsia"/>
          <w:szCs w:val="26"/>
        </w:rPr>
        <w:tab/>
      </w:r>
      <w:r w:rsidRPr="003E1A90">
        <w:rPr>
          <w:szCs w:val="26"/>
        </w:rPr>
        <w:t>Printing child pornography; making child pornography; producing child pornography; reproducing child pornography; importing child pornography; exporting child pornography</w:t>
      </w:r>
    </w:p>
    <w:p w14:paraId="01553886"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3(2)</w:t>
      </w:r>
      <w:r w:rsidRPr="003E1A90">
        <w:rPr>
          <w:szCs w:val="26"/>
        </w:rPr>
        <w:tab/>
      </w:r>
      <w:r w:rsidR="00A76991">
        <w:rPr>
          <w:rFonts w:hint="eastAsia"/>
          <w:szCs w:val="26"/>
        </w:rPr>
        <w:tab/>
      </w:r>
      <w:r w:rsidRPr="003E1A90">
        <w:rPr>
          <w:szCs w:val="26"/>
        </w:rPr>
        <w:t>Publishing child pornography</w:t>
      </w:r>
    </w:p>
    <w:p w14:paraId="3D6613F1"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3(3)</w:t>
      </w:r>
      <w:r w:rsidRPr="003E1A90">
        <w:rPr>
          <w:szCs w:val="26"/>
        </w:rPr>
        <w:tab/>
      </w:r>
      <w:r w:rsidR="00A76991">
        <w:rPr>
          <w:rFonts w:hint="eastAsia"/>
          <w:szCs w:val="26"/>
        </w:rPr>
        <w:tab/>
      </w:r>
      <w:r w:rsidRPr="003E1A90">
        <w:rPr>
          <w:szCs w:val="26"/>
        </w:rPr>
        <w:t>Possession of child pornography</w:t>
      </w:r>
    </w:p>
    <w:p w14:paraId="1017E54A"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3(4)</w:t>
      </w:r>
      <w:r w:rsidRPr="003E1A90">
        <w:rPr>
          <w:szCs w:val="26"/>
        </w:rPr>
        <w:tab/>
      </w:r>
      <w:r w:rsidR="00A76991">
        <w:rPr>
          <w:rFonts w:hint="eastAsia"/>
          <w:szCs w:val="26"/>
        </w:rPr>
        <w:tab/>
      </w:r>
      <w:r w:rsidRPr="003E1A90">
        <w:rPr>
          <w:szCs w:val="26"/>
        </w:rPr>
        <w:t>Advertising child pornography</w:t>
      </w:r>
    </w:p>
    <w:p w14:paraId="7FC3F390" w14:textId="77777777" w:rsidR="00F639AC" w:rsidRPr="003E1A90" w:rsidRDefault="00F639AC" w:rsidP="00A76991">
      <w:pPr>
        <w:tabs>
          <w:tab w:val="left" w:pos="2160"/>
        </w:tabs>
        <w:snapToGrid w:val="0"/>
        <w:spacing w:line="271" w:lineRule="auto"/>
        <w:ind w:leftChars="400" w:left="1040"/>
        <w:jc w:val="both"/>
        <w:rPr>
          <w:szCs w:val="26"/>
        </w:rPr>
      </w:pPr>
    </w:p>
    <w:p w14:paraId="1B63D78C" w14:textId="77777777" w:rsidR="00F639AC" w:rsidRPr="003E1A90" w:rsidRDefault="00F639AC" w:rsidP="00A76991">
      <w:pPr>
        <w:pStyle w:val="af"/>
        <w:keepNext/>
        <w:widowControl/>
        <w:numPr>
          <w:ilvl w:val="0"/>
          <w:numId w:val="12"/>
        </w:numPr>
        <w:snapToGrid w:val="0"/>
        <w:spacing w:line="271" w:lineRule="auto"/>
        <w:ind w:leftChars="118" w:left="787"/>
        <w:contextualSpacing w:val="0"/>
        <w:jc w:val="both"/>
        <w:rPr>
          <w:b/>
          <w:szCs w:val="26"/>
        </w:rPr>
      </w:pPr>
      <w:r w:rsidRPr="003E1A90">
        <w:rPr>
          <w:b/>
          <w:szCs w:val="26"/>
        </w:rPr>
        <w:t>Offences of Cruelty</w:t>
      </w:r>
    </w:p>
    <w:p w14:paraId="6050CFA1" w14:textId="77777777" w:rsidR="00F639AC" w:rsidRPr="003E1A90" w:rsidRDefault="00F639AC" w:rsidP="00A76991">
      <w:pPr>
        <w:keepNext/>
        <w:snapToGrid w:val="0"/>
        <w:spacing w:line="271" w:lineRule="auto"/>
        <w:ind w:leftChars="300" w:left="780" w:rightChars="11" w:right="29"/>
        <w:jc w:val="both"/>
        <w:rPr>
          <w:szCs w:val="26"/>
        </w:rPr>
      </w:pPr>
      <w:r w:rsidRPr="003E1A90">
        <w:rPr>
          <w:szCs w:val="26"/>
        </w:rPr>
        <w:t>An offence of cruelty refers to Section 26 or 27 of the Offences Against the Person Ordinance, Cap 212.</w:t>
      </w:r>
    </w:p>
    <w:p w14:paraId="173A2F0E" w14:textId="77777777" w:rsidR="00F639AC" w:rsidRPr="003E1A90" w:rsidRDefault="00F639AC" w:rsidP="00A76991">
      <w:pPr>
        <w:snapToGrid w:val="0"/>
        <w:spacing w:line="271" w:lineRule="auto"/>
        <w:ind w:leftChars="100" w:left="260" w:rightChars="11" w:right="29"/>
        <w:jc w:val="both"/>
        <w:rPr>
          <w:szCs w:val="26"/>
        </w:rPr>
      </w:pPr>
    </w:p>
    <w:p w14:paraId="2E2BDE37" w14:textId="77777777" w:rsidR="00F639AC" w:rsidRPr="003E1A90" w:rsidRDefault="00F639AC" w:rsidP="00A76991">
      <w:pPr>
        <w:snapToGrid w:val="0"/>
        <w:spacing w:line="271" w:lineRule="auto"/>
        <w:ind w:leftChars="85" w:left="221" w:firstLine="488"/>
        <w:rPr>
          <w:b/>
          <w:i/>
        </w:rPr>
      </w:pPr>
      <w:r w:rsidRPr="003E1A90">
        <w:rPr>
          <w:b/>
          <w:i/>
        </w:rPr>
        <w:t>Offences Against the Person Ordinance, Cap 212</w:t>
      </w:r>
    </w:p>
    <w:p w14:paraId="63F8AB4F"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t>Section 26</w:t>
      </w:r>
      <w:r w:rsidRPr="003E1A90">
        <w:rPr>
          <w:szCs w:val="26"/>
        </w:rPr>
        <w:tab/>
      </w:r>
      <w:r w:rsidRPr="003E1A90">
        <w:rPr>
          <w:szCs w:val="26"/>
        </w:rPr>
        <w:tab/>
        <w:t>Exposing child whereby life is endangered</w:t>
      </w:r>
    </w:p>
    <w:p w14:paraId="55D0F2E7" w14:textId="77777777" w:rsidR="00F639AC" w:rsidRPr="003E1A90" w:rsidRDefault="00F639AC" w:rsidP="00A76991">
      <w:pPr>
        <w:tabs>
          <w:tab w:val="left" w:pos="2160"/>
        </w:tabs>
        <w:snapToGrid w:val="0"/>
        <w:spacing w:line="271" w:lineRule="auto"/>
        <w:ind w:leftChars="300" w:left="2413" w:hangingChars="628" w:hanging="1633"/>
        <w:jc w:val="both"/>
        <w:rPr>
          <w:szCs w:val="26"/>
        </w:rPr>
      </w:pPr>
      <w:r w:rsidRPr="003E1A90">
        <w:rPr>
          <w:szCs w:val="26"/>
        </w:rPr>
        <w:t>Section 27</w:t>
      </w:r>
      <w:r w:rsidRPr="003E1A90">
        <w:rPr>
          <w:szCs w:val="26"/>
        </w:rPr>
        <w:tab/>
      </w:r>
      <w:r w:rsidRPr="003E1A90">
        <w:rPr>
          <w:szCs w:val="26"/>
        </w:rPr>
        <w:tab/>
        <w:t>Ill-treatment or neglect by those in charge of child or young person</w:t>
      </w:r>
    </w:p>
    <w:p w14:paraId="4C0375C3" w14:textId="77777777" w:rsidR="00F639AC" w:rsidRPr="003E1A90" w:rsidRDefault="00F639AC" w:rsidP="00A76991">
      <w:pPr>
        <w:tabs>
          <w:tab w:val="left" w:pos="-1440"/>
        </w:tabs>
        <w:snapToGrid w:val="0"/>
        <w:spacing w:line="271" w:lineRule="auto"/>
        <w:ind w:leftChars="-200" w:left="1640" w:rightChars="11" w:right="29" w:hanging="2160"/>
        <w:jc w:val="both"/>
        <w:rPr>
          <w:szCs w:val="26"/>
        </w:rPr>
      </w:pPr>
    </w:p>
    <w:p w14:paraId="3BC99E9E" w14:textId="77777777" w:rsidR="00F639AC" w:rsidRPr="003E1A90" w:rsidRDefault="00F639AC" w:rsidP="00A76991">
      <w:pPr>
        <w:pStyle w:val="af"/>
        <w:widowControl/>
        <w:numPr>
          <w:ilvl w:val="0"/>
          <w:numId w:val="12"/>
        </w:numPr>
        <w:snapToGrid w:val="0"/>
        <w:spacing w:line="271" w:lineRule="auto"/>
        <w:ind w:leftChars="118" w:left="787"/>
        <w:contextualSpacing w:val="0"/>
        <w:jc w:val="both"/>
        <w:rPr>
          <w:b/>
          <w:szCs w:val="26"/>
        </w:rPr>
      </w:pPr>
      <w:r w:rsidRPr="003E1A90">
        <w:rPr>
          <w:b/>
          <w:szCs w:val="26"/>
        </w:rPr>
        <w:t>Offences Involving an Assault on, or Injury or a Threat of Injury to, a Child</w:t>
      </w:r>
    </w:p>
    <w:p w14:paraId="40D6F900" w14:textId="77777777" w:rsidR="00F639AC" w:rsidRPr="003E1A90" w:rsidRDefault="00F639AC" w:rsidP="00A76991">
      <w:pPr>
        <w:tabs>
          <w:tab w:val="left" w:pos="-1440"/>
        </w:tabs>
        <w:snapToGrid w:val="0"/>
        <w:spacing w:line="271" w:lineRule="auto"/>
        <w:ind w:leftChars="300" w:left="780" w:rightChars="11" w:right="29"/>
        <w:jc w:val="both"/>
        <w:rPr>
          <w:szCs w:val="26"/>
        </w:rPr>
      </w:pPr>
      <w:r w:rsidRPr="003E1A90">
        <w:rPr>
          <w:szCs w:val="26"/>
        </w:rPr>
        <w:t>An offence involves an assault on, or injury or a threat of injury to, a child and the offence is triable on indictment or either summarily or on indictment refers to one of the following Sections of the Offences Against the Person Ordinance, Cap 212.</w:t>
      </w:r>
    </w:p>
    <w:p w14:paraId="121B5A88" w14:textId="77777777" w:rsidR="00F639AC" w:rsidRPr="003E1A90" w:rsidRDefault="00F639AC" w:rsidP="00A76991">
      <w:pPr>
        <w:snapToGrid w:val="0"/>
        <w:spacing w:line="271" w:lineRule="auto"/>
        <w:ind w:rightChars="11" w:right="29"/>
        <w:jc w:val="both"/>
        <w:rPr>
          <w:szCs w:val="26"/>
        </w:rPr>
      </w:pPr>
    </w:p>
    <w:p w14:paraId="3E6CCB9A" w14:textId="77777777" w:rsidR="00F639AC" w:rsidRPr="003E1A90" w:rsidRDefault="00F639AC" w:rsidP="00A76991">
      <w:pPr>
        <w:snapToGrid w:val="0"/>
        <w:spacing w:line="271" w:lineRule="auto"/>
        <w:ind w:leftChars="85" w:left="221" w:firstLine="480"/>
        <w:rPr>
          <w:b/>
          <w:i/>
        </w:rPr>
      </w:pPr>
      <w:r w:rsidRPr="003E1A90">
        <w:rPr>
          <w:b/>
          <w:i/>
        </w:rPr>
        <w:t>Offences Against the Person Ordinance, Cap 212</w:t>
      </w:r>
    </w:p>
    <w:p w14:paraId="6ECBB5A0" w14:textId="77777777" w:rsidR="00F639AC" w:rsidRPr="003E1A90" w:rsidRDefault="00F639AC" w:rsidP="00A76991">
      <w:pPr>
        <w:tabs>
          <w:tab w:val="left" w:pos="2410"/>
        </w:tabs>
        <w:snapToGrid w:val="0"/>
        <w:spacing w:line="271" w:lineRule="auto"/>
        <w:ind w:leftChars="300" w:left="2408" w:hangingChars="626" w:hanging="1628"/>
        <w:jc w:val="both"/>
        <w:rPr>
          <w:szCs w:val="26"/>
        </w:rPr>
      </w:pPr>
      <w:r w:rsidRPr="003E1A90">
        <w:rPr>
          <w:szCs w:val="26"/>
        </w:rPr>
        <w:t>Section 17</w:t>
      </w:r>
      <w:r w:rsidRPr="003E1A90">
        <w:rPr>
          <w:szCs w:val="26"/>
        </w:rPr>
        <w:tab/>
      </w:r>
      <w:r w:rsidRPr="003E1A90">
        <w:rPr>
          <w:szCs w:val="26"/>
        </w:rPr>
        <w:tab/>
        <w:t>Shooting or attempting to shoot, or wounding or striking with intent to do grievous bodily harm</w:t>
      </w:r>
    </w:p>
    <w:p w14:paraId="18039D6F"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t>Section 19</w:t>
      </w:r>
      <w:r w:rsidRPr="003E1A90">
        <w:rPr>
          <w:szCs w:val="26"/>
        </w:rPr>
        <w:tab/>
      </w:r>
      <w:r w:rsidRPr="003E1A90">
        <w:rPr>
          <w:szCs w:val="26"/>
        </w:rPr>
        <w:tab/>
        <w:t>Wounding or inflicting grievous bodily harm</w:t>
      </w:r>
    </w:p>
    <w:p w14:paraId="5DBB6AC9"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lastRenderedPageBreak/>
        <w:t>Section 39</w:t>
      </w:r>
      <w:r w:rsidRPr="003E1A90">
        <w:rPr>
          <w:szCs w:val="26"/>
        </w:rPr>
        <w:tab/>
      </w:r>
      <w:r w:rsidRPr="003E1A90">
        <w:rPr>
          <w:szCs w:val="26"/>
        </w:rPr>
        <w:tab/>
        <w:t>Assault occasioning actual bodily harm</w:t>
      </w:r>
    </w:p>
    <w:p w14:paraId="79FC9B73"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t>Section 40</w:t>
      </w:r>
      <w:r w:rsidRPr="003E1A90">
        <w:rPr>
          <w:szCs w:val="26"/>
        </w:rPr>
        <w:tab/>
      </w:r>
      <w:r w:rsidRPr="003E1A90">
        <w:rPr>
          <w:szCs w:val="26"/>
        </w:rPr>
        <w:tab/>
        <w:t>Common assault</w:t>
      </w:r>
    </w:p>
    <w:p w14:paraId="6AE48356" w14:textId="77777777" w:rsidR="00F639AC" w:rsidRPr="003E1A90" w:rsidRDefault="00F639AC" w:rsidP="00A76991">
      <w:pPr>
        <w:tabs>
          <w:tab w:val="left" w:pos="2160"/>
        </w:tabs>
        <w:snapToGrid w:val="0"/>
        <w:spacing w:line="271" w:lineRule="auto"/>
        <w:ind w:leftChars="300" w:left="2408" w:hangingChars="626" w:hanging="1628"/>
        <w:jc w:val="both"/>
        <w:rPr>
          <w:szCs w:val="26"/>
        </w:rPr>
      </w:pPr>
      <w:r w:rsidRPr="003E1A90">
        <w:rPr>
          <w:szCs w:val="26"/>
        </w:rPr>
        <w:t>Section 42</w:t>
      </w:r>
      <w:r w:rsidRPr="003E1A90">
        <w:rPr>
          <w:szCs w:val="26"/>
        </w:rPr>
        <w:tab/>
      </w:r>
      <w:r w:rsidRPr="003E1A90">
        <w:rPr>
          <w:szCs w:val="26"/>
        </w:rPr>
        <w:tab/>
        <w:t>Forcible taking or detention of person, with intent to sell him</w:t>
      </w:r>
    </w:p>
    <w:p w14:paraId="5B8F5E1F" w14:textId="77777777" w:rsidR="00920CAA" w:rsidRPr="003E1A90" w:rsidRDefault="00F639AC" w:rsidP="00A76991">
      <w:pPr>
        <w:tabs>
          <w:tab w:val="left" w:pos="2160"/>
        </w:tabs>
        <w:snapToGrid w:val="0"/>
        <w:spacing w:line="271" w:lineRule="auto"/>
        <w:ind w:leftChars="300" w:left="780"/>
        <w:jc w:val="both"/>
      </w:pPr>
      <w:r w:rsidRPr="003E1A90">
        <w:rPr>
          <w:szCs w:val="26"/>
        </w:rPr>
        <w:t>Section 43</w:t>
      </w:r>
      <w:r w:rsidRPr="003E1A90">
        <w:rPr>
          <w:szCs w:val="26"/>
        </w:rPr>
        <w:tab/>
      </w:r>
      <w:r w:rsidRPr="003E1A90">
        <w:rPr>
          <w:szCs w:val="26"/>
        </w:rPr>
        <w:tab/>
        <w:t>Stealing child under 14 years</w:t>
      </w:r>
      <w:r w:rsidR="00920CAA" w:rsidRPr="003E1A90">
        <w:br w:type="page"/>
      </w:r>
    </w:p>
    <w:p w14:paraId="261AAA0C" w14:textId="77777777" w:rsidR="00DD6DA3" w:rsidRPr="003E1A90" w:rsidRDefault="00DD6DA3" w:rsidP="003E1A90">
      <w:pPr>
        <w:pStyle w:val="42"/>
        <w:rPr>
          <w:u w:val="single"/>
        </w:rPr>
      </w:pPr>
      <w:bookmarkStart w:id="5" w:name="_Toc22282490"/>
      <w:bookmarkStart w:id="6" w:name="_Toc220076557"/>
      <w:r w:rsidRPr="003E1A90">
        <w:rPr>
          <w:u w:val="single"/>
        </w:rPr>
        <w:lastRenderedPageBreak/>
        <w:t>Annex 4</w:t>
      </w:r>
      <w:r w:rsidRPr="003E1A90">
        <w:t>: Roles of Social Service Units</w:t>
      </w:r>
      <w:bookmarkEnd w:id="5"/>
      <w:bookmarkEnd w:id="6"/>
    </w:p>
    <w:p w14:paraId="67FA5F94" w14:textId="790A7148" w:rsidR="00DD6DA3" w:rsidRPr="003E1A90" w:rsidRDefault="00DD6DA3">
      <w:pPr>
        <w:widowControl/>
        <w:overflowPunct w:val="0"/>
        <w:snapToGrid w:val="0"/>
        <w:spacing w:beforeLines="100" w:before="360" w:line="271" w:lineRule="auto"/>
        <w:ind w:left="2"/>
        <w:jc w:val="both"/>
        <w:rPr>
          <w:rFonts w:eastAsia="新細明體"/>
          <w:spacing w:val="20"/>
          <w:szCs w:val="26"/>
          <w:lang w:eastAsia="zh-HK"/>
        </w:rPr>
      </w:pPr>
      <w:r w:rsidRPr="003E1A90">
        <w:rPr>
          <w:rFonts w:eastAsia="細明體"/>
          <w:color w:val="000000"/>
          <w:szCs w:val="26"/>
        </w:rPr>
        <w:t>When a child is suspected to be maltreated, personnel of social services unit</w:t>
      </w:r>
      <w:r w:rsidRPr="003E1A90">
        <w:rPr>
          <w:rFonts w:eastAsia="細明體"/>
          <w:color w:val="000000"/>
          <w:szCs w:val="26"/>
          <w:lang w:eastAsia="zh-HK"/>
        </w:rPr>
        <w:t>s</w:t>
      </w:r>
      <w:r w:rsidRPr="003E1A90">
        <w:rPr>
          <w:rFonts w:eastAsia="細明體"/>
          <w:color w:val="000000"/>
          <w:szCs w:val="26"/>
        </w:rPr>
        <w:t xml:space="preserve"> should take up different roles to safeguard the child’s safety and best interests.</w:t>
      </w:r>
      <w:r w:rsidR="000014C9">
        <w:rPr>
          <w:rFonts w:eastAsia="細明體"/>
          <w:color w:val="000000"/>
          <w:szCs w:val="26"/>
        </w:rPr>
        <w:t xml:space="preserve">  For details, please refer to relevant chapters of this Guide.  The following are the main responsibilities of personnel of various service units</w:t>
      </w:r>
    </w:p>
    <w:p w14:paraId="0B31AD13" w14:textId="77777777" w:rsidR="00DD6DA3" w:rsidRPr="003E1A90" w:rsidRDefault="00DD6DA3">
      <w:pPr>
        <w:pStyle w:val="af"/>
        <w:widowControl/>
        <w:numPr>
          <w:ilvl w:val="0"/>
          <w:numId w:val="29"/>
        </w:numPr>
        <w:overflowPunct w:val="0"/>
        <w:snapToGrid w:val="0"/>
        <w:spacing w:beforeLines="100" w:before="360" w:line="271" w:lineRule="auto"/>
        <w:ind w:left="426" w:hanging="426"/>
        <w:contextualSpacing w:val="0"/>
        <w:jc w:val="both"/>
        <w:rPr>
          <w:rFonts w:eastAsiaTheme="majorEastAsia"/>
          <w:b/>
          <w:szCs w:val="26"/>
        </w:rPr>
      </w:pPr>
      <w:r w:rsidRPr="003E1A90">
        <w:rPr>
          <w:rFonts w:eastAsiaTheme="majorEastAsia"/>
          <w:b/>
          <w:szCs w:val="26"/>
          <w:lang w:eastAsia="zh-HK"/>
        </w:rPr>
        <w:t>Family and Child Protective Services Unit of the Social Welfare Department (SWD)</w:t>
      </w:r>
    </w:p>
    <w:p w14:paraId="0BC9727E" w14:textId="77777777" w:rsidR="00DD6DA3" w:rsidRPr="003E1A90" w:rsidRDefault="00DD6DA3">
      <w:pPr>
        <w:widowControl/>
        <w:numPr>
          <w:ilvl w:val="0"/>
          <w:numId w:val="21"/>
        </w:numPr>
        <w:overflowPunct w:val="0"/>
        <w:snapToGrid w:val="0"/>
        <w:spacing w:beforeLines="100" w:before="360" w:line="271" w:lineRule="auto"/>
        <w:ind w:hanging="56"/>
        <w:jc w:val="both"/>
        <w:rPr>
          <w:rFonts w:eastAsia="新細明體"/>
          <w:spacing w:val="20"/>
          <w:szCs w:val="26"/>
        </w:rPr>
      </w:pPr>
      <w:r w:rsidRPr="003E1A90">
        <w:rPr>
          <w:rFonts w:eastAsia="細明體"/>
          <w:color w:val="000000"/>
          <w:szCs w:val="26"/>
        </w:rPr>
        <w:t xml:space="preserve">Receiving </w:t>
      </w:r>
      <w:r w:rsidRPr="003E1A90">
        <w:rPr>
          <w:rFonts w:eastAsia="細明體"/>
          <w:color w:val="000000"/>
          <w:szCs w:val="26"/>
          <w:lang w:eastAsia="zh-HK"/>
        </w:rPr>
        <w:t>I</w:t>
      </w:r>
      <w:r w:rsidRPr="003E1A90">
        <w:rPr>
          <w:rFonts w:eastAsia="細明體"/>
          <w:color w:val="000000"/>
          <w:szCs w:val="26"/>
        </w:rPr>
        <w:t xml:space="preserve">nitial </w:t>
      </w:r>
      <w:r w:rsidRPr="003E1A90">
        <w:rPr>
          <w:rFonts w:eastAsia="細明體"/>
          <w:color w:val="000000"/>
          <w:szCs w:val="26"/>
          <w:lang w:eastAsia="zh-HK"/>
        </w:rPr>
        <w:t>C</w:t>
      </w:r>
      <w:r w:rsidRPr="003E1A90">
        <w:rPr>
          <w:rFonts w:eastAsia="細明體"/>
          <w:color w:val="000000"/>
          <w:szCs w:val="26"/>
        </w:rPr>
        <w:t>onsultatio</w:t>
      </w:r>
      <w:r w:rsidRPr="003E1A90">
        <w:rPr>
          <w:rFonts w:eastAsia="細明體"/>
          <w:color w:val="000000"/>
          <w:szCs w:val="26"/>
          <w:lang w:eastAsia="zh-HK"/>
        </w:rPr>
        <w:t>n</w:t>
      </w:r>
    </w:p>
    <w:p w14:paraId="4A3A1547" w14:textId="77777777" w:rsidR="00DD6DA3" w:rsidRPr="003E1A90" w:rsidRDefault="00DD6DA3">
      <w:pPr>
        <w:widowControl/>
        <w:overflowPunct w:val="0"/>
        <w:snapToGrid w:val="0"/>
        <w:spacing w:beforeLines="50" w:before="180" w:line="271" w:lineRule="auto"/>
        <w:ind w:left="992"/>
        <w:jc w:val="both"/>
        <w:rPr>
          <w:rFonts w:eastAsia="細明體"/>
          <w:color w:val="000000"/>
          <w:szCs w:val="26"/>
        </w:rPr>
      </w:pPr>
      <w:r w:rsidRPr="003E1A90">
        <w:rPr>
          <w:rFonts w:eastAsia="細明體"/>
          <w:color w:val="000000"/>
          <w:szCs w:val="26"/>
        </w:rPr>
        <w:t xml:space="preserve">Family and </w:t>
      </w:r>
      <w:r w:rsidRPr="003E1A90">
        <w:rPr>
          <w:rFonts w:eastAsia="細明體"/>
          <w:color w:val="000000"/>
          <w:szCs w:val="26"/>
          <w:lang w:eastAsia="zh-HK"/>
        </w:rPr>
        <w:t>C</w:t>
      </w:r>
      <w:r w:rsidRPr="003E1A90">
        <w:rPr>
          <w:rFonts w:eastAsia="細明體"/>
          <w:color w:val="000000"/>
          <w:szCs w:val="26"/>
        </w:rPr>
        <w:t xml:space="preserve">hild </w:t>
      </w:r>
      <w:r w:rsidRPr="003E1A90">
        <w:rPr>
          <w:rFonts w:eastAsia="細明體"/>
          <w:color w:val="000000"/>
          <w:szCs w:val="26"/>
          <w:lang w:eastAsia="zh-HK"/>
        </w:rPr>
        <w:t>P</w:t>
      </w:r>
      <w:r w:rsidRPr="003E1A90">
        <w:rPr>
          <w:rFonts w:eastAsia="細明體"/>
          <w:color w:val="000000"/>
          <w:szCs w:val="26"/>
        </w:rPr>
        <w:t xml:space="preserve">rotective </w:t>
      </w:r>
      <w:r w:rsidRPr="003E1A90">
        <w:rPr>
          <w:rFonts w:eastAsia="細明體"/>
          <w:color w:val="000000"/>
          <w:szCs w:val="26"/>
          <w:lang w:eastAsia="zh-HK"/>
        </w:rPr>
        <w:t>S</w:t>
      </w:r>
      <w:r w:rsidRPr="003E1A90">
        <w:rPr>
          <w:rFonts w:eastAsia="細明體"/>
          <w:color w:val="000000"/>
          <w:szCs w:val="26"/>
        </w:rPr>
        <w:t xml:space="preserve">ervices </w:t>
      </w:r>
      <w:r w:rsidRPr="003E1A90">
        <w:rPr>
          <w:rFonts w:eastAsia="細明體"/>
          <w:color w:val="000000"/>
          <w:szCs w:val="26"/>
          <w:lang w:eastAsia="zh-HK"/>
        </w:rPr>
        <w:t>U</w:t>
      </w:r>
      <w:r w:rsidRPr="003E1A90">
        <w:rPr>
          <w:rFonts w:eastAsia="細明體"/>
          <w:color w:val="000000"/>
          <w:szCs w:val="26"/>
        </w:rPr>
        <w:t xml:space="preserve">nit </w:t>
      </w:r>
      <w:r w:rsidRPr="003E1A90">
        <w:rPr>
          <w:rFonts w:eastAsia="細明體"/>
          <w:color w:val="000000"/>
          <w:szCs w:val="26"/>
          <w:lang w:eastAsia="zh-HK"/>
        </w:rPr>
        <w:t>(FCPSU) s</w:t>
      </w:r>
      <w:r w:rsidRPr="003E1A90">
        <w:rPr>
          <w:rFonts w:eastAsia="細明體"/>
          <w:color w:val="000000"/>
          <w:szCs w:val="26"/>
        </w:rPr>
        <w:t>hall receive consultation on cases related to suspected child maltreatment within its office hour.</w:t>
      </w:r>
    </w:p>
    <w:p w14:paraId="314F25E7" w14:textId="41D2FF90" w:rsidR="00DD6DA3" w:rsidRPr="003E1A90" w:rsidRDefault="00DD6DA3">
      <w:pPr>
        <w:widowControl/>
        <w:overflowPunct w:val="0"/>
        <w:snapToGrid w:val="0"/>
        <w:spacing w:beforeLines="50" w:before="180" w:line="271" w:lineRule="auto"/>
        <w:ind w:left="992"/>
        <w:jc w:val="both"/>
        <w:rPr>
          <w:rFonts w:eastAsia="新細明體"/>
          <w:spacing w:val="20"/>
          <w:szCs w:val="26"/>
        </w:rPr>
      </w:pPr>
      <w:r w:rsidRPr="003E1A90">
        <w:rPr>
          <w:rFonts w:eastAsia="細明體"/>
          <w:color w:val="000000"/>
          <w:szCs w:val="26"/>
        </w:rPr>
        <w:t>F</w:t>
      </w:r>
      <w:r w:rsidRPr="003E1A90">
        <w:rPr>
          <w:rFonts w:eastAsia="細明體"/>
          <w:color w:val="000000"/>
          <w:szCs w:val="26"/>
          <w:lang w:eastAsia="zh-HK"/>
        </w:rPr>
        <w:t>CPSU</w:t>
      </w:r>
      <w:r w:rsidRPr="003E1A90">
        <w:rPr>
          <w:rFonts w:eastAsia="細明體"/>
          <w:color w:val="000000"/>
          <w:szCs w:val="26"/>
        </w:rPr>
        <w:t xml:space="preserve"> </w:t>
      </w:r>
      <w:r w:rsidRPr="003E1A90">
        <w:rPr>
          <w:rFonts w:eastAsia="細明體"/>
          <w:color w:val="000000"/>
          <w:szCs w:val="26"/>
          <w:lang w:eastAsia="zh-HK"/>
        </w:rPr>
        <w:t>m</w:t>
      </w:r>
      <w:r w:rsidRPr="003E1A90">
        <w:rPr>
          <w:rFonts w:eastAsia="細明體"/>
          <w:color w:val="000000"/>
          <w:szCs w:val="26"/>
        </w:rPr>
        <w:t xml:space="preserve">ay offer immediate assistance depending on the case circumstances, e.g. contact the </w:t>
      </w:r>
      <w:r w:rsidRPr="003E1A90">
        <w:rPr>
          <w:rFonts w:eastAsia="細明體"/>
          <w:color w:val="000000"/>
          <w:szCs w:val="26"/>
          <w:lang w:eastAsia="zh-HK"/>
        </w:rPr>
        <w:t>M</w:t>
      </w:r>
      <w:r w:rsidRPr="003E1A90">
        <w:rPr>
          <w:rFonts w:eastAsia="細明體"/>
          <w:color w:val="000000"/>
          <w:szCs w:val="26"/>
        </w:rPr>
        <w:t xml:space="preserve">edical </w:t>
      </w:r>
      <w:r w:rsidRPr="003E1A90">
        <w:rPr>
          <w:rFonts w:eastAsia="細明體"/>
          <w:color w:val="000000"/>
          <w:szCs w:val="26"/>
          <w:lang w:eastAsia="zh-HK"/>
        </w:rPr>
        <w:t>C</w:t>
      </w:r>
      <w:r w:rsidRPr="003E1A90">
        <w:rPr>
          <w:rFonts w:eastAsia="細明體"/>
          <w:color w:val="000000"/>
          <w:szCs w:val="26"/>
        </w:rPr>
        <w:t>o</w:t>
      </w:r>
      <w:r w:rsidRPr="003E1A90">
        <w:rPr>
          <w:rFonts w:eastAsia="細明體"/>
          <w:color w:val="000000"/>
          <w:szCs w:val="26"/>
          <w:lang w:eastAsia="zh-HK"/>
        </w:rPr>
        <w:t>-</w:t>
      </w:r>
      <w:r w:rsidRPr="003E1A90">
        <w:rPr>
          <w:rFonts w:eastAsia="細明體"/>
          <w:color w:val="000000"/>
          <w:szCs w:val="26"/>
        </w:rPr>
        <w:t>ordinator o</w:t>
      </w:r>
      <w:r w:rsidRPr="003E1A90">
        <w:rPr>
          <w:rFonts w:eastAsia="細明體"/>
          <w:color w:val="000000"/>
          <w:szCs w:val="26"/>
          <w:lang w:eastAsia="zh-HK"/>
        </w:rPr>
        <w:t>n</w:t>
      </w:r>
      <w:r w:rsidRPr="003E1A90">
        <w:rPr>
          <w:rFonts w:eastAsia="細明體"/>
          <w:color w:val="000000"/>
          <w:szCs w:val="26"/>
        </w:rPr>
        <w:t xml:space="preserve"> </w:t>
      </w:r>
      <w:r w:rsidRPr="003E1A90">
        <w:rPr>
          <w:rFonts w:eastAsia="細明體"/>
          <w:color w:val="000000"/>
          <w:szCs w:val="26"/>
          <w:lang w:eastAsia="zh-HK"/>
        </w:rPr>
        <w:t>C</w:t>
      </w:r>
      <w:r w:rsidRPr="003E1A90">
        <w:rPr>
          <w:rFonts w:eastAsia="細明體"/>
          <w:color w:val="000000"/>
          <w:szCs w:val="26"/>
        </w:rPr>
        <w:t xml:space="preserve">hild </w:t>
      </w:r>
      <w:r w:rsidRPr="003E1A90">
        <w:rPr>
          <w:rFonts w:eastAsia="細明體"/>
          <w:color w:val="000000"/>
          <w:szCs w:val="26"/>
          <w:lang w:eastAsia="zh-HK"/>
        </w:rPr>
        <w:t>A</w:t>
      </w:r>
      <w:r w:rsidRPr="003E1A90">
        <w:rPr>
          <w:rFonts w:eastAsia="細明體"/>
          <w:color w:val="000000"/>
          <w:szCs w:val="26"/>
        </w:rPr>
        <w:t xml:space="preserve">buse </w:t>
      </w:r>
      <w:r w:rsidRPr="003E1A90">
        <w:rPr>
          <w:rFonts w:eastAsia="細明體"/>
          <w:color w:val="000000"/>
          <w:szCs w:val="26"/>
          <w:lang w:eastAsia="zh-HK"/>
        </w:rPr>
        <w:t xml:space="preserve">(MCCA) </w:t>
      </w:r>
      <w:r w:rsidRPr="003E1A90">
        <w:rPr>
          <w:rFonts w:eastAsia="細明體"/>
          <w:color w:val="000000"/>
          <w:szCs w:val="26"/>
        </w:rPr>
        <w:t xml:space="preserve">for admitting the child for medical examination, or liaise with </w:t>
      </w:r>
      <w:r w:rsidRPr="003E1A90">
        <w:rPr>
          <w:rFonts w:eastAsia="細明體"/>
          <w:color w:val="000000"/>
          <w:szCs w:val="26"/>
          <w:lang w:eastAsia="zh-HK"/>
        </w:rPr>
        <w:t>a C</w:t>
      </w:r>
      <w:r w:rsidRPr="003E1A90">
        <w:rPr>
          <w:rFonts w:eastAsia="細明體"/>
          <w:color w:val="000000"/>
          <w:szCs w:val="26"/>
        </w:rPr>
        <w:t xml:space="preserve">hild </w:t>
      </w:r>
      <w:r w:rsidRPr="003E1A90">
        <w:rPr>
          <w:rFonts w:eastAsia="細明體"/>
          <w:color w:val="000000"/>
          <w:szCs w:val="26"/>
          <w:lang w:eastAsia="zh-HK"/>
        </w:rPr>
        <w:t>A</w:t>
      </w:r>
      <w:r w:rsidRPr="003E1A90">
        <w:rPr>
          <w:rFonts w:eastAsia="細明體"/>
          <w:color w:val="000000"/>
          <w:szCs w:val="26"/>
        </w:rPr>
        <w:t xml:space="preserve">buse </w:t>
      </w:r>
      <w:r w:rsidRPr="003E1A90">
        <w:rPr>
          <w:rFonts w:eastAsia="細明體"/>
          <w:color w:val="000000"/>
          <w:szCs w:val="26"/>
          <w:lang w:eastAsia="zh-HK"/>
        </w:rPr>
        <w:t>I</w:t>
      </w:r>
      <w:r w:rsidRPr="003E1A90">
        <w:rPr>
          <w:rFonts w:eastAsia="細明體"/>
          <w:color w:val="000000"/>
          <w:szCs w:val="26"/>
        </w:rPr>
        <w:t xml:space="preserve">nvestigation </w:t>
      </w:r>
      <w:r w:rsidRPr="003E1A90">
        <w:rPr>
          <w:rFonts w:eastAsia="細明體"/>
          <w:color w:val="000000"/>
          <w:szCs w:val="26"/>
          <w:lang w:eastAsia="zh-HK"/>
        </w:rPr>
        <w:t>U</w:t>
      </w:r>
      <w:r w:rsidRPr="003E1A90">
        <w:rPr>
          <w:rFonts w:eastAsia="細明體"/>
          <w:color w:val="000000"/>
          <w:szCs w:val="26"/>
        </w:rPr>
        <w:t xml:space="preserve">nit </w:t>
      </w:r>
      <w:r w:rsidRPr="003E1A90">
        <w:rPr>
          <w:rFonts w:eastAsia="細明體"/>
          <w:color w:val="000000"/>
          <w:szCs w:val="26"/>
          <w:lang w:eastAsia="zh-HK"/>
        </w:rPr>
        <w:t xml:space="preserve">(CAIU) </w:t>
      </w:r>
      <w:r w:rsidRPr="003E1A90">
        <w:rPr>
          <w:rFonts w:eastAsia="細明體"/>
          <w:color w:val="000000"/>
          <w:szCs w:val="26"/>
        </w:rPr>
        <w:t xml:space="preserve">of the Hong Kong </w:t>
      </w:r>
      <w:r w:rsidRPr="003E1A90">
        <w:rPr>
          <w:rFonts w:eastAsia="細明體"/>
          <w:color w:val="000000"/>
          <w:szCs w:val="26"/>
          <w:lang w:eastAsia="zh-HK"/>
        </w:rPr>
        <w:t>P</w:t>
      </w:r>
      <w:r w:rsidRPr="003E1A90">
        <w:rPr>
          <w:rFonts w:eastAsia="細明體"/>
          <w:color w:val="000000"/>
          <w:szCs w:val="26"/>
        </w:rPr>
        <w:t xml:space="preserve">olice </w:t>
      </w:r>
      <w:r w:rsidRPr="003E1A90">
        <w:rPr>
          <w:rFonts w:eastAsia="細明體"/>
          <w:color w:val="000000"/>
          <w:szCs w:val="26"/>
          <w:lang w:eastAsia="zh-HK"/>
        </w:rPr>
        <w:t>F</w:t>
      </w:r>
      <w:r w:rsidRPr="003E1A90">
        <w:rPr>
          <w:rFonts w:eastAsia="細明體"/>
          <w:color w:val="000000"/>
          <w:szCs w:val="26"/>
        </w:rPr>
        <w:t xml:space="preserve">orce and forward the </w:t>
      </w:r>
      <w:r w:rsidRPr="003E1A90">
        <w:rPr>
          <w:rFonts w:eastAsia="細明體"/>
          <w:color w:val="000000"/>
          <w:szCs w:val="26"/>
          <w:lang w:eastAsia="zh-HK"/>
        </w:rPr>
        <w:t>R</w:t>
      </w:r>
      <w:r w:rsidRPr="003E1A90">
        <w:rPr>
          <w:rFonts w:eastAsia="細明體"/>
          <w:color w:val="000000"/>
          <w:szCs w:val="26"/>
        </w:rPr>
        <w:t>epo</w:t>
      </w:r>
      <w:r w:rsidRPr="001D29E9">
        <w:rPr>
          <w:rFonts w:eastAsia="細明體"/>
          <w:color w:val="000000"/>
          <w:szCs w:val="26"/>
        </w:rPr>
        <w:t xml:space="preserve">rt form (see </w:t>
      </w:r>
      <w:r w:rsidRPr="001D29E9">
        <w:rPr>
          <w:rFonts w:eastAsia="細明體"/>
          <w:color w:val="0070C0"/>
          <w:szCs w:val="26"/>
          <w:u w:val="single"/>
          <w:lang w:eastAsia="zh-HK"/>
        </w:rPr>
        <w:t>A</w:t>
      </w:r>
      <w:r w:rsidRPr="001D29E9">
        <w:rPr>
          <w:rFonts w:eastAsia="細明體"/>
          <w:color w:val="0070C0"/>
          <w:szCs w:val="26"/>
          <w:u w:val="single"/>
        </w:rPr>
        <w:t xml:space="preserve">ppendix 4 to </w:t>
      </w:r>
      <w:r w:rsidRPr="001D29E9">
        <w:rPr>
          <w:rFonts w:eastAsia="細明體"/>
          <w:color w:val="0070C0"/>
          <w:szCs w:val="26"/>
          <w:u w:val="single"/>
          <w:lang w:eastAsia="zh-HK"/>
        </w:rPr>
        <w:t>C</w:t>
      </w:r>
      <w:r w:rsidRPr="001D29E9">
        <w:rPr>
          <w:rFonts w:eastAsia="細明體"/>
          <w:color w:val="0070C0"/>
          <w:szCs w:val="26"/>
          <w:u w:val="single"/>
        </w:rPr>
        <w:t>hapter</w:t>
      </w:r>
      <w:r w:rsidR="00396F93" w:rsidRPr="001D29E9">
        <w:rPr>
          <w:rFonts w:eastAsia="細明體"/>
          <w:color w:val="0070C0"/>
          <w:szCs w:val="26"/>
          <w:u w:val="single"/>
          <w:lang w:val="en-US"/>
        </w:rPr>
        <w:t> </w:t>
      </w:r>
      <w:r w:rsidRPr="001D29E9">
        <w:rPr>
          <w:rFonts w:eastAsia="細明體"/>
          <w:color w:val="0070C0"/>
          <w:szCs w:val="26"/>
          <w:u w:val="single"/>
        </w:rPr>
        <w:t>10</w:t>
      </w:r>
      <w:r w:rsidRPr="001D29E9">
        <w:rPr>
          <w:rFonts w:eastAsia="細明體"/>
          <w:color w:val="000000"/>
          <w:szCs w:val="26"/>
        </w:rPr>
        <w:t xml:space="preserve"> of this </w:t>
      </w:r>
      <w:r w:rsidRPr="001D29E9">
        <w:rPr>
          <w:rFonts w:eastAsia="細明體"/>
          <w:color w:val="000000"/>
          <w:szCs w:val="26"/>
          <w:lang w:eastAsia="zh-HK"/>
        </w:rPr>
        <w:t>G</w:t>
      </w:r>
      <w:r w:rsidRPr="001D29E9">
        <w:rPr>
          <w:rFonts w:eastAsia="細明體"/>
          <w:color w:val="000000"/>
          <w:szCs w:val="26"/>
        </w:rPr>
        <w:t>uide) to CAIU</w:t>
      </w:r>
      <w:r w:rsidRPr="001D29E9">
        <w:rPr>
          <w:rFonts w:eastAsia="細明體"/>
          <w:color w:val="000000"/>
          <w:szCs w:val="26"/>
          <w:lang w:eastAsia="zh-HK"/>
        </w:rPr>
        <w:t>.</w:t>
      </w:r>
    </w:p>
    <w:p w14:paraId="446DD1FB" w14:textId="674012FE"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pacing w:val="20"/>
          <w:szCs w:val="26"/>
        </w:rPr>
      </w:pPr>
      <w:r w:rsidRPr="003E1A90">
        <w:rPr>
          <w:rFonts w:eastAsia="細明體"/>
          <w:color w:val="000000"/>
          <w:szCs w:val="26"/>
        </w:rPr>
        <w:t xml:space="preserve">Receiving a </w:t>
      </w:r>
      <w:r w:rsidR="000014C9">
        <w:rPr>
          <w:rFonts w:eastAsia="細明體"/>
          <w:color w:val="000000"/>
          <w:szCs w:val="26"/>
        </w:rPr>
        <w:t>Mandatory Report/</w:t>
      </w:r>
      <w:r w:rsidR="00AA46FE" w:rsidRPr="00B84764">
        <w:rPr>
          <w:rFonts w:eastAsia="細明體"/>
          <w:color w:val="000000"/>
          <w:szCs w:val="26"/>
        </w:rPr>
        <w:t>Normal</w:t>
      </w:r>
      <w:r w:rsidR="00AA46FE">
        <w:rPr>
          <w:rFonts w:eastAsia="細明體"/>
          <w:color w:val="000000"/>
          <w:szCs w:val="26"/>
        </w:rPr>
        <w:t xml:space="preserve"> </w:t>
      </w:r>
      <w:r w:rsidRPr="003E1A90">
        <w:rPr>
          <w:rFonts w:eastAsia="細明體"/>
          <w:color w:val="000000"/>
          <w:szCs w:val="26"/>
          <w:lang w:eastAsia="zh-HK"/>
        </w:rPr>
        <w:t>R</w:t>
      </w:r>
      <w:r w:rsidRPr="003E1A90">
        <w:rPr>
          <w:rFonts w:eastAsia="細明體"/>
          <w:color w:val="000000"/>
          <w:szCs w:val="26"/>
        </w:rPr>
        <w:t>eport</w:t>
      </w:r>
      <w:r w:rsidRPr="003E1A90">
        <w:rPr>
          <w:rFonts w:eastAsia="細明體"/>
          <w:color w:val="000000"/>
          <w:szCs w:val="26"/>
          <w:lang w:eastAsia="zh-HK"/>
        </w:rPr>
        <w:t>,</w:t>
      </w:r>
      <w:r w:rsidRPr="003E1A90">
        <w:rPr>
          <w:rFonts w:eastAsia="細明體"/>
          <w:color w:val="000000"/>
          <w:szCs w:val="26"/>
        </w:rPr>
        <w:t xml:space="preserve"> </w:t>
      </w:r>
      <w:r w:rsidR="002B7F03">
        <w:rPr>
          <w:rFonts w:eastAsia="細明體"/>
          <w:color w:val="000000"/>
          <w:szCs w:val="26"/>
        </w:rPr>
        <w:t>Arranging/</w:t>
      </w:r>
      <w:r w:rsidRPr="003E1A90">
        <w:rPr>
          <w:rFonts w:eastAsia="細明體"/>
          <w:color w:val="000000"/>
          <w:szCs w:val="26"/>
          <w:lang w:eastAsia="zh-HK"/>
        </w:rPr>
        <w:t>C</w:t>
      </w:r>
      <w:r w:rsidRPr="003E1A90">
        <w:rPr>
          <w:rFonts w:eastAsia="細明體"/>
          <w:color w:val="000000"/>
          <w:szCs w:val="26"/>
        </w:rPr>
        <w:t xml:space="preserve">onducting </w:t>
      </w:r>
      <w:r w:rsidRPr="003E1A90">
        <w:rPr>
          <w:rFonts w:eastAsia="細明體"/>
          <w:color w:val="000000"/>
          <w:szCs w:val="26"/>
          <w:lang w:eastAsia="zh-HK"/>
        </w:rPr>
        <w:t>I</w:t>
      </w:r>
      <w:r w:rsidRPr="003E1A90">
        <w:rPr>
          <w:rFonts w:eastAsia="細明體"/>
          <w:color w:val="000000"/>
          <w:szCs w:val="26"/>
        </w:rPr>
        <w:t xml:space="preserve">nitial </w:t>
      </w:r>
      <w:r w:rsidRPr="003E1A90">
        <w:rPr>
          <w:rFonts w:eastAsia="細明體"/>
          <w:color w:val="000000"/>
          <w:szCs w:val="26"/>
          <w:lang w:eastAsia="zh-HK"/>
        </w:rPr>
        <w:t>A</w:t>
      </w:r>
      <w:r w:rsidRPr="003E1A90">
        <w:rPr>
          <w:rFonts w:eastAsia="細明體"/>
          <w:color w:val="000000"/>
          <w:szCs w:val="26"/>
        </w:rPr>
        <w:t xml:space="preserve">ssessment and </w:t>
      </w:r>
      <w:r w:rsidRPr="003E1A90">
        <w:rPr>
          <w:rFonts w:eastAsia="細明體"/>
          <w:color w:val="000000"/>
          <w:szCs w:val="26"/>
          <w:lang w:eastAsia="zh-HK"/>
        </w:rPr>
        <w:t>T</w:t>
      </w:r>
      <w:r w:rsidRPr="003E1A90">
        <w:rPr>
          <w:rFonts w:eastAsia="細明體"/>
          <w:color w:val="000000"/>
          <w:szCs w:val="26"/>
        </w:rPr>
        <w:t xml:space="preserve">aking </w:t>
      </w:r>
      <w:r w:rsidRPr="003E1A90">
        <w:rPr>
          <w:rFonts w:eastAsia="細明體"/>
          <w:color w:val="000000"/>
          <w:szCs w:val="26"/>
          <w:lang w:eastAsia="zh-HK"/>
        </w:rPr>
        <w:t>I</w:t>
      </w:r>
      <w:r w:rsidRPr="003E1A90">
        <w:rPr>
          <w:rFonts w:eastAsia="細明體"/>
          <w:color w:val="000000"/>
          <w:szCs w:val="26"/>
        </w:rPr>
        <w:t xml:space="preserve">mmediate </w:t>
      </w:r>
      <w:r w:rsidRPr="003E1A90">
        <w:rPr>
          <w:rFonts w:eastAsia="細明體"/>
          <w:color w:val="000000"/>
          <w:szCs w:val="26"/>
          <w:lang w:eastAsia="zh-HK"/>
        </w:rPr>
        <w:t>C</w:t>
      </w:r>
      <w:r w:rsidRPr="003E1A90">
        <w:rPr>
          <w:rFonts w:eastAsia="細明體"/>
          <w:color w:val="000000"/>
          <w:szCs w:val="26"/>
        </w:rPr>
        <w:t xml:space="preserve">hild </w:t>
      </w:r>
      <w:r w:rsidRPr="003E1A90">
        <w:rPr>
          <w:rFonts w:eastAsia="細明體"/>
          <w:color w:val="000000"/>
          <w:szCs w:val="26"/>
          <w:lang w:eastAsia="zh-HK"/>
        </w:rPr>
        <w:t>P</w:t>
      </w:r>
      <w:r w:rsidRPr="003E1A90">
        <w:rPr>
          <w:rFonts w:eastAsia="細明體"/>
          <w:color w:val="000000"/>
          <w:szCs w:val="26"/>
        </w:rPr>
        <w:t xml:space="preserve">rotection </w:t>
      </w:r>
      <w:r w:rsidRPr="003E1A90">
        <w:rPr>
          <w:rFonts w:eastAsia="細明體"/>
          <w:color w:val="000000"/>
          <w:szCs w:val="26"/>
          <w:lang w:eastAsia="zh-HK"/>
        </w:rPr>
        <w:t>A</w:t>
      </w:r>
      <w:r w:rsidRPr="003E1A90">
        <w:rPr>
          <w:rFonts w:eastAsia="細明體"/>
          <w:color w:val="000000"/>
          <w:szCs w:val="26"/>
        </w:rPr>
        <w:t>ction (if needed) (</w:t>
      </w:r>
      <w:r w:rsidR="001D29E9">
        <w:rPr>
          <w:rFonts w:eastAsia="細明體"/>
          <w:color w:val="000000"/>
          <w:szCs w:val="26"/>
        </w:rPr>
        <w:t>for details,</w:t>
      </w:r>
      <w:r w:rsidR="001D29E9" w:rsidRPr="003E1A90">
        <w:rPr>
          <w:rFonts w:eastAsia="細明體"/>
          <w:color w:val="000000"/>
          <w:szCs w:val="26"/>
        </w:rPr>
        <w:t xml:space="preserve"> </w:t>
      </w:r>
      <w:r w:rsidRPr="003E1A90">
        <w:rPr>
          <w:rFonts w:eastAsia="細明體"/>
          <w:color w:val="000000"/>
          <w:szCs w:val="26"/>
        </w:rPr>
        <w:t xml:space="preserve">please refer to </w:t>
      </w:r>
      <w:r w:rsidRPr="003E1A90">
        <w:rPr>
          <w:rFonts w:eastAsia="細明體"/>
          <w:color w:val="0070C0"/>
          <w:szCs w:val="26"/>
          <w:u w:val="single"/>
          <w:lang w:eastAsia="zh-HK"/>
        </w:rPr>
        <w:t>C</w:t>
      </w:r>
      <w:r w:rsidRPr="003E1A90">
        <w:rPr>
          <w:rFonts w:eastAsia="細明體"/>
          <w:color w:val="0070C0"/>
          <w:szCs w:val="26"/>
          <w:u w:val="single"/>
        </w:rPr>
        <w:t>hapter</w:t>
      </w:r>
      <w:r w:rsidR="00584A8C">
        <w:rPr>
          <w:rFonts w:eastAsia="細明體"/>
          <w:color w:val="0070C0"/>
          <w:szCs w:val="26"/>
          <w:u w:val="single"/>
        </w:rPr>
        <w:t>s</w:t>
      </w:r>
      <w:r w:rsidRPr="003E1A90">
        <w:rPr>
          <w:rFonts w:eastAsia="細明體"/>
          <w:color w:val="0070C0"/>
          <w:szCs w:val="26"/>
          <w:u w:val="single"/>
        </w:rPr>
        <w:t xml:space="preserve"> 4 to 6</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p>
    <w:p w14:paraId="441D5377" w14:textId="34291E2D" w:rsidR="00DD6DA3" w:rsidRPr="003E1A90" w:rsidRDefault="00DD6DA3">
      <w:pPr>
        <w:widowControl/>
        <w:overflowPunct w:val="0"/>
        <w:snapToGrid w:val="0"/>
        <w:spacing w:beforeLines="50" w:before="180" w:line="271" w:lineRule="auto"/>
        <w:ind w:leftChars="381" w:left="991"/>
        <w:jc w:val="both"/>
        <w:rPr>
          <w:rFonts w:eastAsia="新細明體"/>
          <w:spacing w:val="20"/>
          <w:szCs w:val="26"/>
        </w:rPr>
      </w:pPr>
      <w:r w:rsidRPr="003E1A90">
        <w:rPr>
          <w:rFonts w:eastAsia="細明體"/>
          <w:color w:val="000000"/>
          <w:szCs w:val="26"/>
        </w:rPr>
        <w:t>FCPSU, during its office hours (</w:t>
      </w:r>
      <w:r w:rsidRPr="003E1A90">
        <w:rPr>
          <w:rFonts w:eastAsia="細明體"/>
          <w:color w:val="000000"/>
          <w:szCs w:val="26"/>
          <w:lang w:eastAsia="zh-HK"/>
        </w:rPr>
        <w:t>i</w:t>
      </w:r>
      <w:r w:rsidRPr="003E1A90">
        <w:rPr>
          <w:rFonts w:eastAsia="細明體"/>
          <w:color w:val="000000"/>
          <w:szCs w:val="26"/>
        </w:rPr>
        <w:t>.e. from 8:45 a</w:t>
      </w:r>
      <w:r w:rsidRPr="003E1A90">
        <w:rPr>
          <w:rFonts w:eastAsia="細明體"/>
          <w:color w:val="000000"/>
          <w:szCs w:val="26"/>
          <w:lang w:eastAsia="zh-HK"/>
        </w:rPr>
        <w:t>.</w:t>
      </w:r>
      <w:r w:rsidRPr="003E1A90">
        <w:rPr>
          <w:rFonts w:eastAsia="細明體"/>
          <w:color w:val="000000"/>
          <w:szCs w:val="26"/>
        </w:rPr>
        <w:t>m</w:t>
      </w:r>
      <w:r w:rsidRPr="003E1A90">
        <w:rPr>
          <w:rFonts w:eastAsia="細明體"/>
          <w:color w:val="000000"/>
          <w:szCs w:val="26"/>
          <w:lang w:eastAsia="zh-HK"/>
        </w:rPr>
        <w:t>.</w:t>
      </w:r>
      <w:r w:rsidRPr="003E1A90">
        <w:rPr>
          <w:rFonts w:eastAsia="細明體"/>
          <w:color w:val="000000"/>
          <w:szCs w:val="26"/>
        </w:rPr>
        <w:t xml:space="preserve"> to 5</w:t>
      </w:r>
      <w:r w:rsidRPr="003E1A90">
        <w:rPr>
          <w:rFonts w:eastAsia="細明體"/>
          <w:color w:val="000000"/>
          <w:szCs w:val="26"/>
          <w:lang w:eastAsia="zh-HK"/>
        </w:rPr>
        <w:t>:00</w:t>
      </w:r>
      <w:r w:rsidRPr="003E1A90">
        <w:rPr>
          <w:rFonts w:eastAsia="細明體"/>
          <w:color w:val="000000"/>
          <w:szCs w:val="26"/>
        </w:rPr>
        <w:t xml:space="preserve"> p</w:t>
      </w:r>
      <w:r w:rsidRPr="003E1A90">
        <w:rPr>
          <w:rFonts w:eastAsia="細明體"/>
          <w:color w:val="000000"/>
          <w:szCs w:val="26"/>
          <w:lang w:eastAsia="zh-HK"/>
        </w:rPr>
        <w:t>.</w:t>
      </w:r>
      <w:r w:rsidRPr="003E1A90">
        <w:rPr>
          <w:rFonts w:eastAsia="細明體"/>
          <w:color w:val="000000"/>
          <w:szCs w:val="26"/>
        </w:rPr>
        <w:t>m</w:t>
      </w:r>
      <w:r w:rsidRPr="003E1A90">
        <w:rPr>
          <w:rFonts w:eastAsia="細明體"/>
          <w:color w:val="000000"/>
          <w:szCs w:val="26"/>
          <w:lang w:eastAsia="zh-HK"/>
        </w:rPr>
        <w:t>.</w:t>
      </w:r>
      <w:r w:rsidRPr="003E1A90">
        <w:rPr>
          <w:rFonts w:eastAsia="細明體"/>
          <w:color w:val="000000"/>
          <w:szCs w:val="26"/>
        </w:rPr>
        <w:t xml:space="preserve"> for Monday to Friday and from 9:00a</w:t>
      </w:r>
      <w:r w:rsidRPr="003E1A90">
        <w:rPr>
          <w:rFonts w:eastAsia="細明體"/>
          <w:color w:val="000000"/>
          <w:szCs w:val="26"/>
          <w:lang w:eastAsia="zh-HK"/>
        </w:rPr>
        <w:t>.</w:t>
      </w:r>
      <w:r w:rsidRPr="003E1A90">
        <w:rPr>
          <w:rFonts w:eastAsia="細明體"/>
          <w:color w:val="000000"/>
          <w:szCs w:val="26"/>
        </w:rPr>
        <w:t>m</w:t>
      </w:r>
      <w:r w:rsidRPr="003E1A90">
        <w:rPr>
          <w:rFonts w:eastAsia="細明體"/>
          <w:color w:val="000000"/>
          <w:szCs w:val="26"/>
          <w:lang w:eastAsia="zh-HK"/>
        </w:rPr>
        <w:t>.</w:t>
      </w:r>
      <w:r w:rsidRPr="003E1A90">
        <w:rPr>
          <w:rFonts w:eastAsia="細明體"/>
          <w:color w:val="000000"/>
          <w:szCs w:val="26"/>
        </w:rPr>
        <w:t xml:space="preserve"> to 12</w:t>
      </w:r>
      <w:r w:rsidRPr="003E1A90">
        <w:rPr>
          <w:rFonts w:eastAsia="細明體"/>
          <w:color w:val="000000"/>
          <w:szCs w:val="26"/>
          <w:lang w:eastAsia="zh-HK"/>
        </w:rPr>
        <w:t>:00</w:t>
      </w:r>
      <w:r w:rsidRPr="003E1A90">
        <w:rPr>
          <w:rFonts w:eastAsia="細明體"/>
          <w:color w:val="000000"/>
          <w:szCs w:val="26"/>
        </w:rPr>
        <w:t xml:space="preserve"> noon for Saturday, excluding public holidays), </w:t>
      </w:r>
      <w:r w:rsidRPr="003E1A90">
        <w:rPr>
          <w:rFonts w:eastAsia="細明體"/>
          <w:color w:val="000000"/>
          <w:szCs w:val="26"/>
          <w:lang w:eastAsia="zh-HK"/>
        </w:rPr>
        <w:t>s</w:t>
      </w:r>
      <w:r w:rsidRPr="003E1A90">
        <w:rPr>
          <w:rFonts w:eastAsia="細明體"/>
          <w:color w:val="000000"/>
          <w:szCs w:val="26"/>
        </w:rPr>
        <w:t xml:space="preserve">hall receive </w:t>
      </w:r>
      <w:r w:rsidR="000014C9">
        <w:rPr>
          <w:rFonts w:eastAsia="細明體"/>
          <w:color w:val="000000"/>
          <w:szCs w:val="26"/>
        </w:rPr>
        <w:t>mandatory report/</w:t>
      </w:r>
      <w:r w:rsidR="00AA46FE" w:rsidRPr="00B84764">
        <w:rPr>
          <w:rFonts w:eastAsia="細明體"/>
          <w:color w:val="000000"/>
          <w:szCs w:val="26"/>
        </w:rPr>
        <w:t>normal</w:t>
      </w:r>
      <w:r w:rsidR="00AA46FE">
        <w:rPr>
          <w:rFonts w:eastAsia="細明體"/>
          <w:color w:val="000000"/>
          <w:szCs w:val="26"/>
        </w:rPr>
        <w:t xml:space="preserve"> </w:t>
      </w:r>
      <w:r w:rsidRPr="003E1A90">
        <w:rPr>
          <w:rFonts w:eastAsia="細明體"/>
          <w:color w:val="000000"/>
          <w:szCs w:val="26"/>
        </w:rPr>
        <w:t xml:space="preserve">report and </w:t>
      </w:r>
      <w:r w:rsidR="002B7F03">
        <w:rPr>
          <w:rFonts w:eastAsia="細明體"/>
          <w:color w:val="000000"/>
          <w:szCs w:val="26"/>
        </w:rPr>
        <w:t>arrange/</w:t>
      </w:r>
      <w:r w:rsidRPr="003E1A90">
        <w:rPr>
          <w:rFonts w:eastAsia="細明體"/>
          <w:color w:val="000000"/>
          <w:szCs w:val="26"/>
        </w:rPr>
        <w:t xml:space="preserve">conduct initial assessment for the following suspected </w:t>
      </w:r>
      <w:r w:rsidRPr="003E1A90">
        <w:rPr>
          <w:rFonts w:eastAsia="細明體"/>
          <w:color w:val="000000"/>
          <w:szCs w:val="26"/>
          <w:lang w:eastAsia="zh-HK"/>
        </w:rPr>
        <w:t>c</w:t>
      </w:r>
      <w:r w:rsidRPr="003E1A90">
        <w:rPr>
          <w:rFonts w:eastAsia="細明體"/>
          <w:color w:val="000000"/>
          <w:szCs w:val="26"/>
        </w:rPr>
        <w:t>hild maltreatment cases</w:t>
      </w:r>
      <w:r w:rsidRPr="003E1A90">
        <w:rPr>
          <w:rFonts w:eastAsia="細明體"/>
          <w:color w:val="000000"/>
          <w:szCs w:val="26"/>
          <w:lang w:eastAsia="zh-HK"/>
        </w:rPr>
        <w:t xml:space="preserve"> </w:t>
      </w:r>
      <w:r w:rsidRPr="003E1A90">
        <w:rPr>
          <w:rFonts w:eastAsia="細明體"/>
          <w:color w:val="000000"/>
          <w:szCs w:val="26"/>
        </w:rPr>
        <w:t>(including</w:t>
      </w:r>
      <w:r w:rsidRPr="003E1A90">
        <w:rPr>
          <w:rFonts w:eastAsia="細明體"/>
          <w:color w:val="000000"/>
          <w:szCs w:val="26"/>
          <w:lang w:eastAsia="zh-HK"/>
        </w:rPr>
        <w:t>, as necessary, c</w:t>
      </w:r>
      <w:r w:rsidRPr="003E1A90">
        <w:rPr>
          <w:rFonts w:eastAsia="細明體"/>
          <w:color w:val="000000"/>
          <w:szCs w:val="26"/>
        </w:rPr>
        <w:t>onducting an outreach</w:t>
      </w:r>
      <w:r w:rsidRPr="003E1A90">
        <w:rPr>
          <w:rFonts w:eastAsia="細明體"/>
          <w:color w:val="000000"/>
          <w:szCs w:val="26"/>
          <w:lang w:eastAsia="zh-HK"/>
        </w:rPr>
        <w:t xml:space="preserve">ing visit </w:t>
      </w:r>
      <w:r w:rsidRPr="003E1A90">
        <w:rPr>
          <w:rFonts w:eastAsia="細明體"/>
          <w:color w:val="000000"/>
          <w:szCs w:val="26"/>
        </w:rPr>
        <w:t xml:space="preserve">jointly with </w:t>
      </w:r>
      <w:r w:rsidRPr="003E1A90">
        <w:rPr>
          <w:rFonts w:eastAsia="細明體"/>
          <w:color w:val="000000"/>
          <w:szCs w:val="26"/>
          <w:lang w:eastAsia="zh-HK"/>
        </w:rPr>
        <w:t xml:space="preserve">the </w:t>
      </w:r>
      <w:r w:rsidRPr="003E1A90">
        <w:rPr>
          <w:rFonts w:eastAsia="細明體"/>
          <w:color w:val="000000"/>
          <w:szCs w:val="26"/>
        </w:rPr>
        <w:t xml:space="preserve">social worker of </w:t>
      </w:r>
      <w:r w:rsidRPr="003E1A90">
        <w:rPr>
          <w:rFonts w:eastAsia="細明體"/>
          <w:color w:val="000000"/>
          <w:szCs w:val="26"/>
          <w:lang w:eastAsia="zh-HK"/>
        </w:rPr>
        <w:t>an I</w:t>
      </w:r>
      <w:r w:rsidRPr="003E1A90">
        <w:rPr>
          <w:rFonts w:eastAsia="細明體"/>
          <w:color w:val="000000"/>
          <w:szCs w:val="26"/>
        </w:rPr>
        <w:t xml:space="preserve">ntegrated </w:t>
      </w:r>
      <w:r w:rsidRPr="003E1A90">
        <w:rPr>
          <w:rFonts w:eastAsia="細明體"/>
          <w:color w:val="000000"/>
          <w:szCs w:val="26"/>
          <w:lang w:eastAsia="zh-HK"/>
        </w:rPr>
        <w:t>F</w:t>
      </w:r>
      <w:r w:rsidRPr="003E1A90">
        <w:rPr>
          <w:rFonts w:eastAsia="細明體"/>
          <w:color w:val="000000"/>
          <w:szCs w:val="26"/>
        </w:rPr>
        <w:t xml:space="preserve">amily </w:t>
      </w:r>
      <w:r w:rsidRPr="003E1A90">
        <w:rPr>
          <w:rFonts w:eastAsia="細明體"/>
          <w:color w:val="000000"/>
          <w:szCs w:val="26"/>
          <w:lang w:eastAsia="zh-HK"/>
        </w:rPr>
        <w:t>S</w:t>
      </w:r>
      <w:r w:rsidRPr="003E1A90">
        <w:rPr>
          <w:rFonts w:eastAsia="細明體"/>
          <w:color w:val="000000"/>
          <w:szCs w:val="26"/>
        </w:rPr>
        <w:t xml:space="preserve">ervice </w:t>
      </w:r>
      <w:r w:rsidRPr="003E1A90">
        <w:rPr>
          <w:rFonts w:eastAsia="細明體"/>
          <w:color w:val="000000"/>
          <w:szCs w:val="26"/>
          <w:lang w:eastAsia="zh-HK"/>
        </w:rPr>
        <w:t>C</w:t>
      </w:r>
      <w:r w:rsidRPr="003E1A90">
        <w:rPr>
          <w:rFonts w:eastAsia="細明體"/>
          <w:color w:val="000000"/>
          <w:szCs w:val="26"/>
        </w:rPr>
        <w:t>entre or the service unit concerned/school personnel):</w:t>
      </w:r>
    </w:p>
    <w:p w14:paraId="41B20DFE" w14:textId="3DF8CEF9" w:rsidR="000014C9" w:rsidRPr="000014C9" w:rsidRDefault="000014C9" w:rsidP="000014C9">
      <w:pPr>
        <w:numPr>
          <w:ilvl w:val="0"/>
          <w:numId w:val="20"/>
        </w:numPr>
        <w:overflowPunct w:val="0"/>
        <w:snapToGrid w:val="0"/>
        <w:spacing w:beforeLines="100" w:before="360" w:line="271" w:lineRule="auto"/>
        <w:ind w:left="1417" w:hanging="425"/>
        <w:jc w:val="both"/>
        <w:rPr>
          <w:rFonts w:eastAsia="細明體"/>
          <w:color w:val="000000"/>
          <w:szCs w:val="26"/>
        </w:rPr>
      </w:pPr>
      <w:r w:rsidRPr="000014C9">
        <w:rPr>
          <w:rFonts w:eastAsia="細明體" w:hint="eastAsia"/>
          <w:color w:val="000000"/>
          <w:szCs w:val="26"/>
        </w:rPr>
        <w:t>T</w:t>
      </w:r>
      <w:r w:rsidRPr="000014C9">
        <w:rPr>
          <w:rFonts w:eastAsia="細明體"/>
          <w:color w:val="000000"/>
          <w:szCs w:val="26"/>
        </w:rPr>
        <w:t>he report</w:t>
      </w:r>
      <w:r w:rsidR="00AA46FE">
        <w:rPr>
          <w:rFonts w:eastAsia="細明體"/>
          <w:color w:val="000000"/>
          <w:szCs w:val="26"/>
        </w:rPr>
        <w:t xml:space="preserve"> </w:t>
      </w:r>
      <w:r w:rsidR="00AA46FE" w:rsidRPr="00AA5B74">
        <w:rPr>
          <w:rFonts w:eastAsia="細明體"/>
          <w:color w:val="000000"/>
          <w:szCs w:val="26"/>
        </w:rPr>
        <w:t>made</w:t>
      </w:r>
      <w:r w:rsidRPr="000014C9">
        <w:rPr>
          <w:rFonts w:eastAsia="細明體"/>
          <w:color w:val="000000"/>
          <w:szCs w:val="26"/>
        </w:rPr>
        <w:t xml:space="preserve"> in accordance with the Mandatory Reporting of Child Abuse Ordinance;</w:t>
      </w:r>
    </w:p>
    <w:p w14:paraId="3417C86F" w14:textId="53536762" w:rsidR="00DD6DA3" w:rsidRPr="003E1A90" w:rsidRDefault="00DD6DA3" w:rsidP="000014C9">
      <w:pPr>
        <w:numPr>
          <w:ilvl w:val="0"/>
          <w:numId w:val="20"/>
        </w:numPr>
        <w:overflowPunct w:val="0"/>
        <w:snapToGrid w:val="0"/>
        <w:spacing w:beforeLines="100" w:before="360" w:line="271" w:lineRule="auto"/>
        <w:ind w:left="1417" w:hanging="425"/>
        <w:jc w:val="both"/>
        <w:rPr>
          <w:rFonts w:eastAsia="新細明體"/>
          <w:spacing w:val="20"/>
          <w:szCs w:val="26"/>
        </w:rPr>
      </w:pPr>
      <w:r w:rsidRPr="003E1A90">
        <w:rPr>
          <w:rFonts w:eastAsia="細明體"/>
          <w:color w:val="000000"/>
          <w:szCs w:val="26"/>
        </w:rPr>
        <w:t>The child suspected to be maltreated and his</w:t>
      </w:r>
      <w:r w:rsidRPr="003E1A90">
        <w:rPr>
          <w:rFonts w:eastAsia="細明體"/>
          <w:color w:val="000000"/>
          <w:szCs w:val="26"/>
          <w:lang w:eastAsia="zh-HK"/>
        </w:rPr>
        <w:t>/</w:t>
      </w:r>
      <w:r w:rsidRPr="003E1A90">
        <w:rPr>
          <w:rFonts w:eastAsia="細明體"/>
          <w:color w:val="000000"/>
          <w:szCs w:val="26"/>
        </w:rPr>
        <w:t>her family is not a known case of other casework unit</w:t>
      </w:r>
      <w:r w:rsidRPr="003E1A90">
        <w:rPr>
          <w:rFonts w:eastAsia="細明體"/>
          <w:color w:val="000000"/>
          <w:szCs w:val="26"/>
          <w:lang w:eastAsia="zh-HK"/>
        </w:rPr>
        <w:t>s</w:t>
      </w:r>
      <w:r w:rsidRPr="003E1A90">
        <w:rPr>
          <w:rFonts w:eastAsia="新細明體"/>
          <w:spacing w:val="20"/>
          <w:szCs w:val="26"/>
          <w:vertAlign w:val="superscript"/>
        </w:rPr>
        <w:footnoteReference w:id="3"/>
      </w:r>
      <w:r w:rsidRPr="003E1A90">
        <w:rPr>
          <w:rFonts w:eastAsia="細明體"/>
          <w:color w:val="000000"/>
          <w:szCs w:val="26"/>
          <w:lang w:eastAsia="zh-HK"/>
        </w:rPr>
        <w:t xml:space="preserve">, or cannot ascertain </w:t>
      </w:r>
      <w:r w:rsidRPr="003E1A90">
        <w:rPr>
          <w:rFonts w:eastAsia="細明體"/>
          <w:color w:val="000000"/>
          <w:szCs w:val="26"/>
        </w:rPr>
        <w:t xml:space="preserve">if it is a known case </w:t>
      </w:r>
      <w:r w:rsidRPr="003E1A90">
        <w:rPr>
          <w:rFonts w:eastAsia="細明體"/>
          <w:color w:val="000000"/>
          <w:szCs w:val="26"/>
        </w:rPr>
        <w:lastRenderedPageBreak/>
        <w:t>of other case</w:t>
      </w:r>
      <w:r w:rsidRPr="003E1A90">
        <w:rPr>
          <w:rFonts w:eastAsia="細明體"/>
          <w:color w:val="000000"/>
          <w:szCs w:val="26"/>
          <w:lang w:eastAsia="zh-HK"/>
        </w:rPr>
        <w:t xml:space="preserve">work </w:t>
      </w:r>
      <w:r w:rsidRPr="003E1A90">
        <w:rPr>
          <w:rFonts w:eastAsia="細明體"/>
          <w:color w:val="000000"/>
          <w:szCs w:val="26"/>
        </w:rPr>
        <w:t>unit</w:t>
      </w:r>
      <w:r w:rsidRPr="003E1A90">
        <w:rPr>
          <w:rFonts w:eastAsia="細明體"/>
          <w:color w:val="000000"/>
          <w:szCs w:val="26"/>
          <w:lang w:eastAsia="zh-HK"/>
        </w:rPr>
        <w:t>s; or</w:t>
      </w:r>
    </w:p>
    <w:p w14:paraId="0F7119C0" w14:textId="703F1661" w:rsidR="00DD6DA3" w:rsidRPr="003E1A90" w:rsidRDefault="00DD6DA3">
      <w:pPr>
        <w:widowControl/>
        <w:numPr>
          <w:ilvl w:val="0"/>
          <w:numId w:val="20"/>
        </w:numPr>
        <w:overflowPunct w:val="0"/>
        <w:snapToGrid w:val="0"/>
        <w:spacing w:beforeLines="50" w:before="180" w:line="271" w:lineRule="auto"/>
        <w:ind w:left="1417" w:hanging="425"/>
        <w:jc w:val="both"/>
        <w:rPr>
          <w:rFonts w:eastAsia="新細明體"/>
          <w:spacing w:val="20"/>
          <w:szCs w:val="26"/>
        </w:rPr>
      </w:pPr>
      <w:r w:rsidRPr="003E1A90">
        <w:rPr>
          <w:rFonts w:eastAsia="細明體"/>
          <w:color w:val="000000"/>
          <w:szCs w:val="26"/>
        </w:rPr>
        <w:t>Report made by primary school</w:t>
      </w:r>
      <w:r w:rsidRPr="003E1A90">
        <w:rPr>
          <w:rFonts w:eastAsia="細明體"/>
          <w:color w:val="000000"/>
          <w:szCs w:val="26"/>
          <w:lang w:eastAsia="zh-HK"/>
        </w:rPr>
        <w:t xml:space="preserve">, </w:t>
      </w:r>
      <w:r w:rsidRPr="003E1A90">
        <w:rPr>
          <w:rFonts w:eastAsia="細明體"/>
          <w:color w:val="000000"/>
          <w:szCs w:val="26"/>
        </w:rPr>
        <w:t>special school and international school</w:t>
      </w:r>
      <w:r w:rsidRPr="003E1A90">
        <w:rPr>
          <w:rFonts w:eastAsia="細明體"/>
          <w:color w:val="000000"/>
          <w:szCs w:val="26"/>
          <w:lang w:eastAsia="zh-HK"/>
        </w:rPr>
        <w:t xml:space="preserve"> </w:t>
      </w:r>
      <w:r w:rsidRPr="003E1A90">
        <w:rPr>
          <w:rFonts w:eastAsia="細明體"/>
          <w:color w:val="000000"/>
          <w:szCs w:val="26"/>
        </w:rPr>
        <w:t xml:space="preserve">(including </w:t>
      </w:r>
      <w:r w:rsidRPr="003E1A90">
        <w:rPr>
          <w:rFonts w:eastAsia="細明體"/>
          <w:color w:val="000000"/>
          <w:szCs w:val="26"/>
          <w:lang w:eastAsia="zh-HK"/>
        </w:rPr>
        <w:t>the c</w:t>
      </w:r>
      <w:r w:rsidRPr="003E1A90">
        <w:rPr>
          <w:rFonts w:eastAsia="細明體"/>
          <w:color w:val="000000"/>
          <w:szCs w:val="26"/>
        </w:rPr>
        <w:t xml:space="preserve">hild </w:t>
      </w:r>
      <w:r w:rsidRPr="003E1A90">
        <w:rPr>
          <w:rFonts w:eastAsia="細明體"/>
          <w:color w:val="000000"/>
          <w:szCs w:val="26"/>
          <w:lang w:eastAsia="zh-HK"/>
        </w:rPr>
        <w:t xml:space="preserve">concerned </w:t>
      </w:r>
      <w:r w:rsidRPr="003E1A90">
        <w:rPr>
          <w:rFonts w:eastAsia="細明體"/>
          <w:color w:val="000000"/>
          <w:szCs w:val="26"/>
        </w:rPr>
        <w:t xml:space="preserve">is a known case of the social worker </w:t>
      </w:r>
      <w:r w:rsidRPr="003E1A90">
        <w:rPr>
          <w:rFonts w:eastAsia="細明體"/>
          <w:color w:val="000000"/>
          <w:szCs w:val="26"/>
          <w:lang w:eastAsia="zh-HK"/>
        </w:rPr>
        <w:t>o</w:t>
      </w:r>
      <w:r w:rsidRPr="003E1A90">
        <w:rPr>
          <w:rFonts w:eastAsia="細明體"/>
          <w:color w:val="000000"/>
          <w:szCs w:val="26"/>
        </w:rPr>
        <w:t xml:space="preserve">f the school concerned and the social worker is employed by a </w:t>
      </w:r>
      <w:r w:rsidRPr="003E1A90">
        <w:rPr>
          <w:rFonts w:eastAsia="細明體"/>
          <w:color w:val="000000"/>
          <w:szCs w:val="26"/>
          <w:lang w:eastAsia="zh-HK"/>
        </w:rPr>
        <w:t>n</w:t>
      </w:r>
      <w:r w:rsidRPr="003E1A90">
        <w:rPr>
          <w:rFonts w:eastAsia="細明體"/>
          <w:color w:val="000000"/>
          <w:szCs w:val="26"/>
        </w:rPr>
        <w:t>on-government</w:t>
      </w:r>
      <w:r w:rsidRPr="003E1A90">
        <w:rPr>
          <w:rFonts w:eastAsia="細明體"/>
          <w:color w:val="000000"/>
          <w:szCs w:val="26"/>
          <w:lang w:eastAsia="zh-HK"/>
        </w:rPr>
        <w:t>al</w:t>
      </w:r>
      <w:r w:rsidRPr="003E1A90">
        <w:rPr>
          <w:rFonts w:eastAsia="細明體"/>
          <w:color w:val="000000"/>
          <w:szCs w:val="26"/>
        </w:rPr>
        <w:t xml:space="preserve"> organisation </w:t>
      </w:r>
      <w:r w:rsidRPr="003E1A90">
        <w:rPr>
          <w:rFonts w:eastAsia="細明體"/>
          <w:color w:val="000000"/>
          <w:szCs w:val="26"/>
          <w:lang w:eastAsia="zh-HK"/>
        </w:rPr>
        <w:t xml:space="preserve">(NGO) </w:t>
      </w:r>
      <w:r w:rsidRPr="003E1A90">
        <w:rPr>
          <w:rFonts w:eastAsia="細明體"/>
          <w:color w:val="000000"/>
          <w:szCs w:val="26"/>
        </w:rPr>
        <w:t>or the school)</w:t>
      </w:r>
      <w:r w:rsidRPr="003E1A90">
        <w:rPr>
          <w:rFonts w:eastAsia="細明體"/>
          <w:color w:val="000000"/>
          <w:szCs w:val="26"/>
          <w:lang w:eastAsia="zh-HK"/>
        </w:rPr>
        <w:t xml:space="preserve"> and t</w:t>
      </w:r>
      <w:r w:rsidRPr="003E1A90">
        <w:rPr>
          <w:rFonts w:eastAsia="細明體"/>
          <w:color w:val="000000"/>
          <w:szCs w:val="26"/>
        </w:rPr>
        <w:t>he child</w:t>
      </w:r>
      <w:r w:rsidRPr="003E1A90">
        <w:rPr>
          <w:rFonts w:eastAsia="細明體"/>
          <w:color w:val="000000"/>
          <w:szCs w:val="26"/>
          <w:lang w:eastAsia="zh-HK"/>
        </w:rPr>
        <w:t xml:space="preserve"> or his/her </w:t>
      </w:r>
      <w:r w:rsidRPr="003E1A90">
        <w:rPr>
          <w:rFonts w:eastAsia="細明體"/>
          <w:color w:val="000000"/>
          <w:szCs w:val="26"/>
        </w:rPr>
        <w:t xml:space="preserve">family </w:t>
      </w:r>
      <w:r w:rsidRPr="003E1A90">
        <w:rPr>
          <w:rFonts w:eastAsia="細明體"/>
          <w:color w:val="000000"/>
          <w:szCs w:val="26"/>
          <w:lang w:eastAsia="zh-HK"/>
        </w:rPr>
        <w:t>is</w:t>
      </w:r>
      <w:r w:rsidRPr="003E1A90">
        <w:rPr>
          <w:rFonts w:eastAsia="細明體"/>
          <w:color w:val="000000"/>
          <w:szCs w:val="26"/>
        </w:rPr>
        <w:t xml:space="preserve"> not a </w:t>
      </w:r>
      <w:r w:rsidRPr="003E1A90">
        <w:rPr>
          <w:rFonts w:eastAsia="細明體"/>
          <w:color w:val="000000"/>
          <w:szCs w:val="26"/>
          <w:lang w:eastAsia="zh-HK"/>
        </w:rPr>
        <w:t xml:space="preserve">known </w:t>
      </w:r>
      <w:r w:rsidRPr="003E1A90">
        <w:rPr>
          <w:rFonts w:eastAsia="細明體"/>
          <w:color w:val="000000"/>
          <w:szCs w:val="26"/>
        </w:rPr>
        <w:t>case of other casework unit</w:t>
      </w:r>
      <w:r w:rsidRPr="003E1A90">
        <w:rPr>
          <w:rFonts w:eastAsia="細明體"/>
          <w:color w:val="000000"/>
          <w:szCs w:val="26"/>
          <w:lang w:eastAsia="zh-HK"/>
        </w:rPr>
        <w:t>s</w:t>
      </w:r>
      <w:r w:rsidR="000014C9">
        <w:rPr>
          <w:rFonts w:eastAsia="細明體"/>
          <w:color w:val="000000"/>
          <w:szCs w:val="26"/>
          <w:lang w:eastAsia="zh-HK"/>
        </w:rPr>
        <w:t>;</w:t>
      </w:r>
    </w:p>
    <w:p w14:paraId="1441DDBA" w14:textId="1DC13D9B" w:rsidR="000014C9" w:rsidRPr="00AA5B74" w:rsidRDefault="00DD6DA3">
      <w:pPr>
        <w:widowControl/>
        <w:numPr>
          <w:ilvl w:val="0"/>
          <w:numId w:val="20"/>
        </w:numPr>
        <w:overflowPunct w:val="0"/>
        <w:snapToGrid w:val="0"/>
        <w:spacing w:beforeLines="50" w:before="180" w:line="271" w:lineRule="auto"/>
        <w:ind w:left="1417" w:hanging="425"/>
        <w:jc w:val="both"/>
        <w:rPr>
          <w:rFonts w:eastAsia="新細明體"/>
          <w:spacing w:val="20"/>
          <w:szCs w:val="26"/>
        </w:rPr>
      </w:pPr>
      <w:r w:rsidRPr="003E1A90">
        <w:rPr>
          <w:rFonts w:eastAsia="細明體"/>
          <w:color w:val="000000"/>
          <w:szCs w:val="26"/>
          <w:lang w:eastAsia="zh-HK"/>
        </w:rPr>
        <w:t>The</w:t>
      </w:r>
      <w:r w:rsidRPr="003E1A90">
        <w:rPr>
          <w:rFonts w:eastAsia="細明體"/>
          <w:color w:val="000000"/>
          <w:szCs w:val="26"/>
        </w:rPr>
        <w:t xml:space="preserve"> suspected </w:t>
      </w:r>
      <w:r w:rsidRPr="003E1A90">
        <w:rPr>
          <w:rFonts w:eastAsia="細明體"/>
          <w:color w:val="000000"/>
          <w:szCs w:val="26"/>
          <w:lang w:eastAsia="zh-HK"/>
        </w:rPr>
        <w:t>child maltreatment case falling within the Charter of CAIU may be handled in the form of joint investigation</w:t>
      </w:r>
      <w:r w:rsidR="00F53D63">
        <w:rPr>
          <w:rFonts w:eastAsia="細明體"/>
          <w:color w:val="000000"/>
          <w:szCs w:val="26"/>
          <w:lang w:eastAsia="zh-HK"/>
        </w:rPr>
        <w:t xml:space="preserve"> (e.g. </w:t>
      </w:r>
      <w:r w:rsidR="00F53D63" w:rsidRPr="00AA5B74">
        <w:rPr>
          <w:rFonts w:eastAsia="細明體"/>
          <w:color w:val="000000"/>
          <w:szCs w:val="26"/>
          <w:lang w:eastAsia="zh-HK"/>
        </w:rPr>
        <w:t>intra-familial suspected sexual abuse cases</w:t>
      </w:r>
      <w:r w:rsidR="00F53D63">
        <w:rPr>
          <w:rFonts w:eastAsia="細明體"/>
          <w:color w:val="000000"/>
          <w:szCs w:val="26"/>
          <w:lang w:eastAsia="zh-HK"/>
        </w:rPr>
        <w:t>)</w:t>
      </w:r>
      <w:r w:rsidRPr="003E1A90">
        <w:rPr>
          <w:rFonts w:eastAsia="細明體"/>
          <w:color w:val="000000"/>
          <w:szCs w:val="26"/>
          <w:lang w:eastAsia="zh-HK"/>
        </w:rPr>
        <w:t xml:space="preserve">.  If the case is a known case of other casework units, social worker of FCPSU will collaborate with the responsible social worker of the known case to take child protection actions as necessary (please refer to </w:t>
      </w:r>
      <w:r w:rsidRPr="003E1A90">
        <w:rPr>
          <w:rFonts w:eastAsia="細明體"/>
          <w:color w:val="0070C0"/>
          <w:szCs w:val="26"/>
          <w:u w:val="single"/>
          <w:lang w:eastAsia="zh-HK"/>
        </w:rPr>
        <w:t>Chapter 10</w:t>
      </w:r>
      <w:r w:rsidRPr="003E1A90">
        <w:rPr>
          <w:rFonts w:eastAsia="細明體"/>
          <w:color w:val="000000"/>
          <w:szCs w:val="26"/>
          <w:lang w:eastAsia="zh-HK"/>
        </w:rPr>
        <w:t xml:space="preserve"> of this Guide)</w:t>
      </w:r>
      <w:r w:rsidR="000014C9">
        <w:rPr>
          <w:rFonts w:eastAsia="細明體"/>
          <w:color w:val="000000"/>
          <w:szCs w:val="26"/>
          <w:lang w:eastAsia="zh-HK"/>
        </w:rPr>
        <w:t xml:space="preserve">; or </w:t>
      </w:r>
    </w:p>
    <w:p w14:paraId="00F5A2E9" w14:textId="6BC6595C" w:rsidR="00DD6DA3" w:rsidRPr="003E1A90" w:rsidRDefault="000014C9">
      <w:pPr>
        <w:widowControl/>
        <w:numPr>
          <w:ilvl w:val="0"/>
          <w:numId w:val="20"/>
        </w:numPr>
        <w:overflowPunct w:val="0"/>
        <w:snapToGrid w:val="0"/>
        <w:spacing w:beforeLines="50" w:before="180" w:line="271" w:lineRule="auto"/>
        <w:ind w:left="1417" w:hanging="425"/>
        <w:jc w:val="both"/>
        <w:rPr>
          <w:rFonts w:eastAsia="新細明體"/>
          <w:spacing w:val="20"/>
          <w:szCs w:val="26"/>
        </w:rPr>
      </w:pPr>
      <w:r w:rsidRPr="000014C9">
        <w:rPr>
          <w:rFonts w:eastAsia="細明體"/>
          <w:color w:val="000000"/>
          <w:szCs w:val="26"/>
          <w:lang w:eastAsia="zh-HK"/>
        </w:rPr>
        <w:t xml:space="preserve">Child </w:t>
      </w:r>
      <w:r>
        <w:rPr>
          <w:rFonts w:eastAsia="細明體"/>
          <w:color w:val="000000"/>
          <w:szCs w:val="26"/>
          <w:lang w:eastAsia="zh-HK"/>
        </w:rPr>
        <w:t>ma</w:t>
      </w:r>
      <w:r w:rsidRPr="000014C9">
        <w:rPr>
          <w:rFonts w:eastAsia="細明體"/>
          <w:color w:val="000000"/>
          <w:szCs w:val="26"/>
          <w:lang w:eastAsia="zh-HK"/>
        </w:rPr>
        <w:t xml:space="preserve">ltreatment </w:t>
      </w:r>
      <w:r>
        <w:rPr>
          <w:rFonts w:eastAsia="細明體"/>
          <w:color w:val="000000"/>
          <w:szCs w:val="26"/>
          <w:lang w:eastAsia="zh-HK"/>
        </w:rPr>
        <w:t>a</w:t>
      </w:r>
      <w:r w:rsidRPr="000014C9">
        <w:rPr>
          <w:rFonts w:eastAsia="細明體"/>
          <w:color w:val="000000"/>
          <w:szCs w:val="26"/>
          <w:lang w:eastAsia="zh-HK"/>
        </w:rPr>
        <w:t xml:space="preserve">llegations against </w:t>
      </w:r>
      <w:r>
        <w:rPr>
          <w:rFonts w:eastAsia="細明體"/>
          <w:color w:val="000000"/>
          <w:szCs w:val="26"/>
          <w:lang w:eastAsia="zh-HK"/>
        </w:rPr>
        <w:t>s</w:t>
      </w:r>
      <w:r w:rsidRPr="000014C9">
        <w:rPr>
          <w:rFonts w:eastAsia="細明體"/>
          <w:color w:val="000000"/>
          <w:szCs w:val="26"/>
          <w:lang w:eastAsia="zh-HK"/>
        </w:rPr>
        <w:t>taff</w:t>
      </w:r>
      <w:r>
        <w:rPr>
          <w:rFonts w:eastAsia="細明體"/>
          <w:color w:val="000000"/>
          <w:szCs w:val="26"/>
          <w:lang w:eastAsia="zh-HK"/>
        </w:rPr>
        <w:t xml:space="preserve"> of organisation</w:t>
      </w:r>
      <w:r w:rsidRPr="000014C9">
        <w:rPr>
          <w:rFonts w:eastAsia="細明體"/>
          <w:color w:val="000000"/>
          <w:szCs w:val="26"/>
          <w:lang w:eastAsia="zh-HK"/>
        </w:rPr>
        <w:t>,</w:t>
      </w:r>
      <w:r>
        <w:rPr>
          <w:rFonts w:eastAsia="細明體"/>
          <w:color w:val="000000"/>
          <w:szCs w:val="26"/>
          <w:lang w:eastAsia="zh-HK"/>
        </w:rPr>
        <w:t xml:space="preserve"> c</w:t>
      </w:r>
      <w:r w:rsidRPr="000014C9">
        <w:rPr>
          <w:rFonts w:eastAsia="細明體"/>
          <w:color w:val="000000"/>
          <w:szCs w:val="26"/>
          <w:lang w:eastAsia="zh-HK"/>
        </w:rPr>
        <w:t xml:space="preserve">arers and </w:t>
      </w:r>
      <w:r>
        <w:rPr>
          <w:rFonts w:eastAsia="細明體"/>
          <w:color w:val="000000"/>
          <w:szCs w:val="26"/>
          <w:lang w:eastAsia="zh-HK"/>
        </w:rPr>
        <w:t>v</w:t>
      </w:r>
      <w:r w:rsidRPr="000014C9">
        <w:rPr>
          <w:rFonts w:eastAsia="細明體"/>
          <w:color w:val="000000"/>
          <w:szCs w:val="26"/>
          <w:lang w:eastAsia="zh-HK"/>
        </w:rPr>
        <w:t xml:space="preserve">olunteers </w:t>
      </w:r>
      <w:r>
        <w:rPr>
          <w:rFonts w:eastAsia="細明體"/>
          <w:color w:val="000000"/>
          <w:szCs w:val="26"/>
          <w:lang w:eastAsia="zh-HK"/>
        </w:rPr>
        <w:t>monitored by o</w:t>
      </w:r>
      <w:r w:rsidRPr="000014C9">
        <w:rPr>
          <w:rFonts w:eastAsia="細明體"/>
          <w:color w:val="000000"/>
          <w:szCs w:val="26"/>
          <w:lang w:eastAsia="zh-HK"/>
        </w:rPr>
        <w:t>rganisations</w:t>
      </w:r>
      <w:r>
        <w:rPr>
          <w:rFonts w:eastAsia="細明體"/>
          <w:color w:val="000000"/>
          <w:szCs w:val="26"/>
          <w:lang w:eastAsia="zh-HK"/>
        </w:rPr>
        <w:t xml:space="preserve"> (</w:t>
      </w:r>
      <w:r w:rsidR="001D29E9">
        <w:rPr>
          <w:rFonts w:eastAsia="細明體"/>
          <w:color w:val="000000"/>
          <w:szCs w:val="26"/>
          <w:lang w:eastAsia="zh-HK"/>
        </w:rPr>
        <w:t xml:space="preserve">for details, </w:t>
      </w:r>
      <w:r>
        <w:rPr>
          <w:rFonts w:eastAsia="細明體"/>
          <w:color w:val="000000"/>
          <w:szCs w:val="26"/>
          <w:lang w:eastAsia="zh-HK"/>
        </w:rPr>
        <w:t>please refer to Chapter 13 of this Guide</w:t>
      </w:r>
      <w:r w:rsidR="00F53D63">
        <w:rPr>
          <w:rFonts w:eastAsia="細明體"/>
          <w:color w:val="000000"/>
          <w:szCs w:val="26"/>
          <w:lang w:eastAsia="zh-HK"/>
        </w:rPr>
        <w:t>.</w:t>
      </w:r>
      <w:r>
        <w:rPr>
          <w:rFonts w:eastAsia="細明體"/>
          <w:color w:val="000000"/>
          <w:szCs w:val="26"/>
          <w:lang w:eastAsia="zh-HK"/>
        </w:rPr>
        <w:t>)</w:t>
      </w:r>
      <w:r w:rsidR="00DD6DA3" w:rsidRPr="003E1A90">
        <w:rPr>
          <w:rFonts w:eastAsia="細明體"/>
          <w:color w:val="000000"/>
          <w:szCs w:val="26"/>
          <w:lang w:eastAsia="zh-HK"/>
        </w:rPr>
        <w:t xml:space="preserve">.     </w:t>
      </w:r>
    </w:p>
    <w:p w14:paraId="6A77750C" w14:textId="335F1303"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zCs w:val="26"/>
        </w:rPr>
      </w:pPr>
      <w:r w:rsidRPr="003E1A90">
        <w:rPr>
          <w:rFonts w:eastAsia="新細明體"/>
          <w:bCs/>
          <w:szCs w:val="26"/>
          <w:lang w:eastAsia="zh-HK"/>
        </w:rPr>
        <w:t xml:space="preserve">Strategy Planning and Taking Statutory Protection Action </w:t>
      </w:r>
      <w:r w:rsidRPr="003E1A90">
        <w:rPr>
          <w:rFonts w:eastAsia="細明體"/>
          <w:color w:val="000000"/>
          <w:szCs w:val="26"/>
        </w:rPr>
        <w:t>(</w:t>
      </w:r>
      <w:r w:rsidR="001D29E9">
        <w:rPr>
          <w:rFonts w:eastAsia="細明體"/>
          <w:color w:val="000000"/>
          <w:szCs w:val="26"/>
        </w:rPr>
        <w:t xml:space="preserve">for details, </w:t>
      </w:r>
      <w:r w:rsidRPr="003E1A90">
        <w:rPr>
          <w:rFonts w:eastAsia="細明體"/>
          <w:color w:val="000000"/>
          <w:szCs w:val="26"/>
        </w:rPr>
        <w:t xml:space="preserve">please refer to </w:t>
      </w:r>
      <w:r w:rsidRPr="003E1A90">
        <w:rPr>
          <w:rFonts w:eastAsia="細明體"/>
          <w:color w:val="0070C0"/>
          <w:szCs w:val="26"/>
          <w:u w:val="single"/>
          <w:lang w:eastAsia="zh-HK"/>
        </w:rPr>
        <w:t>C</w:t>
      </w:r>
      <w:r w:rsidRPr="003E1A90">
        <w:rPr>
          <w:rFonts w:eastAsia="細明體"/>
          <w:color w:val="0070C0"/>
          <w:szCs w:val="26"/>
          <w:u w:val="single"/>
        </w:rPr>
        <w:t>hapter</w:t>
      </w:r>
      <w:r w:rsidR="00584A8C">
        <w:rPr>
          <w:rFonts w:eastAsia="細明體"/>
          <w:color w:val="0070C0"/>
          <w:szCs w:val="26"/>
          <w:u w:val="single"/>
        </w:rPr>
        <w:t>s</w:t>
      </w:r>
      <w:r w:rsidRPr="003E1A90">
        <w:rPr>
          <w:rFonts w:eastAsia="細明體"/>
          <w:color w:val="0070C0"/>
          <w:szCs w:val="26"/>
          <w:u w:val="single"/>
        </w:rPr>
        <w:t xml:space="preserve"> 4 to 6</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r w:rsidR="00F53D63">
        <w:rPr>
          <w:rFonts w:eastAsia="細明體"/>
          <w:color w:val="000000"/>
          <w:szCs w:val="26"/>
        </w:rPr>
        <w:t>.</w:t>
      </w:r>
      <w:r w:rsidRPr="003E1A90">
        <w:rPr>
          <w:rFonts w:eastAsia="細明體"/>
          <w:color w:val="000000"/>
          <w:szCs w:val="26"/>
          <w:lang w:eastAsia="zh-HK"/>
        </w:rPr>
        <w:t>)</w:t>
      </w:r>
    </w:p>
    <w:p w14:paraId="03D2343E" w14:textId="70B5A179" w:rsidR="00DD6DA3" w:rsidRPr="003E1A90" w:rsidRDefault="00DD6DA3" w:rsidP="00AA5B74">
      <w:pPr>
        <w:widowControl/>
        <w:numPr>
          <w:ilvl w:val="0"/>
          <w:numId w:val="21"/>
        </w:numPr>
        <w:overflowPunct w:val="0"/>
        <w:snapToGrid w:val="0"/>
        <w:spacing w:beforeLines="100" w:before="360" w:line="271" w:lineRule="auto"/>
        <w:ind w:left="993" w:hanging="567"/>
        <w:jc w:val="both"/>
        <w:rPr>
          <w:rFonts w:eastAsia="細明體"/>
          <w:color w:val="000000"/>
          <w:szCs w:val="26"/>
          <w:lang w:eastAsia="zh-HK"/>
        </w:rPr>
      </w:pPr>
      <w:r w:rsidRPr="003E1A90">
        <w:rPr>
          <w:rFonts w:eastAsia="新細明體"/>
          <w:szCs w:val="26"/>
          <w:lang w:eastAsia="zh-HK"/>
        </w:rPr>
        <w:t xml:space="preserve">For known </w:t>
      </w:r>
      <w:r w:rsidRPr="001D29E9">
        <w:rPr>
          <w:rFonts w:eastAsia="新細明體"/>
          <w:bCs/>
          <w:szCs w:val="26"/>
          <w:lang w:eastAsia="zh-HK"/>
        </w:rPr>
        <w:t>case</w:t>
      </w:r>
      <w:r w:rsidRPr="003E1A90">
        <w:rPr>
          <w:rFonts w:eastAsia="新細明體"/>
          <w:szCs w:val="26"/>
          <w:lang w:eastAsia="zh-HK"/>
        </w:rPr>
        <w:t xml:space="preserve"> of casework unit of NGOs</w:t>
      </w:r>
      <w:r w:rsidRPr="003E1A90">
        <w:rPr>
          <w:rFonts w:eastAsia="細明體"/>
          <w:color w:val="000000"/>
          <w:szCs w:val="26"/>
          <w:lang w:eastAsia="zh-HK"/>
        </w:rPr>
        <w:t xml:space="preserve"> (not a shared case with SWD unit) of which the personnel suspects the child has been maltreated yet the parent(s) do(es) not co-operate so that medical examination/psychological</w:t>
      </w:r>
      <w:r w:rsidR="002B7F03">
        <w:rPr>
          <w:rFonts w:eastAsia="細明體"/>
          <w:color w:val="000000"/>
          <w:szCs w:val="26"/>
          <w:lang w:eastAsia="zh-HK"/>
        </w:rPr>
        <w:t xml:space="preserve"> assessment/social</w:t>
      </w:r>
      <w:r w:rsidRPr="003E1A90">
        <w:rPr>
          <w:rFonts w:eastAsia="細明體"/>
          <w:color w:val="000000"/>
          <w:szCs w:val="26"/>
          <w:lang w:eastAsia="zh-HK"/>
        </w:rPr>
        <w:t xml:space="preserve"> assessment of the child cannot be conducted or caring arrangement for the child in a safe place cannot be made, etc., the personnel of the unit can contact FCPSU if he/she considers invoking the Protection of Children and Juveniles Ordinance (PCJO) may be needed in protecting the child.  If FCPSU initially considers invocation of PCJO is necessary</w:t>
      </w:r>
      <w:r w:rsidR="000014C9">
        <w:rPr>
          <w:rFonts w:eastAsia="細明體"/>
          <w:color w:val="000000"/>
          <w:szCs w:val="26"/>
          <w:lang w:eastAsia="zh-HK"/>
        </w:rPr>
        <w:t xml:space="preserve"> under the </w:t>
      </w:r>
      <w:r w:rsidR="00906604">
        <w:rPr>
          <w:rFonts w:eastAsia="細明體"/>
          <w:color w:val="000000"/>
          <w:szCs w:val="26"/>
          <w:lang w:eastAsia="zh-HK"/>
        </w:rPr>
        <w:t xml:space="preserve">circumstance of the case and </w:t>
      </w:r>
      <w:r w:rsidR="001D29E9">
        <w:rPr>
          <w:rFonts w:eastAsia="細明體"/>
          <w:color w:val="000000"/>
          <w:szCs w:val="26"/>
          <w:lang w:eastAsia="zh-HK"/>
        </w:rPr>
        <w:t>in accordance with the</w:t>
      </w:r>
      <w:r w:rsidR="00906604" w:rsidRPr="00906604">
        <w:rPr>
          <w:rFonts w:eastAsia="細明體"/>
          <w:color w:val="000000"/>
          <w:szCs w:val="26"/>
          <w:lang w:eastAsia="zh-HK"/>
        </w:rPr>
        <w:t xml:space="preserve"> legal requirements</w:t>
      </w:r>
      <w:r w:rsidRPr="003E1A90">
        <w:rPr>
          <w:rFonts w:eastAsia="細明體"/>
          <w:color w:val="000000"/>
          <w:szCs w:val="26"/>
          <w:lang w:eastAsia="zh-HK"/>
        </w:rPr>
        <w:t xml:space="preserve">, the social worker will offer outreaching service, and has strategy planning as well as take necessary actions jointly with the responsible casework unit.  </w:t>
      </w:r>
    </w:p>
    <w:p w14:paraId="322AD629" w14:textId="3F4A72E9"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zCs w:val="26"/>
        </w:rPr>
      </w:pPr>
      <w:r w:rsidRPr="003E1A90">
        <w:rPr>
          <w:rFonts w:eastAsia="新細明體"/>
          <w:bCs/>
          <w:szCs w:val="26"/>
          <w:lang w:eastAsia="zh-HK"/>
        </w:rPr>
        <w:t xml:space="preserve">To Conduct </w:t>
      </w:r>
      <w:r w:rsidR="001D29E9">
        <w:rPr>
          <w:rFonts w:eastAsia="新細明體"/>
          <w:bCs/>
          <w:szCs w:val="26"/>
          <w:lang w:eastAsia="zh-HK"/>
        </w:rPr>
        <w:t>Social Assessment for Child Protection</w:t>
      </w:r>
      <w:r w:rsidRPr="003E1A90">
        <w:rPr>
          <w:rFonts w:eastAsia="新細明體"/>
          <w:bCs/>
          <w:szCs w:val="26"/>
          <w:lang w:eastAsia="zh-HK"/>
        </w:rPr>
        <w:t xml:space="preserve"> </w:t>
      </w:r>
      <w:r w:rsidRPr="00BD2D87">
        <w:rPr>
          <w:rFonts w:eastAsia="細明體"/>
          <w:color w:val="000000"/>
          <w:szCs w:val="26"/>
        </w:rPr>
        <w:t>(</w:t>
      </w:r>
      <w:r w:rsidR="001D29E9">
        <w:rPr>
          <w:rFonts w:eastAsia="細明體"/>
          <w:color w:val="000000"/>
          <w:szCs w:val="26"/>
        </w:rPr>
        <w:t>for details,</w:t>
      </w:r>
      <w:r w:rsidR="001D29E9" w:rsidRPr="003E1A90">
        <w:rPr>
          <w:rFonts w:eastAsia="細明體"/>
          <w:color w:val="000000"/>
          <w:szCs w:val="26"/>
        </w:rPr>
        <w:t xml:space="preserve"> </w:t>
      </w:r>
      <w:r w:rsidRPr="003E1A90">
        <w:rPr>
          <w:rFonts w:eastAsia="細明體"/>
          <w:color w:val="000000"/>
          <w:szCs w:val="26"/>
        </w:rPr>
        <w:t xml:space="preserve">please refer to </w:t>
      </w:r>
      <w:r w:rsidRPr="003E1A90">
        <w:rPr>
          <w:rFonts w:eastAsia="細明體"/>
          <w:color w:val="0070C0"/>
          <w:szCs w:val="26"/>
          <w:u w:val="single"/>
          <w:lang w:eastAsia="zh-HK"/>
        </w:rPr>
        <w:t>C</w:t>
      </w:r>
      <w:r w:rsidRPr="003E1A90">
        <w:rPr>
          <w:rFonts w:eastAsia="細明體"/>
          <w:color w:val="0070C0"/>
          <w:szCs w:val="26"/>
          <w:u w:val="single"/>
        </w:rPr>
        <w:t xml:space="preserve">hapter </w:t>
      </w:r>
      <w:r w:rsidRPr="003E1A90">
        <w:rPr>
          <w:rFonts w:eastAsia="細明體"/>
          <w:color w:val="0070C0"/>
          <w:szCs w:val="26"/>
          <w:u w:val="single"/>
          <w:lang w:eastAsia="zh-HK"/>
        </w:rPr>
        <w:t>8</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r w:rsidRPr="003E1A90">
        <w:rPr>
          <w:rFonts w:eastAsia="細明體"/>
          <w:color w:val="000000"/>
          <w:szCs w:val="26"/>
          <w:lang w:eastAsia="zh-HK"/>
        </w:rPr>
        <w:t>)</w:t>
      </w:r>
    </w:p>
    <w:p w14:paraId="3066C01B" w14:textId="484BDB6D" w:rsidR="00DD6DA3" w:rsidRPr="003E1A90" w:rsidRDefault="00DD6DA3">
      <w:pPr>
        <w:widowControl/>
        <w:overflowPunct w:val="0"/>
        <w:snapToGrid w:val="0"/>
        <w:spacing w:beforeLines="50" w:before="180" w:line="271" w:lineRule="auto"/>
        <w:ind w:left="992"/>
        <w:jc w:val="both"/>
        <w:rPr>
          <w:rFonts w:eastAsia="新細明體"/>
          <w:bCs/>
          <w:szCs w:val="26"/>
        </w:rPr>
      </w:pPr>
      <w:r w:rsidRPr="003E1A90">
        <w:rPr>
          <w:rFonts w:eastAsia="新細明體"/>
          <w:bCs/>
          <w:szCs w:val="26"/>
          <w:lang w:eastAsia="zh-HK"/>
        </w:rPr>
        <w:t xml:space="preserve">FCPSU will conduct </w:t>
      </w:r>
      <w:r w:rsidR="001D29E9">
        <w:rPr>
          <w:rFonts w:eastAsia="新細明體"/>
          <w:bCs/>
          <w:szCs w:val="26"/>
          <w:lang w:eastAsia="zh-HK"/>
        </w:rPr>
        <w:t>social assessment for child protection</w:t>
      </w:r>
      <w:r w:rsidRPr="003E1A90">
        <w:rPr>
          <w:rFonts w:eastAsia="新細明體"/>
          <w:bCs/>
          <w:szCs w:val="26"/>
          <w:lang w:eastAsia="zh-HK"/>
        </w:rPr>
        <w:t xml:space="preserve"> for suspected child maltreatment </w:t>
      </w:r>
      <w:r w:rsidR="001D29E9" w:rsidRPr="001D29E9">
        <w:rPr>
          <w:rFonts w:eastAsia="新細明體"/>
          <w:bCs/>
          <w:szCs w:val="26"/>
          <w:lang w:eastAsia="zh-HK"/>
        </w:rPr>
        <w:t xml:space="preserve">incidents for cases not known to other service units and certain known cases as specified in paragraph 8.4, chapter 8 of this Guide </w:t>
      </w:r>
      <w:r w:rsidRPr="003E1A90">
        <w:rPr>
          <w:rFonts w:eastAsia="新細明體"/>
          <w:bCs/>
          <w:szCs w:val="26"/>
          <w:lang w:eastAsia="zh-HK"/>
        </w:rPr>
        <w:t>after carrying out initial assessment and taking immediate child protection action(s).</w:t>
      </w:r>
    </w:p>
    <w:p w14:paraId="70E4A425" w14:textId="25A64BE4"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zCs w:val="26"/>
        </w:rPr>
      </w:pPr>
      <w:r w:rsidRPr="003E1A90">
        <w:rPr>
          <w:rFonts w:eastAsia="新細明體"/>
          <w:bCs/>
          <w:szCs w:val="26"/>
          <w:lang w:eastAsia="zh-HK"/>
        </w:rPr>
        <w:lastRenderedPageBreak/>
        <w:t>To Chair</w:t>
      </w:r>
      <w:r w:rsidRPr="003E1A90">
        <w:t xml:space="preserve"> </w:t>
      </w:r>
      <w:r w:rsidRPr="003E1A90">
        <w:rPr>
          <w:rFonts w:eastAsia="新細明體"/>
          <w:bCs/>
          <w:szCs w:val="26"/>
          <w:lang w:eastAsia="zh-HK"/>
        </w:rPr>
        <w:t>Multi-disciplinary Case Conference on Protection of Child with Suspected Maltreatment (MDCC)</w:t>
      </w:r>
      <w:r w:rsidRPr="003E1A90">
        <w:rPr>
          <w:rFonts w:eastAsia="細明體"/>
          <w:color w:val="000000"/>
          <w:szCs w:val="26"/>
        </w:rPr>
        <w:t xml:space="preserve"> (</w:t>
      </w:r>
      <w:r w:rsidR="001D29E9">
        <w:rPr>
          <w:rFonts w:eastAsia="細明體"/>
          <w:color w:val="000000"/>
          <w:szCs w:val="26"/>
        </w:rPr>
        <w:t xml:space="preserve">for details, </w:t>
      </w:r>
      <w:r w:rsidRPr="003E1A90">
        <w:rPr>
          <w:rFonts w:eastAsia="細明體"/>
          <w:color w:val="000000"/>
          <w:szCs w:val="26"/>
        </w:rPr>
        <w:t xml:space="preserve">please refer to </w:t>
      </w:r>
      <w:r w:rsidRPr="003E1A90">
        <w:rPr>
          <w:rFonts w:eastAsia="細明體"/>
          <w:color w:val="0070C0"/>
          <w:szCs w:val="26"/>
          <w:u w:val="single"/>
          <w:lang w:eastAsia="zh-HK"/>
        </w:rPr>
        <w:t>C</w:t>
      </w:r>
      <w:r w:rsidRPr="003E1A90">
        <w:rPr>
          <w:rFonts w:eastAsia="細明體"/>
          <w:color w:val="0070C0"/>
          <w:szCs w:val="26"/>
          <w:u w:val="single"/>
        </w:rPr>
        <w:t xml:space="preserve">hapter </w:t>
      </w:r>
      <w:r w:rsidRPr="003E1A90">
        <w:rPr>
          <w:rFonts w:eastAsia="細明體"/>
          <w:color w:val="0070C0"/>
          <w:szCs w:val="26"/>
          <w:u w:val="single"/>
          <w:lang w:eastAsia="zh-HK"/>
        </w:rPr>
        <w:t>11</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r w:rsidR="002B1178">
        <w:rPr>
          <w:rFonts w:eastAsia="細明體"/>
          <w:color w:val="000000"/>
          <w:szCs w:val="26"/>
        </w:rPr>
        <w:t>.</w:t>
      </w:r>
      <w:r w:rsidRPr="003E1A90">
        <w:rPr>
          <w:rFonts w:eastAsia="細明體"/>
          <w:color w:val="000000"/>
          <w:szCs w:val="26"/>
          <w:lang w:eastAsia="zh-HK"/>
        </w:rPr>
        <w:t>)</w:t>
      </w:r>
    </w:p>
    <w:p w14:paraId="0E7A2591" w14:textId="77777777" w:rsidR="00DD6DA3" w:rsidRPr="003E1A90" w:rsidRDefault="00DD6DA3">
      <w:pPr>
        <w:widowControl/>
        <w:overflowPunct w:val="0"/>
        <w:snapToGrid w:val="0"/>
        <w:spacing w:beforeLines="50" w:before="180" w:line="271" w:lineRule="auto"/>
        <w:ind w:leftChars="381" w:left="991"/>
        <w:jc w:val="both"/>
        <w:rPr>
          <w:rFonts w:eastAsia="新細明體"/>
          <w:bCs/>
          <w:szCs w:val="26"/>
        </w:rPr>
      </w:pPr>
      <w:r w:rsidRPr="003E1A90">
        <w:rPr>
          <w:rFonts w:eastAsia="新細明體"/>
          <w:szCs w:val="26"/>
          <w:lang w:eastAsia="zh-HK"/>
        </w:rPr>
        <w:t>FCPSU will/may chair MDCC in the following cases/circumstances:</w:t>
      </w:r>
    </w:p>
    <w:p w14:paraId="7EFFE48B" w14:textId="212DBB24" w:rsidR="00DD6DA3" w:rsidRPr="003E1A90" w:rsidRDefault="00DD6DA3">
      <w:pPr>
        <w:widowControl/>
        <w:numPr>
          <w:ilvl w:val="0"/>
          <w:numId w:val="22"/>
        </w:numPr>
        <w:overflowPunct w:val="0"/>
        <w:snapToGrid w:val="0"/>
        <w:spacing w:beforeLines="50" w:before="180" w:line="271" w:lineRule="auto"/>
        <w:ind w:left="1417" w:hanging="425"/>
        <w:jc w:val="both"/>
        <w:rPr>
          <w:rFonts w:eastAsia="新細明體"/>
          <w:szCs w:val="26"/>
        </w:rPr>
      </w:pPr>
      <w:r w:rsidRPr="003E1A90">
        <w:rPr>
          <w:rFonts w:eastAsia="新細明體"/>
          <w:szCs w:val="26"/>
          <w:lang w:eastAsia="zh-HK"/>
        </w:rPr>
        <w:t xml:space="preserve">Cases with </w:t>
      </w:r>
      <w:r w:rsidR="001D29E9">
        <w:rPr>
          <w:rFonts w:eastAsia="新細明體"/>
          <w:szCs w:val="26"/>
          <w:lang w:eastAsia="zh-HK"/>
        </w:rPr>
        <w:t>social assessment for child protection</w:t>
      </w:r>
      <w:r w:rsidRPr="003E1A90">
        <w:rPr>
          <w:rFonts w:eastAsia="新細明體"/>
          <w:szCs w:val="26"/>
          <w:lang w:eastAsia="zh-HK"/>
        </w:rPr>
        <w:t xml:space="preserve"> conducted by FCPSU; </w:t>
      </w:r>
      <w:r w:rsidRPr="003E1A90">
        <w:rPr>
          <w:rFonts w:eastAsia="新細明體"/>
          <w:bCs/>
          <w:szCs w:val="26"/>
          <w:lang w:eastAsia="zh-HK"/>
        </w:rPr>
        <w:t>or</w:t>
      </w:r>
    </w:p>
    <w:p w14:paraId="39EFA387" w14:textId="7271260C" w:rsidR="00DD6DA3" w:rsidRPr="003E1A90" w:rsidRDefault="00DD6DA3">
      <w:pPr>
        <w:widowControl/>
        <w:numPr>
          <w:ilvl w:val="0"/>
          <w:numId w:val="22"/>
        </w:numPr>
        <w:overflowPunct w:val="0"/>
        <w:snapToGrid w:val="0"/>
        <w:spacing w:beforeLines="50" w:before="180" w:line="271" w:lineRule="auto"/>
        <w:ind w:left="1417" w:hanging="425"/>
        <w:jc w:val="both"/>
        <w:rPr>
          <w:rFonts w:eastAsia="新細明體"/>
          <w:szCs w:val="26"/>
        </w:rPr>
      </w:pPr>
      <w:r w:rsidRPr="003E1A90">
        <w:rPr>
          <w:rFonts w:eastAsia="新細明體"/>
          <w:szCs w:val="26"/>
          <w:lang w:eastAsia="zh-HK"/>
        </w:rPr>
        <w:t xml:space="preserve">Supervisor/personnel of the service unit which conducts </w:t>
      </w:r>
      <w:r w:rsidR="001D29E9">
        <w:rPr>
          <w:rFonts w:eastAsia="新細明體"/>
          <w:szCs w:val="26"/>
          <w:lang w:eastAsia="zh-HK"/>
        </w:rPr>
        <w:t>social assessment for child protection</w:t>
      </w:r>
      <w:r w:rsidRPr="003E1A90">
        <w:rPr>
          <w:rFonts w:eastAsia="新細明體"/>
          <w:szCs w:val="26"/>
          <w:lang w:eastAsia="zh-HK"/>
        </w:rPr>
        <w:t xml:space="preserve"> is not suitable to be the Chairperson of MDCC (e.g. parents of the child concerned is filing a complaint with the supervisor of the service unit against the social worker who is handling the case) or not experienced in conducting MDCC; or</w:t>
      </w:r>
    </w:p>
    <w:p w14:paraId="396155C6" w14:textId="79CD8F9E" w:rsidR="00DD6DA3" w:rsidRPr="003E1A90" w:rsidRDefault="001D29E9">
      <w:pPr>
        <w:widowControl/>
        <w:numPr>
          <w:ilvl w:val="0"/>
          <w:numId w:val="22"/>
        </w:numPr>
        <w:overflowPunct w:val="0"/>
        <w:snapToGrid w:val="0"/>
        <w:spacing w:beforeLines="50" w:before="180" w:line="271" w:lineRule="auto"/>
        <w:ind w:left="1417" w:hanging="425"/>
        <w:jc w:val="both"/>
        <w:rPr>
          <w:rFonts w:eastAsia="新細明體"/>
          <w:szCs w:val="26"/>
        </w:rPr>
      </w:pPr>
      <w:r>
        <w:rPr>
          <w:rFonts w:eastAsia="新細明體"/>
          <w:szCs w:val="26"/>
          <w:lang w:eastAsia="zh-HK"/>
        </w:rPr>
        <w:t>Social assessment for child protection</w:t>
      </w:r>
      <w:r w:rsidR="00DD6DA3" w:rsidRPr="003E1A90">
        <w:rPr>
          <w:rFonts w:eastAsia="新細明體"/>
          <w:szCs w:val="26"/>
          <w:lang w:eastAsia="zh-HK"/>
        </w:rPr>
        <w:t xml:space="preserve"> conducted by school social work service unit (excluding secondary school</w:t>
      </w:r>
      <w:r w:rsidRPr="001D29E9">
        <w:t xml:space="preserve"> </w:t>
      </w:r>
      <w:r w:rsidRPr="001D29E9">
        <w:rPr>
          <w:rFonts w:eastAsia="新細明體"/>
          <w:szCs w:val="26"/>
          <w:lang w:eastAsia="zh-HK"/>
        </w:rPr>
        <w:t>and pre-primary institutions</w:t>
      </w:r>
      <w:r w:rsidR="00DD6DA3" w:rsidRPr="003E1A90">
        <w:rPr>
          <w:rFonts w:eastAsia="新細明體"/>
          <w:szCs w:val="26"/>
          <w:lang w:eastAsia="zh-HK"/>
        </w:rPr>
        <w:t>) or youth service unit of NGOs</w:t>
      </w:r>
    </w:p>
    <w:p w14:paraId="66245DB3" w14:textId="00A9B3D9" w:rsidR="00DD6DA3" w:rsidRPr="003E1A90" w:rsidRDefault="00DD6DA3">
      <w:pPr>
        <w:widowControl/>
        <w:numPr>
          <w:ilvl w:val="0"/>
          <w:numId w:val="21"/>
        </w:numPr>
        <w:overflowPunct w:val="0"/>
        <w:snapToGrid w:val="0"/>
        <w:spacing w:beforeLines="100" w:before="360" w:line="271" w:lineRule="auto"/>
        <w:ind w:left="993"/>
        <w:jc w:val="both"/>
        <w:rPr>
          <w:rFonts w:eastAsia="新細明體"/>
          <w:szCs w:val="26"/>
        </w:rPr>
      </w:pPr>
      <w:r w:rsidRPr="003E1A90">
        <w:rPr>
          <w:rFonts w:eastAsia="新細明體"/>
          <w:szCs w:val="26"/>
          <w:lang w:eastAsia="zh-HK"/>
        </w:rPr>
        <w:t xml:space="preserve">To attend MDCC chaired by other service units </w:t>
      </w:r>
      <w:r w:rsidR="001D29E9" w:rsidRPr="001D29E9">
        <w:rPr>
          <w:rFonts w:eastAsia="新細明體"/>
          <w:szCs w:val="26"/>
          <w:lang w:eastAsia="zh-HK"/>
        </w:rPr>
        <w:t>responsible for conducting</w:t>
      </w:r>
      <w:r w:rsidRPr="003E1A90">
        <w:rPr>
          <w:rFonts w:eastAsia="新細明體"/>
          <w:szCs w:val="26"/>
          <w:lang w:eastAsia="zh-HK"/>
        </w:rPr>
        <w:t xml:space="preserve"> the </w:t>
      </w:r>
      <w:r w:rsidR="001D29E9">
        <w:rPr>
          <w:rFonts w:eastAsia="新細明體"/>
          <w:szCs w:val="26"/>
          <w:lang w:eastAsia="zh-HK"/>
        </w:rPr>
        <w:t>social assessment for child protection</w:t>
      </w:r>
      <w:r w:rsidRPr="003E1A90">
        <w:rPr>
          <w:rFonts w:eastAsia="新細明體"/>
          <w:szCs w:val="26"/>
          <w:lang w:eastAsia="zh-HK"/>
        </w:rPr>
        <w:t xml:space="preserve"> and to give professional advice on issues being discussed and decided in the conference</w:t>
      </w:r>
    </w:p>
    <w:p w14:paraId="1C2B94E4" w14:textId="77777777" w:rsidR="00DD6DA3" w:rsidRPr="003E1A90" w:rsidRDefault="00DD6DA3">
      <w:pPr>
        <w:widowControl/>
        <w:numPr>
          <w:ilvl w:val="0"/>
          <w:numId w:val="21"/>
        </w:numPr>
        <w:overflowPunct w:val="0"/>
        <w:snapToGrid w:val="0"/>
        <w:spacing w:beforeLines="100" w:before="360" w:line="271" w:lineRule="auto"/>
        <w:ind w:left="993"/>
        <w:jc w:val="both"/>
        <w:rPr>
          <w:rFonts w:eastAsia="新細明體"/>
          <w:szCs w:val="26"/>
        </w:rPr>
      </w:pPr>
      <w:r w:rsidRPr="003E1A90">
        <w:rPr>
          <w:rFonts w:eastAsia="新細明體"/>
          <w:szCs w:val="26"/>
          <w:lang w:eastAsia="zh-HK"/>
        </w:rPr>
        <w:t>To follow up child protection cases until the risk of child maltreatment is eradicated or reduced and the child’s physical and psychological safety is safeguarded</w:t>
      </w:r>
    </w:p>
    <w:p w14:paraId="4EFBA1C7"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rPr>
        <w:t>Outreaching Team of SWD</w:t>
      </w:r>
    </w:p>
    <w:p w14:paraId="267A3CEA" w14:textId="7BB0D70C" w:rsidR="00DD6DA3" w:rsidRPr="003E1A90" w:rsidRDefault="00DD6DA3">
      <w:pPr>
        <w:widowControl/>
        <w:overflowPunct w:val="0"/>
        <w:snapToGrid w:val="0"/>
        <w:spacing w:beforeLines="100" w:before="360" w:line="271" w:lineRule="auto"/>
        <w:ind w:leftChars="218" w:left="567"/>
        <w:jc w:val="both"/>
        <w:rPr>
          <w:rFonts w:eastAsia="新細明體"/>
          <w:szCs w:val="26"/>
          <w:lang w:eastAsia="zh-HK"/>
        </w:rPr>
      </w:pPr>
      <w:r w:rsidRPr="003E1A90">
        <w:rPr>
          <w:rFonts w:eastAsia="新細明體"/>
          <w:szCs w:val="26"/>
          <w:lang w:eastAsia="zh-HK"/>
        </w:rPr>
        <w:t>Outreaching team of SWD shall, within its office hours</w:t>
      </w:r>
      <w:r w:rsidRPr="003E1A90">
        <w:rPr>
          <w:rStyle w:val="af4"/>
          <w:rFonts w:eastAsia="新細明體"/>
          <w:szCs w:val="26"/>
          <w:lang w:eastAsia="zh-HK"/>
        </w:rPr>
        <w:footnoteReference w:id="4"/>
      </w:r>
      <w:r w:rsidRPr="003E1A90">
        <w:rPr>
          <w:rFonts w:eastAsia="新細明體"/>
          <w:szCs w:val="26"/>
          <w:lang w:eastAsia="zh-HK"/>
        </w:rPr>
        <w:t>, receive cases reported</w:t>
      </w:r>
      <w:r w:rsidR="001D29E9">
        <w:rPr>
          <w:rStyle w:val="af4"/>
          <w:rFonts w:eastAsia="新細明體"/>
          <w:szCs w:val="26"/>
          <w:lang w:eastAsia="zh-HK"/>
        </w:rPr>
        <w:footnoteReference w:id="5"/>
      </w:r>
      <w:r w:rsidRPr="003E1A90">
        <w:rPr>
          <w:rFonts w:eastAsia="新細明體"/>
          <w:szCs w:val="26"/>
          <w:lang w:eastAsia="zh-HK"/>
        </w:rPr>
        <w:t xml:space="preserve"> by the hotline service operated by the Tung Wah Group of Hospitals (TWGHs).  Initial assessment will be conducted and</w:t>
      </w:r>
      <w:r w:rsidR="002B1178">
        <w:rPr>
          <w:rFonts w:eastAsia="新細明體"/>
          <w:szCs w:val="26"/>
          <w:lang w:eastAsia="zh-HK"/>
        </w:rPr>
        <w:t xml:space="preserve"> the required</w:t>
      </w:r>
      <w:r w:rsidRPr="003E1A90">
        <w:rPr>
          <w:rFonts w:eastAsia="新細明體"/>
          <w:szCs w:val="26"/>
          <w:lang w:eastAsia="zh-HK"/>
        </w:rPr>
        <w:t xml:space="preserve"> immediate child protection actions will be taken </w:t>
      </w:r>
      <w:r w:rsidR="002B1178">
        <w:rPr>
          <w:rFonts w:eastAsia="新細明體"/>
          <w:szCs w:val="26"/>
          <w:lang w:eastAsia="zh-HK"/>
        </w:rPr>
        <w:t>according to individual case merits</w:t>
      </w:r>
      <w:r w:rsidRPr="003E1A90">
        <w:rPr>
          <w:rFonts w:eastAsia="新細明體"/>
          <w:szCs w:val="26"/>
          <w:lang w:eastAsia="zh-HK"/>
        </w:rPr>
        <w:t xml:space="preserve"> (</w:t>
      </w:r>
      <w:r w:rsidR="00E82737">
        <w:rPr>
          <w:rFonts w:eastAsia="新細明體"/>
          <w:szCs w:val="26"/>
          <w:lang w:eastAsia="zh-HK"/>
        </w:rPr>
        <w:t>P</w:t>
      </w:r>
      <w:r w:rsidRPr="003E1A90">
        <w:rPr>
          <w:rFonts w:eastAsia="新細明體"/>
          <w:szCs w:val="26"/>
          <w:lang w:eastAsia="zh-HK"/>
        </w:rPr>
        <w:t xml:space="preserve">lease refer to </w:t>
      </w:r>
      <w:r w:rsidRPr="003E1A90">
        <w:rPr>
          <w:rFonts w:eastAsia="新細明體"/>
          <w:color w:val="0070C0"/>
          <w:szCs w:val="26"/>
          <w:u w:val="single"/>
          <w:lang w:eastAsia="zh-HK"/>
        </w:rPr>
        <w:t>Chapter</w:t>
      </w:r>
      <w:r w:rsidR="00584A8C">
        <w:rPr>
          <w:rFonts w:eastAsia="新細明體"/>
          <w:color w:val="0070C0"/>
          <w:szCs w:val="26"/>
          <w:u w:val="single"/>
          <w:lang w:eastAsia="zh-HK"/>
        </w:rPr>
        <w:t>s</w:t>
      </w:r>
      <w:r w:rsidRPr="003E1A90">
        <w:rPr>
          <w:rFonts w:eastAsia="新細明體"/>
          <w:color w:val="0070C0"/>
          <w:szCs w:val="26"/>
          <w:u w:val="single"/>
          <w:lang w:eastAsia="zh-HK"/>
        </w:rPr>
        <w:t xml:space="preserve"> 4 to 6</w:t>
      </w:r>
      <w:r w:rsidRPr="003E1A90">
        <w:rPr>
          <w:rFonts w:eastAsia="新細明體"/>
          <w:szCs w:val="26"/>
          <w:lang w:eastAsia="zh-HK"/>
        </w:rPr>
        <w:t xml:space="preserve"> of this Guide). </w:t>
      </w:r>
    </w:p>
    <w:p w14:paraId="3A7FACE2"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lang w:eastAsia="zh-HK"/>
        </w:rPr>
        <w:t xml:space="preserve">Casework Units Operated by SWD and </w:t>
      </w:r>
      <w:proofErr w:type="spellStart"/>
      <w:r w:rsidRPr="003E1A90">
        <w:rPr>
          <w:rFonts w:eastAsiaTheme="majorEastAsia"/>
          <w:b/>
          <w:szCs w:val="26"/>
          <w:lang w:eastAsia="zh-HK"/>
        </w:rPr>
        <w:t>Subvented</w:t>
      </w:r>
      <w:proofErr w:type="spellEnd"/>
      <w:r w:rsidRPr="003E1A90">
        <w:rPr>
          <w:rFonts w:eastAsiaTheme="majorEastAsia"/>
          <w:b/>
          <w:szCs w:val="26"/>
          <w:lang w:eastAsia="zh-HK"/>
        </w:rPr>
        <w:t xml:space="preserve"> NGOs and Medical Social Services Units under the Hospital Authority</w:t>
      </w:r>
    </w:p>
    <w:p w14:paraId="010E4325" w14:textId="52A20EEA" w:rsidR="001D29E9" w:rsidRDefault="001D29E9" w:rsidP="00D0096D">
      <w:pPr>
        <w:widowControl/>
        <w:numPr>
          <w:ilvl w:val="0"/>
          <w:numId w:val="23"/>
        </w:numPr>
        <w:overflowPunct w:val="0"/>
        <w:snapToGrid w:val="0"/>
        <w:spacing w:beforeLines="100" w:before="360" w:line="271" w:lineRule="auto"/>
        <w:ind w:left="993" w:hanging="426"/>
        <w:jc w:val="both"/>
        <w:rPr>
          <w:rFonts w:eastAsia="新細明體"/>
          <w:szCs w:val="26"/>
        </w:rPr>
      </w:pPr>
      <w:bookmarkStart w:id="7" w:name="_Hlk214962598"/>
      <w:r w:rsidRPr="006E6CDE">
        <w:rPr>
          <w:rFonts w:eastAsia="新細明體"/>
          <w:szCs w:val="26"/>
        </w:rPr>
        <w:lastRenderedPageBreak/>
        <w:t xml:space="preserve">According to the Mandatory Reporting of Child Abuse Ordinance, </w:t>
      </w:r>
      <w:r>
        <w:rPr>
          <w:rFonts w:eastAsia="新細明體"/>
          <w:szCs w:val="26"/>
        </w:rPr>
        <w:t>a specified</w:t>
      </w:r>
      <w:r w:rsidRPr="006E6CDE">
        <w:rPr>
          <w:rFonts w:eastAsia="新細明體"/>
          <w:szCs w:val="26"/>
        </w:rPr>
        <w:t xml:space="preserve"> </w:t>
      </w:r>
      <w:r w:rsidRPr="008847D1">
        <w:rPr>
          <w:rFonts w:eastAsia="新細明體"/>
          <w:szCs w:val="26"/>
        </w:rPr>
        <w:t>professional</w:t>
      </w:r>
      <w:r>
        <w:rPr>
          <w:rFonts w:eastAsia="新細明體"/>
          <w:szCs w:val="26"/>
        </w:rPr>
        <w:t xml:space="preserve"> is required</w:t>
      </w:r>
      <w:r w:rsidRPr="008847D1">
        <w:rPr>
          <w:rFonts w:eastAsia="新細明體"/>
          <w:szCs w:val="26"/>
        </w:rPr>
        <w:t xml:space="preserve"> to make a report in accordance with the </w:t>
      </w:r>
      <w:r>
        <w:rPr>
          <w:rFonts w:eastAsia="新細明體"/>
          <w:szCs w:val="26"/>
        </w:rPr>
        <w:t>legal requirements</w:t>
      </w:r>
      <w:r w:rsidRPr="008847D1">
        <w:rPr>
          <w:rFonts w:eastAsia="新細明體"/>
          <w:szCs w:val="26"/>
        </w:rPr>
        <w:t xml:space="preserve"> as soon as practicable if </w:t>
      </w:r>
      <w:r>
        <w:rPr>
          <w:rFonts w:eastAsia="新細明體"/>
          <w:szCs w:val="26"/>
        </w:rPr>
        <w:t>he or she</w:t>
      </w:r>
      <w:r w:rsidRPr="008847D1">
        <w:rPr>
          <w:rFonts w:eastAsia="新細明體"/>
          <w:szCs w:val="26"/>
        </w:rPr>
        <w:t xml:space="preserve"> ha</w:t>
      </w:r>
      <w:r>
        <w:rPr>
          <w:rFonts w:eastAsia="新細明體"/>
          <w:szCs w:val="26"/>
        </w:rPr>
        <w:t xml:space="preserve">s, during the course of his or her work </w:t>
      </w:r>
      <w:r w:rsidRPr="008847D1">
        <w:rPr>
          <w:rFonts w:eastAsia="新細明體"/>
          <w:szCs w:val="26"/>
        </w:rPr>
        <w:t>as</w:t>
      </w:r>
      <w:r>
        <w:rPr>
          <w:rFonts w:eastAsia="新細明體"/>
          <w:szCs w:val="26"/>
        </w:rPr>
        <w:t xml:space="preserve"> a</w:t>
      </w:r>
      <w:r w:rsidRPr="008847D1">
        <w:rPr>
          <w:rFonts w:eastAsia="新細明體"/>
          <w:szCs w:val="26"/>
        </w:rPr>
        <w:t xml:space="preserve"> specified professional</w:t>
      </w:r>
      <w:r>
        <w:rPr>
          <w:rFonts w:eastAsia="新細明體"/>
          <w:szCs w:val="26"/>
        </w:rPr>
        <w:t>, a</w:t>
      </w:r>
      <w:r w:rsidRPr="008847D1">
        <w:rPr>
          <w:rFonts w:eastAsia="新細明體"/>
          <w:szCs w:val="26"/>
        </w:rPr>
        <w:t xml:space="preserve"> reasonable ground to suspect that a child is suffering serious harm or is at real risk of suffering serious harm</w:t>
      </w:r>
      <w:r>
        <w:rPr>
          <w:rFonts w:eastAsia="新細明體"/>
          <w:szCs w:val="26"/>
        </w:rPr>
        <w:t xml:space="preserve">.  </w:t>
      </w:r>
      <w:bookmarkStart w:id="8" w:name="_Hlk217033965"/>
      <w:r w:rsidRPr="006E6CDE">
        <w:rPr>
          <w:rFonts w:eastAsia="新細明體"/>
          <w:szCs w:val="26"/>
        </w:rPr>
        <w:t>For details, please refer to the Ordinance</w:t>
      </w:r>
      <w:r w:rsidR="00AA5B74">
        <w:rPr>
          <w:rFonts w:eastAsia="新細明體"/>
          <w:szCs w:val="26"/>
        </w:rPr>
        <w:t xml:space="preserve">.  </w:t>
      </w:r>
      <w:r w:rsidR="00AA5B74" w:rsidRPr="00AA5B74">
        <w:rPr>
          <w:rFonts w:eastAsia="新細明體"/>
          <w:szCs w:val="26"/>
        </w:rPr>
        <w:t>For practical issues relating to mandatory reporting, please refer to the Guide for Mandated Reporters.</w:t>
      </w:r>
      <w:bookmarkEnd w:id="8"/>
      <w:r w:rsidR="00AA5B74" w:rsidRPr="00AA5B74">
        <w:rPr>
          <w:rFonts w:eastAsia="新細明體"/>
          <w:szCs w:val="26"/>
        </w:rPr>
        <w:t xml:space="preserve"> </w:t>
      </w:r>
      <w:bookmarkEnd w:id="7"/>
    </w:p>
    <w:p w14:paraId="4F1825B4" w14:textId="1E461131" w:rsidR="00DD6DA3" w:rsidRPr="003E1A90" w:rsidRDefault="00DD6DA3">
      <w:pPr>
        <w:widowControl/>
        <w:numPr>
          <w:ilvl w:val="0"/>
          <w:numId w:val="23"/>
        </w:numPr>
        <w:overflowPunct w:val="0"/>
        <w:snapToGrid w:val="0"/>
        <w:spacing w:beforeLines="100" w:before="360" w:line="271" w:lineRule="auto"/>
        <w:ind w:firstLine="85"/>
        <w:jc w:val="both"/>
        <w:rPr>
          <w:rFonts w:eastAsia="新細明體"/>
          <w:szCs w:val="26"/>
        </w:rPr>
      </w:pPr>
      <w:r w:rsidRPr="003E1A90">
        <w:rPr>
          <w:rFonts w:eastAsia="新細明體"/>
          <w:szCs w:val="26"/>
          <w:lang w:eastAsia="zh-HK"/>
        </w:rPr>
        <w:t>Known case</w:t>
      </w:r>
    </w:p>
    <w:p w14:paraId="6C6B4ECB" w14:textId="5A96E803" w:rsidR="00DD6DA3" w:rsidRPr="003E1A90" w:rsidRDefault="00DD6DA3">
      <w:pPr>
        <w:widowControl/>
        <w:overflowPunct w:val="0"/>
        <w:snapToGrid w:val="0"/>
        <w:spacing w:beforeLines="50" w:before="180" w:line="271" w:lineRule="auto"/>
        <w:ind w:leftChars="413" w:left="1074"/>
        <w:jc w:val="both"/>
        <w:rPr>
          <w:rFonts w:eastAsia="新細明體"/>
          <w:szCs w:val="26"/>
        </w:rPr>
      </w:pPr>
      <w:r w:rsidRPr="003E1A90">
        <w:rPr>
          <w:rFonts w:eastAsia="新細明體"/>
          <w:szCs w:val="26"/>
          <w:lang w:eastAsia="zh-HK"/>
        </w:rPr>
        <w:t>I</w:t>
      </w:r>
      <w:r w:rsidR="001D29E9">
        <w:rPr>
          <w:rFonts w:eastAsia="新細明體"/>
          <w:szCs w:val="26"/>
          <w:lang w:eastAsia="zh-HK"/>
        </w:rPr>
        <w:t>n general, i</w:t>
      </w:r>
      <w:r w:rsidRPr="003E1A90">
        <w:rPr>
          <w:rFonts w:eastAsia="新細明體"/>
          <w:szCs w:val="26"/>
          <w:lang w:eastAsia="zh-HK"/>
        </w:rPr>
        <w:t xml:space="preserve">f the child concerned or his/her family is a known case of a casework unit operated by SWD or </w:t>
      </w:r>
      <w:proofErr w:type="spellStart"/>
      <w:r w:rsidRPr="003E1A90">
        <w:rPr>
          <w:rFonts w:eastAsia="新細明體"/>
          <w:szCs w:val="26"/>
          <w:lang w:eastAsia="zh-HK"/>
        </w:rPr>
        <w:t>subvented</w:t>
      </w:r>
      <w:proofErr w:type="spellEnd"/>
      <w:r w:rsidRPr="003E1A90">
        <w:rPr>
          <w:rFonts w:eastAsia="新細明體"/>
          <w:szCs w:val="26"/>
          <w:lang w:eastAsia="zh-HK"/>
        </w:rPr>
        <w:t xml:space="preserve"> NGOs </w:t>
      </w:r>
      <w:r w:rsidR="001D29E9" w:rsidRPr="001D29E9">
        <w:rPr>
          <w:rFonts w:eastAsia="新細明體"/>
          <w:szCs w:val="26"/>
          <w:lang w:eastAsia="zh-HK"/>
        </w:rPr>
        <w:t>and medical social services units under Hospital Authority (HA)</w:t>
      </w:r>
      <w:r w:rsidRPr="003E1A90">
        <w:rPr>
          <w:rFonts w:eastAsia="新細明體"/>
          <w:szCs w:val="26"/>
          <w:lang w:eastAsia="zh-HK"/>
        </w:rPr>
        <w:t>, the unit concerned should be responsible for:</w:t>
      </w:r>
    </w:p>
    <w:p w14:paraId="59661BE3" w14:textId="4ADB5A41" w:rsidR="00223692"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szCs w:val="26"/>
          <w:lang w:eastAsia="zh-HK"/>
        </w:rPr>
        <w:t>Receiving report in relation to suspected child maltreatment of that case (</w:t>
      </w:r>
      <w:r w:rsidR="001D29E9" w:rsidRPr="001D29E9">
        <w:rPr>
          <w:rFonts w:eastAsia="新細明體"/>
          <w:szCs w:val="26"/>
          <w:lang w:eastAsia="zh-HK"/>
        </w:rPr>
        <w:t>for the responsibilities and arrangement of various services units,</w:t>
      </w:r>
      <w:r w:rsidR="001D29E9">
        <w:rPr>
          <w:rFonts w:eastAsia="新細明體"/>
          <w:szCs w:val="26"/>
          <w:lang w:eastAsia="zh-HK"/>
        </w:rPr>
        <w:t xml:space="preserve"> </w:t>
      </w:r>
      <w:r w:rsidRPr="003E1A90">
        <w:rPr>
          <w:rFonts w:eastAsia="新細明體"/>
          <w:szCs w:val="26"/>
          <w:lang w:eastAsia="zh-HK"/>
        </w:rPr>
        <w:t xml:space="preserve">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w:t>
      </w:r>
    </w:p>
    <w:p w14:paraId="6BBAAADE" w14:textId="7B11152B" w:rsidR="00DD6DA3" w:rsidRPr="003E1A90" w:rsidRDefault="001D29E9" w:rsidP="00AA5B74">
      <w:pPr>
        <w:widowControl/>
        <w:overflowPunct w:val="0"/>
        <w:snapToGrid w:val="0"/>
        <w:spacing w:beforeLines="50" w:before="180" w:line="271" w:lineRule="auto"/>
        <w:ind w:left="1418"/>
        <w:jc w:val="both"/>
        <w:rPr>
          <w:rFonts w:eastAsia="新細明體"/>
          <w:szCs w:val="26"/>
        </w:rPr>
      </w:pPr>
      <w:r w:rsidRPr="001D29E9">
        <w:rPr>
          <w:rFonts w:eastAsia="新細明體"/>
          <w:szCs w:val="26"/>
          <w:lang w:eastAsia="zh-HK"/>
        </w:rPr>
        <w:t xml:space="preserve">If the mandatory reporting case received by the Authority is a known case of SWD or </w:t>
      </w:r>
      <w:proofErr w:type="spellStart"/>
      <w:r w:rsidRPr="001D29E9">
        <w:rPr>
          <w:rFonts w:eastAsia="新細明體"/>
          <w:szCs w:val="26"/>
          <w:lang w:eastAsia="zh-HK"/>
        </w:rPr>
        <w:t>subvented</w:t>
      </w:r>
      <w:proofErr w:type="spellEnd"/>
      <w:r w:rsidRPr="001D29E9">
        <w:rPr>
          <w:rFonts w:eastAsia="新細明體"/>
          <w:szCs w:val="26"/>
          <w:lang w:eastAsia="zh-HK"/>
        </w:rPr>
        <w:t xml:space="preserve"> NGOs, or the medical social services units under HA, the Authority will notify the unit to be responsible for the following handling procedures.</w:t>
      </w:r>
      <w:r w:rsidR="00DD6DA3" w:rsidRPr="003E1A90">
        <w:rPr>
          <w:rFonts w:eastAsia="新細明體"/>
          <w:szCs w:val="26"/>
          <w:lang w:eastAsia="zh-HK"/>
        </w:rPr>
        <w:t xml:space="preserve"> </w:t>
      </w:r>
    </w:p>
    <w:p w14:paraId="733A00DB" w14:textId="116457A5" w:rsidR="00DD6DA3" w:rsidRPr="003E1A90"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szCs w:val="26"/>
          <w:lang w:eastAsia="zh-HK"/>
        </w:rPr>
        <w:t xml:space="preserve">Conducting </w:t>
      </w:r>
      <w:r w:rsidR="00223692">
        <w:rPr>
          <w:rFonts w:eastAsia="新細明體"/>
          <w:szCs w:val="26"/>
          <w:lang w:eastAsia="zh-HK"/>
        </w:rPr>
        <w:t>I</w:t>
      </w:r>
      <w:r w:rsidRPr="003E1A90">
        <w:rPr>
          <w:rFonts w:eastAsia="新細明體"/>
          <w:szCs w:val="26"/>
          <w:lang w:eastAsia="zh-HK"/>
        </w:rPr>
        <w:t xml:space="preserve">nitial </w:t>
      </w:r>
      <w:r w:rsidR="00223692">
        <w:rPr>
          <w:rFonts w:eastAsia="新細明體"/>
          <w:szCs w:val="26"/>
          <w:lang w:eastAsia="zh-HK"/>
        </w:rPr>
        <w:t>A</w:t>
      </w:r>
      <w:r w:rsidRPr="003E1A90">
        <w:rPr>
          <w:rFonts w:eastAsia="新細明體"/>
          <w:szCs w:val="26"/>
          <w:lang w:eastAsia="zh-HK"/>
        </w:rPr>
        <w:t xml:space="preserve">ssessment and </w:t>
      </w:r>
      <w:r w:rsidR="00223692">
        <w:rPr>
          <w:rFonts w:eastAsia="新細明體"/>
          <w:szCs w:val="26"/>
          <w:lang w:eastAsia="zh-HK"/>
        </w:rPr>
        <w:t>T</w:t>
      </w:r>
      <w:r w:rsidRPr="003E1A90">
        <w:rPr>
          <w:rFonts w:eastAsia="新細明體"/>
          <w:szCs w:val="26"/>
          <w:lang w:eastAsia="zh-HK"/>
        </w:rPr>
        <w:t xml:space="preserve">aking </w:t>
      </w:r>
      <w:r w:rsidR="00223692">
        <w:rPr>
          <w:rFonts w:eastAsia="新細明體"/>
          <w:szCs w:val="26"/>
          <w:lang w:eastAsia="zh-HK"/>
        </w:rPr>
        <w:t>I</w:t>
      </w:r>
      <w:r w:rsidRPr="003E1A90">
        <w:rPr>
          <w:rFonts w:eastAsia="新細明體"/>
          <w:szCs w:val="26"/>
          <w:lang w:eastAsia="zh-HK"/>
        </w:rPr>
        <w:t xml:space="preserve">mmediate </w:t>
      </w:r>
      <w:r w:rsidR="00223692">
        <w:rPr>
          <w:rFonts w:eastAsia="新細明體"/>
          <w:szCs w:val="26"/>
          <w:lang w:eastAsia="zh-HK"/>
        </w:rPr>
        <w:t>C</w:t>
      </w:r>
      <w:r w:rsidRPr="003E1A90">
        <w:rPr>
          <w:rFonts w:eastAsia="新細明體"/>
          <w:szCs w:val="26"/>
          <w:lang w:eastAsia="zh-HK"/>
        </w:rPr>
        <w:t xml:space="preserve">hild </w:t>
      </w:r>
      <w:r w:rsidR="00223692">
        <w:rPr>
          <w:rFonts w:eastAsia="新細明體"/>
          <w:szCs w:val="26"/>
          <w:lang w:eastAsia="zh-HK"/>
        </w:rPr>
        <w:t>P</w:t>
      </w:r>
      <w:r w:rsidRPr="003E1A90">
        <w:rPr>
          <w:rFonts w:eastAsia="新細明體"/>
          <w:szCs w:val="26"/>
          <w:lang w:eastAsia="zh-HK"/>
        </w:rPr>
        <w:t xml:space="preserve">rotection </w:t>
      </w:r>
      <w:r w:rsidR="00223692">
        <w:rPr>
          <w:rFonts w:eastAsia="新細明體"/>
          <w:szCs w:val="26"/>
          <w:lang w:eastAsia="zh-HK"/>
        </w:rPr>
        <w:t>A</w:t>
      </w:r>
      <w:r w:rsidRPr="003E1A90">
        <w:rPr>
          <w:rFonts w:eastAsia="新細明體"/>
          <w:szCs w:val="26"/>
          <w:lang w:eastAsia="zh-HK"/>
        </w:rPr>
        <w:t>ction (</w:t>
      </w:r>
      <w:r w:rsidR="001D29E9">
        <w:rPr>
          <w:rFonts w:eastAsia="新細明體"/>
          <w:szCs w:val="26"/>
          <w:lang w:eastAsia="zh-HK"/>
        </w:rPr>
        <w:t xml:space="preserve">for details, </w:t>
      </w:r>
      <w:r w:rsidRPr="003E1A90">
        <w:rPr>
          <w:rFonts w:eastAsia="新細明體"/>
          <w:szCs w:val="26"/>
          <w:lang w:eastAsia="zh-HK"/>
        </w:rPr>
        <w:t xml:space="preserve">please refer to </w:t>
      </w:r>
      <w:r w:rsidRPr="003E1A90">
        <w:rPr>
          <w:rFonts w:eastAsia="新細明體"/>
          <w:color w:val="0070C0"/>
          <w:szCs w:val="26"/>
          <w:u w:val="single"/>
          <w:lang w:eastAsia="zh-HK"/>
        </w:rPr>
        <w:t>Chapter 5 and 6</w:t>
      </w:r>
      <w:r w:rsidRPr="003E1A90">
        <w:rPr>
          <w:rFonts w:eastAsia="新細明體"/>
          <w:szCs w:val="26"/>
          <w:lang w:eastAsia="zh-HK"/>
        </w:rPr>
        <w:t xml:space="preserve"> of this Guide) </w:t>
      </w:r>
    </w:p>
    <w:p w14:paraId="133FB54B" w14:textId="0F7E27C0" w:rsidR="00DD6DA3" w:rsidRDefault="00DD6DA3">
      <w:pPr>
        <w:widowControl/>
        <w:overflowPunct w:val="0"/>
        <w:snapToGrid w:val="0"/>
        <w:spacing w:beforeLines="50" w:before="180" w:line="271" w:lineRule="auto"/>
        <w:ind w:left="1418"/>
        <w:jc w:val="both"/>
        <w:rPr>
          <w:rFonts w:eastAsia="新細明體"/>
          <w:szCs w:val="26"/>
          <w:lang w:eastAsia="zh-HK"/>
        </w:rPr>
      </w:pPr>
      <w:r w:rsidRPr="003E1A90">
        <w:rPr>
          <w:rFonts w:eastAsia="新細明體"/>
          <w:szCs w:val="26"/>
          <w:lang w:eastAsia="zh-HK"/>
        </w:rPr>
        <w:t xml:space="preserve">While handling the case and invocation of the PCJO is considered for protecting the child, NGO can contact the FCPSU concerned according to the updated residential address of the child’s parent(s)/guardian(s) </w:t>
      </w:r>
      <w:r w:rsidR="00223692">
        <w:rPr>
          <w:rFonts w:eastAsia="新細明體"/>
          <w:szCs w:val="26"/>
          <w:lang w:eastAsia="zh-HK"/>
        </w:rPr>
        <w:t xml:space="preserve">(if the case is not known to any SWD casework units) </w:t>
      </w:r>
      <w:r w:rsidRPr="003E1A90">
        <w:rPr>
          <w:rFonts w:eastAsia="新細明體"/>
          <w:szCs w:val="26"/>
          <w:lang w:eastAsia="zh-HK"/>
        </w:rPr>
        <w:t xml:space="preserve">for joint strategy planning and rendering assistance in taking statutory protection action as necessary.  NGO can also seek assistance from police (please refer to </w:t>
      </w:r>
      <w:r w:rsidRPr="003E1A90">
        <w:rPr>
          <w:rFonts w:eastAsia="新細明體"/>
          <w:color w:val="0070C0"/>
          <w:szCs w:val="26"/>
          <w:u w:val="single"/>
          <w:lang w:eastAsia="zh-HK"/>
        </w:rPr>
        <w:t>Annex 15</w:t>
      </w:r>
      <w:r w:rsidRPr="003E1A90">
        <w:rPr>
          <w:rFonts w:eastAsia="新細明體"/>
          <w:szCs w:val="26"/>
          <w:lang w:eastAsia="zh-HK"/>
        </w:rPr>
        <w:t xml:space="preserve"> of this Guide for matters of the PCJO).  </w:t>
      </w:r>
    </w:p>
    <w:p w14:paraId="75C7A173" w14:textId="28844391" w:rsidR="00223692" w:rsidRPr="003E1A90" w:rsidRDefault="00223692">
      <w:pPr>
        <w:widowControl/>
        <w:overflowPunct w:val="0"/>
        <w:snapToGrid w:val="0"/>
        <w:spacing w:beforeLines="50" w:before="180" w:line="271" w:lineRule="auto"/>
        <w:ind w:left="1418"/>
        <w:jc w:val="both"/>
        <w:rPr>
          <w:rFonts w:eastAsia="新細明體"/>
          <w:spacing w:val="20"/>
          <w:szCs w:val="26"/>
        </w:rPr>
      </w:pPr>
      <w:r w:rsidRPr="003E1A90">
        <w:rPr>
          <w:rFonts w:eastAsia="新細明體"/>
          <w:szCs w:val="26"/>
          <w:lang w:eastAsia="zh-HK"/>
        </w:rPr>
        <w:t>If the case is being handled by casework units of both SWD and NGO and invocation of the PCJO for child protection is necessary, the unit of SWD should conduct the assessment and consider whether the invocation is necessary</w:t>
      </w:r>
      <w:r>
        <w:rPr>
          <w:rFonts w:eastAsia="新細明體"/>
          <w:szCs w:val="26"/>
          <w:lang w:eastAsia="zh-HK"/>
        </w:rPr>
        <w:t>.</w:t>
      </w:r>
    </w:p>
    <w:p w14:paraId="0E1AA8BC" w14:textId="42DFD3D9" w:rsidR="00DD6DA3"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szCs w:val="26"/>
          <w:lang w:eastAsia="zh-HK"/>
        </w:rPr>
        <w:t xml:space="preserve">Conducting </w:t>
      </w:r>
      <w:r w:rsidR="00223692">
        <w:rPr>
          <w:rFonts w:eastAsia="新細明體"/>
          <w:szCs w:val="26"/>
          <w:lang w:eastAsia="zh-HK"/>
        </w:rPr>
        <w:t>S</w:t>
      </w:r>
      <w:r w:rsidR="001D29E9">
        <w:rPr>
          <w:rFonts w:eastAsia="新細明體"/>
          <w:szCs w:val="26"/>
          <w:lang w:eastAsia="zh-HK"/>
        </w:rPr>
        <w:t xml:space="preserve">ocial </w:t>
      </w:r>
      <w:r w:rsidR="00223692">
        <w:rPr>
          <w:rFonts w:eastAsia="新細明體"/>
          <w:szCs w:val="26"/>
          <w:lang w:eastAsia="zh-HK"/>
        </w:rPr>
        <w:t>A</w:t>
      </w:r>
      <w:r w:rsidR="001D29E9">
        <w:rPr>
          <w:rFonts w:eastAsia="新細明體"/>
          <w:szCs w:val="26"/>
          <w:lang w:eastAsia="zh-HK"/>
        </w:rPr>
        <w:t xml:space="preserve">ssessment for </w:t>
      </w:r>
      <w:r w:rsidR="00223692">
        <w:rPr>
          <w:rFonts w:eastAsia="新細明體"/>
          <w:szCs w:val="26"/>
          <w:lang w:eastAsia="zh-HK"/>
        </w:rPr>
        <w:t>C</w:t>
      </w:r>
      <w:r w:rsidR="001D29E9">
        <w:rPr>
          <w:rFonts w:eastAsia="新細明體"/>
          <w:szCs w:val="26"/>
          <w:lang w:eastAsia="zh-HK"/>
        </w:rPr>
        <w:t xml:space="preserve">hild </w:t>
      </w:r>
      <w:r w:rsidR="00223692">
        <w:rPr>
          <w:rFonts w:eastAsia="新細明體"/>
          <w:szCs w:val="26"/>
          <w:lang w:eastAsia="zh-HK"/>
        </w:rPr>
        <w:t>P</w:t>
      </w:r>
      <w:r w:rsidR="001D29E9">
        <w:rPr>
          <w:rFonts w:eastAsia="新細明體"/>
          <w:szCs w:val="26"/>
          <w:lang w:eastAsia="zh-HK"/>
        </w:rPr>
        <w:t>rotection</w:t>
      </w:r>
      <w:r w:rsidRPr="003E1A90">
        <w:rPr>
          <w:rFonts w:eastAsia="新細明體"/>
          <w:szCs w:val="26"/>
          <w:lang w:eastAsia="zh-HK"/>
        </w:rPr>
        <w:t xml:space="preserve"> (</w:t>
      </w:r>
      <w:r w:rsidR="00223692">
        <w:rPr>
          <w:rFonts w:eastAsia="新細明體"/>
          <w:szCs w:val="26"/>
          <w:lang w:eastAsia="zh-HK"/>
        </w:rPr>
        <w:t xml:space="preserve">for details, </w:t>
      </w:r>
      <w:r w:rsidRPr="003E1A90">
        <w:rPr>
          <w:rFonts w:eastAsia="新細明體"/>
          <w:szCs w:val="26"/>
          <w:lang w:eastAsia="zh-HK"/>
        </w:rPr>
        <w:t xml:space="preserve">please refer to </w:t>
      </w:r>
      <w:r w:rsidRPr="003E1A90">
        <w:rPr>
          <w:rFonts w:eastAsia="新細明體"/>
          <w:color w:val="0070C0"/>
          <w:szCs w:val="26"/>
          <w:u w:val="single"/>
          <w:lang w:eastAsia="zh-HK"/>
        </w:rPr>
        <w:t>Chapter 8</w:t>
      </w:r>
      <w:r w:rsidRPr="003E1A90">
        <w:rPr>
          <w:rFonts w:eastAsia="新細明體"/>
          <w:szCs w:val="26"/>
          <w:lang w:eastAsia="zh-HK"/>
        </w:rPr>
        <w:t xml:space="preserve"> of this Guide)</w:t>
      </w:r>
    </w:p>
    <w:p w14:paraId="535B463A" w14:textId="771DA5D0" w:rsidR="00223692" w:rsidRPr="003E1A90" w:rsidRDefault="00223692" w:rsidP="00AA5B74">
      <w:pPr>
        <w:widowControl/>
        <w:overflowPunct w:val="0"/>
        <w:snapToGrid w:val="0"/>
        <w:spacing w:beforeLines="50" w:before="180" w:line="271" w:lineRule="auto"/>
        <w:ind w:left="1418"/>
        <w:jc w:val="both"/>
        <w:rPr>
          <w:rFonts w:eastAsia="新細明體"/>
          <w:szCs w:val="26"/>
        </w:rPr>
      </w:pPr>
      <w:r>
        <w:rPr>
          <w:rFonts w:eastAsia="新細明體" w:hint="eastAsia"/>
          <w:szCs w:val="26"/>
        </w:rPr>
        <w:lastRenderedPageBreak/>
        <w:t>F</w:t>
      </w:r>
      <w:r>
        <w:rPr>
          <w:rFonts w:eastAsia="新細明體"/>
          <w:szCs w:val="26"/>
        </w:rPr>
        <w:t>CPSU may conduct social assessment for child protection for known cases of casework units of</w:t>
      </w:r>
      <w:r w:rsidRPr="00223692">
        <w:rPr>
          <w:rFonts w:eastAsia="新細明體"/>
          <w:szCs w:val="26"/>
        </w:rPr>
        <w:t xml:space="preserve"> </w:t>
      </w:r>
      <w:r>
        <w:rPr>
          <w:rFonts w:eastAsia="新細明體"/>
          <w:szCs w:val="26"/>
        </w:rPr>
        <w:t>certain NGOs and social workers employed by schools (please refer to paragraph</w:t>
      </w:r>
      <w:r w:rsidRPr="00AA5B74">
        <w:rPr>
          <w:rFonts w:eastAsia="新細明體"/>
          <w:szCs w:val="26"/>
        </w:rPr>
        <w:t>s 4.</w:t>
      </w:r>
      <w:r w:rsidR="00AA5B74" w:rsidRPr="00AA5B74">
        <w:rPr>
          <w:rFonts w:eastAsia="新細明體"/>
          <w:szCs w:val="26"/>
        </w:rPr>
        <w:t>8</w:t>
      </w:r>
      <w:r w:rsidRPr="00AA5B74">
        <w:rPr>
          <w:rFonts w:eastAsia="新細明體"/>
          <w:szCs w:val="26"/>
        </w:rPr>
        <w:t xml:space="preserve"> to 4.</w:t>
      </w:r>
      <w:r w:rsidR="00AA5B74" w:rsidRPr="00AA5B74">
        <w:rPr>
          <w:rFonts w:eastAsia="新細明體"/>
          <w:szCs w:val="26"/>
        </w:rPr>
        <w:t>10</w:t>
      </w:r>
      <w:r>
        <w:rPr>
          <w:rFonts w:eastAsia="新細明體"/>
          <w:szCs w:val="26"/>
        </w:rPr>
        <w:t xml:space="preserve"> of Chapter 4 of this Guide)</w:t>
      </w:r>
    </w:p>
    <w:p w14:paraId="3C6D5BEA" w14:textId="1FCF0932" w:rsidR="00223692" w:rsidRPr="00AA5B74" w:rsidRDefault="00DD6DA3" w:rsidP="00223692">
      <w:pPr>
        <w:widowControl/>
        <w:numPr>
          <w:ilvl w:val="0"/>
          <w:numId w:val="24"/>
        </w:numPr>
        <w:overflowPunct w:val="0"/>
        <w:snapToGrid w:val="0"/>
        <w:spacing w:beforeLines="50" w:before="180" w:line="271" w:lineRule="auto"/>
        <w:ind w:left="1418" w:hanging="425"/>
        <w:jc w:val="both"/>
        <w:rPr>
          <w:rFonts w:eastAsia="新細明體"/>
          <w:szCs w:val="26"/>
        </w:rPr>
      </w:pPr>
      <w:r w:rsidRPr="00223692">
        <w:rPr>
          <w:rFonts w:eastAsia="新細明體"/>
          <w:bCs/>
          <w:szCs w:val="26"/>
          <w:lang w:eastAsia="zh-HK"/>
        </w:rPr>
        <w:t>Convening/</w:t>
      </w:r>
      <w:r w:rsidR="00223692">
        <w:rPr>
          <w:rFonts w:eastAsia="新細明體"/>
          <w:bCs/>
          <w:szCs w:val="26"/>
          <w:lang w:eastAsia="zh-HK"/>
        </w:rPr>
        <w:t>C</w:t>
      </w:r>
      <w:r w:rsidRPr="00223692">
        <w:rPr>
          <w:rFonts w:eastAsia="新細明體"/>
          <w:bCs/>
          <w:szCs w:val="26"/>
          <w:lang w:eastAsia="zh-HK"/>
        </w:rPr>
        <w:t>hairing MDCC</w:t>
      </w:r>
      <w:r w:rsidR="00223692">
        <w:rPr>
          <w:rFonts w:eastAsia="新細明體"/>
          <w:bCs/>
          <w:szCs w:val="26"/>
          <w:lang w:eastAsia="zh-HK"/>
        </w:rPr>
        <w:t xml:space="preserve"> </w:t>
      </w:r>
      <w:r w:rsidR="00223692" w:rsidRPr="00223692">
        <w:rPr>
          <w:rFonts w:eastAsia="新細明體"/>
          <w:szCs w:val="26"/>
          <w:lang w:eastAsia="zh-HK"/>
        </w:rPr>
        <w:t>(</w:t>
      </w:r>
      <w:r w:rsidR="00223692">
        <w:rPr>
          <w:rFonts w:eastAsia="新細明體"/>
          <w:szCs w:val="26"/>
          <w:lang w:eastAsia="zh-HK"/>
        </w:rPr>
        <w:t xml:space="preserve">for details, </w:t>
      </w:r>
      <w:r w:rsidR="00223692" w:rsidRPr="00223692">
        <w:rPr>
          <w:rFonts w:eastAsia="新細明體"/>
          <w:szCs w:val="26"/>
          <w:lang w:eastAsia="zh-HK"/>
        </w:rPr>
        <w:t xml:space="preserve">please refer to </w:t>
      </w:r>
      <w:r w:rsidR="00223692" w:rsidRPr="00223692">
        <w:rPr>
          <w:rFonts w:eastAsia="新細明體"/>
          <w:color w:val="0070C0"/>
          <w:szCs w:val="26"/>
          <w:u w:val="single"/>
          <w:lang w:eastAsia="zh-HK"/>
        </w:rPr>
        <w:t>Chapter 11</w:t>
      </w:r>
      <w:r w:rsidR="00223692" w:rsidRPr="00223692">
        <w:rPr>
          <w:rFonts w:eastAsia="新細明體"/>
          <w:szCs w:val="26"/>
          <w:lang w:eastAsia="zh-HK"/>
        </w:rPr>
        <w:t xml:space="preserve"> of this Guide)</w:t>
      </w:r>
      <w:r w:rsidRPr="00223692">
        <w:rPr>
          <w:rFonts w:eastAsia="新細明體"/>
          <w:bCs/>
          <w:szCs w:val="26"/>
          <w:lang w:eastAsia="zh-HK"/>
        </w:rPr>
        <w:t xml:space="preserve"> </w:t>
      </w:r>
    </w:p>
    <w:p w14:paraId="23050940" w14:textId="68817D76" w:rsidR="00DD6DA3" w:rsidRPr="00223692" w:rsidRDefault="00DD6DA3" w:rsidP="00D0096D">
      <w:pPr>
        <w:widowControl/>
        <w:overflowPunct w:val="0"/>
        <w:snapToGrid w:val="0"/>
        <w:spacing w:beforeLines="50" w:before="180" w:line="271" w:lineRule="auto"/>
        <w:ind w:left="1418"/>
        <w:jc w:val="both"/>
        <w:rPr>
          <w:rFonts w:eastAsia="新細明體"/>
          <w:szCs w:val="26"/>
        </w:rPr>
      </w:pPr>
      <w:r w:rsidRPr="00223692">
        <w:rPr>
          <w:rFonts w:eastAsia="新細明體"/>
          <w:bCs/>
          <w:szCs w:val="26"/>
          <w:lang w:eastAsia="zh-HK"/>
        </w:rPr>
        <w:t>MDCC convened by school social work service unit (excluding secondary school</w:t>
      </w:r>
      <w:r w:rsidR="00223692">
        <w:rPr>
          <w:rFonts w:eastAsia="新細明體"/>
          <w:bCs/>
          <w:szCs w:val="26"/>
          <w:lang w:eastAsia="zh-HK"/>
        </w:rPr>
        <w:t xml:space="preserve"> and pre-primary institutions</w:t>
      </w:r>
      <w:r w:rsidRPr="00223692">
        <w:rPr>
          <w:rFonts w:eastAsia="新細明體"/>
          <w:bCs/>
          <w:szCs w:val="26"/>
          <w:lang w:eastAsia="zh-HK"/>
        </w:rPr>
        <w:t>) and youth service unit can be chaired by FCPSU</w:t>
      </w:r>
      <w:r w:rsidR="00223692">
        <w:rPr>
          <w:rFonts w:eastAsia="新細明體"/>
          <w:szCs w:val="26"/>
          <w:lang w:eastAsia="zh-HK"/>
        </w:rPr>
        <w:t>.</w:t>
      </w:r>
      <w:r w:rsidRPr="00223692">
        <w:rPr>
          <w:rFonts w:eastAsia="新細明體"/>
          <w:bCs/>
          <w:szCs w:val="26"/>
          <w:lang w:eastAsia="zh-HK"/>
        </w:rPr>
        <w:t xml:space="preserve"> </w:t>
      </w:r>
    </w:p>
    <w:p w14:paraId="1340A3E2" w14:textId="77777777" w:rsidR="00DD6DA3" w:rsidRPr="003E1A90" w:rsidRDefault="00DD6DA3">
      <w:pPr>
        <w:widowControl/>
        <w:numPr>
          <w:ilvl w:val="0"/>
          <w:numId w:val="23"/>
        </w:numPr>
        <w:overflowPunct w:val="0"/>
        <w:snapToGrid w:val="0"/>
        <w:spacing w:beforeLines="100" w:before="360" w:line="271" w:lineRule="auto"/>
        <w:ind w:firstLine="85"/>
        <w:jc w:val="both"/>
        <w:rPr>
          <w:rFonts w:eastAsia="新細明體"/>
          <w:szCs w:val="26"/>
        </w:rPr>
      </w:pPr>
      <w:r w:rsidRPr="003E1A90">
        <w:rPr>
          <w:rFonts w:eastAsia="新細明體"/>
          <w:szCs w:val="26"/>
          <w:lang w:eastAsia="zh-HK"/>
        </w:rPr>
        <w:t>Not a Known Case</w:t>
      </w:r>
    </w:p>
    <w:p w14:paraId="31DBE174" w14:textId="77777777" w:rsidR="00DD6DA3" w:rsidRPr="003E1A90" w:rsidRDefault="00DD6DA3">
      <w:pPr>
        <w:widowControl/>
        <w:numPr>
          <w:ilvl w:val="0"/>
          <w:numId w:val="25"/>
        </w:numPr>
        <w:overflowPunct w:val="0"/>
        <w:snapToGrid w:val="0"/>
        <w:spacing w:beforeLines="50" w:before="180" w:line="271" w:lineRule="auto"/>
        <w:ind w:firstLine="33"/>
        <w:jc w:val="both"/>
        <w:rPr>
          <w:rFonts w:eastAsia="新細明體"/>
          <w:szCs w:val="26"/>
          <w:lang w:eastAsia="zh-HK"/>
        </w:rPr>
      </w:pPr>
      <w:r w:rsidRPr="003E1A90">
        <w:rPr>
          <w:rFonts w:eastAsia="新細明體"/>
          <w:szCs w:val="26"/>
          <w:lang w:eastAsia="zh-HK"/>
        </w:rPr>
        <w:t>Interview is not conducted</w:t>
      </w:r>
    </w:p>
    <w:p w14:paraId="5B64FC80" w14:textId="1CD83729" w:rsidR="00DD6DA3" w:rsidRPr="003E1A90" w:rsidRDefault="00DD6DA3">
      <w:pPr>
        <w:widowControl/>
        <w:overflowPunct w:val="0"/>
        <w:snapToGrid w:val="0"/>
        <w:spacing w:beforeLines="50" w:before="180" w:line="271" w:lineRule="auto"/>
        <w:ind w:leftChars="545" w:left="1417"/>
        <w:jc w:val="both"/>
        <w:rPr>
          <w:rFonts w:eastAsia="新細明體"/>
          <w:szCs w:val="26"/>
          <w:lang w:eastAsia="zh-HK"/>
        </w:rPr>
      </w:pPr>
      <w:r w:rsidRPr="003E1A90">
        <w:rPr>
          <w:rFonts w:eastAsia="新細明體"/>
          <w:szCs w:val="26"/>
          <w:lang w:eastAsia="zh-HK"/>
        </w:rPr>
        <w:t>If the child or his/her family member has not been interviewed directly but the social worker of the unit has, through tele-conversation or other means, collected information that a child is suspected to be harmed/maltreated, the social worker should report the case to the social service unit concerned (if it is a known case of that unit) or FCPSU (if the case is not known to any service units)</w:t>
      </w:r>
    </w:p>
    <w:p w14:paraId="4C37A0C7" w14:textId="77777777" w:rsidR="00DD6DA3" w:rsidRPr="003E1A90" w:rsidRDefault="00DD6DA3">
      <w:pPr>
        <w:widowControl/>
        <w:numPr>
          <w:ilvl w:val="0"/>
          <w:numId w:val="25"/>
        </w:numPr>
        <w:overflowPunct w:val="0"/>
        <w:snapToGrid w:val="0"/>
        <w:spacing w:beforeLines="50" w:before="180" w:line="271" w:lineRule="auto"/>
        <w:ind w:firstLine="33"/>
        <w:jc w:val="both"/>
        <w:rPr>
          <w:rFonts w:eastAsia="新細明體"/>
          <w:szCs w:val="26"/>
          <w:lang w:eastAsia="zh-HK"/>
        </w:rPr>
      </w:pPr>
      <w:r w:rsidRPr="003E1A90">
        <w:rPr>
          <w:rFonts w:eastAsia="新細明體"/>
          <w:szCs w:val="26"/>
          <w:lang w:eastAsia="zh-HK"/>
        </w:rPr>
        <w:t>Interview is conducted</w:t>
      </w:r>
    </w:p>
    <w:p w14:paraId="0D1FC9D0" w14:textId="59F9A9B2" w:rsidR="00DD6DA3" w:rsidRPr="003E1A90" w:rsidRDefault="00DD6DA3">
      <w:pPr>
        <w:widowControl/>
        <w:overflowPunct w:val="0"/>
        <w:snapToGrid w:val="0"/>
        <w:spacing w:beforeLines="50" w:before="180" w:line="271" w:lineRule="auto"/>
        <w:ind w:leftChars="545" w:left="1417"/>
        <w:jc w:val="both"/>
        <w:rPr>
          <w:rFonts w:eastAsia="新細明體"/>
          <w:szCs w:val="26"/>
        </w:rPr>
      </w:pPr>
      <w:r w:rsidRPr="003E1A90">
        <w:rPr>
          <w:rFonts w:eastAsia="新細明體"/>
          <w:szCs w:val="26"/>
          <w:lang w:eastAsia="zh-HK"/>
        </w:rPr>
        <w:t xml:space="preserve">If the child or his/her family member has been interviewed directly, the social worker of the unit should collect information and report to a suitable unit for conducting initial assessment according to procedures </w:t>
      </w:r>
      <w:r w:rsidR="00251FFF">
        <w:rPr>
          <w:rFonts w:eastAsia="新細明體" w:hint="eastAsia"/>
          <w:szCs w:val="26"/>
          <w:lang w:eastAsia="zh-HK"/>
        </w:rPr>
        <w:t xml:space="preserve">as </w:t>
      </w:r>
      <w:r w:rsidRPr="003E1A90">
        <w:rPr>
          <w:rFonts w:eastAsia="新細明體"/>
          <w:szCs w:val="26"/>
          <w:lang w:eastAsia="zh-HK"/>
        </w:rPr>
        <w:t xml:space="preserve">stipulated in </w:t>
      </w:r>
      <w:r w:rsidRPr="003E1A90">
        <w:rPr>
          <w:rFonts w:eastAsia="新細明體"/>
          <w:color w:val="0070C0"/>
          <w:szCs w:val="26"/>
          <w:u w:val="single"/>
          <w:lang w:eastAsia="zh-HK"/>
        </w:rPr>
        <w:t>Chapter 4</w:t>
      </w:r>
      <w:r w:rsidRPr="003E1A90">
        <w:rPr>
          <w:rFonts w:eastAsia="新細明體"/>
          <w:color w:val="0070C0"/>
          <w:szCs w:val="26"/>
          <w:lang w:eastAsia="zh-HK"/>
        </w:rPr>
        <w:t xml:space="preserve"> </w:t>
      </w:r>
      <w:r w:rsidRPr="003E1A90">
        <w:rPr>
          <w:rFonts w:eastAsia="新細明體"/>
          <w:szCs w:val="26"/>
          <w:lang w:eastAsia="zh-HK"/>
        </w:rPr>
        <w:t xml:space="preserve">of this Guide.  The unit </w:t>
      </w:r>
      <w:r w:rsidR="002B7F03">
        <w:rPr>
          <w:rFonts w:eastAsia="新細明體"/>
          <w:szCs w:val="26"/>
          <w:lang w:eastAsia="zh-HK"/>
        </w:rPr>
        <w:t>should</w:t>
      </w:r>
      <w:r w:rsidR="002B7F03" w:rsidRPr="003E1A90">
        <w:rPr>
          <w:rFonts w:eastAsia="新細明體"/>
          <w:szCs w:val="26"/>
          <w:lang w:eastAsia="zh-HK"/>
        </w:rPr>
        <w:t xml:space="preserve"> </w:t>
      </w:r>
      <w:r w:rsidRPr="003E1A90">
        <w:rPr>
          <w:rFonts w:eastAsia="新細明體"/>
          <w:szCs w:val="26"/>
          <w:lang w:eastAsia="zh-HK"/>
        </w:rPr>
        <w:t xml:space="preserve">also take action before reporting to the social service unit concerned if immediate child protection action is deemed appropriate and urgently needed, e.g. sending the injured child to hospital for examination/requesting immediate police intervention for protecting the child concerned.  FCPSU can be consulted or solicited for assistance as necessary.  </w:t>
      </w:r>
    </w:p>
    <w:p w14:paraId="178DEA09" w14:textId="10022B6A" w:rsidR="00DD6DA3" w:rsidRPr="003E1A90" w:rsidRDefault="00DD6DA3">
      <w:pPr>
        <w:widowControl/>
        <w:overflowPunct w:val="0"/>
        <w:snapToGrid w:val="0"/>
        <w:spacing w:beforeLines="50" w:before="180" w:line="271" w:lineRule="auto"/>
        <w:ind w:leftChars="545" w:left="1417"/>
        <w:jc w:val="both"/>
        <w:rPr>
          <w:rFonts w:eastAsia="新細明體"/>
          <w:szCs w:val="26"/>
          <w:lang w:eastAsia="zh-HK"/>
        </w:rPr>
      </w:pPr>
      <w:r w:rsidRPr="003E1A90">
        <w:rPr>
          <w:rFonts w:eastAsia="新細明體"/>
          <w:szCs w:val="26"/>
          <w:lang w:eastAsia="zh-HK"/>
        </w:rPr>
        <w:t xml:space="preserve">If the child concerned is a case being handled by the Hospital Authority or Department of Health, </w:t>
      </w:r>
      <w:r w:rsidR="00EA7845">
        <w:rPr>
          <w:rFonts w:eastAsia="新細明體"/>
          <w:szCs w:val="26"/>
          <w:lang w:eastAsia="zh-HK"/>
        </w:rPr>
        <w:t>m</w:t>
      </w:r>
      <w:r w:rsidRPr="003E1A90">
        <w:rPr>
          <w:rFonts w:eastAsia="新細明體"/>
          <w:szCs w:val="26"/>
          <w:lang w:eastAsia="zh-HK"/>
        </w:rPr>
        <w:t xml:space="preserve">edical social worker (MSW) should help co-ordinate and facilitate intra-organisation and inter-organisation communication, e.g. collecting basic information, having initial discussion on case handling with medical officer concerned, assisting in reporting the case to a suitable unit (please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  MSW may also observe the child’s/family members’ condition while the child is in hospital as well as to render them assistance as needed. </w:t>
      </w:r>
    </w:p>
    <w:p w14:paraId="3A581AF6" w14:textId="59EFFD56" w:rsidR="00DD6DA3" w:rsidRPr="003E1A90" w:rsidRDefault="00DD6DA3">
      <w:pPr>
        <w:widowControl/>
        <w:numPr>
          <w:ilvl w:val="0"/>
          <w:numId w:val="23"/>
        </w:numPr>
        <w:overflowPunct w:val="0"/>
        <w:snapToGrid w:val="0"/>
        <w:spacing w:beforeLines="50" w:before="180" w:line="271" w:lineRule="auto"/>
        <w:ind w:left="993" w:hanging="426"/>
        <w:jc w:val="both"/>
        <w:rPr>
          <w:rFonts w:eastAsia="新細明體"/>
          <w:szCs w:val="26"/>
        </w:rPr>
      </w:pPr>
      <w:r w:rsidRPr="003E1A90">
        <w:rPr>
          <w:rFonts w:eastAsia="新細明體"/>
          <w:szCs w:val="26"/>
          <w:lang w:eastAsia="zh-HK"/>
        </w:rPr>
        <w:lastRenderedPageBreak/>
        <w:t xml:space="preserve">If the unit responsible for conducting </w:t>
      </w:r>
      <w:r w:rsidR="001D29E9">
        <w:rPr>
          <w:rFonts w:eastAsia="新細明體"/>
          <w:szCs w:val="26"/>
          <w:lang w:eastAsia="zh-HK"/>
        </w:rPr>
        <w:t>social assessment for child protection</w:t>
      </w:r>
      <w:r w:rsidRPr="003E1A90">
        <w:rPr>
          <w:rFonts w:eastAsia="新細明體"/>
          <w:szCs w:val="26"/>
          <w:lang w:eastAsia="zh-HK"/>
        </w:rPr>
        <w:t xml:space="preserve"> considers necessary to invite personnel of the unit concerned to attend MDCC, the said personnel should attend and prepare a written report for facilitating the discussion.  The unit should render continuous assistance to the child or his/her family according to the follow-up plan formulated at MDCC (please refer to </w:t>
      </w:r>
      <w:r w:rsidRPr="003E1A90">
        <w:rPr>
          <w:rFonts w:eastAsia="新細明體"/>
          <w:color w:val="0070C0"/>
          <w:szCs w:val="26"/>
          <w:u w:val="single"/>
          <w:lang w:eastAsia="zh-HK"/>
        </w:rPr>
        <w:t>Chapter 11 and 12</w:t>
      </w:r>
      <w:r w:rsidRPr="003E1A90">
        <w:rPr>
          <w:rFonts w:eastAsia="新細明體"/>
          <w:szCs w:val="26"/>
          <w:lang w:eastAsia="zh-HK"/>
        </w:rPr>
        <w:t xml:space="preserve"> of this Guide).  </w:t>
      </w:r>
    </w:p>
    <w:p w14:paraId="610F11FA"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lang w:eastAsia="zh-HK"/>
        </w:rPr>
        <w:t xml:space="preserve">Residential Child Care Services, Day Child Care Services and Special Child Care </w:t>
      </w:r>
      <w:r w:rsidR="002F4465" w:rsidRPr="003E1A90">
        <w:rPr>
          <w:rFonts w:eastAsiaTheme="majorEastAsia"/>
          <w:b/>
          <w:szCs w:val="26"/>
          <w:lang w:eastAsia="zh-HK"/>
        </w:rPr>
        <w:t>Centre</w:t>
      </w:r>
    </w:p>
    <w:p w14:paraId="1A319005" w14:textId="73740DB8" w:rsidR="00DD6DA3" w:rsidRPr="003E1A90" w:rsidRDefault="00DD6DA3">
      <w:pPr>
        <w:widowControl/>
        <w:numPr>
          <w:ilvl w:val="0"/>
          <w:numId w:val="26"/>
        </w:numPr>
        <w:overflowPunct w:val="0"/>
        <w:snapToGrid w:val="0"/>
        <w:spacing w:beforeLines="100" w:before="360" w:line="271" w:lineRule="auto"/>
        <w:ind w:firstLine="85"/>
        <w:jc w:val="both"/>
        <w:rPr>
          <w:rFonts w:eastAsia="新細明體"/>
          <w:szCs w:val="26"/>
          <w:lang w:eastAsia="zh-HK"/>
        </w:rPr>
      </w:pPr>
      <w:r w:rsidRPr="003E1A90">
        <w:rPr>
          <w:rFonts w:eastAsia="新細明體"/>
          <w:szCs w:val="26"/>
          <w:lang w:eastAsia="zh-HK"/>
        </w:rPr>
        <w:t xml:space="preserve">Case Identification and </w:t>
      </w:r>
      <w:r w:rsidR="009073C0">
        <w:rPr>
          <w:rFonts w:eastAsia="新細明體"/>
          <w:szCs w:val="26"/>
          <w:lang w:eastAsia="zh-HK"/>
        </w:rPr>
        <w:t>Mandatory Reporting/</w:t>
      </w:r>
      <w:r w:rsidR="00154F84" w:rsidRPr="00B84764">
        <w:rPr>
          <w:rFonts w:eastAsia="新細明體"/>
          <w:szCs w:val="26"/>
          <w:lang w:eastAsia="zh-HK"/>
        </w:rPr>
        <w:t>Normal</w:t>
      </w:r>
      <w:r w:rsidR="00154F84">
        <w:rPr>
          <w:rFonts w:eastAsia="新細明體"/>
          <w:szCs w:val="26"/>
          <w:lang w:eastAsia="zh-HK"/>
        </w:rPr>
        <w:t xml:space="preserve"> </w:t>
      </w:r>
      <w:r w:rsidRPr="003E1A90">
        <w:rPr>
          <w:rFonts w:eastAsia="新細明體"/>
          <w:szCs w:val="26"/>
          <w:lang w:eastAsia="zh-HK"/>
        </w:rPr>
        <w:t>Reporting</w:t>
      </w:r>
    </w:p>
    <w:p w14:paraId="10BEF31C" w14:textId="2E230CFD" w:rsidR="009073C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Personnel of residential child care services, day child care services and special child care </w:t>
      </w:r>
      <w:r w:rsidR="002F4465" w:rsidRPr="003E1A90">
        <w:rPr>
          <w:rFonts w:eastAsia="新細明體"/>
          <w:szCs w:val="26"/>
          <w:lang w:eastAsia="zh-HK"/>
        </w:rPr>
        <w:t>centre</w:t>
      </w:r>
      <w:r w:rsidRPr="003E1A90">
        <w:rPr>
          <w:rFonts w:eastAsia="新細明體"/>
          <w:szCs w:val="26"/>
          <w:lang w:eastAsia="zh-HK"/>
        </w:rPr>
        <w:t xml:space="preserve"> should be constantly alert to indicators of child maltreatment for children under their care by making reference to </w:t>
      </w:r>
      <w:r w:rsidRPr="00396F93">
        <w:rPr>
          <w:rFonts w:eastAsia="新細明體"/>
          <w:szCs w:val="26"/>
          <w:lang w:eastAsia="zh-HK"/>
        </w:rPr>
        <w:t xml:space="preserve">Possible Indicators of Child Maltreatment </w:t>
      </w:r>
      <w:r w:rsidRPr="003E1A90">
        <w:rPr>
          <w:rFonts w:eastAsia="新細明體"/>
          <w:szCs w:val="26"/>
          <w:lang w:eastAsia="zh-HK"/>
        </w:rPr>
        <w:t xml:space="preserve">in </w:t>
      </w:r>
      <w:r w:rsidRPr="003E1A90">
        <w:rPr>
          <w:rFonts w:eastAsia="新細明體"/>
          <w:color w:val="0070C0"/>
          <w:szCs w:val="26"/>
          <w:u w:val="single"/>
          <w:lang w:eastAsia="zh-HK"/>
        </w:rPr>
        <w:t>Chapter 4</w:t>
      </w:r>
      <w:r w:rsidRPr="003E1A90">
        <w:rPr>
          <w:rFonts w:eastAsia="新細明體"/>
          <w:szCs w:val="26"/>
          <w:lang w:eastAsia="zh-HK"/>
        </w:rPr>
        <w:t xml:space="preserve"> of this Guide.  </w:t>
      </w:r>
      <w:bookmarkStart w:id="9" w:name="_Hlk214964073"/>
      <w:r w:rsidR="009073C0" w:rsidRPr="006E6CDE">
        <w:rPr>
          <w:rFonts w:eastAsia="新細明體"/>
          <w:szCs w:val="26"/>
        </w:rPr>
        <w:t xml:space="preserve">According to the Mandatory Reporting of Child Abuse Ordinance, </w:t>
      </w:r>
      <w:r w:rsidR="009073C0">
        <w:rPr>
          <w:rFonts w:eastAsia="新細明體"/>
          <w:szCs w:val="26"/>
        </w:rPr>
        <w:t>a specified</w:t>
      </w:r>
      <w:r w:rsidR="009073C0" w:rsidRPr="006E6CDE">
        <w:rPr>
          <w:rFonts w:eastAsia="新細明體"/>
          <w:szCs w:val="26"/>
        </w:rPr>
        <w:t xml:space="preserve"> </w:t>
      </w:r>
      <w:r w:rsidR="009073C0" w:rsidRPr="008847D1">
        <w:rPr>
          <w:rFonts w:eastAsia="新細明體"/>
          <w:szCs w:val="26"/>
        </w:rPr>
        <w:t>professional</w:t>
      </w:r>
      <w:r w:rsidR="009073C0">
        <w:rPr>
          <w:rFonts w:eastAsia="新細明體"/>
          <w:szCs w:val="26"/>
        </w:rPr>
        <w:t xml:space="preserve"> is required</w:t>
      </w:r>
      <w:r w:rsidR="009073C0" w:rsidRPr="008847D1">
        <w:rPr>
          <w:rFonts w:eastAsia="新細明體"/>
          <w:szCs w:val="26"/>
        </w:rPr>
        <w:t xml:space="preserve"> to make a report in accordance with the </w:t>
      </w:r>
      <w:r w:rsidR="009073C0">
        <w:rPr>
          <w:rFonts w:eastAsia="新細明體"/>
          <w:szCs w:val="26"/>
        </w:rPr>
        <w:t>legal requirements</w:t>
      </w:r>
      <w:r w:rsidR="009073C0" w:rsidRPr="008847D1">
        <w:rPr>
          <w:rFonts w:eastAsia="新細明體"/>
          <w:szCs w:val="26"/>
        </w:rPr>
        <w:t xml:space="preserve"> as soon as practicable if </w:t>
      </w:r>
      <w:r w:rsidR="009073C0">
        <w:rPr>
          <w:rFonts w:eastAsia="新細明體"/>
          <w:szCs w:val="26"/>
        </w:rPr>
        <w:t>he or she</w:t>
      </w:r>
      <w:r w:rsidR="009073C0" w:rsidRPr="008847D1">
        <w:rPr>
          <w:rFonts w:eastAsia="新細明體"/>
          <w:szCs w:val="26"/>
        </w:rPr>
        <w:t xml:space="preserve"> ha</w:t>
      </w:r>
      <w:r w:rsidR="009073C0">
        <w:rPr>
          <w:rFonts w:eastAsia="新細明體"/>
          <w:szCs w:val="26"/>
        </w:rPr>
        <w:t xml:space="preserve">s, during the course of his or her work </w:t>
      </w:r>
      <w:r w:rsidR="009073C0" w:rsidRPr="008847D1">
        <w:rPr>
          <w:rFonts w:eastAsia="新細明體"/>
          <w:szCs w:val="26"/>
        </w:rPr>
        <w:t>as</w:t>
      </w:r>
      <w:r w:rsidR="009073C0">
        <w:rPr>
          <w:rFonts w:eastAsia="新細明體"/>
          <w:szCs w:val="26"/>
        </w:rPr>
        <w:t xml:space="preserve"> a</w:t>
      </w:r>
      <w:r w:rsidR="009073C0" w:rsidRPr="008847D1">
        <w:rPr>
          <w:rFonts w:eastAsia="新細明體"/>
          <w:szCs w:val="26"/>
        </w:rPr>
        <w:t xml:space="preserve"> specified professional</w:t>
      </w:r>
      <w:r w:rsidR="009073C0">
        <w:rPr>
          <w:rFonts w:eastAsia="新細明體"/>
          <w:szCs w:val="26"/>
        </w:rPr>
        <w:t>, a</w:t>
      </w:r>
      <w:r w:rsidR="009073C0" w:rsidRPr="008847D1">
        <w:rPr>
          <w:rFonts w:eastAsia="新細明體"/>
          <w:szCs w:val="26"/>
        </w:rPr>
        <w:t xml:space="preserve"> reasonable ground to suspect that a child is suffering serious harm or is at real risk of suffering serious harm</w:t>
      </w:r>
      <w:r w:rsidR="009073C0">
        <w:rPr>
          <w:rFonts w:eastAsia="新細明體"/>
          <w:szCs w:val="26"/>
        </w:rPr>
        <w:t xml:space="preserve">.  </w:t>
      </w:r>
      <w:r w:rsidR="009073C0" w:rsidRPr="006E6CDE">
        <w:rPr>
          <w:rFonts w:eastAsia="新細明體"/>
          <w:szCs w:val="26"/>
        </w:rPr>
        <w:t>For details, please refer to the Ordinance</w:t>
      </w:r>
      <w:r w:rsidR="002B7F03">
        <w:rPr>
          <w:rFonts w:eastAsia="新細明體"/>
          <w:szCs w:val="26"/>
        </w:rPr>
        <w:t xml:space="preserve">. </w:t>
      </w:r>
      <w:r w:rsidR="002B7F03" w:rsidRPr="002B7F03">
        <w:t xml:space="preserve"> </w:t>
      </w:r>
      <w:r w:rsidR="002B7F03" w:rsidRPr="002B7F03">
        <w:rPr>
          <w:rFonts w:eastAsia="新細明體"/>
          <w:szCs w:val="26"/>
        </w:rPr>
        <w:t>For practical issues relating to mandatory reporting, please refer to the Guide for Mandated Reporters.</w:t>
      </w:r>
      <w:bookmarkEnd w:id="9"/>
    </w:p>
    <w:p w14:paraId="7A6ECE61" w14:textId="2C5C3491" w:rsidR="00DD6DA3"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Where a child is suspected to be maltreated, </w:t>
      </w:r>
      <w:r w:rsidR="009073C0">
        <w:rPr>
          <w:rFonts w:eastAsia="新細明體"/>
          <w:szCs w:val="26"/>
          <w:lang w:eastAsia="zh-HK"/>
        </w:rPr>
        <w:t xml:space="preserve">apart from the mandatory report made for suspected serious child maltreatment cases, </w:t>
      </w:r>
      <w:r w:rsidR="00C2664C">
        <w:rPr>
          <w:rFonts w:eastAsia="新細明體"/>
          <w:szCs w:val="26"/>
          <w:lang w:eastAsia="zh-HK"/>
        </w:rPr>
        <w:t xml:space="preserve">to render appropriate support for the maltreated children, </w:t>
      </w:r>
      <w:r w:rsidRPr="003E1A90">
        <w:rPr>
          <w:rFonts w:eastAsia="新細明體"/>
          <w:szCs w:val="26"/>
          <w:lang w:eastAsia="zh-HK"/>
        </w:rPr>
        <w:t xml:space="preserve">personnel should </w:t>
      </w:r>
      <w:r w:rsidR="00C2664C">
        <w:rPr>
          <w:rFonts w:eastAsia="新細明體"/>
          <w:szCs w:val="26"/>
          <w:lang w:eastAsia="zh-HK"/>
        </w:rPr>
        <w:t xml:space="preserve">according to the work procedures/guidelines of respective institutions, </w:t>
      </w:r>
      <w:r w:rsidRPr="003E1A90">
        <w:rPr>
          <w:rFonts w:eastAsia="新細明體"/>
          <w:szCs w:val="26"/>
          <w:lang w:eastAsia="zh-HK"/>
        </w:rPr>
        <w:t xml:space="preserve">report </w:t>
      </w:r>
      <w:r w:rsidR="00C2664C">
        <w:rPr>
          <w:rFonts w:eastAsia="新細明體"/>
          <w:szCs w:val="26"/>
          <w:lang w:eastAsia="zh-HK"/>
        </w:rPr>
        <w:t>as soon as practicable</w:t>
      </w:r>
      <w:r w:rsidR="00C2664C" w:rsidRPr="003E1A90">
        <w:rPr>
          <w:rFonts w:eastAsia="新細明體"/>
          <w:szCs w:val="26"/>
          <w:lang w:eastAsia="zh-HK"/>
        </w:rPr>
        <w:t xml:space="preserve"> </w:t>
      </w:r>
      <w:r w:rsidRPr="003E1A90">
        <w:rPr>
          <w:rFonts w:eastAsia="新細明體"/>
          <w:szCs w:val="26"/>
          <w:lang w:eastAsia="zh-HK"/>
        </w:rPr>
        <w:t xml:space="preserve">to the </w:t>
      </w:r>
      <w:r w:rsidRPr="004E270B">
        <w:rPr>
          <w:rFonts w:eastAsia="新細明體"/>
          <w:szCs w:val="26"/>
          <w:lang w:eastAsia="zh-HK"/>
        </w:rPr>
        <w:t>supervisor/superintendent/designated personnel</w:t>
      </w:r>
      <w:r w:rsidR="00C2664C">
        <w:rPr>
          <w:rFonts w:eastAsia="新細明體"/>
          <w:szCs w:val="26"/>
          <w:lang w:eastAsia="zh-HK"/>
        </w:rPr>
        <w:t>, including</w:t>
      </w:r>
      <w:r w:rsidR="00EE782F" w:rsidRPr="004E270B">
        <w:rPr>
          <w:rFonts w:eastAsia="新細明體"/>
          <w:szCs w:val="26"/>
          <w:lang w:eastAsia="zh-HK"/>
        </w:rPr>
        <w:t xml:space="preserve"> </w:t>
      </w:r>
      <w:r w:rsidRPr="004E270B">
        <w:rPr>
          <w:rFonts w:eastAsia="新細明體"/>
          <w:szCs w:val="26"/>
          <w:lang w:eastAsia="zh-HK"/>
        </w:rPr>
        <w:t>report</w:t>
      </w:r>
      <w:r w:rsidR="00C2664C">
        <w:rPr>
          <w:rFonts w:eastAsia="新細明體"/>
          <w:szCs w:val="26"/>
          <w:lang w:eastAsia="zh-HK"/>
        </w:rPr>
        <w:t>ing</w:t>
      </w:r>
      <w:r w:rsidRPr="004E270B">
        <w:rPr>
          <w:rFonts w:eastAsia="新細明體"/>
          <w:szCs w:val="26"/>
          <w:lang w:eastAsia="zh-HK"/>
        </w:rPr>
        <w:t xml:space="preserve"> the</w:t>
      </w:r>
      <w:r w:rsidRPr="003E1A90">
        <w:rPr>
          <w:rFonts w:eastAsia="新細明體"/>
          <w:szCs w:val="26"/>
          <w:lang w:eastAsia="zh-HK"/>
        </w:rPr>
        <w:t xml:space="preserve"> basic information collected to a suitable unit for conducting initial assessment so as to decide whether action or follow-up is necessary.  </w:t>
      </w:r>
    </w:p>
    <w:p w14:paraId="28884831" w14:textId="6AB6368F" w:rsidR="00C2664C" w:rsidRPr="003E1A90" w:rsidRDefault="00C2664C">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Pr>
          <w:rFonts w:eastAsia="新細明體" w:hint="eastAsia"/>
          <w:szCs w:val="26"/>
          <w:lang w:eastAsia="zh-HK"/>
        </w:rPr>
        <w:t>I</w:t>
      </w:r>
      <w:r>
        <w:rPr>
          <w:rFonts w:eastAsia="新細明體"/>
          <w:szCs w:val="26"/>
          <w:lang w:eastAsia="zh-HK"/>
        </w:rPr>
        <w:t xml:space="preserve">f there is child maltreatment allegation against </w:t>
      </w:r>
      <w:r w:rsidRPr="00C2664C">
        <w:rPr>
          <w:rFonts w:eastAsia="新細明體"/>
          <w:szCs w:val="26"/>
          <w:lang w:eastAsia="zh-HK"/>
        </w:rPr>
        <w:t>staff</w:t>
      </w:r>
      <w:r>
        <w:rPr>
          <w:rFonts w:eastAsia="新細明體"/>
          <w:szCs w:val="26"/>
          <w:lang w:eastAsia="zh-HK"/>
        </w:rPr>
        <w:t xml:space="preserve">, and </w:t>
      </w:r>
      <w:r w:rsidRPr="00C2664C">
        <w:rPr>
          <w:rFonts w:eastAsia="新細明體"/>
          <w:szCs w:val="26"/>
          <w:lang w:eastAsia="zh-HK"/>
        </w:rPr>
        <w:t>carers and volunteers monitored by organisations</w:t>
      </w:r>
      <w:r>
        <w:rPr>
          <w:rFonts w:eastAsia="新細明體"/>
          <w:szCs w:val="26"/>
          <w:lang w:eastAsia="zh-HK"/>
        </w:rPr>
        <w:t>, please refer to Chapter 13 of this Guide.</w:t>
      </w:r>
    </w:p>
    <w:p w14:paraId="07F052C8" w14:textId="48FE8DD1"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The unit </w:t>
      </w:r>
      <w:r w:rsidR="00C2664C">
        <w:rPr>
          <w:rFonts w:eastAsia="新細明體"/>
          <w:szCs w:val="26"/>
          <w:lang w:eastAsia="zh-HK"/>
        </w:rPr>
        <w:t>should</w:t>
      </w:r>
      <w:r w:rsidRPr="003E1A90">
        <w:rPr>
          <w:rFonts w:eastAsia="新細明體"/>
          <w:szCs w:val="26"/>
          <w:lang w:eastAsia="zh-HK"/>
        </w:rPr>
        <w:t xml:space="preserve"> take action before reporting to the social service unit concerned if immediate child protection action is deemed appropriate and urgently needed, e.g. sending the injured child to hospital for examination/requesting immediate police intervention for protecting the </w:t>
      </w:r>
      <w:r w:rsidRPr="003E1A90">
        <w:rPr>
          <w:rFonts w:eastAsia="新細明體"/>
          <w:szCs w:val="26"/>
          <w:lang w:eastAsia="zh-HK"/>
        </w:rPr>
        <w:lastRenderedPageBreak/>
        <w:t xml:space="preserve">child concerned.  FCPSU can be consulted or solicited for assistance as necessary (please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w:t>
      </w:r>
    </w:p>
    <w:p w14:paraId="29A479BB" w14:textId="7BE369F9"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In informing the parent(s) of the child suspected to be maltreated, personnel may consult the social worker of FCPSU or the responsible caseworker (if it is a known case of a casework unit) on how and who to contact the parents, etc.  </w:t>
      </w:r>
      <w:r w:rsidR="00D265F0">
        <w:rPr>
          <w:rFonts w:eastAsia="新細明體"/>
          <w:szCs w:val="26"/>
          <w:lang w:eastAsia="zh-HK"/>
        </w:rPr>
        <w:t>Arrangement of r</w:t>
      </w:r>
      <w:r w:rsidR="00C2664C">
        <w:rPr>
          <w:rFonts w:eastAsia="新細明體"/>
          <w:szCs w:val="26"/>
          <w:lang w:eastAsia="zh-HK"/>
        </w:rPr>
        <w:t xml:space="preserve">eporting </w:t>
      </w:r>
      <w:r w:rsidRPr="003E1A90">
        <w:rPr>
          <w:rFonts w:eastAsia="新細明體"/>
          <w:szCs w:val="26"/>
          <w:lang w:eastAsia="zh-HK"/>
        </w:rPr>
        <w:t xml:space="preserve">should be handled with care </w:t>
      </w:r>
      <w:r w:rsidR="00C2664C">
        <w:rPr>
          <w:rFonts w:eastAsia="新細明體"/>
          <w:szCs w:val="26"/>
          <w:lang w:eastAsia="zh-HK"/>
        </w:rPr>
        <w:t>if</w:t>
      </w:r>
      <w:r w:rsidR="00C2664C" w:rsidRPr="003E1A90">
        <w:rPr>
          <w:rFonts w:eastAsia="新細明體"/>
          <w:szCs w:val="26"/>
          <w:lang w:eastAsia="zh-HK"/>
        </w:rPr>
        <w:t xml:space="preserve"> </w:t>
      </w:r>
      <w:r w:rsidRPr="003E1A90">
        <w:rPr>
          <w:rFonts w:eastAsia="新細明體"/>
          <w:szCs w:val="26"/>
          <w:lang w:eastAsia="zh-HK"/>
        </w:rPr>
        <w:t>parent(s)/guardian(s) of the child concerned is/are suspected to be involved in the child maltreatment.</w:t>
      </w:r>
    </w:p>
    <w:p w14:paraId="25DEC1D1" w14:textId="77777777"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I</w:t>
      </w:r>
      <w:r w:rsidRPr="003E1A90">
        <w:rPr>
          <w:rFonts w:eastAsia="新細明體"/>
          <w:szCs w:val="26"/>
        </w:rPr>
        <w:t>n circumstances that suggest a criminal offence may have been committed</w:t>
      </w:r>
      <w:r w:rsidRPr="003E1A90">
        <w:rPr>
          <w:rFonts w:eastAsia="新細明體"/>
          <w:szCs w:val="26"/>
          <w:lang w:eastAsia="zh-HK"/>
        </w:rPr>
        <w:t xml:space="preserve">, the case should be reported to the Police to safeguard the safety and interests of the child concerned (please refer to </w:t>
      </w:r>
      <w:r w:rsidRPr="003E1A90">
        <w:rPr>
          <w:rFonts w:eastAsia="新細明體"/>
          <w:color w:val="0070C0"/>
          <w:szCs w:val="26"/>
          <w:u w:val="single"/>
          <w:lang w:eastAsia="zh-HK"/>
        </w:rPr>
        <w:t>Chapter 10</w:t>
      </w:r>
      <w:r w:rsidRPr="003E1A90">
        <w:rPr>
          <w:rFonts w:eastAsia="新細明體"/>
          <w:szCs w:val="26"/>
          <w:lang w:eastAsia="zh-HK"/>
        </w:rPr>
        <w:t xml:space="preserve"> of this Guide).</w:t>
      </w:r>
    </w:p>
    <w:p w14:paraId="6DBE4252" w14:textId="77777777"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For suspected child sexual abuse cases, personnel should refer to </w:t>
      </w:r>
      <w:r w:rsidRPr="003E1A90">
        <w:rPr>
          <w:rFonts w:eastAsia="新細明體"/>
          <w:color w:val="0070C0"/>
          <w:szCs w:val="26"/>
          <w:u w:val="single"/>
          <w:lang w:eastAsia="zh-HK"/>
        </w:rPr>
        <w:t>Annex 12</w:t>
      </w:r>
      <w:r w:rsidRPr="003E1A90">
        <w:rPr>
          <w:rFonts w:eastAsia="新細明體"/>
          <w:szCs w:val="26"/>
          <w:lang w:eastAsia="zh-HK"/>
        </w:rPr>
        <w:t xml:space="preserve">, “Points to Note on Contacting Children Suspected to be Sexually Abused” and </w:t>
      </w:r>
      <w:r w:rsidRPr="003E1A90">
        <w:rPr>
          <w:rFonts w:eastAsia="新細明體"/>
          <w:color w:val="0070C0"/>
          <w:szCs w:val="26"/>
          <w:u w:val="single"/>
          <w:lang w:eastAsia="zh-HK"/>
        </w:rPr>
        <w:t>Annex 13</w:t>
      </w:r>
      <w:r w:rsidRPr="003E1A90">
        <w:rPr>
          <w:rFonts w:eastAsia="新細明體"/>
          <w:szCs w:val="26"/>
          <w:lang w:eastAsia="zh-HK"/>
        </w:rPr>
        <w:t xml:space="preserve"> “Guidance Notes on Reporting Suspected Sexual Abuse” to this Guide.</w:t>
      </w:r>
    </w:p>
    <w:p w14:paraId="370323FF" w14:textId="5E656805"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Designated personnel </w:t>
      </w:r>
      <w:r w:rsidR="00244A6E" w:rsidRPr="003E1A90">
        <w:rPr>
          <w:rFonts w:eastAsia="新細明體"/>
          <w:szCs w:val="26"/>
          <w:lang w:eastAsia="zh-HK"/>
        </w:rPr>
        <w:t xml:space="preserve">of </w:t>
      </w:r>
      <w:r w:rsidR="00D265F0">
        <w:rPr>
          <w:rFonts w:eastAsia="新細明體"/>
          <w:szCs w:val="26"/>
          <w:lang w:eastAsia="zh-HK"/>
        </w:rPr>
        <w:t>services units</w:t>
      </w:r>
      <w:r w:rsidR="00244A6E" w:rsidRPr="003E1A90">
        <w:rPr>
          <w:rFonts w:eastAsia="新細明體"/>
          <w:szCs w:val="26"/>
          <w:lang w:eastAsia="zh-HK"/>
        </w:rPr>
        <w:t xml:space="preserve"> </w:t>
      </w:r>
      <w:r w:rsidRPr="003E1A90">
        <w:rPr>
          <w:rFonts w:eastAsia="新細明體"/>
          <w:szCs w:val="26"/>
          <w:lang w:eastAsia="zh-HK"/>
        </w:rPr>
        <w:t xml:space="preserve">(e.g. supervisor, superintendent, social worker) should be assigned for handling the suspected child maltreatment case as far as practicable to avoid repeating the maltreatment incident(s) unnecessarily by the child concerned and spread of information.  </w:t>
      </w:r>
    </w:p>
    <w:p w14:paraId="0E88D02C" w14:textId="77777777" w:rsidR="00DD6DA3" w:rsidRPr="003E1A90" w:rsidRDefault="00DD6DA3">
      <w:pPr>
        <w:widowControl/>
        <w:numPr>
          <w:ilvl w:val="0"/>
          <w:numId w:val="26"/>
        </w:numPr>
        <w:overflowPunct w:val="0"/>
        <w:snapToGrid w:val="0"/>
        <w:spacing w:beforeLines="100" w:before="360" w:line="271" w:lineRule="auto"/>
        <w:ind w:hanging="56"/>
        <w:jc w:val="both"/>
        <w:rPr>
          <w:rFonts w:eastAsia="新細明體"/>
          <w:spacing w:val="20"/>
          <w:szCs w:val="26"/>
        </w:rPr>
      </w:pPr>
      <w:r w:rsidRPr="003E1A90">
        <w:rPr>
          <w:rFonts w:eastAsia="新細明體"/>
          <w:szCs w:val="26"/>
          <w:lang w:eastAsia="zh-HK"/>
        </w:rPr>
        <w:t xml:space="preserve">Protection of Other Children </w:t>
      </w:r>
    </w:p>
    <w:p w14:paraId="31A6D5FE" w14:textId="77777777" w:rsidR="00DD6DA3" w:rsidRPr="003E1A90" w:rsidRDefault="00DD6DA3">
      <w:pPr>
        <w:widowControl/>
        <w:overflowPunct w:val="0"/>
        <w:snapToGrid w:val="0"/>
        <w:spacing w:beforeLines="50" w:before="180" w:line="271" w:lineRule="auto"/>
        <w:ind w:leftChars="381" w:left="991"/>
        <w:jc w:val="both"/>
        <w:rPr>
          <w:rFonts w:eastAsia="新細明體"/>
          <w:spacing w:val="20"/>
          <w:szCs w:val="26"/>
          <w:lang w:eastAsia="zh-HK"/>
        </w:rPr>
      </w:pPr>
      <w:r w:rsidRPr="003E1A90">
        <w:rPr>
          <w:rFonts w:eastAsia="新細明體"/>
          <w:szCs w:val="26"/>
          <w:lang w:eastAsia="zh-HK"/>
        </w:rPr>
        <w:t>For suspected child sexual abuse cases, personnel should report the case to supervisor/superintendent as soon as possible if the alleged perpetrator is also a child of the residential home/hostel/centre.  In taking care of the needs of the child suspected to be sexually abused, personnel should also pay attention to the safety and emotional needs of other children of the home/hostel/centre.</w:t>
      </w:r>
    </w:p>
    <w:p w14:paraId="686C38FA" w14:textId="77777777" w:rsidR="00DD6DA3" w:rsidRPr="003E1A90" w:rsidRDefault="00DD6DA3">
      <w:pPr>
        <w:keepNext/>
        <w:widowControl/>
        <w:numPr>
          <w:ilvl w:val="0"/>
          <w:numId w:val="26"/>
        </w:numPr>
        <w:overflowPunct w:val="0"/>
        <w:snapToGrid w:val="0"/>
        <w:spacing w:beforeLines="100" w:before="360" w:line="271" w:lineRule="auto"/>
        <w:ind w:hanging="56"/>
        <w:jc w:val="both"/>
        <w:rPr>
          <w:rFonts w:eastAsia="新細明體"/>
          <w:szCs w:val="26"/>
        </w:rPr>
      </w:pPr>
      <w:r w:rsidRPr="003E1A90">
        <w:rPr>
          <w:rFonts w:eastAsia="新細明體"/>
          <w:szCs w:val="26"/>
          <w:lang w:eastAsia="zh-HK"/>
        </w:rPr>
        <w:t>Attending MDCC and Case Follow-up</w:t>
      </w:r>
    </w:p>
    <w:p w14:paraId="1AD2C882" w14:textId="32138FB8" w:rsidR="00DD6DA3" w:rsidRPr="003E1A90" w:rsidRDefault="00DD6DA3">
      <w:pPr>
        <w:keepNext/>
        <w:widowControl/>
        <w:numPr>
          <w:ilvl w:val="0"/>
          <w:numId w:val="28"/>
        </w:numPr>
        <w:overflowPunct w:val="0"/>
        <w:snapToGrid w:val="0"/>
        <w:spacing w:beforeLines="50" w:before="180" w:line="271" w:lineRule="auto"/>
        <w:ind w:left="1417" w:hanging="425"/>
        <w:jc w:val="both"/>
        <w:rPr>
          <w:rFonts w:eastAsia="新細明體"/>
          <w:szCs w:val="26"/>
        </w:rPr>
      </w:pPr>
      <w:r w:rsidRPr="003E1A90">
        <w:rPr>
          <w:rFonts w:eastAsia="新細明體"/>
          <w:szCs w:val="26"/>
        </w:rPr>
        <w:t xml:space="preserve">The supervisor/superintendent/caseworker of the </w:t>
      </w:r>
      <w:r w:rsidR="00D265F0">
        <w:rPr>
          <w:rFonts w:eastAsia="新細明體"/>
          <w:szCs w:val="26"/>
        </w:rPr>
        <w:t xml:space="preserve">services units </w:t>
      </w:r>
      <w:r w:rsidRPr="003E1A90">
        <w:rPr>
          <w:rFonts w:eastAsia="新細明體"/>
          <w:szCs w:val="26"/>
        </w:rPr>
        <w:t xml:space="preserve">should attend MDCC and prepare a written report to facilitate the formulation of the </w:t>
      </w:r>
      <w:r w:rsidRPr="003E1A90">
        <w:rPr>
          <w:rFonts w:eastAsia="新細明體"/>
          <w:szCs w:val="26"/>
          <w:lang w:eastAsia="zh-HK"/>
        </w:rPr>
        <w:t>follow-up</w:t>
      </w:r>
      <w:r w:rsidRPr="003E1A90">
        <w:rPr>
          <w:rFonts w:eastAsia="新細明體"/>
          <w:szCs w:val="26"/>
        </w:rPr>
        <w:t xml:space="preserve"> plan of the child concerned.  </w:t>
      </w:r>
      <w:r w:rsidRPr="003E1A90">
        <w:rPr>
          <w:rFonts w:eastAsia="新細明體"/>
          <w:szCs w:val="26"/>
          <w:lang w:eastAsia="zh-HK"/>
        </w:rPr>
        <w:t xml:space="preserve">The report </w:t>
      </w:r>
      <w:r w:rsidRPr="003E1A90">
        <w:rPr>
          <w:rFonts w:eastAsia="新細明體"/>
          <w:szCs w:val="26"/>
        </w:rPr>
        <w:t>may include the child's behaviour</w:t>
      </w:r>
      <w:r w:rsidRPr="003E1A90">
        <w:rPr>
          <w:rFonts w:eastAsia="新細明體"/>
          <w:szCs w:val="26"/>
          <w:lang w:eastAsia="zh-HK"/>
        </w:rPr>
        <w:t>al</w:t>
      </w:r>
      <w:r w:rsidRPr="003E1A90">
        <w:rPr>
          <w:rFonts w:eastAsia="新細明體"/>
          <w:szCs w:val="26"/>
        </w:rPr>
        <w:t xml:space="preserve"> and emotional state in the home/hostel/centre, </w:t>
      </w:r>
      <w:r w:rsidRPr="003E1A90">
        <w:rPr>
          <w:rFonts w:eastAsia="新細明體"/>
          <w:szCs w:val="26"/>
        </w:rPr>
        <w:lastRenderedPageBreak/>
        <w:t xml:space="preserve">parental attitude and any previous incident(s) of suspected </w:t>
      </w:r>
      <w:r w:rsidRPr="003E1A90">
        <w:rPr>
          <w:rFonts w:eastAsia="新細明體"/>
          <w:szCs w:val="26"/>
          <w:lang w:eastAsia="zh-HK"/>
        </w:rPr>
        <w:t>child maltreatment</w:t>
      </w:r>
      <w:r w:rsidRPr="003E1A90">
        <w:rPr>
          <w:rFonts w:eastAsia="新細明體"/>
          <w:szCs w:val="26"/>
        </w:rPr>
        <w:t>, etc. (</w:t>
      </w:r>
      <w:r w:rsidRPr="003E1A90">
        <w:rPr>
          <w:rFonts w:eastAsia="新細明體"/>
          <w:szCs w:val="26"/>
          <w:lang w:eastAsia="zh-HK"/>
        </w:rPr>
        <w:t xml:space="preserve">please refer to </w:t>
      </w:r>
      <w:r w:rsidRPr="003E1A90">
        <w:rPr>
          <w:rFonts w:eastAsia="新細明體"/>
          <w:color w:val="0070C0"/>
          <w:szCs w:val="26"/>
          <w:u w:val="single"/>
        </w:rPr>
        <w:t>Chapter 11</w:t>
      </w:r>
      <w:r w:rsidRPr="003E1A90">
        <w:rPr>
          <w:rFonts w:eastAsia="新細明體"/>
          <w:szCs w:val="26"/>
          <w:lang w:eastAsia="zh-HK"/>
        </w:rPr>
        <w:t xml:space="preserve"> of this Guide</w:t>
      </w:r>
      <w:r w:rsidRPr="003E1A90">
        <w:rPr>
          <w:rFonts w:eastAsia="新細明體"/>
          <w:szCs w:val="26"/>
        </w:rPr>
        <w:t>).</w:t>
      </w:r>
    </w:p>
    <w:p w14:paraId="796F12F7" w14:textId="67CD3C49" w:rsidR="0091392D" w:rsidRPr="00054CF3" w:rsidRDefault="00DD6DA3" w:rsidP="00D0096D">
      <w:pPr>
        <w:widowControl/>
        <w:numPr>
          <w:ilvl w:val="0"/>
          <w:numId w:val="28"/>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If the case is categorised as a child protection case and the child continues to reside in the home/hostel or receiving service from the centre, the social worker of the home/hostel/centre should render assistance to the child or his/her family according to the follow-up plan formulated at MDCC.  He/she should also keep keen observation on the child’s progress and liaise with the key worker and other personnel working on the same case from time to time.</w:t>
      </w:r>
    </w:p>
    <w:p w14:paraId="21BC8A19"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lang w:eastAsia="zh-HK"/>
        </w:rPr>
        <w:t xml:space="preserve">Other Social Services Units (Non-casework Unit) </w:t>
      </w:r>
    </w:p>
    <w:p w14:paraId="590AB513" w14:textId="115644FF" w:rsidR="00DD6DA3" w:rsidRPr="003E1A90" w:rsidRDefault="00DD6DA3">
      <w:pPr>
        <w:widowControl/>
        <w:numPr>
          <w:ilvl w:val="0"/>
          <w:numId w:val="31"/>
        </w:numPr>
        <w:overflowPunct w:val="0"/>
        <w:snapToGrid w:val="0"/>
        <w:spacing w:beforeLines="100" w:before="360" w:line="271" w:lineRule="auto"/>
        <w:ind w:hanging="56"/>
        <w:jc w:val="both"/>
        <w:rPr>
          <w:rFonts w:eastAsia="新細明體"/>
          <w:szCs w:val="26"/>
          <w:lang w:eastAsia="zh-HK"/>
        </w:rPr>
      </w:pPr>
      <w:r w:rsidRPr="003E1A90">
        <w:rPr>
          <w:rFonts w:eastAsia="新細明體"/>
          <w:szCs w:val="26"/>
          <w:lang w:eastAsia="zh-HK"/>
        </w:rPr>
        <w:t xml:space="preserve">Case Identification and </w:t>
      </w:r>
      <w:r w:rsidR="00054CF3">
        <w:rPr>
          <w:rFonts w:eastAsia="新細明體"/>
          <w:szCs w:val="26"/>
          <w:lang w:eastAsia="zh-HK"/>
        </w:rPr>
        <w:t>Mandatory Reporting/</w:t>
      </w:r>
      <w:r w:rsidR="00154F84" w:rsidRPr="00B84764">
        <w:rPr>
          <w:rFonts w:eastAsia="新細明體"/>
          <w:szCs w:val="26"/>
          <w:lang w:eastAsia="zh-HK"/>
        </w:rPr>
        <w:t>Normal</w:t>
      </w:r>
      <w:r w:rsidR="00154F84">
        <w:rPr>
          <w:rFonts w:eastAsia="新細明體"/>
          <w:szCs w:val="26"/>
          <w:lang w:eastAsia="zh-HK"/>
        </w:rPr>
        <w:t xml:space="preserve"> </w:t>
      </w:r>
      <w:r w:rsidRPr="003E1A90">
        <w:rPr>
          <w:rFonts w:eastAsia="新細明體"/>
          <w:szCs w:val="26"/>
          <w:lang w:eastAsia="zh-HK"/>
        </w:rPr>
        <w:t>Reporting</w:t>
      </w:r>
    </w:p>
    <w:p w14:paraId="4E84AF59" w14:textId="0AAB88B1" w:rsidR="00054CF3" w:rsidRDefault="00184298">
      <w:pPr>
        <w:widowControl/>
        <w:overflowPunct w:val="0"/>
        <w:snapToGrid w:val="0"/>
        <w:spacing w:beforeLines="50" w:before="180" w:line="271" w:lineRule="auto"/>
        <w:ind w:left="992"/>
        <w:jc w:val="both"/>
        <w:rPr>
          <w:rFonts w:eastAsia="新細明體"/>
          <w:szCs w:val="26"/>
          <w:lang w:eastAsia="zh-HK"/>
        </w:rPr>
      </w:pPr>
      <w:r w:rsidRPr="00184298">
        <w:rPr>
          <w:rFonts w:eastAsia="新細明體"/>
          <w:szCs w:val="26"/>
          <w:lang w:eastAsia="zh-HK"/>
        </w:rPr>
        <w:t>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For details, please refer to the Ordinance</w:t>
      </w:r>
      <w:r w:rsidR="002B7F03">
        <w:rPr>
          <w:rFonts w:eastAsia="新細明體"/>
          <w:szCs w:val="26"/>
          <w:lang w:eastAsia="zh-HK"/>
        </w:rPr>
        <w:t xml:space="preserve">.  </w:t>
      </w:r>
      <w:r w:rsidR="002B7F03" w:rsidRPr="002B7F03">
        <w:rPr>
          <w:rFonts w:eastAsia="新細明體"/>
          <w:szCs w:val="26"/>
          <w:lang w:eastAsia="zh-HK"/>
        </w:rPr>
        <w:t>For practical issues relating to mandatory reporting, please refer to the Guide for Mandated Reporters.</w:t>
      </w:r>
    </w:p>
    <w:p w14:paraId="55A82FF1" w14:textId="457E49D5" w:rsidR="00184298" w:rsidRDefault="00184298">
      <w:pPr>
        <w:widowControl/>
        <w:overflowPunct w:val="0"/>
        <w:snapToGrid w:val="0"/>
        <w:spacing w:beforeLines="50" w:before="180" w:line="271" w:lineRule="auto"/>
        <w:ind w:left="992"/>
        <w:jc w:val="both"/>
        <w:rPr>
          <w:rFonts w:eastAsia="新細明體"/>
          <w:szCs w:val="26"/>
          <w:lang w:eastAsia="zh-HK"/>
        </w:rPr>
      </w:pPr>
      <w:r>
        <w:rPr>
          <w:rFonts w:eastAsia="新細明體"/>
          <w:szCs w:val="26"/>
          <w:lang w:eastAsia="zh-HK"/>
        </w:rPr>
        <w:t>W</w:t>
      </w:r>
      <w:r w:rsidRPr="003E1A90">
        <w:rPr>
          <w:rFonts w:eastAsia="新細明體"/>
          <w:szCs w:val="26"/>
          <w:lang w:eastAsia="zh-HK"/>
        </w:rPr>
        <w:t xml:space="preserve">hen a child is suspected to be maltreated </w:t>
      </w:r>
      <w:r>
        <w:rPr>
          <w:rFonts w:eastAsia="新細明體"/>
          <w:szCs w:val="26"/>
          <w:lang w:eastAsia="zh-HK"/>
        </w:rPr>
        <w:t>but the circumstance does not fall within the scope or mandatory reporting, p</w:t>
      </w:r>
      <w:r w:rsidR="00DD6DA3" w:rsidRPr="003E1A90">
        <w:rPr>
          <w:rFonts w:eastAsia="新細明體"/>
          <w:szCs w:val="26"/>
          <w:lang w:eastAsia="zh-HK"/>
        </w:rPr>
        <w:t xml:space="preserve">ersonnel of non-casework units should collect basic information and report to a suitable unit for conducting initial assessment so as to decide whether action or follow-up is necessary.  </w:t>
      </w:r>
    </w:p>
    <w:p w14:paraId="40F885D7" w14:textId="41E3A4B3" w:rsidR="00184298" w:rsidRDefault="00184298">
      <w:pPr>
        <w:widowControl/>
        <w:overflowPunct w:val="0"/>
        <w:snapToGrid w:val="0"/>
        <w:spacing w:beforeLines="50" w:before="180" w:line="271" w:lineRule="auto"/>
        <w:ind w:left="992"/>
        <w:jc w:val="both"/>
        <w:rPr>
          <w:rFonts w:eastAsia="新細明體"/>
          <w:szCs w:val="26"/>
          <w:lang w:eastAsia="zh-HK"/>
        </w:rPr>
      </w:pPr>
      <w:r>
        <w:rPr>
          <w:rFonts w:eastAsia="新細明體" w:hint="eastAsia"/>
          <w:szCs w:val="26"/>
          <w:lang w:eastAsia="zh-HK"/>
        </w:rPr>
        <w:t>I</w:t>
      </w:r>
      <w:r>
        <w:rPr>
          <w:rFonts w:eastAsia="新細明體"/>
          <w:szCs w:val="26"/>
          <w:lang w:eastAsia="zh-HK"/>
        </w:rPr>
        <w:t xml:space="preserve">f personnel consider the case falls within the scope of mandatory reporting and the child concerned/his/her family is a known case of a casework unit of SWD, </w:t>
      </w:r>
      <w:proofErr w:type="spellStart"/>
      <w:r>
        <w:rPr>
          <w:rFonts w:eastAsia="新細明體"/>
          <w:szCs w:val="26"/>
          <w:lang w:eastAsia="zh-HK"/>
        </w:rPr>
        <w:t>subvented</w:t>
      </w:r>
      <w:proofErr w:type="spellEnd"/>
      <w:r>
        <w:rPr>
          <w:rFonts w:eastAsia="新細明體"/>
          <w:szCs w:val="26"/>
          <w:lang w:eastAsia="zh-HK"/>
        </w:rPr>
        <w:t xml:space="preserve"> NGOs of medical social services units under HA, when making a mandatory report, he/she should provide relevant information</w:t>
      </w:r>
      <w:r w:rsidR="00737F51" w:rsidRPr="00737F51">
        <w:rPr>
          <w:rFonts w:eastAsia="新細明體"/>
          <w:szCs w:val="26"/>
          <w:lang w:eastAsia="zh-HK"/>
        </w:rPr>
        <w:t xml:space="preserve"> </w:t>
      </w:r>
      <w:r w:rsidR="00737F51">
        <w:rPr>
          <w:rFonts w:eastAsia="新細明體"/>
          <w:szCs w:val="26"/>
          <w:lang w:eastAsia="zh-HK"/>
        </w:rPr>
        <w:t>to assist the case follow-up</w:t>
      </w:r>
      <w:r>
        <w:rPr>
          <w:rFonts w:eastAsia="新細明體"/>
          <w:szCs w:val="26"/>
          <w:lang w:eastAsia="zh-HK"/>
        </w:rPr>
        <w:t>, including reporting the case to the responsible unit handling the case so as provide the child with necessary support.</w:t>
      </w:r>
    </w:p>
    <w:p w14:paraId="0AD18B7F" w14:textId="646F0352" w:rsidR="00DD6DA3" w:rsidRPr="003E1A90" w:rsidRDefault="00DD6DA3">
      <w:pPr>
        <w:widowControl/>
        <w:overflowPunct w:val="0"/>
        <w:snapToGrid w:val="0"/>
        <w:spacing w:beforeLines="50" w:before="180" w:line="271" w:lineRule="auto"/>
        <w:ind w:left="992"/>
        <w:jc w:val="both"/>
        <w:rPr>
          <w:rFonts w:eastAsia="新細明體"/>
          <w:szCs w:val="26"/>
          <w:lang w:eastAsia="zh-HK"/>
        </w:rPr>
      </w:pPr>
      <w:r w:rsidRPr="003E1A90">
        <w:rPr>
          <w:rFonts w:eastAsia="新細明體"/>
          <w:szCs w:val="26"/>
          <w:lang w:eastAsia="zh-HK"/>
        </w:rPr>
        <w:t xml:space="preserve">The </w:t>
      </w:r>
      <w:r w:rsidR="00737F51">
        <w:rPr>
          <w:rFonts w:eastAsia="新細明體"/>
          <w:szCs w:val="26"/>
          <w:lang w:eastAsia="zh-HK"/>
        </w:rPr>
        <w:t>personnel</w:t>
      </w:r>
      <w:r w:rsidR="00737F51" w:rsidRPr="003E1A90">
        <w:rPr>
          <w:rFonts w:eastAsia="新細明體"/>
          <w:szCs w:val="26"/>
          <w:lang w:eastAsia="zh-HK"/>
        </w:rPr>
        <w:t xml:space="preserve"> </w:t>
      </w:r>
      <w:r w:rsidR="00737F51">
        <w:rPr>
          <w:rFonts w:eastAsia="新細明體"/>
          <w:szCs w:val="26"/>
          <w:lang w:eastAsia="zh-HK"/>
        </w:rPr>
        <w:t>should</w:t>
      </w:r>
      <w:r w:rsidRPr="003E1A90">
        <w:rPr>
          <w:rFonts w:eastAsia="新細明體"/>
          <w:szCs w:val="26"/>
          <w:lang w:eastAsia="zh-HK"/>
        </w:rPr>
        <w:t xml:space="preserve"> also take action before reporting to the social service unit concerned if immediate child protection action is deemed appropriate and urgently needed, e.g. sending the injured child to hospital for examination/requesting immediate police intervention for protecting the child concerned.  FCPSU can be consulted or solicited for assistance as necessary (</w:t>
      </w:r>
      <w:r w:rsidR="00737F51">
        <w:rPr>
          <w:rFonts w:eastAsia="新細明體"/>
          <w:szCs w:val="26"/>
          <w:lang w:eastAsia="zh-HK"/>
        </w:rPr>
        <w:t xml:space="preserve">for details, </w:t>
      </w:r>
      <w:r w:rsidRPr="003E1A90">
        <w:rPr>
          <w:rFonts w:eastAsia="新細明體"/>
          <w:szCs w:val="26"/>
          <w:lang w:eastAsia="zh-HK"/>
        </w:rPr>
        <w:t xml:space="preserve">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 </w:t>
      </w:r>
    </w:p>
    <w:p w14:paraId="23E148B3" w14:textId="77777777" w:rsidR="00DD6DA3" w:rsidRPr="003E1A90" w:rsidRDefault="00DD6DA3">
      <w:pPr>
        <w:widowControl/>
        <w:numPr>
          <w:ilvl w:val="0"/>
          <w:numId w:val="32"/>
        </w:numPr>
        <w:overflowPunct w:val="0"/>
        <w:snapToGrid w:val="0"/>
        <w:spacing w:beforeLines="100" w:before="360" w:line="271" w:lineRule="auto"/>
        <w:ind w:hanging="56"/>
        <w:jc w:val="both"/>
        <w:rPr>
          <w:rFonts w:eastAsia="新細明體"/>
          <w:szCs w:val="26"/>
        </w:rPr>
      </w:pPr>
      <w:r w:rsidRPr="003E1A90">
        <w:rPr>
          <w:rFonts w:eastAsia="新細明體"/>
          <w:szCs w:val="26"/>
          <w:lang w:eastAsia="zh-HK"/>
        </w:rPr>
        <w:lastRenderedPageBreak/>
        <w:t>Attending MDCC and Case Follow-up</w:t>
      </w:r>
    </w:p>
    <w:p w14:paraId="14AED266" w14:textId="11DF595A" w:rsidR="00DD6DA3" w:rsidRPr="003E1A90" w:rsidRDefault="00DD6DA3">
      <w:pPr>
        <w:widowControl/>
        <w:overflowPunct w:val="0"/>
        <w:snapToGrid w:val="0"/>
        <w:spacing w:beforeLines="50" w:before="180" w:line="271" w:lineRule="auto"/>
        <w:ind w:left="992"/>
        <w:jc w:val="both"/>
        <w:rPr>
          <w:szCs w:val="26"/>
        </w:rPr>
      </w:pPr>
      <w:r w:rsidRPr="003E1A90">
        <w:rPr>
          <w:rFonts w:eastAsia="新細明體"/>
          <w:szCs w:val="26"/>
          <w:lang w:eastAsia="zh-HK"/>
        </w:rPr>
        <w:t xml:space="preserve">If the unit responsible for conducting </w:t>
      </w:r>
      <w:r w:rsidR="001D29E9">
        <w:rPr>
          <w:rFonts w:eastAsia="新細明體"/>
          <w:szCs w:val="26"/>
          <w:lang w:eastAsia="zh-HK"/>
        </w:rPr>
        <w:t>social assessment for child protection</w:t>
      </w:r>
      <w:r w:rsidRPr="003E1A90">
        <w:rPr>
          <w:rFonts w:eastAsia="新細明體"/>
          <w:szCs w:val="26"/>
          <w:lang w:eastAsia="zh-HK"/>
        </w:rPr>
        <w:t xml:space="preserve"> considers necessary to invite reporting personnel to attend MDCC, the said personnel should attend and prepare a written report for facilitating the discussion.  He/she should render continuous assistance to the child or his/her family according to the follow-up plan formulated at MDCC (</w:t>
      </w:r>
      <w:r w:rsidR="00737F51">
        <w:rPr>
          <w:rFonts w:eastAsia="新細明體"/>
          <w:szCs w:val="26"/>
          <w:lang w:eastAsia="zh-HK"/>
        </w:rPr>
        <w:t xml:space="preserve">for details, </w:t>
      </w:r>
      <w:r w:rsidRPr="003E1A90">
        <w:rPr>
          <w:rFonts w:eastAsia="新細明體"/>
          <w:szCs w:val="26"/>
          <w:lang w:eastAsia="zh-HK"/>
        </w:rPr>
        <w:t xml:space="preserve">please refer to </w:t>
      </w:r>
      <w:r w:rsidRPr="003E1A90">
        <w:rPr>
          <w:rFonts w:eastAsia="新細明體"/>
          <w:color w:val="0070C0"/>
          <w:szCs w:val="26"/>
          <w:u w:val="single"/>
          <w:lang w:eastAsia="zh-HK"/>
        </w:rPr>
        <w:t>Chapter 11 and 12</w:t>
      </w:r>
      <w:r w:rsidRPr="003E1A90">
        <w:rPr>
          <w:rFonts w:eastAsia="新細明體"/>
          <w:szCs w:val="26"/>
          <w:lang w:eastAsia="zh-HK"/>
        </w:rPr>
        <w:t xml:space="preserve"> of this Guide).  </w:t>
      </w:r>
      <w:r w:rsidRPr="003E1A90">
        <w:rPr>
          <w:szCs w:val="26"/>
        </w:rPr>
        <w:br w:type="page"/>
      </w:r>
    </w:p>
    <w:p w14:paraId="11CA3E97" w14:textId="77777777" w:rsidR="00DD6DA3" w:rsidRPr="003E1A90" w:rsidRDefault="00DD6DA3" w:rsidP="003E1A90">
      <w:pPr>
        <w:pStyle w:val="42"/>
        <w:rPr>
          <w:u w:val="single"/>
        </w:rPr>
      </w:pPr>
      <w:bookmarkStart w:id="10" w:name="_Toc220076558"/>
      <w:r w:rsidRPr="003E1A90">
        <w:rPr>
          <w:u w:val="single"/>
        </w:rPr>
        <w:lastRenderedPageBreak/>
        <w:t>Annex 5</w:t>
      </w:r>
      <w:r w:rsidRPr="003E1A90">
        <w:t>: Definition of Known Cases to Welfare Organisations</w:t>
      </w:r>
      <w:bookmarkEnd w:id="10"/>
      <w:r w:rsidRPr="003E1A90">
        <w:t xml:space="preserve"> </w:t>
      </w:r>
    </w:p>
    <w:p w14:paraId="16CFEECA" w14:textId="77777777" w:rsidR="00DD6DA3" w:rsidRPr="003E1A90" w:rsidRDefault="00DD6DA3" w:rsidP="003E1A90">
      <w:pPr>
        <w:snapToGrid w:val="0"/>
        <w:spacing w:line="271" w:lineRule="auto"/>
        <w:jc w:val="both"/>
        <w:rPr>
          <w:rFonts w:eastAsia="新細明體"/>
          <w:szCs w:val="26"/>
        </w:rPr>
      </w:pPr>
    </w:p>
    <w:p w14:paraId="42087D3F" w14:textId="77777777" w:rsidR="00DD6DA3" w:rsidRPr="003E1A90" w:rsidRDefault="00DD6DA3" w:rsidP="00396F93">
      <w:pPr>
        <w:tabs>
          <w:tab w:val="left" w:pos="720"/>
        </w:tabs>
        <w:snapToGrid w:val="0"/>
        <w:spacing w:line="271" w:lineRule="auto"/>
        <w:jc w:val="both"/>
        <w:rPr>
          <w:rFonts w:eastAsia="新細明體"/>
          <w:szCs w:val="26"/>
        </w:rPr>
      </w:pPr>
      <w:r w:rsidRPr="003E1A90">
        <w:rPr>
          <w:rFonts w:eastAsia="新細明體"/>
          <w:szCs w:val="26"/>
        </w:rPr>
        <w:t>For receiving reports and handling of suspected child maltreatment cases, “known cases” refer to the following categories of cases of different service units:</w:t>
      </w:r>
    </w:p>
    <w:p w14:paraId="5AB9A6C3" w14:textId="77777777" w:rsidR="00DD6DA3" w:rsidRPr="003E1A90" w:rsidRDefault="00DD6DA3" w:rsidP="003E1A90">
      <w:pPr>
        <w:tabs>
          <w:tab w:val="left" w:pos="1440"/>
        </w:tabs>
        <w:snapToGrid w:val="0"/>
        <w:spacing w:line="271" w:lineRule="auto"/>
        <w:jc w:val="both"/>
        <w:rPr>
          <w:rFonts w:eastAsia="新細明體"/>
          <w:szCs w:val="26"/>
        </w:rPr>
      </w:pPr>
    </w:p>
    <w:p w14:paraId="1F3F6E9E" w14:textId="77777777" w:rsidR="00DD6DA3" w:rsidRPr="003E1A90" w:rsidRDefault="00DD6DA3" w:rsidP="003E1A90">
      <w:pPr>
        <w:snapToGrid w:val="0"/>
        <w:spacing w:line="271" w:lineRule="auto"/>
        <w:ind w:left="718" w:hangingChars="276" w:hanging="718"/>
        <w:jc w:val="both"/>
        <w:rPr>
          <w:rFonts w:eastAsia="新細明體"/>
          <w:b/>
          <w:szCs w:val="26"/>
        </w:rPr>
      </w:pPr>
      <w:r w:rsidRPr="003E1A90">
        <w:rPr>
          <w:rFonts w:eastAsia="新細明體"/>
          <w:b/>
          <w:szCs w:val="26"/>
        </w:rPr>
        <w:t>(I)</w:t>
      </w:r>
      <w:r w:rsidRPr="003E1A90">
        <w:rPr>
          <w:rFonts w:eastAsia="新細明體"/>
          <w:b/>
          <w:szCs w:val="26"/>
        </w:rPr>
        <w:tab/>
        <w:t>Integrated Family Service Centres (IFSCs)/Family and Child Protective Services Units (FCPSUs) of SWD &amp; IFSCs/Integrated Services Centres (ISCs) operated by NGO</w:t>
      </w:r>
    </w:p>
    <w:p w14:paraId="5F836CD4" w14:textId="77777777" w:rsidR="00DD6DA3" w:rsidRPr="003E1A90" w:rsidRDefault="00DD6DA3" w:rsidP="003E1A90">
      <w:pPr>
        <w:tabs>
          <w:tab w:val="left" w:pos="1440"/>
        </w:tabs>
        <w:snapToGrid w:val="0"/>
        <w:spacing w:line="271" w:lineRule="auto"/>
        <w:jc w:val="both"/>
        <w:rPr>
          <w:rFonts w:eastAsia="新細明體"/>
          <w:szCs w:val="26"/>
        </w:rPr>
      </w:pPr>
    </w:p>
    <w:p w14:paraId="4FF2DB27"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lang w:eastAsia="zh-HK"/>
        </w:rPr>
      </w:pPr>
      <w:r w:rsidRPr="003E1A90">
        <w:rPr>
          <w:rFonts w:eastAsia="新細明體"/>
          <w:szCs w:val="26"/>
        </w:rPr>
        <w:t>Active cases of IFSCs/ISCs/FCPSUs</w:t>
      </w:r>
      <w:r w:rsidRPr="003E1A90">
        <w:rPr>
          <w:vertAlign w:val="superscript"/>
        </w:rPr>
        <w:footnoteReference w:id="6"/>
      </w:r>
      <w:r w:rsidRPr="003E1A90">
        <w:rPr>
          <w:rFonts w:eastAsia="新細明體"/>
          <w:szCs w:val="26"/>
          <w:lang w:eastAsia="zh-HK"/>
        </w:rPr>
        <w:t>;</w:t>
      </w:r>
    </w:p>
    <w:p w14:paraId="32CE54B7" w14:textId="77777777" w:rsidR="00DD6DA3" w:rsidRPr="003E1A90" w:rsidRDefault="00DD6DA3" w:rsidP="003E1A90">
      <w:pPr>
        <w:snapToGrid w:val="0"/>
        <w:spacing w:line="271" w:lineRule="auto"/>
        <w:ind w:left="1440" w:hanging="720"/>
        <w:jc w:val="both"/>
        <w:rPr>
          <w:rFonts w:eastAsia="新細明體"/>
          <w:szCs w:val="26"/>
        </w:rPr>
      </w:pPr>
    </w:p>
    <w:p w14:paraId="3094B963"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lang w:eastAsia="zh-HK"/>
        </w:rPr>
      </w:pPr>
      <w:r w:rsidRPr="003E1A90">
        <w:rPr>
          <w:rFonts w:eastAsia="新細明體"/>
          <w:szCs w:val="26"/>
        </w:rPr>
        <w:t>Closed cases of IFSCs/ISCs which have been closed for 3 months or less (irrespective of the family’s/service user’s current residential address)</w:t>
      </w:r>
      <w:r w:rsidRPr="003E1A90">
        <w:rPr>
          <w:rFonts w:eastAsia="新細明體"/>
          <w:szCs w:val="26"/>
          <w:lang w:eastAsia="zh-HK"/>
        </w:rPr>
        <w:t>;</w:t>
      </w:r>
    </w:p>
    <w:p w14:paraId="5498DAB0" w14:textId="77777777" w:rsidR="00DD6DA3" w:rsidRPr="003E1A90" w:rsidRDefault="00DD6DA3" w:rsidP="003E1A90">
      <w:pPr>
        <w:snapToGrid w:val="0"/>
        <w:spacing w:line="271" w:lineRule="auto"/>
        <w:ind w:left="1440" w:hanging="720"/>
        <w:jc w:val="both"/>
        <w:rPr>
          <w:rFonts w:eastAsia="新細明體"/>
          <w:szCs w:val="26"/>
        </w:rPr>
      </w:pPr>
    </w:p>
    <w:p w14:paraId="070A75F8"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Closed cases of FCPSUs,</w:t>
      </w:r>
      <w:r w:rsidRPr="003E1A90">
        <w:rPr>
          <w:rFonts w:eastAsia="新細明體"/>
          <w:szCs w:val="26"/>
          <w:lang w:eastAsia="zh-HK"/>
        </w:rPr>
        <w:t xml:space="preserve"> namely </w:t>
      </w:r>
      <w:r w:rsidRPr="003E1A90">
        <w:rPr>
          <w:rFonts w:eastAsia="新細明體"/>
          <w:szCs w:val="26"/>
        </w:rPr>
        <w:t>child protection and/or battered spouse cases and/or child custody cases with supervision order</w:t>
      </w:r>
      <w:r w:rsidRPr="003E1A90">
        <w:rPr>
          <w:rFonts w:eastAsia="新細明體"/>
          <w:szCs w:val="26"/>
          <w:lang w:eastAsia="zh-HK"/>
        </w:rPr>
        <w:t>,</w:t>
      </w:r>
      <w:r w:rsidRPr="003E1A90">
        <w:rPr>
          <w:rFonts w:eastAsia="新細明體"/>
          <w:szCs w:val="26"/>
        </w:rPr>
        <w:t xml:space="preserve"> which have been closed for 3 months or less (irrespective of the family’s/service user’s</w:t>
      </w:r>
      <w:r w:rsidRPr="003E1A90" w:rsidDel="00C949DC">
        <w:rPr>
          <w:rFonts w:eastAsia="新細明體"/>
          <w:szCs w:val="26"/>
        </w:rPr>
        <w:t xml:space="preserve"> </w:t>
      </w:r>
      <w:r w:rsidRPr="003E1A90">
        <w:rPr>
          <w:rFonts w:eastAsia="新細明體"/>
          <w:szCs w:val="26"/>
        </w:rPr>
        <w:t>current residential address</w:t>
      </w:r>
      <w:r w:rsidRPr="003E1A90">
        <w:rPr>
          <w:rFonts w:eastAsia="新細明體"/>
          <w:szCs w:val="26"/>
          <w:lang w:eastAsia="zh-HK"/>
        </w:rPr>
        <w:t>);</w:t>
      </w:r>
    </w:p>
    <w:p w14:paraId="375C7161" w14:textId="77777777" w:rsidR="00DD6DA3" w:rsidRPr="003E1A90" w:rsidRDefault="00DD6DA3" w:rsidP="003E1A90">
      <w:pPr>
        <w:snapToGrid w:val="0"/>
        <w:spacing w:line="271" w:lineRule="auto"/>
        <w:ind w:left="720"/>
        <w:jc w:val="both"/>
        <w:rPr>
          <w:rFonts w:eastAsia="新細明體"/>
          <w:szCs w:val="26"/>
        </w:rPr>
      </w:pPr>
    </w:p>
    <w:p w14:paraId="7076583F"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Any intake cases or outreaching cases of IFSCs/ISCs/FCPSUs</w:t>
      </w:r>
      <w:r w:rsidRPr="003E1A90" w:rsidDel="00E92371">
        <w:rPr>
          <w:rFonts w:eastAsia="新細明體"/>
          <w:szCs w:val="26"/>
        </w:rPr>
        <w:t xml:space="preserve"> </w:t>
      </w:r>
      <w:r w:rsidRPr="003E1A90">
        <w:rPr>
          <w:rFonts w:eastAsia="新細明體"/>
          <w:szCs w:val="26"/>
        </w:rPr>
        <w:t>for which interview or visit has been conducted with the individual/family and recommendation to open file for follow-up action has been endorsed</w:t>
      </w:r>
      <w:r w:rsidRPr="003E1A90">
        <w:rPr>
          <w:rFonts w:eastAsia="新細明體"/>
          <w:szCs w:val="26"/>
          <w:lang w:eastAsia="zh-HK"/>
        </w:rPr>
        <w:t>;</w:t>
      </w:r>
    </w:p>
    <w:p w14:paraId="07246A11" w14:textId="77777777" w:rsidR="00DD6DA3" w:rsidRPr="003E1A90" w:rsidRDefault="00DD6DA3" w:rsidP="003E1A90">
      <w:pPr>
        <w:snapToGrid w:val="0"/>
        <w:spacing w:line="271" w:lineRule="auto"/>
        <w:ind w:left="1440" w:hanging="720"/>
        <w:jc w:val="both"/>
        <w:rPr>
          <w:rFonts w:eastAsia="新細明體"/>
          <w:szCs w:val="26"/>
        </w:rPr>
      </w:pPr>
    </w:p>
    <w:p w14:paraId="1B05C759"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Any intake cases or outreaching cases of IFSCs/ISCs/FCPSUs for which interview or visit has been conducted with the individual/family and the recommendation </w:t>
      </w:r>
      <w:r w:rsidRPr="003E1A90">
        <w:rPr>
          <w:rFonts w:eastAsia="新細明體"/>
          <w:szCs w:val="26"/>
          <w:lang w:eastAsia="zh-HK"/>
        </w:rPr>
        <w:t xml:space="preserve">(excluding those cases with recommendation of having no need for follow-up) </w:t>
      </w:r>
      <w:r w:rsidRPr="003E1A90">
        <w:rPr>
          <w:rFonts w:eastAsia="新細明體"/>
          <w:szCs w:val="26"/>
        </w:rPr>
        <w:t xml:space="preserve">has not yet been endorsed after one month since enquiry/intake </w:t>
      </w:r>
      <w:r w:rsidRPr="003E1A90">
        <w:rPr>
          <w:rFonts w:eastAsia="新細明體"/>
          <w:szCs w:val="26"/>
          <w:lang w:eastAsia="zh-HK"/>
        </w:rPr>
        <w:t>(</w:t>
      </w:r>
      <w:r w:rsidRPr="003E1A90">
        <w:rPr>
          <w:rFonts w:eastAsia="新細明體"/>
          <w:szCs w:val="26"/>
        </w:rPr>
        <w:t>irrespective of whether the presenting problem(s) is/are related to suspected child</w:t>
      </w:r>
      <w:r w:rsidRPr="003E1A90">
        <w:rPr>
          <w:rFonts w:eastAsia="新細明體"/>
          <w:szCs w:val="26"/>
          <w:lang w:eastAsia="zh-HK"/>
        </w:rPr>
        <w:t xml:space="preserve"> maltreatment </w:t>
      </w:r>
      <w:r w:rsidRPr="003E1A90">
        <w:rPr>
          <w:rFonts w:eastAsia="新細明體"/>
          <w:szCs w:val="26"/>
        </w:rPr>
        <w:t>or whether case file has been opened or not</w:t>
      </w:r>
      <w:r w:rsidRPr="003E1A90">
        <w:rPr>
          <w:rFonts w:eastAsia="新細明體"/>
          <w:szCs w:val="26"/>
          <w:lang w:eastAsia="zh-HK"/>
        </w:rPr>
        <w:t>);</w:t>
      </w:r>
    </w:p>
    <w:p w14:paraId="47BD6B83" w14:textId="77777777" w:rsidR="00DD6DA3" w:rsidRPr="003E1A90" w:rsidRDefault="00DD6DA3" w:rsidP="003E1A90">
      <w:pPr>
        <w:tabs>
          <w:tab w:val="left" w:pos="1440"/>
        </w:tabs>
        <w:snapToGrid w:val="0"/>
        <w:spacing w:line="271" w:lineRule="auto"/>
        <w:jc w:val="both"/>
        <w:rPr>
          <w:rFonts w:eastAsia="新細明體"/>
          <w:szCs w:val="26"/>
        </w:rPr>
      </w:pPr>
    </w:p>
    <w:p w14:paraId="48D253AF" w14:textId="77777777" w:rsidR="00DD6DA3" w:rsidRPr="003E1A90" w:rsidRDefault="00DD6DA3" w:rsidP="003E1A90">
      <w:pPr>
        <w:keepNext/>
        <w:snapToGrid w:val="0"/>
        <w:spacing w:line="271" w:lineRule="auto"/>
        <w:ind w:left="718" w:hangingChars="276" w:hanging="718"/>
        <w:jc w:val="both"/>
        <w:rPr>
          <w:rFonts w:eastAsia="新細明體"/>
          <w:b/>
          <w:szCs w:val="26"/>
        </w:rPr>
      </w:pPr>
      <w:r w:rsidRPr="003E1A90">
        <w:rPr>
          <w:rFonts w:eastAsia="新細明體"/>
          <w:b/>
          <w:szCs w:val="26"/>
        </w:rPr>
        <w:t>(</w:t>
      </w:r>
      <w:r w:rsidRPr="003E1A90">
        <w:rPr>
          <w:rFonts w:eastAsia="新細明體"/>
          <w:b/>
          <w:szCs w:val="26"/>
          <w:lang w:eastAsia="zh-HK"/>
        </w:rPr>
        <w:t>II</w:t>
      </w:r>
      <w:r w:rsidRPr="003E1A90">
        <w:rPr>
          <w:rFonts w:eastAsia="新細明體"/>
          <w:b/>
          <w:szCs w:val="26"/>
        </w:rPr>
        <w:t>)</w:t>
      </w:r>
      <w:r w:rsidRPr="003E1A90">
        <w:rPr>
          <w:rFonts w:eastAsia="新細明體"/>
          <w:b/>
          <w:szCs w:val="26"/>
        </w:rPr>
        <w:tab/>
        <w:t>Other SWD Casework Units</w:t>
      </w:r>
    </w:p>
    <w:p w14:paraId="47E14B46" w14:textId="77777777" w:rsidR="00DD6DA3" w:rsidRPr="003E1A90" w:rsidRDefault="00DD6DA3" w:rsidP="003E1A90">
      <w:pPr>
        <w:keepNext/>
        <w:tabs>
          <w:tab w:val="left" w:pos="1440"/>
        </w:tabs>
        <w:snapToGrid w:val="0"/>
        <w:spacing w:line="271" w:lineRule="auto"/>
        <w:ind w:left="720" w:hanging="720"/>
        <w:jc w:val="both"/>
        <w:rPr>
          <w:rFonts w:eastAsia="新細明體"/>
          <w:szCs w:val="26"/>
        </w:rPr>
      </w:pPr>
    </w:p>
    <w:p w14:paraId="29118915"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Active cases of casework units, such as Probation </w:t>
      </w:r>
      <w:r w:rsidRPr="003E1A90">
        <w:rPr>
          <w:rFonts w:eastAsia="新細明體"/>
          <w:szCs w:val="26"/>
          <w:lang w:eastAsia="zh-HK"/>
        </w:rPr>
        <w:t>and Community Service Orders</w:t>
      </w:r>
      <w:r w:rsidRPr="003E1A90">
        <w:rPr>
          <w:rFonts w:eastAsia="新細明體"/>
          <w:szCs w:val="26"/>
        </w:rPr>
        <w:t xml:space="preserve"> Office/Adoption Unit/Medical Social Services Unit (excluding cases being handled by Probation and Community Service Orders Office for social enquiry and welfare referrals)</w:t>
      </w:r>
      <w:r w:rsidRPr="003E1A90">
        <w:rPr>
          <w:rFonts w:eastAsia="新細明體"/>
          <w:szCs w:val="26"/>
          <w:lang w:eastAsia="zh-HK"/>
        </w:rPr>
        <w:t xml:space="preserve">; </w:t>
      </w:r>
    </w:p>
    <w:p w14:paraId="20C4BD80" w14:textId="77777777" w:rsidR="00DD6DA3" w:rsidRPr="003E1A90" w:rsidRDefault="00DD6DA3" w:rsidP="003E1A90">
      <w:pPr>
        <w:snapToGrid w:val="0"/>
        <w:spacing w:line="271" w:lineRule="auto"/>
        <w:jc w:val="both"/>
        <w:rPr>
          <w:rFonts w:eastAsia="新細明體"/>
          <w:szCs w:val="26"/>
        </w:rPr>
      </w:pPr>
    </w:p>
    <w:p w14:paraId="36A6AD4B"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lang w:eastAsia="zh-HK"/>
        </w:rPr>
      </w:pPr>
      <w:r w:rsidRPr="003E1A90">
        <w:rPr>
          <w:rFonts w:eastAsia="新細明體"/>
          <w:szCs w:val="26"/>
        </w:rPr>
        <w:t>Children who are residing at the reformatory school or receiving aftercare service from the Aftercare Officer of the reformatory school upon their discharge</w:t>
      </w:r>
      <w:r w:rsidRPr="003E1A90">
        <w:rPr>
          <w:rFonts w:eastAsia="新細明體"/>
          <w:szCs w:val="26"/>
          <w:lang w:eastAsia="zh-HK"/>
        </w:rPr>
        <w:t>;</w:t>
      </w:r>
    </w:p>
    <w:p w14:paraId="3352EF43" w14:textId="77777777" w:rsidR="00DD6DA3" w:rsidRPr="003E1A90" w:rsidRDefault="00DD6DA3" w:rsidP="003E1A90">
      <w:pPr>
        <w:snapToGrid w:val="0"/>
        <w:spacing w:line="271" w:lineRule="auto"/>
        <w:ind w:left="1440" w:hanging="720"/>
        <w:jc w:val="both"/>
        <w:rPr>
          <w:rFonts w:eastAsia="新細明體"/>
          <w:szCs w:val="26"/>
        </w:rPr>
      </w:pPr>
    </w:p>
    <w:p w14:paraId="0FB1AF17"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For medical social service (MSS), </w:t>
      </w:r>
      <w:r w:rsidRPr="003E1A90">
        <w:rPr>
          <w:rFonts w:eastAsia="新細明體"/>
          <w:szCs w:val="26"/>
          <w:lang w:eastAsia="zh-HK"/>
        </w:rPr>
        <w:t>“</w:t>
      </w:r>
      <w:r w:rsidRPr="003E1A90">
        <w:rPr>
          <w:rFonts w:eastAsia="新細明體"/>
          <w:szCs w:val="26"/>
        </w:rPr>
        <w:t>known</w:t>
      </w:r>
      <w:r w:rsidRPr="003E1A90">
        <w:rPr>
          <w:rFonts w:eastAsia="新細明體"/>
          <w:szCs w:val="26"/>
          <w:lang w:eastAsia="zh-HK"/>
        </w:rPr>
        <w:t>”</w:t>
      </w:r>
      <w:r w:rsidRPr="003E1A90">
        <w:rPr>
          <w:rFonts w:eastAsia="新細明體"/>
          <w:szCs w:val="26"/>
        </w:rPr>
        <w:t xml:space="preserve"> cases mean the active cases of medical social services units in addition to one of the following conditions (but excluding new cases referred to MSS </w:t>
      </w:r>
      <w:r w:rsidRPr="003E1A90">
        <w:rPr>
          <w:rFonts w:eastAsia="新細明體"/>
          <w:szCs w:val="26"/>
          <w:lang w:eastAsia="zh-HK"/>
        </w:rPr>
        <w:t xml:space="preserve">for </w:t>
      </w:r>
      <w:r w:rsidRPr="003E1A90">
        <w:rPr>
          <w:rFonts w:eastAsia="新細明體"/>
          <w:szCs w:val="26"/>
        </w:rPr>
        <w:t>child</w:t>
      </w:r>
      <w:r w:rsidRPr="003E1A90">
        <w:rPr>
          <w:rFonts w:eastAsia="新細明體"/>
          <w:szCs w:val="26"/>
          <w:lang w:eastAsia="zh-HK"/>
        </w:rPr>
        <w:t>’s</w:t>
      </w:r>
      <w:r w:rsidRPr="003E1A90">
        <w:rPr>
          <w:rFonts w:eastAsia="新細明體"/>
          <w:szCs w:val="26"/>
        </w:rPr>
        <w:t xml:space="preserve"> admi</w:t>
      </w:r>
      <w:r w:rsidRPr="003E1A90">
        <w:rPr>
          <w:rFonts w:eastAsia="新細明體"/>
          <w:szCs w:val="26"/>
          <w:lang w:eastAsia="zh-HK"/>
        </w:rPr>
        <w:t>ssion</w:t>
      </w:r>
      <w:r w:rsidRPr="003E1A90">
        <w:rPr>
          <w:rFonts w:eastAsia="新細明體"/>
          <w:szCs w:val="26"/>
        </w:rPr>
        <w:t xml:space="preserve"> to hospital due to suspected child maltreatment):</w:t>
      </w:r>
    </w:p>
    <w:p w14:paraId="2E96BF5A" w14:textId="77777777" w:rsidR="00DD6DA3" w:rsidRPr="003E1A90" w:rsidRDefault="00DD6DA3">
      <w:pPr>
        <w:snapToGrid w:val="0"/>
        <w:spacing w:beforeLines="50" w:before="180" w:line="271" w:lineRule="auto"/>
        <w:ind w:leftChars="454" w:left="1900" w:hanging="720"/>
        <w:jc w:val="both"/>
        <w:rPr>
          <w:rFonts w:eastAsia="新細明體"/>
          <w:szCs w:val="26"/>
        </w:rPr>
      </w:pPr>
      <w:r w:rsidRPr="003E1A90">
        <w:rPr>
          <w:rFonts w:eastAsia="新細明體"/>
          <w:szCs w:val="26"/>
        </w:rPr>
        <w:t>(a)</w:t>
      </w:r>
      <w:r w:rsidRPr="003E1A90">
        <w:rPr>
          <w:rFonts w:eastAsia="新細明體"/>
          <w:szCs w:val="26"/>
        </w:rPr>
        <w:tab/>
        <w:t xml:space="preserve">medically intensive cases of MSS where the alleged perpetrator or child being maltreated is an in-patient or a patient who is required to attend medical treatment at least once within 6 weeks (irrespective of patient’s residential address). </w:t>
      </w:r>
      <w:r w:rsidRPr="003E1A90">
        <w:rPr>
          <w:rFonts w:eastAsia="新細明體"/>
          <w:szCs w:val="26"/>
          <w:lang w:eastAsia="zh-HK"/>
        </w:rPr>
        <w:t>(</w:t>
      </w:r>
      <w:r w:rsidRPr="003E1A90">
        <w:rPr>
          <w:rFonts w:eastAsia="新細明體"/>
          <w:szCs w:val="26"/>
        </w:rPr>
        <w:t>Medical social workers of child assessment centres would only handle patient’s training and educational arrangement</w:t>
      </w:r>
      <w:r w:rsidRPr="003E1A90">
        <w:rPr>
          <w:rFonts w:eastAsia="新細明體"/>
          <w:szCs w:val="26"/>
          <w:lang w:eastAsia="zh-HK"/>
        </w:rPr>
        <w:t>)</w:t>
      </w:r>
      <w:r w:rsidRPr="003E1A90">
        <w:rPr>
          <w:rFonts w:eastAsia="新細明體"/>
          <w:szCs w:val="26"/>
        </w:rPr>
        <w:t>;</w:t>
      </w:r>
    </w:p>
    <w:p w14:paraId="6837A9CC" w14:textId="77777777" w:rsidR="00DD6DA3" w:rsidRPr="003E1A90" w:rsidRDefault="00DD6DA3">
      <w:pPr>
        <w:snapToGrid w:val="0"/>
        <w:spacing w:beforeLines="50" w:before="180" w:line="271" w:lineRule="auto"/>
        <w:ind w:leftChars="454" w:left="1900" w:hanging="720"/>
        <w:jc w:val="both"/>
        <w:rPr>
          <w:rFonts w:eastAsia="新細明體"/>
          <w:szCs w:val="26"/>
        </w:rPr>
      </w:pPr>
      <w:r w:rsidRPr="003E1A90">
        <w:rPr>
          <w:rFonts w:eastAsia="新細明體"/>
          <w:szCs w:val="26"/>
        </w:rPr>
        <w:t>(b)</w:t>
      </w:r>
      <w:r w:rsidRPr="003E1A90">
        <w:rPr>
          <w:rFonts w:eastAsia="新細明體"/>
          <w:szCs w:val="26"/>
        </w:rPr>
        <w:tab/>
        <w:t>medically intensive cases of MSS where the family member of the child being maltreated is living in the same household as the child concerned.  He/she is attending medical treatment at least once within 6 weeks and the patient’s residential address is within the same administrative district of the MSS unit; or</w:t>
      </w:r>
    </w:p>
    <w:p w14:paraId="3A79E99A" w14:textId="77777777" w:rsidR="00DD6DA3" w:rsidRPr="003E1A90" w:rsidRDefault="00DD6DA3">
      <w:pPr>
        <w:snapToGrid w:val="0"/>
        <w:spacing w:beforeLines="50" w:before="180" w:line="271" w:lineRule="auto"/>
        <w:ind w:leftChars="454" w:left="1900" w:hanging="720"/>
        <w:jc w:val="both"/>
        <w:rPr>
          <w:rFonts w:eastAsia="新細明體"/>
          <w:szCs w:val="26"/>
        </w:rPr>
      </w:pPr>
      <w:r w:rsidRPr="003E1A90">
        <w:rPr>
          <w:rFonts w:eastAsia="新細明體"/>
          <w:szCs w:val="26"/>
        </w:rPr>
        <w:t>(c)</w:t>
      </w:r>
      <w:r w:rsidRPr="003E1A90">
        <w:rPr>
          <w:rFonts w:eastAsia="新細明體"/>
          <w:szCs w:val="26"/>
        </w:rPr>
        <w:tab/>
        <w:t xml:space="preserve">medically active cases of MSS where the child being maltreated is a patient attending medical treatment at least once from 6 to </w:t>
      </w:r>
      <w:r w:rsidRPr="003E1A90">
        <w:rPr>
          <w:rFonts w:eastAsia="新細明體"/>
          <w:szCs w:val="26"/>
          <w:lang w:eastAsia="zh-HK"/>
        </w:rPr>
        <w:t>2</w:t>
      </w:r>
      <w:r w:rsidRPr="003E1A90">
        <w:rPr>
          <w:rFonts w:eastAsia="新細明體"/>
          <w:szCs w:val="26"/>
        </w:rPr>
        <w:t>6 weeks and the residential address is within the same administrative district of the MSS unit.</w:t>
      </w:r>
    </w:p>
    <w:p w14:paraId="72038166" w14:textId="77777777" w:rsidR="00DD6DA3" w:rsidRPr="003E1A90" w:rsidRDefault="00DD6DA3" w:rsidP="003E1A90">
      <w:pPr>
        <w:snapToGrid w:val="0"/>
        <w:spacing w:line="271" w:lineRule="auto"/>
        <w:ind w:left="2160" w:hanging="720"/>
        <w:jc w:val="both"/>
        <w:rPr>
          <w:rFonts w:eastAsia="新細明體"/>
          <w:szCs w:val="26"/>
        </w:rPr>
      </w:pPr>
    </w:p>
    <w:p w14:paraId="0B8818B3" w14:textId="77777777" w:rsidR="00DD6DA3" w:rsidRPr="003E1A90" w:rsidRDefault="00DD6DA3" w:rsidP="003E1A90">
      <w:pPr>
        <w:snapToGrid w:val="0"/>
        <w:spacing w:line="271" w:lineRule="auto"/>
        <w:ind w:left="720" w:hanging="720"/>
        <w:jc w:val="both"/>
        <w:rPr>
          <w:rFonts w:eastAsia="新細明體"/>
          <w:b/>
          <w:szCs w:val="26"/>
          <w:lang w:eastAsia="zh-HK"/>
        </w:rPr>
      </w:pPr>
      <w:r w:rsidRPr="003E1A90">
        <w:rPr>
          <w:rFonts w:eastAsia="新細明體"/>
          <w:b/>
          <w:szCs w:val="26"/>
        </w:rPr>
        <w:t>(</w:t>
      </w:r>
      <w:r w:rsidRPr="003E1A90">
        <w:rPr>
          <w:rFonts w:eastAsia="新細明體"/>
          <w:b/>
          <w:szCs w:val="26"/>
          <w:lang w:eastAsia="zh-HK"/>
        </w:rPr>
        <w:t>III</w:t>
      </w:r>
      <w:r w:rsidRPr="003E1A90">
        <w:rPr>
          <w:rFonts w:eastAsia="新細明體"/>
          <w:b/>
          <w:szCs w:val="26"/>
        </w:rPr>
        <w:t>)</w:t>
      </w:r>
      <w:r w:rsidRPr="003E1A90">
        <w:rPr>
          <w:rFonts w:eastAsia="新細明體"/>
          <w:b/>
          <w:szCs w:val="26"/>
        </w:rPr>
        <w:tab/>
        <w:t xml:space="preserve">NGO Units </w:t>
      </w:r>
      <w:r w:rsidRPr="003E1A90">
        <w:rPr>
          <w:rFonts w:eastAsia="新細明體"/>
          <w:b/>
          <w:szCs w:val="26"/>
          <w:lang w:eastAsia="zh-HK"/>
        </w:rPr>
        <w:t xml:space="preserve">(excluding </w:t>
      </w:r>
      <w:r w:rsidRPr="003E1A90">
        <w:rPr>
          <w:rFonts w:eastAsia="新細明體"/>
          <w:b/>
          <w:szCs w:val="26"/>
        </w:rPr>
        <w:t>IFSCs/ISCs</w:t>
      </w:r>
      <w:r w:rsidRPr="003E1A90">
        <w:rPr>
          <w:rFonts w:eastAsia="新細明體"/>
          <w:b/>
          <w:szCs w:val="26"/>
          <w:lang w:eastAsia="zh-HK"/>
        </w:rPr>
        <w:t>)</w:t>
      </w:r>
    </w:p>
    <w:p w14:paraId="7F283B34" w14:textId="77777777" w:rsidR="00DD6DA3" w:rsidRPr="003E1A90" w:rsidRDefault="00DD6DA3" w:rsidP="003E1A90">
      <w:pPr>
        <w:tabs>
          <w:tab w:val="left" w:pos="1440"/>
        </w:tabs>
        <w:snapToGrid w:val="0"/>
        <w:spacing w:line="271" w:lineRule="auto"/>
        <w:ind w:left="720" w:hanging="720"/>
        <w:jc w:val="both"/>
        <w:rPr>
          <w:rFonts w:eastAsia="新細明體"/>
          <w:szCs w:val="26"/>
        </w:rPr>
      </w:pPr>
    </w:p>
    <w:p w14:paraId="4574323A"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For receiving reports and handling of child maltreatment cases, </w:t>
      </w:r>
      <w:r w:rsidRPr="003E1A90">
        <w:rPr>
          <w:rFonts w:eastAsia="新細明體"/>
          <w:szCs w:val="26"/>
          <w:lang w:eastAsia="zh-HK"/>
        </w:rPr>
        <w:t>“</w:t>
      </w:r>
      <w:r w:rsidRPr="003E1A90">
        <w:rPr>
          <w:rFonts w:eastAsia="新細明體"/>
          <w:szCs w:val="26"/>
        </w:rPr>
        <w:t>known cases</w:t>
      </w:r>
      <w:r w:rsidRPr="003E1A90">
        <w:rPr>
          <w:rFonts w:eastAsia="新細明體"/>
          <w:szCs w:val="26"/>
          <w:lang w:eastAsia="zh-HK"/>
        </w:rPr>
        <w:t>”</w:t>
      </w:r>
      <w:r w:rsidRPr="003E1A90">
        <w:rPr>
          <w:rFonts w:eastAsia="新細明體"/>
          <w:szCs w:val="26"/>
        </w:rPr>
        <w:t xml:space="preserve"> of NGOs are defined as those active cases being handled by units with casework services which include the following:</w:t>
      </w:r>
    </w:p>
    <w:p w14:paraId="15B7AA1F"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Medical Social Services Units under the Hospital Authority;</w:t>
      </w:r>
    </w:p>
    <w:p w14:paraId="420632F1"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Integrated Children and Youth Services Centres;</w:t>
      </w:r>
    </w:p>
    <w:p w14:paraId="02DD0C90"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School Social Work Units serving students in secondary schools;</w:t>
      </w:r>
    </w:p>
    <w:p w14:paraId="7537AEF3"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Student Guidance Personnel serving students in primary</w:t>
      </w:r>
      <w:r w:rsidRPr="003E1A90" w:rsidDel="00165BD7">
        <w:rPr>
          <w:rFonts w:eastAsia="新細明體"/>
          <w:szCs w:val="26"/>
        </w:rPr>
        <w:t xml:space="preserve"> </w:t>
      </w:r>
      <w:r w:rsidRPr="003E1A90">
        <w:rPr>
          <w:rFonts w:eastAsia="新細明體"/>
          <w:szCs w:val="26"/>
        </w:rPr>
        <w:t xml:space="preserve">schools; </w:t>
      </w:r>
    </w:p>
    <w:p w14:paraId="743F9AC9"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School Social Work Units serving students in pre-primary Institutions;</w:t>
      </w:r>
    </w:p>
    <w:p w14:paraId="47220130"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District Youth Outreaching Social Work Teams;</w:t>
      </w:r>
    </w:p>
    <w:p w14:paraId="7E946520"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lastRenderedPageBreak/>
        <w:t xml:space="preserve">Overnight Outreaching Service for Young Night Drifters; and </w:t>
      </w:r>
    </w:p>
    <w:p w14:paraId="1DF882E6" w14:textId="42486F11" w:rsidR="00DD6DA3"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Community Support Service Schemes</w:t>
      </w:r>
      <w:r w:rsidRPr="003E1A90">
        <w:rPr>
          <w:rFonts w:eastAsia="新細明體"/>
          <w:szCs w:val="26"/>
          <w:lang w:eastAsia="zh-HK"/>
        </w:rPr>
        <w:t>.</w:t>
      </w:r>
    </w:p>
    <w:p w14:paraId="6FD9AB73" w14:textId="5174E911" w:rsidR="00FE0CAE" w:rsidRPr="003E1A90" w:rsidRDefault="00FE0CAE" w:rsidP="00FE0CAE">
      <w:pPr>
        <w:snapToGrid w:val="0"/>
        <w:spacing w:beforeLines="50" w:before="180" w:line="271" w:lineRule="auto"/>
        <w:ind w:left="1180"/>
        <w:jc w:val="both"/>
        <w:rPr>
          <w:rFonts w:eastAsia="新細明體"/>
          <w:szCs w:val="26"/>
        </w:rPr>
      </w:pPr>
      <w:r>
        <w:rPr>
          <w:rFonts w:eastAsia="新細明體" w:hint="eastAsia"/>
          <w:szCs w:val="26"/>
        </w:rPr>
        <w:t>F</w:t>
      </w:r>
      <w:r>
        <w:rPr>
          <w:rFonts w:eastAsia="新細明體"/>
          <w:szCs w:val="26"/>
        </w:rPr>
        <w:t>CPSU will receive reports of known cases of some of the above services units.  For details, please refer to Chapter 4 of this Guide.</w:t>
      </w:r>
    </w:p>
    <w:p w14:paraId="61C27836" w14:textId="77777777" w:rsidR="00DD6DA3" w:rsidRPr="003E1A90" w:rsidRDefault="00DD6DA3" w:rsidP="003E1A90">
      <w:pPr>
        <w:tabs>
          <w:tab w:val="left" w:pos="1440"/>
        </w:tabs>
        <w:snapToGrid w:val="0"/>
        <w:spacing w:line="271" w:lineRule="auto"/>
        <w:ind w:leftChars="-100" w:left="460" w:hanging="720"/>
        <w:jc w:val="both"/>
        <w:rPr>
          <w:rFonts w:eastAsia="新細明體"/>
          <w:szCs w:val="26"/>
        </w:rPr>
      </w:pPr>
    </w:p>
    <w:p w14:paraId="7C8A9478" w14:textId="77777777" w:rsidR="00DD6DA3" w:rsidRPr="003E1A90" w:rsidRDefault="00DD6DA3" w:rsidP="003E1A90">
      <w:pPr>
        <w:tabs>
          <w:tab w:val="left" w:pos="1440"/>
        </w:tabs>
        <w:snapToGrid w:val="0"/>
        <w:spacing w:line="271" w:lineRule="auto"/>
        <w:ind w:left="720" w:hanging="720"/>
        <w:jc w:val="both"/>
        <w:rPr>
          <w:rFonts w:eastAsia="新細明體"/>
          <w:b/>
          <w:szCs w:val="26"/>
        </w:rPr>
      </w:pPr>
      <w:r w:rsidRPr="003E1A90">
        <w:rPr>
          <w:rFonts w:eastAsia="新細明體"/>
          <w:b/>
          <w:szCs w:val="26"/>
        </w:rPr>
        <w:t>Cases Known to More Than One Service Unit</w:t>
      </w:r>
    </w:p>
    <w:p w14:paraId="6B6EAC2A" w14:textId="77777777" w:rsidR="00DD6DA3" w:rsidRPr="003E1A90" w:rsidRDefault="00DD6DA3" w:rsidP="003E1A90">
      <w:pPr>
        <w:tabs>
          <w:tab w:val="left" w:pos="1440"/>
        </w:tabs>
        <w:snapToGrid w:val="0"/>
        <w:spacing w:line="271" w:lineRule="auto"/>
        <w:ind w:left="720" w:hanging="720"/>
        <w:jc w:val="both"/>
        <w:rPr>
          <w:rFonts w:eastAsia="新細明體"/>
          <w:szCs w:val="26"/>
        </w:rPr>
      </w:pPr>
    </w:p>
    <w:p w14:paraId="0FCFA8BE" w14:textId="40738F23"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Where a case is known to more than one service unit</w:t>
      </w:r>
      <w:r w:rsidRPr="003E1A90">
        <w:rPr>
          <w:rFonts w:eastAsia="新細明體"/>
          <w:szCs w:val="26"/>
          <w:lang w:eastAsia="zh-HK"/>
        </w:rPr>
        <w:t>,</w:t>
      </w:r>
      <w:r w:rsidRPr="003E1A90">
        <w:rPr>
          <w:rFonts w:eastAsia="新細明體"/>
          <w:szCs w:val="26"/>
        </w:rPr>
        <w:t xml:space="preserve"> or where a case with more than one child within a family</w:t>
      </w:r>
      <w:r w:rsidRPr="003E1A90">
        <w:rPr>
          <w:rFonts w:eastAsia="新細明體"/>
          <w:szCs w:val="26"/>
          <w:lang w:eastAsia="zh-HK"/>
        </w:rPr>
        <w:t xml:space="preserve"> is/are</w:t>
      </w:r>
      <w:r w:rsidRPr="003E1A90">
        <w:rPr>
          <w:rFonts w:eastAsia="新細明體"/>
          <w:szCs w:val="26"/>
        </w:rPr>
        <w:t xml:space="preserve"> suspected to be maltreated and these children are active cases of different service units, the service unit to which the case is first known should be responsible for conducting </w:t>
      </w:r>
      <w:r w:rsidR="001D29E9">
        <w:rPr>
          <w:rFonts w:eastAsia="新細明體"/>
          <w:szCs w:val="26"/>
        </w:rPr>
        <w:t>social assessment for child protection</w:t>
      </w:r>
      <w:r w:rsidRPr="003E1A90">
        <w:rPr>
          <w:rFonts w:eastAsia="新細明體"/>
          <w:szCs w:val="26"/>
        </w:rPr>
        <w:t xml:space="preserve"> and convening the Multi-disciplinary Case Conference on Protection of Child with Suspected Maltreatment (MDCC)</w:t>
      </w:r>
      <w:r w:rsidRPr="003E1A90">
        <w:rPr>
          <w:rFonts w:eastAsia="新細明體"/>
          <w:i/>
          <w:szCs w:val="26"/>
        </w:rPr>
        <w:t>.</w:t>
      </w:r>
    </w:p>
    <w:p w14:paraId="2C8940A4" w14:textId="77777777" w:rsidR="00DD6DA3" w:rsidRPr="003E1A90" w:rsidRDefault="00DD6DA3" w:rsidP="003E1A90">
      <w:pPr>
        <w:snapToGrid w:val="0"/>
        <w:spacing w:line="271" w:lineRule="auto"/>
        <w:ind w:leftChars="360" w:left="1654" w:hangingChars="276" w:hanging="718"/>
        <w:jc w:val="both"/>
        <w:rPr>
          <w:rFonts w:eastAsia="新細明體"/>
          <w:szCs w:val="26"/>
          <w:u w:val="single"/>
        </w:rPr>
      </w:pPr>
    </w:p>
    <w:p w14:paraId="28818F39"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In case of emergency, the service unit first identifies the suspected child maltreatment incident may conduct initial assessment and carry out immediate protection action.  </w:t>
      </w:r>
    </w:p>
    <w:p w14:paraId="0D6047AA" w14:textId="77777777" w:rsidR="00DD6DA3" w:rsidRPr="003E1A90" w:rsidRDefault="00DD6DA3" w:rsidP="003E1A90">
      <w:pPr>
        <w:snapToGrid w:val="0"/>
        <w:spacing w:line="271" w:lineRule="auto"/>
        <w:ind w:leftChars="360" w:left="1654" w:hangingChars="276" w:hanging="718"/>
        <w:jc w:val="both"/>
        <w:rPr>
          <w:rFonts w:eastAsia="新細明體"/>
          <w:szCs w:val="26"/>
        </w:rPr>
      </w:pPr>
    </w:p>
    <w:p w14:paraId="41AA02F3" w14:textId="2C470975"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The p</w:t>
      </w:r>
      <w:r w:rsidRPr="003E1A90">
        <w:rPr>
          <w:rFonts w:eastAsia="新細明體"/>
          <w:szCs w:val="26"/>
          <w:lang w:eastAsia="zh-HK"/>
        </w:rPr>
        <w:t>ersonnel</w:t>
      </w:r>
      <w:r w:rsidRPr="003E1A90">
        <w:rPr>
          <w:rFonts w:eastAsia="新細明體"/>
          <w:szCs w:val="26"/>
        </w:rPr>
        <w:t xml:space="preserve"> concerned</w:t>
      </w:r>
      <w:r w:rsidRPr="003E1A90">
        <w:rPr>
          <w:rFonts w:eastAsia="新細明體"/>
          <w:szCs w:val="26"/>
          <w:lang w:eastAsia="zh-HK"/>
        </w:rPr>
        <w:t xml:space="preserve"> </w:t>
      </w:r>
      <w:r w:rsidRPr="003E1A90">
        <w:rPr>
          <w:rFonts w:eastAsia="新細明體"/>
          <w:szCs w:val="26"/>
        </w:rPr>
        <w:t xml:space="preserve">should apply flexibility and discuss among themselves for the benefit of the child and his/her family.  For example, if the social worker of a service unit, to which the case is not first known, is more familiar with the child concerned and his/her family and can make a more comprehensive assessment on the family as well as handle the case more effectively, this service unit may conduct </w:t>
      </w:r>
      <w:r w:rsidR="001D29E9">
        <w:rPr>
          <w:rFonts w:eastAsia="新細明體"/>
          <w:szCs w:val="26"/>
        </w:rPr>
        <w:t>social assessment for child protection</w:t>
      </w:r>
      <w:r w:rsidRPr="003E1A90">
        <w:rPr>
          <w:rFonts w:eastAsia="新細明體"/>
          <w:szCs w:val="26"/>
        </w:rPr>
        <w:t xml:space="preserve"> and convene MDCC. </w:t>
      </w:r>
    </w:p>
    <w:p w14:paraId="323FF4FA" w14:textId="77777777" w:rsidR="00DD6DA3" w:rsidRPr="003E1A90" w:rsidRDefault="00DD6DA3" w:rsidP="003E1A90">
      <w:pPr>
        <w:snapToGrid w:val="0"/>
        <w:spacing w:line="271" w:lineRule="auto"/>
        <w:rPr>
          <w:rFonts w:eastAsia="新細明體"/>
          <w:szCs w:val="24"/>
        </w:rPr>
      </w:pPr>
    </w:p>
    <w:p w14:paraId="5AA5E659" w14:textId="77777777" w:rsidR="00DD6DA3" w:rsidRPr="003E1A90" w:rsidRDefault="00DD6DA3" w:rsidP="003E1A90">
      <w:pPr>
        <w:snapToGrid w:val="0"/>
        <w:spacing w:line="271" w:lineRule="auto"/>
        <w:rPr>
          <w:szCs w:val="26"/>
        </w:rPr>
      </w:pPr>
    </w:p>
    <w:p w14:paraId="2982C1C5" w14:textId="77777777" w:rsidR="00DD6DA3" w:rsidRPr="003E1A90" w:rsidRDefault="00DD6DA3" w:rsidP="003E1A90">
      <w:pPr>
        <w:widowControl/>
        <w:snapToGrid w:val="0"/>
        <w:spacing w:line="271" w:lineRule="auto"/>
      </w:pPr>
      <w:r w:rsidRPr="003E1A90">
        <w:br w:type="page"/>
      </w:r>
    </w:p>
    <w:p w14:paraId="18506974" w14:textId="6611743F" w:rsidR="0040036D" w:rsidRPr="003E1A90" w:rsidRDefault="0040036D" w:rsidP="003E1A90">
      <w:pPr>
        <w:pStyle w:val="42"/>
        <w:rPr>
          <w:u w:val="single"/>
        </w:rPr>
      </w:pPr>
      <w:bookmarkStart w:id="11" w:name="_Toc220076559"/>
      <w:r w:rsidRPr="003E1A90">
        <w:rPr>
          <w:u w:val="single"/>
        </w:rPr>
        <w:lastRenderedPageBreak/>
        <w:t>Annex 6</w:t>
      </w:r>
      <w:r w:rsidRPr="003E1A90">
        <w:t>: Roles of Clinics</w:t>
      </w:r>
      <w:r w:rsidR="00FE0CAE">
        <w:t>/Units</w:t>
      </w:r>
      <w:r w:rsidRPr="003E1A90">
        <w:t xml:space="preserve"> under Department of Health</w:t>
      </w:r>
      <w:bookmarkEnd w:id="11"/>
    </w:p>
    <w:p w14:paraId="5FEA342C" w14:textId="77777777" w:rsidR="0040036D" w:rsidRPr="003E1A90" w:rsidRDefault="0040036D" w:rsidP="003E1A90">
      <w:pPr>
        <w:snapToGrid w:val="0"/>
        <w:spacing w:line="271" w:lineRule="auto"/>
        <w:jc w:val="both"/>
        <w:rPr>
          <w:color w:val="000000"/>
          <w:sz w:val="28"/>
          <w:szCs w:val="28"/>
        </w:rPr>
      </w:pPr>
    </w:p>
    <w:p w14:paraId="36E05C31" w14:textId="1FB0FE7F"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Medical officers</w:t>
      </w:r>
      <w:r w:rsidRPr="003E1A90">
        <w:rPr>
          <w:color w:val="000000"/>
          <w:szCs w:val="26"/>
          <w:lang w:eastAsia="zh-HK"/>
        </w:rPr>
        <w:t xml:space="preserve">, </w:t>
      </w:r>
      <w:r w:rsidRPr="003E1A90">
        <w:rPr>
          <w:color w:val="000000"/>
          <w:szCs w:val="26"/>
        </w:rPr>
        <w:t xml:space="preserve">nurses </w:t>
      </w:r>
      <w:r w:rsidRPr="003E1A90">
        <w:rPr>
          <w:color w:val="000000"/>
          <w:szCs w:val="26"/>
          <w:lang w:eastAsia="zh-HK"/>
        </w:rPr>
        <w:t>and para-medical staff who may have chances to contact children possibly be maltreated and the latter’s families</w:t>
      </w:r>
      <w:r w:rsidR="00FE0CAE">
        <w:rPr>
          <w:color w:val="000000"/>
          <w:szCs w:val="26"/>
          <w:lang w:eastAsia="zh-HK"/>
        </w:rPr>
        <w:t xml:space="preserve">.  </w:t>
      </w:r>
      <w:r w:rsidR="00FE0CAE" w:rsidRPr="00FE0CAE">
        <w:rPr>
          <w:color w:val="000000"/>
          <w:szCs w:val="26"/>
          <w:lang w:eastAsia="zh-HK"/>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w:t>
      </w:r>
      <w:r w:rsidR="008A5B46">
        <w:rPr>
          <w:color w:val="000000"/>
          <w:szCs w:val="26"/>
          <w:lang w:eastAsia="zh-HK"/>
        </w:rPr>
        <w:t>For details</w:t>
      </w:r>
      <w:r w:rsidR="00FE0CAE" w:rsidRPr="00FE0CAE">
        <w:rPr>
          <w:color w:val="000000"/>
          <w:szCs w:val="26"/>
          <w:lang w:eastAsia="zh-HK"/>
        </w:rPr>
        <w:t>, please refer to the Ordinance</w:t>
      </w:r>
      <w:r w:rsidR="008A5B46">
        <w:rPr>
          <w:color w:val="000000"/>
          <w:szCs w:val="26"/>
          <w:lang w:eastAsia="zh-HK"/>
        </w:rPr>
        <w:t xml:space="preserve">.  </w:t>
      </w:r>
      <w:r w:rsidR="008A5B46" w:rsidRPr="008A5B46">
        <w:rPr>
          <w:color w:val="000000"/>
          <w:szCs w:val="26"/>
          <w:lang w:eastAsia="zh-HK"/>
        </w:rPr>
        <w:t xml:space="preserve">For practical issues relating to mandatory reporting, please refer to the Guide for Mandated Reporters. </w:t>
      </w:r>
      <w:r w:rsidR="00FE0CAE" w:rsidRPr="00FE0CAE">
        <w:rPr>
          <w:color w:val="000000"/>
          <w:szCs w:val="26"/>
          <w:lang w:eastAsia="zh-HK"/>
        </w:rPr>
        <w:t xml:space="preserve"> </w:t>
      </w:r>
      <w:bookmarkStart w:id="12" w:name="_Hlk214966969"/>
      <w:r w:rsidR="00FE0CAE">
        <w:rPr>
          <w:color w:val="000000"/>
          <w:szCs w:val="26"/>
          <w:lang w:eastAsia="zh-HK"/>
        </w:rPr>
        <w:t xml:space="preserve">When handling suspected child maltreatment incidents, personnel </w:t>
      </w:r>
      <w:r w:rsidRPr="003E1A90">
        <w:rPr>
          <w:color w:val="000000"/>
          <w:szCs w:val="26"/>
        </w:rPr>
        <w:t>should mak</w:t>
      </w:r>
      <w:r w:rsidR="00FE0CAE">
        <w:rPr>
          <w:color w:val="000000"/>
          <w:szCs w:val="26"/>
        </w:rPr>
        <w:t>e</w:t>
      </w:r>
      <w:r w:rsidRPr="003E1A90">
        <w:rPr>
          <w:color w:val="000000"/>
          <w:szCs w:val="26"/>
        </w:rPr>
        <w:t xml:space="preserve"> reference to the principles and procedures of this Guide. </w:t>
      </w:r>
      <w:bookmarkEnd w:id="12"/>
      <w:r w:rsidRPr="003E1A90">
        <w:rPr>
          <w:color w:val="000000"/>
          <w:szCs w:val="26"/>
        </w:rPr>
        <w:t xml:space="preserve"> </w:t>
      </w:r>
    </w:p>
    <w:p w14:paraId="583DA655" w14:textId="77777777" w:rsidR="0040036D" w:rsidRPr="003E1A90" w:rsidRDefault="0040036D" w:rsidP="003E1A90">
      <w:pPr>
        <w:snapToGrid w:val="0"/>
        <w:spacing w:line="271" w:lineRule="auto"/>
        <w:jc w:val="both"/>
        <w:rPr>
          <w:color w:val="000000"/>
        </w:rPr>
      </w:pPr>
    </w:p>
    <w:p w14:paraId="5022DF3F" w14:textId="6A7E5D46"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lang w:eastAsia="zh-HK"/>
        </w:rPr>
        <w:t>Medical h</w:t>
      </w:r>
      <w:r w:rsidRPr="003E1A90">
        <w:rPr>
          <w:color w:val="000000"/>
          <w:szCs w:val="26"/>
        </w:rPr>
        <w:t>istory</w:t>
      </w:r>
      <w:r w:rsidRPr="003E1A90">
        <w:rPr>
          <w:color w:val="000000"/>
          <w:szCs w:val="26"/>
          <w:lang w:eastAsia="zh-HK"/>
        </w:rPr>
        <w:t xml:space="preserve"> </w:t>
      </w:r>
      <w:r w:rsidRPr="003E1A90">
        <w:rPr>
          <w:color w:val="000000"/>
          <w:szCs w:val="26"/>
        </w:rPr>
        <w:t xml:space="preserve">is the keystone in establishing a diagnosis of child maltreatment.  </w:t>
      </w:r>
      <w:r w:rsidRPr="003E1A90">
        <w:rPr>
          <w:color w:val="000000"/>
          <w:szCs w:val="26"/>
          <w:lang w:eastAsia="zh-HK"/>
        </w:rPr>
        <w:t>However,</w:t>
      </w:r>
      <w:r w:rsidRPr="003E1A90">
        <w:rPr>
          <w:color w:val="000000"/>
          <w:szCs w:val="26"/>
        </w:rPr>
        <w:t xml:space="preserve"> the clinical interview may be very distressing to the child.  At initial contact,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focus on obtaining information from the child </w:t>
      </w:r>
      <w:r w:rsidRPr="003E1A90">
        <w:rPr>
          <w:color w:val="000000"/>
          <w:szCs w:val="26"/>
          <w:lang w:eastAsia="zh-HK"/>
        </w:rPr>
        <w:t xml:space="preserve">concerned </w:t>
      </w:r>
      <w:r w:rsidRPr="003E1A90">
        <w:rPr>
          <w:color w:val="000000"/>
          <w:szCs w:val="26"/>
        </w:rPr>
        <w:t xml:space="preserve">and </w:t>
      </w:r>
      <w:r w:rsidRPr="003E1A90">
        <w:rPr>
          <w:color w:val="000000"/>
          <w:szCs w:val="26"/>
          <w:lang w:eastAsia="zh-HK"/>
        </w:rPr>
        <w:t>his/her</w:t>
      </w:r>
      <w:r w:rsidRPr="003E1A90">
        <w:rPr>
          <w:color w:val="000000"/>
          <w:szCs w:val="26"/>
        </w:rPr>
        <w:t xml:space="preserve"> carer(s) in order to </w:t>
      </w:r>
      <w:r w:rsidRPr="003E1A90">
        <w:rPr>
          <w:color w:val="000000"/>
          <w:szCs w:val="26"/>
          <w:lang w:eastAsia="zh-HK"/>
        </w:rPr>
        <w:t>ascertain</w:t>
      </w:r>
      <w:r w:rsidRPr="003E1A90">
        <w:rPr>
          <w:color w:val="000000"/>
          <w:szCs w:val="26"/>
        </w:rPr>
        <w:t xml:space="preserve"> the suspicion of child maltreatment and to determine </w:t>
      </w:r>
      <w:r w:rsidR="00D26F68">
        <w:rPr>
          <w:rFonts w:hint="eastAsia"/>
          <w:color w:val="000000"/>
          <w:szCs w:val="26"/>
        </w:rPr>
        <w:t xml:space="preserve">whether to </w:t>
      </w:r>
      <w:r w:rsidRPr="003E1A90">
        <w:rPr>
          <w:color w:val="000000"/>
          <w:szCs w:val="26"/>
        </w:rPr>
        <w:t>re</w:t>
      </w:r>
      <w:r w:rsidR="002874C6">
        <w:rPr>
          <w:rFonts w:hint="eastAsia"/>
          <w:color w:val="000000"/>
          <w:szCs w:val="26"/>
        </w:rPr>
        <w:t>port</w:t>
      </w:r>
      <w:r w:rsidRPr="003E1A90">
        <w:rPr>
          <w:color w:val="000000"/>
          <w:szCs w:val="26"/>
        </w:rPr>
        <w:t xml:space="preserve"> </w:t>
      </w:r>
      <w:r w:rsidR="00D26F68">
        <w:rPr>
          <w:rFonts w:hint="eastAsia"/>
          <w:color w:val="000000"/>
          <w:szCs w:val="26"/>
        </w:rPr>
        <w:t xml:space="preserve">to the unit concerned </w:t>
      </w:r>
      <w:r w:rsidRPr="003E1A90">
        <w:rPr>
          <w:color w:val="000000"/>
          <w:szCs w:val="26"/>
        </w:rPr>
        <w:t>for further action, with special attention to the injuries or psychological trauma and to factors that may pose any continuing risk to the child.  The in-depth interview of the suspected maltreatment incident should be left to a designated multi-disciplinary team responsible for interviewing children suspected to be maltreated.</w:t>
      </w:r>
    </w:p>
    <w:p w14:paraId="64DB61F4" w14:textId="77777777" w:rsidR="0040036D" w:rsidRPr="003E1A90" w:rsidRDefault="0040036D" w:rsidP="003E1A90">
      <w:pPr>
        <w:tabs>
          <w:tab w:val="left" w:pos="-1440"/>
        </w:tabs>
        <w:snapToGrid w:val="0"/>
        <w:spacing w:line="271" w:lineRule="auto"/>
        <w:ind w:left="720"/>
        <w:jc w:val="both"/>
        <w:rPr>
          <w:color w:val="000000"/>
          <w:szCs w:val="26"/>
        </w:rPr>
      </w:pPr>
    </w:p>
    <w:p w14:paraId="4F49C753" w14:textId="77777777" w:rsidR="0040036D" w:rsidRPr="003E1A90" w:rsidRDefault="0040036D" w:rsidP="000151B1">
      <w:pPr>
        <w:pStyle w:val="af"/>
        <w:numPr>
          <w:ilvl w:val="0"/>
          <w:numId w:val="110"/>
        </w:numPr>
        <w:tabs>
          <w:tab w:val="left" w:pos="-1440"/>
        </w:tabs>
        <w:snapToGrid w:val="0"/>
        <w:spacing w:line="271" w:lineRule="auto"/>
        <w:contextualSpacing w:val="0"/>
        <w:jc w:val="both"/>
        <w:rPr>
          <w:szCs w:val="26"/>
        </w:rPr>
      </w:pPr>
      <w:r w:rsidRPr="003E1A90">
        <w:rPr>
          <w:color w:val="000000"/>
          <w:szCs w:val="26"/>
        </w:rPr>
        <w:t>For cases in need of full medical</w:t>
      </w:r>
      <w:r w:rsidRPr="003E1A90">
        <w:rPr>
          <w:color w:val="000000"/>
          <w:szCs w:val="26"/>
          <w:lang w:eastAsia="zh-HK"/>
        </w:rPr>
        <w:t>/</w:t>
      </w:r>
      <w:r w:rsidRPr="003E1A90">
        <w:rPr>
          <w:color w:val="000000"/>
          <w:szCs w:val="26"/>
        </w:rPr>
        <w:t xml:space="preserve">forensic examination, the child </w:t>
      </w:r>
      <w:r w:rsidRPr="003E1A90">
        <w:rPr>
          <w:color w:val="000000"/>
          <w:szCs w:val="26"/>
          <w:lang w:eastAsia="zh-HK"/>
        </w:rPr>
        <w:t xml:space="preserve">concerned </w:t>
      </w:r>
      <w:r w:rsidRPr="003E1A90">
        <w:rPr>
          <w:color w:val="000000"/>
          <w:szCs w:val="26"/>
        </w:rPr>
        <w:t xml:space="preserve">should be referred to the medical professionals with expertise in child maltreatment examination and the number of examination must be kept to a minimum.  For suspected </w:t>
      </w:r>
      <w:r w:rsidRPr="003E1A90">
        <w:rPr>
          <w:color w:val="000000"/>
          <w:szCs w:val="26"/>
          <w:lang w:eastAsia="zh-HK"/>
        </w:rPr>
        <w:t xml:space="preserve">child </w:t>
      </w:r>
      <w:r w:rsidRPr="003E1A90">
        <w:rPr>
          <w:color w:val="000000"/>
          <w:szCs w:val="26"/>
        </w:rPr>
        <w:t xml:space="preserve">sexual abuse cases, the initial assessment should be limited to a general examination with visual inspection of the genital area depending on the history, age and distress of the child.  Advanced training and experience are needed for the proper </w:t>
      </w:r>
      <w:r w:rsidRPr="003E1A90">
        <w:rPr>
          <w:color w:val="000000"/>
          <w:szCs w:val="26"/>
          <w:lang w:eastAsia="zh-HK"/>
        </w:rPr>
        <w:t xml:space="preserve">identification </w:t>
      </w:r>
      <w:r w:rsidRPr="003E1A90">
        <w:rPr>
          <w:color w:val="000000"/>
          <w:szCs w:val="26"/>
        </w:rPr>
        <w:t xml:space="preserve">and examination of child sexual abuse cases.  A comprehensive record </w:t>
      </w:r>
      <w:r w:rsidRPr="003E1A90">
        <w:rPr>
          <w:color w:val="000000"/>
          <w:szCs w:val="26"/>
          <w:lang w:eastAsia="zh-HK"/>
        </w:rPr>
        <w:t xml:space="preserve">of the examination </w:t>
      </w:r>
      <w:r w:rsidRPr="003E1A90">
        <w:rPr>
          <w:color w:val="000000"/>
          <w:szCs w:val="26"/>
        </w:rPr>
        <w:t xml:space="preserve">should be made.  Normal physical findings </w:t>
      </w:r>
      <w:r w:rsidRPr="003E1A90">
        <w:rPr>
          <w:bCs/>
          <w:color w:val="000000"/>
          <w:szCs w:val="26"/>
        </w:rPr>
        <w:t>do not</w:t>
      </w:r>
      <w:r w:rsidRPr="003E1A90">
        <w:rPr>
          <w:color w:val="000000"/>
          <w:szCs w:val="26"/>
        </w:rPr>
        <w:t xml:space="preserve"> exclude the possibility of child sexual abuse.  Reference can be made to </w:t>
      </w:r>
      <w:r w:rsidRPr="003E1A90">
        <w:rPr>
          <w:color w:val="0070C0"/>
          <w:szCs w:val="26"/>
          <w:u w:val="single"/>
        </w:rPr>
        <w:t>Chapter 9</w:t>
      </w:r>
      <w:r w:rsidRPr="003E1A90">
        <w:rPr>
          <w:szCs w:val="26"/>
        </w:rPr>
        <w:t xml:space="preserve"> </w:t>
      </w:r>
      <w:r w:rsidRPr="003E1A90">
        <w:rPr>
          <w:szCs w:val="26"/>
          <w:lang w:eastAsia="zh-HK"/>
        </w:rPr>
        <w:t xml:space="preserve">of this Guide </w:t>
      </w:r>
      <w:r w:rsidRPr="003E1A90">
        <w:rPr>
          <w:szCs w:val="26"/>
        </w:rPr>
        <w:t>for the procedures and principles for medical examination.</w:t>
      </w:r>
    </w:p>
    <w:p w14:paraId="5C709464" w14:textId="77777777" w:rsidR="0040036D" w:rsidRPr="003E1A90" w:rsidRDefault="0040036D" w:rsidP="003E1A90">
      <w:pPr>
        <w:snapToGrid w:val="0"/>
        <w:spacing w:line="271" w:lineRule="auto"/>
        <w:jc w:val="both"/>
        <w:rPr>
          <w:color w:val="000000"/>
          <w:szCs w:val="26"/>
        </w:rPr>
      </w:pPr>
    </w:p>
    <w:p w14:paraId="65F9A6FA" w14:textId="6EFED228" w:rsidR="0040036D" w:rsidRPr="003E1A90" w:rsidRDefault="0040036D" w:rsidP="000151B1">
      <w:pPr>
        <w:pStyle w:val="af"/>
        <w:numPr>
          <w:ilvl w:val="0"/>
          <w:numId w:val="110"/>
        </w:numPr>
        <w:tabs>
          <w:tab w:val="left" w:pos="-1440"/>
        </w:tabs>
        <w:snapToGrid w:val="0"/>
        <w:spacing w:line="271" w:lineRule="auto"/>
        <w:contextualSpacing w:val="0"/>
        <w:jc w:val="both"/>
        <w:rPr>
          <w:color w:val="000000"/>
          <w:lang w:eastAsia="zh-HK"/>
        </w:rPr>
      </w:pPr>
      <w:r w:rsidRPr="003E1A90">
        <w:rPr>
          <w:rFonts w:eastAsia="MS PMincho"/>
          <w:szCs w:val="26"/>
        </w:rPr>
        <w:t>When a child is suspected to be harmed/maltreated, the social worker responsible for initial assessment or other professionals may contact respective clinic of the Department of Health (DH) for arrangement of an assessment on the state of the child’s health or development or the way in which the child has been treated if considered necessary.  If the parents(s) do</w:t>
      </w:r>
      <w:r w:rsidRPr="003E1A90">
        <w:rPr>
          <w:szCs w:val="26"/>
        </w:rPr>
        <w:t>(</w:t>
      </w:r>
      <w:r w:rsidRPr="003E1A90">
        <w:rPr>
          <w:rFonts w:eastAsia="MS PMincho"/>
          <w:szCs w:val="26"/>
        </w:rPr>
        <w:t>es</w:t>
      </w:r>
      <w:r w:rsidRPr="003E1A90">
        <w:rPr>
          <w:szCs w:val="26"/>
        </w:rPr>
        <w:t>)</w:t>
      </w:r>
      <w:r w:rsidRPr="003E1A90">
        <w:rPr>
          <w:rFonts w:eastAsia="MS PMincho"/>
          <w:szCs w:val="26"/>
        </w:rPr>
        <w:t xml:space="preserve"> not co-operate but the social </w:t>
      </w:r>
      <w:r w:rsidRPr="003E1A90">
        <w:rPr>
          <w:rFonts w:eastAsia="MS PMincho"/>
          <w:szCs w:val="26"/>
        </w:rPr>
        <w:lastRenderedPageBreak/>
        <w:t xml:space="preserve">worker responsible for initial assessment (if the social worker is from </w:t>
      </w:r>
      <w:r w:rsidRPr="003E1A90">
        <w:rPr>
          <w:szCs w:val="26"/>
        </w:rPr>
        <w:t>the Social Welfare Department (</w:t>
      </w:r>
      <w:r w:rsidRPr="003E1A90">
        <w:rPr>
          <w:rFonts w:eastAsia="MS PMincho"/>
          <w:szCs w:val="26"/>
        </w:rPr>
        <w:t>SWD</w:t>
      </w:r>
      <w:r w:rsidRPr="003E1A90">
        <w:rPr>
          <w:szCs w:val="26"/>
        </w:rPr>
        <w:t>)</w:t>
      </w:r>
      <w:r w:rsidRPr="003E1A90">
        <w:rPr>
          <w:rFonts w:eastAsia="MS PMincho"/>
          <w:szCs w:val="26"/>
        </w:rPr>
        <w:t xml:space="preserve">) has reasonable cause to suspect the child </w:t>
      </w:r>
      <w:r w:rsidR="002011A9">
        <w:rPr>
          <w:rFonts w:hint="eastAsia"/>
          <w:szCs w:val="26"/>
        </w:rPr>
        <w:t xml:space="preserve">is, </w:t>
      </w:r>
      <w:r w:rsidRPr="003E1A90">
        <w:rPr>
          <w:rFonts w:eastAsia="MS PMincho"/>
          <w:szCs w:val="26"/>
        </w:rPr>
        <w:t xml:space="preserve">or </w:t>
      </w:r>
      <w:r w:rsidRPr="003E1A90">
        <w:rPr>
          <w:szCs w:val="26"/>
        </w:rPr>
        <w:t xml:space="preserve">is </w:t>
      </w:r>
      <w:r w:rsidRPr="003E1A90">
        <w:rPr>
          <w:rFonts w:eastAsia="MS PMincho"/>
          <w:szCs w:val="26"/>
        </w:rPr>
        <w:t xml:space="preserve">likely to be in need of care and protection, Section 45A of the Protection of Children and Juveniles Ordinance, Cap 213 (PCJO) </w:t>
      </w:r>
      <w:r w:rsidRPr="003E1A90">
        <w:rPr>
          <w:szCs w:val="26"/>
        </w:rPr>
        <w:t>may</w:t>
      </w:r>
      <w:r w:rsidRPr="003E1A90">
        <w:rPr>
          <w:rFonts w:eastAsia="MS PMincho"/>
          <w:szCs w:val="26"/>
        </w:rPr>
        <w:t xml:space="preserve"> be </w:t>
      </w:r>
      <w:r w:rsidRPr="003E1A90">
        <w:rPr>
          <w:szCs w:val="26"/>
        </w:rPr>
        <w:t xml:space="preserve">considered and </w:t>
      </w:r>
      <w:r w:rsidRPr="003E1A90">
        <w:rPr>
          <w:rFonts w:eastAsia="MS PMincho"/>
          <w:szCs w:val="26"/>
        </w:rPr>
        <w:t>invoked</w:t>
      </w:r>
      <w:r w:rsidRPr="003E1A90">
        <w:rPr>
          <w:szCs w:val="26"/>
        </w:rPr>
        <w:t xml:space="preserve"> as needed</w:t>
      </w:r>
      <w:r w:rsidRPr="003E1A90">
        <w:rPr>
          <w:rFonts w:eastAsia="MS PMincho"/>
          <w:szCs w:val="26"/>
        </w:rPr>
        <w:t>.  The social worker  authorised by the Director of Social Welfare (DSW) may cause a notice to be served on any person having custody or control of such child or juvenile, requiring that person to produce the child or juvenile for an assessment by a medical practitioner, clinical psychologist or an approved social worker</w:t>
      </w:r>
      <w:r w:rsidRPr="003E1A90">
        <w:rPr>
          <w:rStyle w:val="af4"/>
          <w:sz w:val="26"/>
          <w:szCs w:val="26"/>
        </w:rPr>
        <w:footnoteReference w:id="7"/>
      </w:r>
      <w:r w:rsidRPr="003E1A90">
        <w:rPr>
          <w:rFonts w:eastAsia="MS PMincho"/>
          <w:szCs w:val="26"/>
        </w:rPr>
        <w:t xml:space="preserve"> of the state of his/her health or development or the way in which the child has been treated (Section 45A(1)(a) of the PCJO).  </w:t>
      </w:r>
      <w:r w:rsidRPr="003E1A90">
        <w:rPr>
          <w:szCs w:val="26"/>
        </w:rPr>
        <w:t>S</w:t>
      </w:r>
      <w:r w:rsidRPr="003E1A90">
        <w:rPr>
          <w:rFonts w:eastAsia="MS PMincho"/>
          <w:szCs w:val="26"/>
        </w:rPr>
        <w:t>ocial worker</w:t>
      </w:r>
      <w:r w:rsidRPr="003E1A90">
        <w:rPr>
          <w:szCs w:val="26"/>
        </w:rPr>
        <w:t>s</w:t>
      </w:r>
      <w:r w:rsidRPr="003E1A90">
        <w:rPr>
          <w:rFonts w:eastAsia="MS PMincho"/>
          <w:szCs w:val="26"/>
        </w:rPr>
        <w:t xml:space="preserve"> of SWD </w:t>
      </w:r>
      <w:r w:rsidRPr="003E1A90">
        <w:rPr>
          <w:szCs w:val="26"/>
        </w:rPr>
        <w:t>will</w:t>
      </w:r>
      <w:r w:rsidRPr="003E1A90">
        <w:rPr>
          <w:rFonts w:eastAsia="MS PMincho"/>
          <w:szCs w:val="26"/>
        </w:rPr>
        <w:t xml:space="preserve"> contact </w:t>
      </w:r>
      <w:r w:rsidRPr="003E1A90">
        <w:rPr>
          <w:szCs w:val="26"/>
          <w:lang w:eastAsia="zh-HK"/>
        </w:rPr>
        <w:t xml:space="preserve">medical officer </w:t>
      </w:r>
      <w:r w:rsidRPr="003E1A90">
        <w:rPr>
          <w:rFonts w:eastAsia="MS PMincho"/>
          <w:szCs w:val="26"/>
        </w:rPr>
        <w:t xml:space="preserve">of the clinic concerned for necessary arrangement.  Social worker of NGO who is responsible for initial assessment </w:t>
      </w:r>
      <w:r w:rsidRPr="003E1A90">
        <w:rPr>
          <w:szCs w:val="26"/>
        </w:rPr>
        <w:t>may</w:t>
      </w:r>
      <w:r w:rsidRPr="003E1A90">
        <w:rPr>
          <w:rFonts w:eastAsia="MS PMincho"/>
          <w:szCs w:val="26"/>
        </w:rPr>
        <w:t xml:space="preserve"> contact F</w:t>
      </w:r>
      <w:r w:rsidRPr="003E1A90">
        <w:rPr>
          <w:szCs w:val="26"/>
        </w:rPr>
        <w:t>amily and Child Protective Services Unit (F</w:t>
      </w:r>
      <w:r w:rsidRPr="003E1A90">
        <w:rPr>
          <w:rFonts w:eastAsia="MS PMincho"/>
          <w:szCs w:val="26"/>
        </w:rPr>
        <w:t>CPSU</w:t>
      </w:r>
      <w:r w:rsidRPr="003E1A90">
        <w:rPr>
          <w:szCs w:val="26"/>
        </w:rPr>
        <w:t>)</w:t>
      </w:r>
      <w:r w:rsidR="002B7F03">
        <w:rPr>
          <w:szCs w:val="26"/>
        </w:rPr>
        <w:t xml:space="preserve"> or other casework unit of SWD (for known case of that unit)</w:t>
      </w:r>
      <w:r w:rsidRPr="003E1A90">
        <w:rPr>
          <w:rFonts w:eastAsia="MS PMincho"/>
          <w:szCs w:val="26"/>
        </w:rPr>
        <w:t xml:space="preserve"> for discussing the suitability in invoking the PCJO.  Please refer to </w:t>
      </w:r>
      <w:r w:rsidRPr="003E1A90">
        <w:rPr>
          <w:rFonts w:eastAsia="MS PMincho"/>
          <w:color w:val="0070C0"/>
          <w:szCs w:val="26"/>
          <w:u w:val="single"/>
        </w:rPr>
        <w:t>Annex 15</w:t>
      </w:r>
      <w:r w:rsidRPr="003E1A90">
        <w:rPr>
          <w:rFonts w:eastAsia="MS PMincho"/>
          <w:szCs w:val="26"/>
        </w:rPr>
        <w:t xml:space="preserve"> to this Guide, “Ordinances </w:t>
      </w:r>
      <w:r w:rsidRPr="003E1A90">
        <w:rPr>
          <w:szCs w:val="26"/>
          <w:lang w:eastAsia="zh-HK"/>
        </w:rPr>
        <w:t>R</w:t>
      </w:r>
      <w:r w:rsidRPr="003E1A90">
        <w:rPr>
          <w:rFonts w:eastAsia="MS PMincho"/>
          <w:szCs w:val="26"/>
        </w:rPr>
        <w:t xml:space="preserve">elated to Child Protection Work” and </w:t>
      </w:r>
      <w:r w:rsidRPr="003E1A90">
        <w:rPr>
          <w:szCs w:val="26"/>
        </w:rPr>
        <w:t xml:space="preserve">Frequently Asked Questions in relation to </w:t>
      </w:r>
      <w:r w:rsidRPr="003E1A90">
        <w:rPr>
          <w:rFonts w:eastAsia="MS PMincho"/>
          <w:szCs w:val="26"/>
        </w:rPr>
        <w:t>the PCJO.</w:t>
      </w:r>
    </w:p>
    <w:p w14:paraId="3587BF2E" w14:textId="77777777" w:rsidR="0040036D" w:rsidRPr="003E1A90" w:rsidRDefault="0040036D" w:rsidP="003E1A90">
      <w:pPr>
        <w:tabs>
          <w:tab w:val="left" w:pos="-1440"/>
        </w:tabs>
        <w:snapToGrid w:val="0"/>
        <w:spacing w:line="271" w:lineRule="auto"/>
        <w:ind w:left="1440" w:hanging="1440"/>
        <w:jc w:val="both"/>
        <w:rPr>
          <w:color w:val="000000"/>
          <w:lang w:eastAsia="zh-HK"/>
        </w:rPr>
      </w:pPr>
    </w:p>
    <w:p w14:paraId="33BE12F1" w14:textId="77777777" w:rsidR="0040036D" w:rsidRPr="00ED6DAA" w:rsidRDefault="0040036D" w:rsidP="00ED6DAA">
      <w:pPr>
        <w:rPr>
          <w:b/>
        </w:rPr>
      </w:pPr>
      <w:r w:rsidRPr="00ED6DAA">
        <w:rPr>
          <w:b/>
        </w:rPr>
        <w:t>Confidentiality Issues</w:t>
      </w:r>
    </w:p>
    <w:p w14:paraId="1DE9691E" w14:textId="77777777" w:rsidR="0040036D" w:rsidRPr="003E1A90" w:rsidRDefault="0040036D" w:rsidP="003E1A90">
      <w:pPr>
        <w:tabs>
          <w:tab w:val="left" w:pos="-1440"/>
        </w:tabs>
        <w:snapToGrid w:val="0"/>
        <w:spacing w:line="271" w:lineRule="auto"/>
        <w:jc w:val="both"/>
        <w:rPr>
          <w:b/>
          <w:color w:val="000000"/>
          <w:szCs w:val="26"/>
          <w:u w:val="single"/>
          <w:lang w:eastAsia="zh-HK"/>
        </w:rPr>
      </w:pPr>
    </w:p>
    <w:p w14:paraId="1E7254E7" w14:textId="1C02F931"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lang w:eastAsia="zh-HK"/>
        </w:rPr>
      </w:pPr>
      <w:r w:rsidRPr="003E1A90">
        <w:rPr>
          <w:color w:val="000000"/>
          <w:szCs w:val="26"/>
          <w:lang w:eastAsia="zh-HK"/>
        </w:rPr>
        <w:t>The principles that a medical practitioner is required to observe with regard to patient confidentiality and disclosure of medical information are given at “International Code of Medical Ethics” (</w:t>
      </w:r>
      <w:r w:rsidR="009872D3">
        <w:rPr>
          <w:rFonts w:hint="eastAsia"/>
          <w:color w:val="000000"/>
          <w:szCs w:val="26"/>
          <w:lang w:eastAsia="zh-HK"/>
        </w:rPr>
        <w:t>please</w:t>
      </w:r>
      <w:r w:rsidRPr="003E1A90">
        <w:rPr>
          <w:color w:val="000000"/>
          <w:szCs w:val="26"/>
          <w:lang w:eastAsia="zh-HK"/>
        </w:rPr>
        <w:t xml:space="preserve"> refer to </w:t>
      </w:r>
      <w:r w:rsidRPr="003E1A90">
        <w:rPr>
          <w:szCs w:val="26"/>
        </w:rPr>
        <w:t xml:space="preserve">Part </w:t>
      </w:r>
      <w:r w:rsidRPr="003E1A90">
        <w:rPr>
          <w:szCs w:val="26"/>
          <w:lang w:eastAsia="zh-HK"/>
        </w:rPr>
        <w:t>I</w:t>
      </w:r>
      <w:r w:rsidR="00996648">
        <w:rPr>
          <w:rFonts w:hint="eastAsia"/>
          <w:szCs w:val="26"/>
          <w:lang w:eastAsia="zh-HK"/>
        </w:rPr>
        <w:t xml:space="preserve"> </w:t>
      </w:r>
      <w:r w:rsidRPr="003E1A90">
        <w:rPr>
          <w:szCs w:val="26"/>
        </w:rPr>
        <w:t>of the HK CODE OF PROFESSIONAL CONDUCT issued by the Medical Council of Hong Kong.  The</w:t>
      </w:r>
      <w:r w:rsidRPr="003E1A90">
        <w:rPr>
          <w:szCs w:val="26"/>
          <w:lang w:eastAsia="zh-HK"/>
        </w:rPr>
        <w:t xml:space="preserve"> whole document is at </w:t>
      </w:r>
      <w:hyperlink r:id="rId22" w:history="1">
        <w:r w:rsidRPr="003E1A90">
          <w:rPr>
            <w:rStyle w:val="afd"/>
            <w:szCs w:val="26"/>
          </w:rPr>
          <w:t>https://www.mchk.org.hk/english/code/files/Code_of_Professional_Conduct_2016.pdf</w:t>
        </w:r>
      </w:hyperlink>
      <w:r w:rsidR="00996648">
        <w:rPr>
          <w:rFonts w:hint="eastAsia"/>
          <w:szCs w:val="26"/>
        </w:rPr>
        <w:t>)</w:t>
      </w:r>
      <w:r w:rsidR="0090392C" w:rsidRPr="003E1A90">
        <w:rPr>
          <w:szCs w:val="26"/>
        </w:rPr>
        <w:t>.</w:t>
      </w:r>
    </w:p>
    <w:p w14:paraId="232FF3D1" w14:textId="77777777" w:rsidR="0040036D" w:rsidRPr="003E1A90" w:rsidRDefault="0040036D" w:rsidP="003E1A90">
      <w:pPr>
        <w:tabs>
          <w:tab w:val="left" w:pos="-1440"/>
        </w:tabs>
        <w:snapToGrid w:val="0"/>
        <w:spacing w:line="271" w:lineRule="auto"/>
        <w:jc w:val="both"/>
        <w:rPr>
          <w:color w:val="000000"/>
          <w:szCs w:val="26"/>
          <w:lang w:eastAsia="zh-HK"/>
        </w:rPr>
      </w:pPr>
    </w:p>
    <w:p w14:paraId="01A960DC" w14:textId="2979CF59" w:rsidR="0040036D" w:rsidRDefault="0040036D" w:rsidP="000151B1">
      <w:pPr>
        <w:pStyle w:val="af"/>
        <w:numPr>
          <w:ilvl w:val="0"/>
          <w:numId w:val="110"/>
        </w:numPr>
        <w:tabs>
          <w:tab w:val="left" w:pos="-1440"/>
        </w:tabs>
        <w:snapToGrid w:val="0"/>
        <w:spacing w:line="271" w:lineRule="auto"/>
        <w:contextualSpacing w:val="0"/>
        <w:jc w:val="both"/>
        <w:rPr>
          <w:color w:val="000000"/>
          <w:szCs w:val="26"/>
          <w:lang w:eastAsia="zh-HK"/>
        </w:rPr>
      </w:pPr>
      <w:r w:rsidRPr="003E1A90">
        <w:rPr>
          <w:color w:val="000000"/>
          <w:szCs w:val="26"/>
          <w:lang w:eastAsia="zh-HK"/>
        </w:rPr>
        <w:t xml:space="preserve">Schedule 1 of the Personal Data (Privacy) Ordinance, Cap 486 stipulates the data protection principles that professionals should observe in collecting and sharing of information.  Sections 58 &amp; 59 of the Ordinance provide an exemption from Principle 3 (Use of Personal Data) with regard to the use and sharing of personal data for the purpose of child maltreatment investigation or related child protection work (please refer to </w:t>
      </w:r>
      <w:r w:rsidRPr="003E1A90">
        <w:rPr>
          <w:color w:val="0070C0"/>
          <w:szCs w:val="26"/>
          <w:u w:val="single"/>
          <w:lang w:eastAsia="zh-HK"/>
        </w:rPr>
        <w:t>Annex 2</w:t>
      </w:r>
      <w:r w:rsidRPr="003E1A90">
        <w:rPr>
          <w:color w:val="000000"/>
          <w:szCs w:val="26"/>
          <w:lang w:eastAsia="zh-HK"/>
        </w:rPr>
        <w:t xml:space="preserve"> to this Guide).</w:t>
      </w:r>
    </w:p>
    <w:p w14:paraId="41259A98" w14:textId="77777777" w:rsidR="00FE0CAE" w:rsidRPr="002B7F03" w:rsidRDefault="00FE0CAE" w:rsidP="002B7F03">
      <w:pPr>
        <w:pStyle w:val="af"/>
        <w:rPr>
          <w:color w:val="000000"/>
          <w:szCs w:val="26"/>
          <w:lang w:eastAsia="zh-HK"/>
        </w:rPr>
      </w:pPr>
    </w:p>
    <w:p w14:paraId="4114419A" w14:textId="587C0F1A" w:rsidR="00FE0CAE" w:rsidRPr="003E1A90" w:rsidRDefault="00EC40E1" w:rsidP="000151B1">
      <w:pPr>
        <w:pStyle w:val="af"/>
        <w:numPr>
          <w:ilvl w:val="0"/>
          <w:numId w:val="110"/>
        </w:numPr>
        <w:tabs>
          <w:tab w:val="left" w:pos="-1440"/>
        </w:tabs>
        <w:snapToGrid w:val="0"/>
        <w:spacing w:line="271" w:lineRule="auto"/>
        <w:contextualSpacing w:val="0"/>
        <w:jc w:val="both"/>
        <w:rPr>
          <w:color w:val="000000"/>
          <w:szCs w:val="26"/>
          <w:lang w:eastAsia="zh-HK"/>
        </w:rPr>
      </w:pPr>
      <w:r>
        <w:rPr>
          <w:rFonts w:hint="eastAsia"/>
          <w:color w:val="000000"/>
          <w:szCs w:val="26"/>
          <w:lang w:eastAsia="zh-HK"/>
        </w:rPr>
        <w:t>I</w:t>
      </w:r>
      <w:r>
        <w:rPr>
          <w:color w:val="000000"/>
          <w:szCs w:val="26"/>
          <w:lang w:eastAsia="zh-HK"/>
        </w:rPr>
        <w:t>n accordance with Mandatory Reporting of Child Abuse Ordinance, a specified professional should make a report with the circumstances specified in the Ordinance and provide the required information in the way</w:t>
      </w:r>
      <w:r w:rsidRPr="00EC40E1">
        <w:rPr>
          <w:color w:val="000000"/>
          <w:szCs w:val="26"/>
          <w:lang w:eastAsia="zh-HK"/>
        </w:rPr>
        <w:t xml:space="preserve"> </w:t>
      </w:r>
      <w:r>
        <w:rPr>
          <w:color w:val="000000"/>
          <w:szCs w:val="26"/>
          <w:lang w:eastAsia="zh-HK"/>
        </w:rPr>
        <w:t xml:space="preserve">specified by the Director of Social Welfare.  Section 12 of the Ordinance stipulates that a </w:t>
      </w:r>
      <w:r>
        <w:rPr>
          <w:color w:val="000000"/>
          <w:szCs w:val="26"/>
          <w:lang w:eastAsia="zh-HK"/>
        </w:rPr>
        <w:lastRenderedPageBreak/>
        <w:t xml:space="preserve">specified professional </w:t>
      </w:r>
      <w:r w:rsidRPr="00EC40E1">
        <w:rPr>
          <w:color w:val="000000"/>
          <w:szCs w:val="26"/>
          <w:lang w:eastAsia="zh-HK"/>
        </w:rPr>
        <w:t>does not incur any civil or criminal liability only by making a report, and must not be held to have breached any code of professional conduct.</w:t>
      </w:r>
    </w:p>
    <w:p w14:paraId="59F599C8" w14:textId="77777777" w:rsidR="0040036D" w:rsidRPr="003E1A90" w:rsidRDefault="0040036D" w:rsidP="003E1A90">
      <w:pPr>
        <w:tabs>
          <w:tab w:val="left" w:pos="-1440"/>
        </w:tabs>
        <w:snapToGrid w:val="0"/>
        <w:spacing w:line="271" w:lineRule="auto"/>
        <w:jc w:val="both"/>
        <w:rPr>
          <w:color w:val="000000"/>
          <w:szCs w:val="26"/>
          <w:lang w:eastAsia="zh-HK"/>
        </w:rPr>
      </w:pPr>
    </w:p>
    <w:p w14:paraId="3E1980E6" w14:textId="77777777" w:rsidR="0040036D" w:rsidRPr="00ED6DAA" w:rsidRDefault="0040036D" w:rsidP="00ED6DAA">
      <w:pPr>
        <w:rPr>
          <w:b/>
        </w:rPr>
      </w:pPr>
      <w:r w:rsidRPr="00ED6DAA">
        <w:rPr>
          <w:b/>
        </w:rPr>
        <w:t>Reporting Procedures</w:t>
      </w:r>
    </w:p>
    <w:p w14:paraId="7372C46E" w14:textId="77777777" w:rsidR="0040036D" w:rsidRPr="003E1A90" w:rsidRDefault="0040036D" w:rsidP="003E1A90">
      <w:pPr>
        <w:snapToGrid w:val="0"/>
        <w:spacing w:line="271" w:lineRule="auto"/>
        <w:ind w:left="780" w:hangingChars="300" w:hanging="780"/>
        <w:jc w:val="both"/>
        <w:rPr>
          <w:color w:val="000000"/>
          <w:szCs w:val="26"/>
        </w:rPr>
      </w:pPr>
    </w:p>
    <w:p w14:paraId="14E697BD" w14:textId="45D64346"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 xml:space="preserve">If child maltreatment is suspected from </w:t>
      </w:r>
      <w:r w:rsidRPr="003E1A90">
        <w:rPr>
          <w:color w:val="000000"/>
          <w:szCs w:val="26"/>
          <w:lang w:eastAsia="zh-HK"/>
        </w:rPr>
        <w:t xml:space="preserve">medical </w:t>
      </w:r>
      <w:r w:rsidRPr="003E1A90">
        <w:rPr>
          <w:color w:val="000000"/>
          <w:szCs w:val="26"/>
        </w:rPr>
        <w:t>history and upon examination,</w:t>
      </w:r>
      <w:r w:rsidR="00823842">
        <w:rPr>
          <w:color w:val="000000"/>
          <w:szCs w:val="26"/>
        </w:rPr>
        <w:t xml:space="preserve"> including the serious harm as stated in paragraph 1 above and other suspected child maltreatment cases of various degrees of severity,</w:t>
      </w:r>
      <w:r w:rsidRPr="003E1A90">
        <w:rPr>
          <w:color w:val="000000"/>
          <w:szCs w:val="26"/>
        </w:rPr>
        <w:t xml:space="preserve">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/nurse and </w:t>
      </w:r>
      <w:r w:rsidRPr="003E1A90">
        <w:rPr>
          <w:color w:val="000000"/>
          <w:szCs w:val="26"/>
          <w:lang w:eastAsia="zh-HK"/>
        </w:rPr>
        <w:t>para-medical staff</w:t>
      </w:r>
      <w:r w:rsidRPr="003E1A90">
        <w:rPr>
          <w:color w:val="000000"/>
          <w:szCs w:val="26"/>
        </w:rPr>
        <w:t xml:space="preserve"> should inform:</w:t>
      </w:r>
    </w:p>
    <w:p w14:paraId="6D57F72A" w14:textId="77777777" w:rsidR="0040036D" w:rsidRPr="003E1A90" w:rsidRDefault="0040036D" w:rsidP="003E1A90">
      <w:pPr>
        <w:snapToGrid w:val="0"/>
        <w:spacing w:line="271" w:lineRule="auto"/>
        <w:jc w:val="both"/>
        <w:rPr>
          <w:color w:val="000000"/>
          <w:szCs w:val="26"/>
        </w:rPr>
      </w:pPr>
    </w:p>
    <w:p w14:paraId="62B1E75D" w14:textId="77777777" w:rsidR="0040036D" w:rsidRPr="003E1A90" w:rsidRDefault="0040036D" w:rsidP="00B26091">
      <w:pPr>
        <w:widowControl/>
        <w:tabs>
          <w:tab w:val="left" w:pos="-1440"/>
        </w:tabs>
        <w:snapToGrid w:val="0"/>
        <w:spacing w:afterLines="50" w:after="180" w:line="271" w:lineRule="auto"/>
        <w:ind w:left="1440" w:hanging="720"/>
        <w:jc w:val="both"/>
        <w:rPr>
          <w:color w:val="000000"/>
          <w:szCs w:val="26"/>
        </w:rPr>
      </w:pPr>
      <w:r w:rsidRPr="003E1A90">
        <w:rPr>
          <w:color w:val="000000"/>
          <w:szCs w:val="26"/>
        </w:rPr>
        <w:t>(a)</w:t>
      </w:r>
      <w:r w:rsidRPr="003E1A90">
        <w:rPr>
          <w:color w:val="000000"/>
          <w:szCs w:val="26"/>
        </w:rPr>
        <w:tab/>
        <w:t>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-in-charge of the clinic and regional/cluster/service S</w:t>
      </w:r>
      <w:r w:rsidRPr="003E1A90">
        <w:rPr>
          <w:color w:val="000000"/>
          <w:szCs w:val="26"/>
          <w:lang w:eastAsia="zh-HK"/>
        </w:rPr>
        <w:t xml:space="preserve">enior </w:t>
      </w:r>
      <w:r w:rsidRPr="003E1A90">
        <w:rPr>
          <w:color w:val="000000"/>
          <w:szCs w:val="26"/>
        </w:rPr>
        <w:t>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w:t>
      </w:r>
    </w:p>
    <w:p w14:paraId="1E4514E6" w14:textId="77777777" w:rsidR="0040036D" w:rsidRPr="003E1A90" w:rsidRDefault="0040036D" w:rsidP="000151B1">
      <w:pPr>
        <w:pStyle w:val="22"/>
        <w:numPr>
          <w:ilvl w:val="0"/>
          <w:numId w:val="108"/>
        </w:numPr>
        <w:tabs>
          <w:tab w:val="clear" w:pos="2205"/>
          <w:tab w:val="left" w:pos="-1440"/>
          <w:tab w:val="left" w:pos="1440"/>
        </w:tabs>
        <w:autoSpaceDE w:val="0"/>
        <w:autoSpaceDN w:val="0"/>
        <w:adjustRightInd w:val="0"/>
        <w:snapToGrid w:val="0"/>
        <w:spacing w:after="0" w:line="271" w:lineRule="auto"/>
        <w:ind w:leftChars="0" w:left="2160" w:hanging="1440"/>
        <w:jc w:val="both"/>
        <w:rPr>
          <w:color w:val="000000"/>
          <w:szCs w:val="26"/>
        </w:rPr>
      </w:pPr>
      <w:r w:rsidRPr="003E1A90">
        <w:rPr>
          <w:color w:val="000000"/>
          <w:szCs w:val="26"/>
        </w:rPr>
        <w:t>(</w:t>
      </w:r>
      <w:proofErr w:type="spellStart"/>
      <w:r w:rsidRPr="003E1A90">
        <w:rPr>
          <w:color w:val="000000"/>
          <w:szCs w:val="26"/>
        </w:rPr>
        <w:t>i</w:t>
      </w:r>
      <w:proofErr w:type="spellEnd"/>
      <w:r w:rsidRPr="003E1A90">
        <w:rPr>
          <w:color w:val="000000"/>
          <w:szCs w:val="26"/>
        </w:rPr>
        <w:t>)</w:t>
      </w:r>
      <w:r w:rsidRPr="003E1A90">
        <w:rPr>
          <w:color w:val="000000"/>
          <w:szCs w:val="26"/>
        </w:rPr>
        <w:tab/>
        <w:t>clinics with Medical Social Worker (MSW) attached:</w:t>
      </w:r>
    </w:p>
    <w:p w14:paraId="5B3F87C1" w14:textId="77777777" w:rsidR="0040036D" w:rsidRPr="003E1A90" w:rsidRDefault="0040036D" w:rsidP="003E1A90">
      <w:pPr>
        <w:pStyle w:val="22"/>
        <w:tabs>
          <w:tab w:val="left" w:pos="-1440"/>
        </w:tabs>
        <w:snapToGrid w:val="0"/>
        <w:spacing w:line="271" w:lineRule="auto"/>
        <w:ind w:leftChars="800" w:left="2800" w:hanging="720"/>
        <w:rPr>
          <w:color w:val="000000"/>
          <w:szCs w:val="26"/>
        </w:rPr>
      </w:pPr>
      <w:r w:rsidRPr="003E1A90">
        <w:rPr>
          <w:color w:val="000000"/>
          <w:szCs w:val="26"/>
        </w:rPr>
        <w:sym w:font="Wingdings" w:char="F0D8"/>
      </w:r>
      <w:r w:rsidRPr="003E1A90">
        <w:rPr>
          <w:color w:val="000000"/>
          <w:szCs w:val="26"/>
        </w:rPr>
        <w:tab/>
        <w:t xml:space="preserve">inform MSW and MSW should assist in handling the case according to </w:t>
      </w:r>
      <w:r w:rsidRPr="003E1A90">
        <w:rPr>
          <w:color w:val="0070C0"/>
          <w:szCs w:val="26"/>
          <w:u w:val="single"/>
        </w:rPr>
        <w:t>Chapters 4 to 6</w:t>
      </w:r>
      <w:r w:rsidRPr="003E1A90">
        <w:rPr>
          <w:color w:val="000000"/>
          <w:szCs w:val="26"/>
        </w:rPr>
        <w:t xml:space="preserve"> of this Guide.</w:t>
      </w:r>
    </w:p>
    <w:p w14:paraId="2F47ECE7" w14:textId="77777777" w:rsidR="0040036D" w:rsidRPr="003E1A90" w:rsidRDefault="0040036D" w:rsidP="003E1A90">
      <w:pPr>
        <w:pStyle w:val="22"/>
        <w:tabs>
          <w:tab w:val="left" w:pos="1440"/>
        </w:tabs>
        <w:snapToGrid w:val="0"/>
        <w:spacing w:line="271" w:lineRule="auto"/>
        <w:ind w:left="1960" w:hanging="1440"/>
        <w:rPr>
          <w:color w:val="000000"/>
          <w:szCs w:val="26"/>
        </w:rPr>
      </w:pPr>
      <w:r w:rsidRPr="003E1A90">
        <w:rPr>
          <w:color w:val="000000"/>
          <w:szCs w:val="26"/>
        </w:rPr>
        <w:tab/>
        <w:t>(ii)</w:t>
      </w:r>
      <w:r w:rsidRPr="003E1A90">
        <w:rPr>
          <w:color w:val="000000"/>
          <w:szCs w:val="26"/>
        </w:rPr>
        <w:tab/>
      </w:r>
      <w:r w:rsidRPr="003E1A90">
        <w:rPr>
          <w:color w:val="000000"/>
          <w:szCs w:val="26"/>
          <w:lang w:eastAsia="zh-HK"/>
        </w:rPr>
        <w:t>clinics without MSW</w:t>
      </w:r>
      <w:r w:rsidRPr="003E1A90">
        <w:rPr>
          <w:color w:val="000000"/>
          <w:szCs w:val="26"/>
        </w:rPr>
        <w:t>:</w:t>
      </w:r>
    </w:p>
    <w:p w14:paraId="75582212" w14:textId="77777777" w:rsidR="0040036D" w:rsidRPr="003E1A90" w:rsidRDefault="0040036D" w:rsidP="003E1A90">
      <w:pPr>
        <w:pStyle w:val="22"/>
        <w:tabs>
          <w:tab w:val="left" w:pos="-1440"/>
        </w:tabs>
        <w:snapToGrid w:val="0"/>
        <w:spacing w:line="271" w:lineRule="auto"/>
        <w:ind w:leftChars="800" w:left="2800" w:hanging="720"/>
        <w:rPr>
          <w:color w:val="000000"/>
          <w:szCs w:val="26"/>
        </w:rPr>
      </w:pPr>
      <w:r w:rsidRPr="003E1A90">
        <w:rPr>
          <w:color w:val="000000"/>
          <w:szCs w:val="26"/>
        </w:rPr>
        <w:sym w:font="Wingdings" w:char="F0D8"/>
      </w:r>
      <w:r w:rsidRPr="003E1A90">
        <w:rPr>
          <w:color w:val="000000"/>
          <w:szCs w:val="26"/>
        </w:rPr>
        <w:tab/>
        <w:t xml:space="preserve">report to the service unit of SWD/NGO concerned according to </w:t>
      </w:r>
      <w:r w:rsidRPr="003E1A90">
        <w:rPr>
          <w:color w:val="0070C0"/>
          <w:szCs w:val="26"/>
          <w:u w:val="single"/>
        </w:rPr>
        <w:t>Chapter 4</w:t>
      </w:r>
      <w:r w:rsidRPr="003E1A90">
        <w:rPr>
          <w:color w:val="000000"/>
          <w:szCs w:val="26"/>
        </w:rPr>
        <w:t xml:space="preserve"> of this Guide if the child is a known case of that unit so that it will take further action.</w:t>
      </w:r>
    </w:p>
    <w:p w14:paraId="512009AB" w14:textId="77777777" w:rsidR="0040036D" w:rsidRPr="003E1A90" w:rsidRDefault="0040036D" w:rsidP="000151B1">
      <w:pPr>
        <w:numPr>
          <w:ilvl w:val="1"/>
          <w:numId w:val="109"/>
        </w:numPr>
        <w:tabs>
          <w:tab w:val="clear" w:pos="2640"/>
          <w:tab w:val="left" w:pos="-1440"/>
        </w:tabs>
        <w:autoSpaceDE w:val="0"/>
        <w:autoSpaceDN w:val="0"/>
        <w:adjustRightInd w:val="0"/>
        <w:snapToGrid w:val="0"/>
        <w:spacing w:line="271" w:lineRule="auto"/>
        <w:ind w:left="2880" w:hanging="720"/>
        <w:jc w:val="both"/>
        <w:rPr>
          <w:b/>
          <w:bCs/>
          <w:color w:val="000000"/>
          <w:szCs w:val="26"/>
          <w:lang w:eastAsia="zh-HK"/>
        </w:rPr>
      </w:pPr>
      <w:r w:rsidRPr="003E1A90">
        <w:rPr>
          <w:color w:val="000000"/>
          <w:szCs w:val="26"/>
          <w:lang w:eastAsia="zh-HK"/>
        </w:rPr>
        <w:t xml:space="preserve">if the child is not receiving service from any service units of SWD/NGO or there is no information on whether a child is known to any of these units, the medical officer may report the case to FCPSU </w:t>
      </w:r>
      <w:r w:rsidRPr="003E1A90">
        <w:rPr>
          <w:color w:val="000000"/>
          <w:szCs w:val="26"/>
        </w:rPr>
        <w:t>(</w:t>
      </w:r>
      <w:r w:rsidRPr="003E1A90">
        <w:rPr>
          <w:color w:val="000000"/>
          <w:szCs w:val="26"/>
          <w:lang w:eastAsia="zh-HK"/>
        </w:rPr>
        <w:t>Contact information</w:t>
      </w:r>
      <w:r w:rsidRPr="003E1A90">
        <w:rPr>
          <w:color w:val="000000"/>
          <w:szCs w:val="26"/>
        </w:rPr>
        <w:t xml:space="preserve"> of FCPSUs at </w:t>
      </w:r>
      <w:r w:rsidRPr="003E1A90">
        <w:rPr>
          <w:bCs/>
          <w:color w:val="0070C0"/>
          <w:szCs w:val="26"/>
          <w:u w:val="single"/>
        </w:rPr>
        <w:t xml:space="preserve">Appendix 1 </w:t>
      </w:r>
      <w:r w:rsidRPr="003E1A90">
        <w:rPr>
          <w:bCs/>
          <w:color w:val="0070C0"/>
          <w:szCs w:val="26"/>
          <w:u w:val="single"/>
          <w:lang w:eastAsia="zh-HK"/>
        </w:rPr>
        <w:t>to</w:t>
      </w:r>
      <w:r w:rsidRPr="003E1A90">
        <w:rPr>
          <w:bCs/>
          <w:color w:val="0070C0"/>
          <w:szCs w:val="26"/>
          <w:u w:val="single"/>
        </w:rPr>
        <w:t xml:space="preserve"> Chapter 4</w:t>
      </w:r>
      <w:r w:rsidRPr="003E1A90">
        <w:rPr>
          <w:color w:val="000000"/>
          <w:szCs w:val="26"/>
        </w:rPr>
        <w:t>)</w:t>
      </w:r>
      <w:r w:rsidRPr="003E1A90">
        <w:rPr>
          <w:color w:val="000000"/>
          <w:szCs w:val="26"/>
          <w:lang w:eastAsia="zh-HK"/>
        </w:rPr>
        <w:t>.  Consultation can be made first with FCPSU as needed</w:t>
      </w:r>
      <w:r w:rsidRPr="003E1A90">
        <w:rPr>
          <w:color w:val="000000"/>
          <w:szCs w:val="26"/>
        </w:rPr>
        <w:t xml:space="preserve">.  </w:t>
      </w:r>
    </w:p>
    <w:p w14:paraId="551FCC26" w14:textId="77777777" w:rsidR="0040036D" w:rsidRPr="003E1A90" w:rsidRDefault="0040036D" w:rsidP="003E1A90">
      <w:pPr>
        <w:snapToGrid w:val="0"/>
        <w:spacing w:line="271" w:lineRule="auto"/>
        <w:ind w:leftChars="1320" w:left="4152" w:hanging="720"/>
        <w:jc w:val="both"/>
        <w:rPr>
          <w:b/>
          <w:bCs/>
          <w:color w:val="000000"/>
          <w:szCs w:val="26"/>
          <w:lang w:eastAsia="zh-HK"/>
        </w:rPr>
      </w:pPr>
    </w:p>
    <w:p w14:paraId="3FE79E47" w14:textId="77777777" w:rsidR="0040036D" w:rsidRPr="003E1A90" w:rsidRDefault="0040036D" w:rsidP="003E1A90">
      <w:pPr>
        <w:snapToGrid w:val="0"/>
        <w:spacing w:line="271" w:lineRule="auto"/>
        <w:ind w:leftChars="300" w:left="1498" w:hangingChars="276" w:hanging="718"/>
        <w:jc w:val="both"/>
        <w:rPr>
          <w:color w:val="000000"/>
          <w:szCs w:val="26"/>
          <w:lang w:eastAsia="zh-HK"/>
        </w:rPr>
      </w:pPr>
      <w:r w:rsidRPr="003E1A90">
        <w:rPr>
          <w:color w:val="000000"/>
          <w:szCs w:val="26"/>
          <w:lang w:eastAsia="zh-HK"/>
        </w:rPr>
        <w:t>(c)</w:t>
      </w:r>
      <w:r w:rsidRPr="003E1A90">
        <w:rPr>
          <w:color w:val="000000"/>
          <w:szCs w:val="26"/>
          <w:lang w:eastAsia="zh-HK"/>
        </w:rPr>
        <w:tab/>
        <w:t xml:space="preserve">In circumstances that suggest a criminal offence may have been committed (please refer to </w:t>
      </w:r>
      <w:r w:rsidRPr="003E1A90">
        <w:rPr>
          <w:color w:val="0070C0"/>
          <w:szCs w:val="26"/>
          <w:u w:val="single"/>
          <w:lang w:eastAsia="zh-HK"/>
        </w:rPr>
        <w:t>Annex 3</w:t>
      </w:r>
      <w:r w:rsidRPr="003E1A90">
        <w:rPr>
          <w:color w:val="000000"/>
          <w:szCs w:val="26"/>
          <w:lang w:eastAsia="zh-HK"/>
        </w:rPr>
        <w:t xml:space="preserve"> to this Guide, “Ordinances on Criminal Offences related to Child Maltreatment”), the case should be reported to the Police to safeguard the safety and interests of the child.  For the procedures and methods in making report to the Police, please make reference to </w:t>
      </w:r>
      <w:r w:rsidRPr="003E1A90">
        <w:rPr>
          <w:color w:val="0070C0"/>
          <w:szCs w:val="26"/>
          <w:u w:val="single"/>
          <w:lang w:eastAsia="zh-HK"/>
        </w:rPr>
        <w:t>paragraphs 10.1 to 10.8 of Chapter 10</w:t>
      </w:r>
      <w:r w:rsidRPr="003E1A90">
        <w:rPr>
          <w:color w:val="000000"/>
          <w:szCs w:val="26"/>
          <w:lang w:eastAsia="zh-HK"/>
        </w:rPr>
        <w:t xml:space="preserve"> of this Guide. </w:t>
      </w:r>
    </w:p>
    <w:p w14:paraId="33AFE6C8" w14:textId="77777777" w:rsidR="0040036D" w:rsidRPr="003E1A90" w:rsidRDefault="0040036D" w:rsidP="003E1A90">
      <w:pPr>
        <w:snapToGrid w:val="0"/>
        <w:spacing w:line="271" w:lineRule="auto"/>
        <w:ind w:leftChars="300" w:left="1498" w:hangingChars="276" w:hanging="718"/>
        <w:jc w:val="both"/>
        <w:rPr>
          <w:color w:val="000000"/>
          <w:szCs w:val="26"/>
          <w:lang w:eastAsia="zh-HK"/>
        </w:rPr>
      </w:pPr>
    </w:p>
    <w:p w14:paraId="7E354A17" w14:textId="77777777" w:rsidR="0040036D" w:rsidRPr="003E1A90" w:rsidRDefault="0040036D" w:rsidP="00D0096D">
      <w:pPr>
        <w:pStyle w:val="af"/>
        <w:widowControl/>
        <w:numPr>
          <w:ilvl w:val="0"/>
          <w:numId w:val="111"/>
        </w:numPr>
        <w:tabs>
          <w:tab w:val="clear" w:pos="2205"/>
          <w:tab w:val="num" w:pos="1418"/>
        </w:tabs>
        <w:snapToGrid w:val="0"/>
        <w:spacing w:line="271" w:lineRule="auto"/>
        <w:ind w:left="1418" w:hanging="709"/>
        <w:contextualSpacing w:val="0"/>
        <w:jc w:val="both"/>
        <w:rPr>
          <w:color w:val="000000"/>
          <w:szCs w:val="26"/>
          <w:lang w:eastAsia="zh-HK"/>
        </w:rPr>
      </w:pPr>
      <w:r w:rsidRPr="003E1A90">
        <w:rPr>
          <w:color w:val="000000"/>
          <w:szCs w:val="26"/>
          <w:lang w:eastAsia="zh-HK"/>
        </w:rPr>
        <w:t>For suspected sexual abuse cases, please refer to</w:t>
      </w:r>
      <w:r w:rsidRPr="003E1A90">
        <w:rPr>
          <w:szCs w:val="26"/>
          <w:lang w:eastAsia="zh-HK"/>
        </w:rPr>
        <w:t xml:space="preserve"> </w:t>
      </w:r>
      <w:r w:rsidRPr="003E1A90">
        <w:rPr>
          <w:color w:val="0070C0"/>
          <w:szCs w:val="26"/>
          <w:u w:val="single"/>
          <w:lang w:eastAsia="zh-HK"/>
        </w:rPr>
        <w:t>Annex 12</w:t>
      </w:r>
      <w:r w:rsidRPr="003E1A90">
        <w:rPr>
          <w:szCs w:val="26"/>
          <w:lang w:eastAsia="zh-HK"/>
        </w:rPr>
        <w:t xml:space="preserve"> “Points to Note on Contacting Children Suspected to be Sexually Abused” and </w:t>
      </w:r>
      <w:r w:rsidRPr="003E1A90">
        <w:rPr>
          <w:color w:val="0070C0"/>
          <w:szCs w:val="26"/>
          <w:u w:val="single"/>
          <w:lang w:eastAsia="zh-HK"/>
        </w:rPr>
        <w:t>Annex 13</w:t>
      </w:r>
      <w:r w:rsidRPr="003E1A90">
        <w:rPr>
          <w:szCs w:val="26"/>
          <w:lang w:eastAsia="zh-HK"/>
        </w:rPr>
        <w:t xml:space="preserve"> “Guidance Notes on Reporting Suspected Sexual Abuse” to this Guide</w:t>
      </w:r>
      <w:r w:rsidRPr="003E1A90">
        <w:rPr>
          <w:szCs w:val="26"/>
        </w:rPr>
        <w:t>.</w:t>
      </w:r>
    </w:p>
    <w:p w14:paraId="5D68407A" w14:textId="77777777" w:rsidR="0040036D" w:rsidRPr="003E1A90" w:rsidRDefault="0040036D" w:rsidP="00D0096D">
      <w:pPr>
        <w:pStyle w:val="af"/>
        <w:widowControl/>
        <w:snapToGrid w:val="0"/>
        <w:spacing w:line="271" w:lineRule="auto"/>
        <w:ind w:left="1418"/>
        <w:contextualSpacing w:val="0"/>
        <w:jc w:val="both"/>
        <w:rPr>
          <w:color w:val="000000"/>
          <w:szCs w:val="26"/>
          <w:lang w:eastAsia="zh-HK"/>
        </w:rPr>
      </w:pPr>
    </w:p>
    <w:p w14:paraId="037E665C" w14:textId="77777777" w:rsidR="0040036D" w:rsidRPr="003E1A90" w:rsidRDefault="0040036D" w:rsidP="00D0096D">
      <w:pPr>
        <w:pStyle w:val="af"/>
        <w:widowControl/>
        <w:numPr>
          <w:ilvl w:val="0"/>
          <w:numId w:val="110"/>
        </w:numPr>
        <w:tabs>
          <w:tab w:val="left" w:pos="-1440"/>
        </w:tabs>
        <w:snapToGrid w:val="0"/>
        <w:spacing w:line="271" w:lineRule="auto"/>
        <w:contextualSpacing w:val="0"/>
        <w:jc w:val="both"/>
        <w:rPr>
          <w:color w:val="000000"/>
          <w:szCs w:val="26"/>
        </w:rPr>
      </w:pPr>
      <w:r w:rsidRPr="003E1A90">
        <w:rPr>
          <w:color w:val="000000"/>
          <w:szCs w:val="26"/>
        </w:rPr>
        <w:lastRenderedPageBreak/>
        <w:t>When the responsible social worker of the known case or social worker of FCPSU conduct</w:t>
      </w:r>
      <w:r w:rsidRPr="003E1A90">
        <w:rPr>
          <w:color w:val="000000"/>
          <w:szCs w:val="26"/>
          <w:lang w:eastAsia="zh-HK"/>
        </w:rPr>
        <w:t>s</w:t>
      </w:r>
      <w:r w:rsidRPr="003E1A90">
        <w:rPr>
          <w:color w:val="000000"/>
          <w:szCs w:val="26"/>
        </w:rPr>
        <w:t xml:space="preserve"> initial assessment on the case,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provide necessary assistance as far as possible.</w:t>
      </w:r>
    </w:p>
    <w:p w14:paraId="23298954" w14:textId="77777777" w:rsidR="0040036D" w:rsidRPr="003E1A90" w:rsidRDefault="0040036D" w:rsidP="003E1A90">
      <w:pPr>
        <w:tabs>
          <w:tab w:val="left" w:pos="-1440"/>
        </w:tabs>
        <w:snapToGrid w:val="0"/>
        <w:spacing w:line="271" w:lineRule="auto"/>
        <w:ind w:left="720" w:hanging="720"/>
        <w:jc w:val="both"/>
        <w:rPr>
          <w:color w:val="000000"/>
          <w:szCs w:val="26"/>
        </w:rPr>
      </w:pPr>
    </w:p>
    <w:p w14:paraId="0B860DF2" w14:textId="439020A9"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 xml:space="preserve">Reporting of suspected child maltreatment cases to </w:t>
      </w:r>
      <w:r w:rsidRPr="003E1A90">
        <w:rPr>
          <w:color w:val="000000"/>
          <w:szCs w:val="26"/>
          <w:lang w:eastAsia="zh-HK"/>
        </w:rPr>
        <w:t xml:space="preserve">the </w:t>
      </w:r>
      <w:r w:rsidRPr="003E1A90">
        <w:rPr>
          <w:color w:val="000000"/>
          <w:szCs w:val="26"/>
        </w:rPr>
        <w:t xml:space="preserve">responsible unit </w:t>
      </w:r>
      <w:r w:rsidRPr="003E1A90">
        <w:rPr>
          <w:color w:val="000000"/>
          <w:szCs w:val="26"/>
          <w:lang w:eastAsia="zh-HK"/>
        </w:rPr>
        <w:t xml:space="preserve">of the known case or </w:t>
      </w:r>
      <w:r w:rsidRPr="003E1A90">
        <w:rPr>
          <w:color w:val="000000"/>
          <w:szCs w:val="26"/>
        </w:rPr>
        <w:t xml:space="preserve">FCPSU </w:t>
      </w:r>
      <w:r w:rsidRPr="003E1A90">
        <w:rPr>
          <w:b/>
          <w:bCs/>
          <w:color w:val="000000"/>
          <w:szCs w:val="26"/>
        </w:rPr>
        <w:t xml:space="preserve">do not </w:t>
      </w:r>
      <w:r w:rsidRPr="003E1A90">
        <w:rPr>
          <w:b/>
          <w:color w:val="000000"/>
          <w:szCs w:val="26"/>
        </w:rPr>
        <w:t>require</w:t>
      </w:r>
      <w:r w:rsidRPr="003E1A90">
        <w:rPr>
          <w:color w:val="000000"/>
          <w:szCs w:val="26"/>
        </w:rPr>
        <w:t xml:space="preserve"> consent of the service users concerned </w:t>
      </w:r>
      <w:r w:rsidRPr="003E1A90">
        <w:rPr>
          <w:color w:val="000000"/>
          <w:szCs w:val="26"/>
          <w:lang w:eastAsia="zh-HK"/>
        </w:rPr>
        <w:t>(</w:t>
      </w:r>
      <w:r w:rsidRPr="003E1A90">
        <w:rPr>
          <w:color w:val="000000"/>
          <w:szCs w:val="26"/>
        </w:rPr>
        <w:t>i.e. parents, carers, significant others</w:t>
      </w:r>
      <w:r w:rsidRPr="003E1A90">
        <w:rPr>
          <w:color w:val="000000"/>
          <w:szCs w:val="26"/>
          <w:lang w:eastAsia="zh-HK"/>
        </w:rPr>
        <w:t xml:space="preserve"> of the child concerned</w:t>
      </w:r>
      <w:r w:rsidRPr="003E1A90">
        <w:rPr>
          <w:color w:val="000000"/>
          <w:szCs w:val="26"/>
        </w:rPr>
        <w:t>, etc.</w:t>
      </w:r>
      <w:r w:rsidRPr="003E1A90">
        <w:rPr>
          <w:color w:val="000000"/>
          <w:szCs w:val="26"/>
          <w:lang w:eastAsia="zh-HK"/>
        </w:rPr>
        <w:t>)</w:t>
      </w:r>
      <w:r w:rsidRPr="003E1A90">
        <w:rPr>
          <w:color w:val="000000"/>
          <w:szCs w:val="26"/>
        </w:rPr>
        <w:t xml:space="preserve"> if the situation stated in </w:t>
      </w:r>
      <w:r w:rsidRPr="003E1A90">
        <w:rPr>
          <w:color w:val="0070C0"/>
          <w:szCs w:val="26"/>
          <w:u w:val="single"/>
          <w:lang w:eastAsia="zh-HK"/>
        </w:rPr>
        <w:t>p</w:t>
      </w:r>
      <w:r w:rsidRPr="003E1A90">
        <w:rPr>
          <w:color w:val="0070C0"/>
          <w:szCs w:val="26"/>
          <w:u w:val="single"/>
        </w:rPr>
        <w:t>aragraph 6</w:t>
      </w:r>
      <w:r w:rsidRPr="003E1A90">
        <w:rPr>
          <w:color w:val="0070C0"/>
          <w:szCs w:val="26"/>
        </w:rPr>
        <w:t xml:space="preserve"> </w:t>
      </w:r>
      <w:r w:rsidRPr="003E1A90">
        <w:rPr>
          <w:szCs w:val="26"/>
        </w:rPr>
        <w:t xml:space="preserve">above warrants.  However, </w:t>
      </w:r>
      <w:r w:rsidRPr="003E1A90">
        <w:rPr>
          <w:color w:val="000000"/>
          <w:szCs w:val="26"/>
        </w:rPr>
        <w:t>they should be informed by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about the report</w:t>
      </w:r>
      <w:r w:rsidR="00581945">
        <w:rPr>
          <w:color w:val="000000"/>
          <w:szCs w:val="26"/>
        </w:rPr>
        <w:t xml:space="preserve"> as practicable </w:t>
      </w:r>
      <w:r w:rsidR="0017789C">
        <w:rPr>
          <w:color w:val="000000"/>
          <w:szCs w:val="26"/>
        </w:rPr>
        <w:t>and appropriate</w:t>
      </w:r>
      <w:r w:rsidRPr="003E1A90">
        <w:rPr>
          <w:color w:val="000000"/>
          <w:szCs w:val="26"/>
        </w:rPr>
        <w:t xml:space="preserve">.  Please refer to </w:t>
      </w:r>
      <w:r w:rsidRPr="003E1A90">
        <w:rPr>
          <w:color w:val="0070C0"/>
          <w:szCs w:val="26"/>
          <w:u w:val="single"/>
        </w:rPr>
        <w:t xml:space="preserve">Annex </w:t>
      </w:r>
      <w:r w:rsidRPr="003E1A90">
        <w:rPr>
          <w:color w:val="0070C0"/>
          <w:szCs w:val="26"/>
          <w:u w:val="single"/>
          <w:lang w:eastAsia="zh-HK"/>
        </w:rPr>
        <w:t>2</w:t>
      </w:r>
      <w:r w:rsidRPr="003E1A90">
        <w:rPr>
          <w:color w:val="000000"/>
          <w:szCs w:val="26"/>
        </w:rPr>
        <w:t xml:space="preserve"> </w:t>
      </w:r>
      <w:r w:rsidRPr="003E1A90">
        <w:rPr>
          <w:color w:val="000000"/>
          <w:szCs w:val="26"/>
          <w:lang w:eastAsia="zh-HK"/>
        </w:rPr>
        <w:t>t</w:t>
      </w:r>
      <w:r w:rsidRPr="003E1A90">
        <w:rPr>
          <w:color w:val="000000"/>
          <w:szCs w:val="26"/>
        </w:rPr>
        <w:t>o this Guide for points to note on the information sharing among the personnel during the reporting process.</w:t>
      </w:r>
    </w:p>
    <w:p w14:paraId="30D1B9C2" w14:textId="77777777" w:rsidR="0040036D" w:rsidRPr="003E1A90" w:rsidRDefault="0040036D" w:rsidP="003E1A90">
      <w:pPr>
        <w:tabs>
          <w:tab w:val="left" w:pos="-1440"/>
        </w:tabs>
        <w:snapToGrid w:val="0"/>
        <w:spacing w:line="271" w:lineRule="auto"/>
        <w:jc w:val="both"/>
        <w:rPr>
          <w:color w:val="000000"/>
          <w:szCs w:val="26"/>
        </w:rPr>
      </w:pPr>
    </w:p>
    <w:p w14:paraId="78D00DD5" w14:textId="653132AD"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If professional advice from paediatricians is required,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can consult the respective Medical Co-ordinator on Child Abuse (MCCA) appointed in each </w:t>
      </w:r>
      <w:r w:rsidR="002321CF">
        <w:rPr>
          <w:color w:val="000000"/>
          <w:szCs w:val="26"/>
        </w:rPr>
        <w:t>P</w:t>
      </w:r>
      <w:r w:rsidRPr="003E1A90">
        <w:rPr>
          <w:color w:val="000000"/>
          <w:szCs w:val="26"/>
        </w:rPr>
        <w:t xml:space="preserve">aediatric </w:t>
      </w:r>
      <w:r w:rsidR="002321CF">
        <w:rPr>
          <w:color w:val="000000"/>
          <w:szCs w:val="26"/>
        </w:rPr>
        <w:t>D</w:t>
      </w:r>
      <w:r w:rsidRPr="003E1A90">
        <w:rPr>
          <w:color w:val="000000"/>
          <w:szCs w:val="26"/>
        </w:rPr>
        <w:t xml:space="preserve">epartment in the hospitals </w:t>
      </w:r>
      <w:r w:rsidRPr="003E1A90">
        <w:rPr>
          <w:color w:val="000000"/>
          <w:szCs w:val="26"/>
          <w:lang w:eastAsia="zh-HK"/>
        </w:rPr>
        <w:t xml:space="preserve">of the </w:t>
      </w:r>
      <w:r w:rsidRPr="003E1A90">
        <w:rPr>
          <w:color w:val="000000"/>
          <w:szCs w:val="26"/>
        </w:rPr>
        <w:t xml:space="preserve">Hospital Authority (HA) (List of MCCA at </w:t>
      </w:r>
      <w:r w:rsidRPr="003E1A90">
        <w:rPr>
          <w:bCs/>
          <w:color w:val="0070C0"/>
          <w:szCs w:val="26"/>
          <w:u w:val="single"/>
        </w:rPr>
        <w:t xml:space="preserve">Appendix 1 </w:t>
      </w:r>
      <w:r w:rsidRPr="003E1A90">
        <w:rPr>
          <w:bCs/>
          <w:color w:val="0070C0"/>
          <w:szCs w:val="26"/>
          <w:u w:val="single"/>
          <w:lang w:eastAsia="zh-HK"/>
        </w:rPr>
        <w:t>to</w:t>
      </w:r>
      <w:r w:rsidRPr="003E1A90">
        <w:rPr>
          <w:bCs/>
          <w:color w:val="0070C0"/>
          <w:szCs w:val="26"/>
          <w:u w:val="single"/>
        </w:rPr>
        <w:t xml:space="preserve"> Chapter 9</w:t>
      </w:r>
      <w:r w:rsidRPr="003E1A90">
        <w:rPr>
          <w:bCs/>
          <w:color w:val="0070C0"/>
          <w:szCs w:val="26"/>
        </w:rPr>
        <w:t xml:space="preserve"> </w:t>
      </w:r>
      <w:r w:rsidRPr="003E1A90">
        <w:rPr>
          <w:bCs/>
          <w:color w:val="000000"/>
          <w:szCs w:val="26"/>
        </w:rPr>
        <w:t>of this Guide</w:t>
      </w:r>
      <w:r w:rsidRPr="003E1A90">
        <w:rPr>
          <w:color w:val="000000"/>
          <w:szCs w:val="26"/>
        </w:rPr>
        <w:t>).</w:t>
      </w:r>
    </w:p>
    <w:p w14:paraId="60AF93B8" w14:textId="77777777" w:rsidR="0040036D" w:rsidRPr="003E1A90" w:rsidRDefault="0040036D" w:rsidP="003E1A90">
      <w:pPr>
        <w:snapToGrid w:val="0"/>
        <w:spacing w:line="271" w:lineRule="auto"/>
        <w:jc w:val="both"/>
        <w:rPr>
          <w:color w:val="000000"/>
          <w:szCs w:val="26"/>
        </w:rPr>
      </w:pPr>
    </w:p>
    <w:p w14:paraId="4AC2F70C" w14:textId="7BC9DFBA"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 xml:space="preserve">Where hospitalisation </w:t>
      </w:r>
      <w:r w:rsidRPr="003E1A90">
        <w:rPr>
          <w:color w:val="000000"/>
          <w:szCs w:val="26"/>
          <w:lang w:eastAsia="zh-HK"/>
        </w:rPr>
        <w:t xml:space="preserve">of the child concerned </w:t>
      </w:r>
      <w:r w:rsidRPr="003E1A90">
        <w:rPr>
          <w:color w:val="000000"/>
          <w:szCs w:val="26"/>
        </w:rPr>
        <w:t>is necessary</w:t>
      </w:r>
      <w:r w:rsidR="0017789C">
        <w:rPr>
          <w:color w:val="000000"/>
          <w:szCs w:val="26"/>
        </w:rPr>
        <w:t xml:space="preserve"> for further examination or treatment</w:t>
      </w:r>
      <w:r w:rsidRPr="003E1A90">
        <w:rPr>
          <w:color w:val="000000"/>
          <w:szCs w:val="26"/>
        </w:rPr>
        <w:t>,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contact the MCCA of the designated </w:t>
      </w:r>
      <w:r w:rsidRPr="003E1A90">
        <w:rPr>
          <w:color w:val="000000"/>
          <w:szCs w:val="26"/>
          <w:lang w:eastAsia="zh-HK"/>
        </w:rPr>
        <w:t>P</w:t>
      </w:r>
      <w:r w:rsidRPr="003E1A90">
        <w:rPr>
          <w:color w:val="000000"/>
          <w:szCs w:val="26"/>
        </w:rPr>
        <w:t xml:space="preserve">aediatric </w:t>
      </w:r>
      <w:r w:rsidRPr="003E1A90">
        <w:rPr>
          <w:color w:val="000000"/>
          <w:szCs w:val="26"/>
          <w:lang w:eastAsia="zh-HK"/>
        </w:rPr>
        <w:t>D</w:t>
      </w:r>
      <w:r w:rsidRPr="003E1A90">
        <w:rPr>
          <w:color w:val="000000"/>
          <w:szCs w:val="26"/>
        </w:rPr>
        <w:t>epartments</w:t>
      </w:r>
      <w:r w:rsidRPr="003E1A90">
        <w:rPr>
          <w:color w:val="000000"/>
          <w:szCs w:val="26"/>
          <w:lang w:eastAsia="zh-HK"/>
        </w:rPr>
        <w:t>/</w:t>
      </w:r>
      <w:r w:rsidRPr="003E1A90">
        <w:rPr>
          <w:color w:val="000000"/>
          <w:szCs w:val="26"/>
        </w:rPr>
        <w:t>paediatrician</w:t>
      </w:r>
      <w:r w:rsidRPr="003E1A90">
        <w:rPr>
          <w:color w:val="000000"/>
          <w:szCs w:val="26"/>
          <w:lang w:eastAsia="zh-HK"/>
        </w:rPr>
        <w:t xml:space="preserve"> on duty</w:t>
      </w:r>
      <w:r w:rsidRPr="003E1A90">
        <w:rPr>
          <w:color w:val="000000"/>
          <w:szCs w:val="26"/>
        </w:rPr>
        <w:t xml:space="preserve"> of HA hospitals for</w:t>
      </w:r>
      <w:r w:rsidR="0017789C" w:rsidRPr="0017789C">
        <w:rPr>
          <w:color w:val="000000"/>
          <w:szCs w:val="26"/>
        </w:rPr>
        <w:t xml:space="preserve"> </w:t>
      </w:r>
      <w:r w:rsidR="0017789C">
        <w:rPr>
          <w:color w:val="000000"/>
          <w:szCs w:val="26"/>
        </w:rPr>
        <w:t>arrangement and</w:t>
      </w:r>
      <w:r w:rsidRPr="003E1A90">
        <w:rPr>
          <w:color w:val="000000"/>
          <w:szCs w:val="26"/>
        </w:rPr>
        <w:t xml:space="preserve"> appropriate action (</w:t>
      </w:r>
      <w:r w:rsidRPr="003E1A90">
        <w:rPr>
          <w:color w:val="000000"/>
          <w:szCs w:val="26"/>
          <w:lang w:eastAsia="zh-HK"/>
        </w:rPr>
        <w:t xml:space="preserve">please </w:t>
      </w:r>
      <w:r w:rsidRPr="003E1A90">
        <w:rPr>
          <w:color w:val="000000"/>
          <w:szCs w:val="26"/>
        </w:rPr>
        <w:t xml:space="preserve">refer to </w:t>
      </w:r>
      <w:r w:rsidRPr="003E1A90">
        <w:rPr>
          <w:color w:val="0070C0"/>
          <w:szCs w:val="26"/>
          <w:u w:val="single"/>
        </w:rPr>
        <w:t>Annex 7</w:t>
      </w:r>
      <w:r w:rsidRPr="003E1A90">
        <w:rPr>
          <w:color w:val="000000"/>
          <w:szCs w:val="26"/>
        </w:rPr>
        <w:t xml:space="preserve"> </w:t>
      </w:r>
      <w:r w:rsidRPr="003E1A90">
        <w:rPr>
          <w:color w:val="000000"/>
          <w:szCs w:val="26"/>
          <w:lang w:eastAsia="zh-HK"/>
        </w:rPr>
        <w:t>t</w:t>
      </w:r>
      <w:r w:rsidRPr="003E1A90">
        <w:rPr>
          <w:color w:val="000000"/>
          <w:szCs w:val="26"/>
        </w:rPr>
        <w:t>o this Guide).  If there is no MCCA in the nearby hospital,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w:t>
      </w:r>
      <w:r w:rsidRPr="003E1A90">
        <w:rPr>
          <w:color w:val="000000"/>
          <w:szCs w:val="26"/>
          <w:lang w:eastAsia="zh-HK"/>
        </w:rPr>
        <w:t xml:space="preserve">first </w:t>
      </w:r>
      <w:r w:rsidRPr="003E1A90">
        <w:rPr>
          <w:color w:val="000000"/>
          <w:szCs w:val="26"/>
        </w:rPr>
        <w:t>liaise with the paediatrician</w:t>
      </w:r>
      <w:r w:rsidRPr="003E1A90">
        <w:rPr>
          <w:color w:val="000000"/>
          <w:szCs w:val="26"/>
          <w:lang w:eastAsia="zh-HK"/>
        </w:rPr>
        <w:t xml:space="preserve"> on duty</w:t>
      </w:r>
      <w:r w:rsidRPr="003E1A90">
        <w:rPr>
          <w:color w:val="000000"/>
          <w:szCs w:val="26"/>
        </w:rPr>
        <w:t>.</w:t>
      </w:r>
    </w:p>
    <w:p w14:paraId="348C7535" w14:textId="77777777" w:rsidR="0040036D" w:rsidRPr="003E1A90" w:rsidRDefault="0040036D" w:rsidP="003E1A90">
      <w:pPr>
        <w:tabs>
          <w:tab w:val="left" w:pos="-1440"/>
        </w:tabs>
        <w:snapToGrid w:val="0"/>
        <w:spacing w:line="271" w:lineRule="auto"/>
        <w:jc w:val="both"/>
        <w:rPr>
          <w:color w:val="000000"/>
          <w:szCs w:val="26"/>
        </w:rPr>
      </w:pPr>
    </w:p>
    <w:p w14:paraId="0B7930AC" w14:textId="72734CC4"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lang w:eastAsia="zh-HK"/>
        </w:rPr>
      </w:pPr>
      <w:r w:rsidRPr="003E1A90">
        <w:rPr>
          <w:color w:val="000000"/>
          <w:szCs w:val="26"/>
        </w:rPr>
        <w:t xml:space="preserve">If the parent(s)/guardian(s) refuse to arrange the child </w:t>
      </w:r>
      <w:r w:rsidRPr="003E1A90">
        <w:rPr>
          <w:color w:val="000000"/>
          <w:szCs w:val="26"/>
          <w:lang w:eastAsia="zh-HK"/>
        </w:rPr>
        <w:t xml:space="preserve">concerned </w:t>
      </w:r>
      <w:r w:rsidRPr="003E1A90">
        <w:rPr>
          <w:color w:val="000000"/>
          <w:szCs w:val="26"/>
        </w:rPr>
        <w:t xml:space="preserve">to go to hospital to receive medical examination </w:t>
      </w:r>
      <w:r w:rsidR="0017789C">
        <w:rPr>
          <w:color w:val="000000"/>
          <w:szCs w:val="26"/>
        </w:rPr>
        <w:t xml:space="preserve">or treatment </w:t>
      </w:r>
      <w:r w:rsidRPr="003E1A90">
        <w:rPr>
          <w:color w:val="000000"/>
          <w:szCs w:val="26"/>
        </w:rPr>
        <w:t xml:space="preserve">and the child is considered in need of care or protection, the </w:t>
      </w:r>
      <w:r w:rsidRPr="003E1A90">
        <w:rPr>
          <w:color w:val="000000"/>
          <w:szCs w:val="26"/>
          <w:lang w:eastAsia="zh-HK"/>
        </w:rPr>
        <w:t>Medical Officer</w:t>
      </w:r>
      <w:r w:rsidRPr="003E1A90">
        <w:rPr>
          <w:color w:val="000000"/>
          <w:szCs w:val="26"/>
        </w:rPr>
        <w:t xml:space="preserve">-in-charge should contact the responsible unit </w:t>
      </w:r>
      <w:r w:rsidRPr="003E1A90">
        <w:rPr>
          <w:color w:val="000000"/>
          <w:szCs w:val="26"/>
          <w:lang w:eastAsia="zh-HK"/>
        </w:rPr>
        <w:t>of the known case</w:t>
      </w:r>
      <w:r w:rsidRPr="003E1A90">
        <w:rPr>
          <w:color w:val="000000"/>
          <w:szCs w:val="26"/>
        </w:rPr>
        <w:t xml:space="preserve"> or FCPSU</w:t>
      </w:r>
      <w:r w:rsidRPr="003E1A90">
        <w:rPr>
          <w:color w:val="000000"/>
          <w:szCs w:val="26"/>
          <w:lang w:eastAsia="zh-HK"/>
        </w:rPr>
        <w:t xml:space="preserve"> </w:t>
      </w:r>
      <w:r w:rsidRPr="003E1A90">
        <w:rPr>
          <w:color w:val="000000"/>
          <w:szCs w:val="26"/>
        </w:rPr>
        <w:t xml:space="preserve">for assistance or consideration </w:t>
      </w:r>
      <w:r w:rsidRPr="003E1A90">
        <w:rPr>
          <w:color w:val="000000"/>
          <w:szCs w:val="26"/>
          <w:lang w:eastAsia="zh-HK"/>
        </w:rPr>
        <w:t>on the</w:t>
      </w:r>
      <w:r w:rsidRPr="003E1A90">
        <w:rPr>
          <w:color w:val="000000"/>
          <w:szCs w:val="26"/>
        </w:rPr>
        <w:t xml:space="preserve"> approp</w:t>
      </w:r>
      <w:r w:rsidRPr="003E1A90">
        <w:rPr>
          <w:color w:val="000000"/>
          <w:szCs w:val="26"/>
          <w:lang w:eastAsia="zh-HK"/>
        </w:rPr>
        <w:t xml:space="preserve">riateness </w:t>
      </w:r>
      <w:r w:rsidRPr="003E1A90">
        <w:rPr>
          <w:color w:val="000000"/>
          <w:szCs w:val="26"/>
        </w:rPr>
        <w:t>for invoking powers under Section 34F of the Protection of Children and Juveniles Ordinance, Cap 213 (PCJO)</w:t>
      </w:r>
      <w:r w:rsidRPr="003E1A90">
        <w:rPr>
          <w:color w:val="000000"/>
          <w:szCs w:val="26"/>
          <w:lang w:eastAsia="zh-HK"/>
        </w:rPr>
        <w:t xml:space="preserve"> </w:t>
      </w:r>
      <w:r w:rsidR="00E6710C">
        <w:rPr>
          <w:color w:val="000000"/>
          <w:szCs w:val="26"/>
          <w:lang w:eastAsia="zh-HK"/>
        </w:rPr>
        <w:t xml:space="preserve">(please refer to the Frequently Asked Questions of Appendix 2 to Annex 15) </w:t>
      </w:r>
      <w:r w:rsidRPr="003E1A90">
        <w:rPr>
          <w:color w:val="000000"/>
          <w:szCs w:val="26"/>
          <w:lang w:eastAsia="zh-HK"/>
        </w:rPr>
        <w:t>w</w:t>
      </w:r>
      <w:r w:rsidRPr="003E1A90">
        <w:rPr>
          <w:color w:val="000000"/>
          <w:szCs w:val="26"/>
        </w:rPr>
        <w:t>hilst</w:t>
      </w:r>
      <w:r w:rsidRPr="003E1A90">
        <w:rPr>
          <w:color w:val="000000"/>
          <w:szCs w:val="26"/>
          <w:lang w:eastAsia="zh-HK"/>
        </w:rPr>
        <w:t xml:space="preserve"> </w:t>
      </w:r>
      <w:r w:rsidRPr="003E1A90">
        <w:rPr>
          <w:color w:val="000000"/>
          <w:szCs w:val="26"/>
        </w:rPr>
        <w:t>try</w:t>
      </w:r>
      <w:r w:rsidRPr="003E1A90">
        <w:rPr>
          <w:color w:val="000000"/>
          <w:szCs w:val="26"/>
          <w:lang w:eastAsia="zh-HK"/>
        </w:rPr>
        <w:t>ing</w:t>
      </w:r>
      <w:r w:rsidRPr="003E1A90">
        <w:rPr>
          <w:color w:val="000000"/>
          <w:szCs w:val="26"/>
        </w:rPr>
        <w:t xml:space="preserve"> to persuade the parent(s)/</w:t>
      </w:r>
      <w:r w:rsidRPr="003E1A90">
        <w:rPr>
          <w:color w:val="000000"/>
          <w:szCs w:val="26"/>
          <w:lang w:eastAsia="zh-HK"/>
        </w:rPr>
        <w:t>guardian</w:t>
      </w:r>
      <w:r w:rsidRPr="003E1A90">
        <w:rPr>
          <w:color w:val="000000"/>
          <w:szCs w:val="26"/>
        </w:rPr>
        <w:t xml:space="preserve">(s) to stay in the clinic.  The MSW of the clinic, if any, should assist whenever situation warrants </w:t>
      </w:r>
      <w:r w:rsidRPr="003E1A90">
        <w:rPr>
          <w:color w:val="000000"/>
          <w:szCs w:val="26"/>
          <w:lang w:eastAsia="zh-HK"/>
        </w:rPr>
        <w:t xml:space="preserve">(please refer to Frequently Asked Questions at </w:t>
      </w:r>
      <w:r w:rsidRPr="003E1A90">
        <w:rPr>
          <w:color w:val="0070C0"/>
          <w:szCs w:val="26"/>
          <w:u w:val="single"/>
          <w:lang w:eastAsia="zh-HK"/>
        </w:rPr>
        <w:t xml:space="preserve">Appendix 2 to </w:t>
      </w:r>
      <w:r w:rsidRPr="003E1A90">
        <w:rPr>
          <w:bCs/>
          <w:color w:val="0070C0"/>
          <w:szCs w:val="26"/>
          <w:u w:val="single"/>
          <w:lang w:eastAsia="zh-HK"/>
        </w:rPr>
        <w:t>Annex 15</w:t>
      </w:r>
      <w:r w:rsidRPr="003E1A90">
        <w:rPr>
          <w:bCs/>
          <w:color w:val="000000"/>
          <w:szCs w:val="26"/>
          <w:lang w:eastAsia="zh-HK"/>
        </w:rPr>
        <w:t xml:space="preserve"> to this Guide</w:t>
      </w:r>
      <w:r w:rsidRPr="003E1A90">
        <w:rPr>
          <w:color w:val="000000"/>
          <w:szCs w:val="26"/>
          <w:lang w:eastAsia="zh-HK"/>
        </w:rPr>
        <w:t xml:space="preserve">).  If assistance from the Police is deemed necessary, the MSW/medical staff should contact the nearest police station directly.  Upon invoking powers under Section 34F, the responsible social worker of the known case </w:t>
      </w:r>
      <w:r w:rsidRPr="003E1A90">
        <w:rPr>
          <w:color w:val="000000"/>
          <w:szCs w:val="26"/>
        </w:rPr>
        <w:t>or social worker of FCPSU</w:t>
      </w:r>
      <w:r w:rsidRPr="003E1A90">
        <w:rPr>
          <w:color w:val="000000"/>
          <w:szCs w:val="26"/>
          <w:lang w:eastAsia="zh-HK"/>
        </w:rPr>
        <w:t xml:space="preserve"> will provide follow-up service if further care proceeding is necessary. </w:t>
      </w:r>
    </w:p>
    <w:p w14:paraId="434CF5B9" w14:textId="77777777" w:rsidR="0040036D" w:rsidRPr="003E1A90" w:rsidRDefault="0040036D" w:rsidP="003E1A90">
      <w:pPr>
        <w:snapToGrid w:val="0"/>
        <w:spacing w:line="271" w:lineRule="auto"/>
        <w:jc w:val="both"/>
        <w:rPr>
          <w:b/>
          <w:bCs/>
          <w:color w:val="000000"/>
          <w:szCs w:val="26"/>
          <w:u w:val="single"/>
        </w:rPr>
      </w:pPr>
    </w:p>
    <w:p w14:paraId="7A7B9FBB" w14:textId="77777777" w:rsidR="0040036D" w:rsidRPr="00ED6DAA" w:rsidRDefault="0040036D" w:rsidP="00D0096D">
      <w:pPr>
        <w:keepNext/>
        <w:widowControl/>
        <w:rPr>
          <w:b/>
        </w:rPr>
      </w:pPr>
      <w:r w:rsidRPr="00ED6DAA">
        <w:rPr>
          <w:b/>
        </w:rPr>
        <w:lastRenderedPageBreak/>
        <w:t>Multi-disciplinary Case Conference on Protection of Child with Suspected Maltreatment (MDCC) and Follow-up Services</w:t>
      </w:r>
    </w:p>
    <w:p w14:paraId="73ABCDDB" w14:textId="77777777" w:rsidR="0040036D" w:rsidRPr="003E1A90" w:rsidRDefault="0040036D" w:rsidP="00D0096D">
      <w:pPr>
        <w:keepNext/>
        <w:widowControl/>
        <w:snapToGrid w:val="0"/>
        <w:spacing w:line="271" w:lineRule="auto"/>
        <w:jc w:val="both"/>
        <w:rPr>
          <w:color w:val="000000"/>
          <w:szCs w:val="26"/>
        </w:rPr>
      </w:pPr>
    </w:p>
    <w:p w14:paraId="21052D64" w14:textId="2B71F436" w:rsidR="0040036D" w:rsidRPr="003E1A90" w:rsidRDefault="0040036D" w:rsidP="00D0096D">
      <w:pPr>
        <w:pStyle w:val="af"/>
        <w:keepNext/>
        <w:widowControl/>
        <w:numPr>
          <w:ilvl w:val="0"/>
          <w:numId w:val="110"/>
        </w:numPr>
        <w:tabs>
          <w:tab w:val="left" w:pos="-1440"/>
        </w:tabs>
        <w:snapToGrid w:val="0"/>
        <w:spacing w:line="271" w:lineRule="auto"/>
        <w:contextualSpacing w:val="0"/>
        <w:jc w:val="both"/>
      </w:pPr>
      <w:r w:rsidRPr="003E1A90">
        <w:rPr>
          <w:color w:val="000000"/>
          <w:szCs w:val="26"/>
        </w:rPr>
        <w:t>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attending the case should attend MDCC to formulate the follow-up plan of the child.  A written report on the child’s condition should be prepared for facilitating discussion in MDCC (please refer to</w:t>
      </w:r>
      <w:r w:rsidRPr="003E1A90">
        <w:rPr>
          <w:bCs/>
          <w:color w:val="000000"/>
          <w:szCs w:val="26"/>
        </w:rPr>
        <w:t xml:space="preserve"> </w:t>
      </w:r>
      <w:r w:rsidRPr="003E1A90">
        <w:rPr>
          <w:bCs/>
          <w:color w:val="0070C0"/>
          <w:szCs w:val="26"/>
          <w:u w:val="single"/>
        </w:rPr>
        <w:t>Chapter 11</w:t>
      </w:r>
      <w:r w:rsidRPr="003E1A90">
        <w:rPr>
          <w:bCs/>
          <w:color w:val="0070C0"/>
          <w:szCs w:val="26"/>
        </w:rPr>
        <w:t xml:space="preserve"> </w:t>
      </w:r>
      <w:r w:rsidRPr="003E1A90">
        <w:rPr>
          <w:bCs/>
          <w:szCs w:val="26"/>
        </w:rPr>
        <w:t>of this Guide)</w:t>
      </w:r>
      <w:r w:rsidRPr="003E1A90">
        <w:rPr>
          <w:color w:val="000000"/>
          <w:szCs w:val="26"/>
        </w:rPr>
        <w:t>.  After MDCC,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follow up the case in collaboration with other personnel according to the decision of MDCC and </w:t>
      </w:r>
      <w:r w:rsidRPr="003E1A90">
        <w:rPr>
          <w:color w:val="0070C0"/>
          <w:szCs w:val="26"/>
          <w:u w:val="single"/>
        </w:rPr>
        <w:t>Chapter 12</w:t>
      </w:r>
      <w:r w:rsidRPr="003E1A90">
        <w:rPr>
          <w:color w:val="000000"/>
          <w:szCs w:val="26"/>
        </w:rPr>
        <w:t xml:space="preserve"> of this Guide if medical follow-up is required.</w:t>
      </w:r>
      <w:r w:rsidRPr="003E1A90">
        <w:br w:type="page"/>
      </w:r>
    </w:p>
    <w:p w14:paraId="5EAB1F48" w14:textId="77777777" w:rsidR="000151B1" w:rsidRPr="000151B1" w:rsidRDefault="000151B1" w:rsidP="003B6BB9">
      <w:pPr>
        <w:pStyle w:val="42"/>
        <w:ind w:leftChars="109" w:left="283" w:rightChars="130" w:right="338"/>
      </w:pPr>
      <w:bookmarkStart w:id="13" w:name="_Toc220076560"/>
      <w:r w:rsidRPr="000151B1">
        <w:rPr>
          <w:u w:val="single"/>
        </w:rPr>
        <w:lastRenderedPageBreak/>
        <w:t xml:space="preserve">Annex </w:t>
      </w:r>
      <w:r w:rsidRPr="000151B1">
        <w:rPr>
          <w:rFonts w:hint="eastAsia"/>
          <w:u w:val="single"/>
        </w:rPr>
        <w:t>7</w:t>
      </w:r>
      <w:r w:rsidRPr="000151B1">
        <w:t>: Roles of Hospitals/</w:t>
      </w:r>
      <w:r w:rsidRPr="000151B1">
        <w:rPr>
          <w:rFonts w:hint="eastAsia"/>
        </w:rPr>
        <w:t>O</w:t>
      </w:r>
      <w:r w:rsidRPr="000151B1">
        <w:t xml:space="preserve">ut-patient Clinics </w:t>
      </w:r>
      <w:r>
        <w:rPr>
          <w:rFonts w:hint="eastAsia"/>
          <w:lang w:eastAsia="zh-TW"/>
        </w:rPr>
        <w:t>o</w:t>
      </w:r>
      <w:r w:rsidRPr="000151B1">
        <w:rPr>
          <w:rFonts w:hint="eastAsia"/>
        </w:rPr>
        <w:t xml:space="preserve">f the </w:t>
      </w:r>
      <w:r w:rsidRPr="000151B1">
        <w:t>Hospital Authority</w:t>
      </w:r>
      <w:bookmarkEnd w:id="13"/>
    </w:p>
    <w:p w14:paraId="65DBF1B5" w14:textId="77777777" w:rsidR="000151B1" w:rsidRPr="000151B1" w:rsidRDefault="000151B1" w:rsidP="000151B1">
      <w:pPr>
        <w:snapToGrid w:val="0"/>
        <w:spacing w:line="271" w:lineRule="auto"/>
        <w:jc w:val="both"/>
        <w:rPr>
          <w:rFonts w:ascii="Times" w:eastAsia="新細明體" w:hAnsi="Times"/>
          <w:b/>
          <w:bCs/>
          <w:kern w:val="2"/>
          <w:sz w:val="28"/>
          <w:szCs w:val="28"/>
          <w:u w:val="single"/>
        </w:rPr>
      </w:pPr>
    </w:p>
    <w:p w14:paraId="5CCFD43E" w14:textId="7F6D1DF5" w:rsidR="0017789C" w:rsidRDefault="0017789C" w:rsidP="000151B1">
      <w:pPr>
        <w:numPr>
          <w:ilvl w:val="0"/>
          <w:numId w:val="113"/>
        </w:numPr>
        <w:tabs>
          <w:tab w:val="left" w:pos="-1440"/>
        </w:tabs>
        <w:snapToGrid w:val="0"/>
        <w:spacing w:line="271" w:lineRule="auto"/>
        <w:ind w:left="709" w:hanging="709"/>
        <w:jc w:val="both"/>
        <w:rPr>
          <w:rFonts w:eastAsia="新細明體"/>
          <w:kern w:val="2"/>
          <w:szCs w:val="26"/>
        </w:rPr>
      </w:pPr>
      <w:bookmarkStart w:id="14" w:name="_Hlk215484548"/>
      <w:r w:rsidRPr="0017789C">
        <w:rPr>
          <w:rFonts w:eastAsia="新細明體"/>
          <w:kern w:val="2"/>
          <w:szCs w:val="26"/>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w:t>
      </w:r>
      <w:bookmarkStart w:id="15" w:name="_Hlk217033676"/>
      <w:r w:rsidR="00642994" w:rsidRPr="00642994">
        <w:rPr>
          <w:rFonts w:eastAsia="新細明體"/>
          <w:kern w:val="2"/>
          <w:szCs w:val="26"/>
        </w:rPr>
        <w:t>For details, please refer to the Ordinance.  For practical issues relating to mandatory reporting, please refer to the Guide for Mandated Reporters.</w:t>
      </w:r>
      <w:r w:rsidRPr="0017789C">
        <w:rPr>
          <w:rFonts w:eastAsia="新細明體"/>
          <w:kern w:val="2"/>
          <w:szCs w:val="26"/>
        </w:rPr>
        <w:t xml:space="preserve"> </w:t>
      </w:r>
      <w:bookmarkEnd w:id="15"/>
      <w:r w:rsidRPr="0017789C">
        <w:rPr>
          <w:rFonts w:eastAsia="新細明體"/>
          <w:kern w:val="2"/>
          <w:szCs w:val="26"/>
        </w:rPr>
        <w:t xml:space="preserve"> </w:t>
      </w:r>
    </w:p>
    <w:bookmarkEnd w:id="14"/>
    <w:p w14:paraId="5E6A012D" w14:textId="77777777" w:rsidR="0017789C" w:rsidRDefault="0017789C" w:rsidP="0017789C">
      <w:pPr>
        <w:tabs>
          <w:tab w:val="left" w:pos="-1440"/>
        </w:tabs>
        <w:snapToGrid w:val="0"/>
        <w:spacing w:line="271" w:lineRule="auto"/>
        <w:ind w:left="709"/>
        <w:jc w:val="both"/>
        <w:rPr>
          <w:rFonts w:eastAsia="新細明體"/>
          <w:kern w:val="2"/>
          <w:szCs w:val="26"/>
        </w:rPr>
      </w:pPr>
    </w:p>
    <w:p w14:paraId="41D4A3D1" w14:textId="109FC832"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Medical officers, nurses and para-medical staff of hospital/</w:t>
      </w:r>
      <w:r w:rsidRPr="00222A53">
        <w:rPr>
          <w:rFonts w:eastAsia="新細明體"/>
          <w:kern w:val="2"/>
          <w:szCs w:val="26"/>
          <w:lang w:eastAsia="zh-HK"/>
        </w:rPr>
        <w:t xml:space="preserve">out-patient </w:t>
      </w:r>
      <w:r w:rsidRPr="00222A53">
        <w:rPr>
          <w:rFonts w:eastAsia="新細明體"/>
          <w:kern w:val="2"/>
          <w:szCs w:val="26"/>
        </w:rPr>
        <w:t>clinic of the Hospital Authority</w:t>
      </w:r>
      <w:r w:rsidRPr="00222A53">
        <w:rPr>
          <w:rFonts w:eastAsia="新細明體"/>
          <w:kern w:val="2"/>
          <w:szCs w:val="26"/>
          <w:lang w:eastAsia="zh-HK"/>
        </w:rPr>
        <w:t xml:space="preserve"> (HA)</w:t>
      </w:r>
      <w:r w:rsidRPr="00222A53">
        <w:rPr>
          <w:rFonts w:eastAsia="新細明體"/>
          <w:kern w:val="2"/>
          <w:szCs w:val="26"/>
        </w:rPr>
        <w:t xml:space="preserve"> </w:t>
      </w:r>
      <w:r w:rsidRPr="00222A53">
        <w:rPr>
          <w:rFonts w:eastAsia="新細明體"/>
          <w:color w:val="000000"/>
          <w:kern w:val="2"/>
          <w:szCs w:val="26"/>
        </w:rPr>
        <w:t xml:space="preserve">should familiarise themselves with the </w:t>
      </w:r>
      <w:r w:rsidRPr="00222A53">
        <w:rPr>
          <w:rFonts w:eastAsia="新細明體"/>
          <w:color w:val="000000"/>
          <w:kern w:val="2"/>
          <w:szCs w:val="26"/>
          <w:lang w:eastAsia="zh-HK"/>
        </w:rPr>
        <w:t xml:space="preserve">principles and </w:t>
      </w:r>
      <w:r w:rsidRPr="00222A53">
        <w:rPr>
          <w:rFonts w:eastAsia="新細明體"/>
          <w:color w:val="000000"/>
          <w:kern w:val="2"/>
          <w:szCs w:val="26"/>
        </w:rPr>
        <w:t xml:space="preserve">procedures of handling suspected child </w:t>
      </w:r>
      <w:r w:rsidRPr="00222A53">
        <w:rPr>
          <w:rFonts w:eastAsia="新細明體"/>
          <w:color w:val="000000"/>
          <w:kern w:val="2"/>
          <w:szCs w:val="26"/>
          <w:lang w:eastAsia="zh-HK"/>
        </w:rPr>
        <w:t xml:space="preserve">maltreatment cases </w:t>
      </w:r>
      <w:r w:rsidR="00251FFF" w:rsidRPr="00222A53">
        <w:rPr>
          <w:rFonts w:eastAsia="新細明體"/>
          <w:color w:val="000000"/>
          <w:kern w:val="2"/>
          <w:szCs w:val="26"/>
          <w:lang w:eastAsia="zh-HK"/>
        </w:rPr>
        <w:t xml:space="preserve">as </w:t>
      </w:r>
      <w:r w:rsidRPr="00222A53">
        <w:rPr>
          <w:rFonts w:eastAsia="新細明體"/>
          <w:color w:val="000000"/>
          <w:kern w:val="2"/>
          <w:szCs w:val="26"/>
          <w:lang w:eastAsia="zh-HK"/>
        </w:rPr>
        <w:t>stipulated in this Procedural Guide</w:t>
      </w:r>
      <w:r w:rsidRPr="00222A53">
        <w:rPr>
          <w:rFonts w:eastAsia="新細明體"/>
          <w:color w:val="000000"/>
          <w:kern w:val="2"/>
          <w:szCs w:val="26"/>
        </w:rPr>
        <w:t xml:space="preserve">.  </w:t>
      </w:r>
      <w:r w:rsidRPr="00222A53">
        <w:rPr>
          <w:rFonts w:eastAsia="新細明體"/>
          <w:kern w:val="2"/>
          <w:szCs w:val="26"/>
        </w:rPr>
        <w:t xml:space="preserve">They should </w:t>
      </w:r>
      <w:r w:rsidRPr="00222A53">
        <w:rPr>
          <w:rFonts w:eastAsia="新細明體"/>
          <w:kern w:val="2"/>
          <w:szCs w:val="26"/>
          <w:lang w:eastAsia="zh-HK"/>
        </w:rPr>
        <w:t xml:space="preserve">also make reference to </w:t>
      </w:r>
      <w:r w:rsidRPr="00222A53">
        <w:rPr>
          <w:rFonts w:eastAsia="新細明體"/>
          <w:color w:val="0070C0"/>
          <w:kern w:val="2"/>
          <w:szCs w:val="26"/>
          <w:u w:val="single"/>
          <w:lang w:eastAsia="zh-HK"/>
        </w:rPr>
        <w:t>Appendix 1</w:t>
      </w:r>
      <w:r w:rsidRPr="00222A53">
        <w:rPr>
          <w:rFonts w:eastAsia="新細明體"/>
          <w:kern w:val="2"/>
          <w:szCs w:val="26"/>
          <w:lang w:eastAsia="zh-HK"/>
        </w:rPr>
        <w:t xml:space="preserve"> to this Annex</w:t>
      </w:r>
      <w:r w:rsidRPr="00222A53">
        <w:rPr>
          <w:rFonts w:eastAsia="新細明體"/>
          <w:bCs/>
          <w:kern w:val="2"/>
          <w:szCs w:val="26"/>
          <w:lang w:eastAsia="zh-HK"/>
        </w:rPr>
        <w:t xml:space="preserve">, </w:t>
      </w:r>
      <w:r w:rsidRPr="00222A53">
        <w:rPr>
          <w:rFonts w:eastAsia="新細明體"/>
          <w:bCs/>
          <w:kern w:val="2"/>
          <w:szCs w:val="26"/>
        </w:rPr>
        <w:t>Guidance for Paediatric Wards, A</w:t>
      </w:r>
      <w:r w:rsidRPr="00222A53">
        <w:rPr>
          <w:rFonts w:eastAsia="新細明體"/>
          <w:bCs/>
          <w:kern w:val="2"/>
          <w:szCs w:val="26"/>
          <w:lang w:eastAsia="zh-HK"/>
        </w:rPr>
        <w:t>ccident and Emergency Department</w:t>
      </w:r>
      <w:r w:rsidRPr="00222A53">
        <w:rPr>
          <w:rFonts w:eastAsia="新細明體"/>
          <w:bCs/>
          <w:kern w:val="2"/>
          <w:szCs w:val="26"/>
        </w:rPr>
        <w:t xml:space="preserve"> and Staff involved </w:t>
      </w:r>
      <w:r w:rsidRPr="00222A53">
        <w:rPr>
          <w:rFonts w:eastAsia="新細明體"/>
          <w:bCs/>
          <w:kern w:val="2"/>
          <w:szCs w:val="26"/>
          <w:lang w:eastAsia="zh-HK"/>
        </w:rPr>
        <w:t xml:space="preserve">in Handling </w:t>
      </w:r>
      <w:r w:rsidRPr="00222A53">
        <w:rPr>
          <w:rFonts w:eastAsia="新細明體"/>
          <w:bCs/>
          <w:kern w:val="2"/>
          <w:szCs w:val="26"/>
        </w:rPr>
        <w:t>Child Maltreatment</w:t>
      </w:r>
      <w:r w:rsidRPr="00222A53">
        <w:rPr>
          <w:rFonts w:eastAsia="新細明體"/>
          <w:bCs/>
          <w:kern w:val="2"/>
          <w:szCs w:val="26"/>
          <w:lang w:eastAsia="zh-HK"/>
        </w:rPr>
        <w:t>.</w:t>
      </w:r>
    </w:p>
    <w:p w14:paraId="159D5475" w14:textId="77777777" w:rsidR="000151B1" w:rsidRPr="00222A53" w:rsidRDefault="000151B1" w:rsidP="000151B1">
      <w:pPr>
        <w:snapToGrid w:val="0"/>
        <w:spacing w:line="271" w:lineRule="auto"/>
        <w:jc w:val="both"/>
        <w:rPr>
          <w:rFonts w:eastAsia="新細明體"/>
          <w:b/>
          <w:bCs/>
          <w:kern w:val="2"/>
          <w:sz w:val="24"/>
          <w:szCs w:val="24"/>
          <w:u w:val="single"/>
          <w:lang w:eastAsia="zh-HK"/>
        </w:rPr>
      </w:pPr>
    </w:p>
    <w:p w14:paraId="4FBDC393" w14:textId="77777777" w:rsidR="000151B1" w:rsidRPr="00222A53" w:rsidRDefault="000151B1" w:rsidP="00EE6453">
      <w:pPr>
        <w:rPr>
          <w:b/>
        </w:rPr>
      </w:pPr>
      <w:r w:rsidRPr="00222A53">
        <w:rPr>
          <w:b/>
        </w:rPr>
        <w:t>Guiding Principles</w:t>
      </w:r>
    </w:p>
    <w:p w14:paraId="3E04CBA6" w14:textId="77777777" w:rsidR="000151B1" w:rsidRPr="00222A53" w:rsidRDefault="000151B1" w:rsidP="000151B1">
      <w:pPr>
        <w:snapToGrid w:val="0"/>
        <w:spacing w:line="271" w:lineRule="auto"/>
        <w:ind w:left="720" w:hanging="720"/>
        <w:jc w:val="both"/>
        <w:rPr>
          <w:rFonts w:eastAsia="新細明體"/>
          <w:kern w:val="2"/>
          <w:szCs w:val="26"/>
        </w:rPr>
      </w:pPr>
    </w:p>
    <w:p w14:paraId="590572B3" w14:textId="1818C0E0"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The p</w:t>
      </w:r>
      <w:r w:rsidRPr="00222A53">
        <w:rPr>
          <w:rFonts w:eastAsia="新細明體"/>
          <w:bCs/>
          <w:kern w:val="2"/>
          <w:szCs w:val="26"/>
        </w:rPr>
        <w:t xml:space="preserve">rimary </w:t>
      </w:r>
      <w:r w:rsidRPr="00222A53">
        <w:rPr>
          <w:rFonts w:eastAsia="新細明體"/>
          <w:b/>
          <w:bCs/>
          <w:kern w:val="2"/>
          <w:szCs w:val="26"/>
        </w:rPr>
        <w:t>objectives</w:t>
      </w:r>
      <w:r w:rsidRPr="00222A53">
        <w:rPr>
          <w:rFonts w:eastAsia="新細明體"/>
          <w:bCs/>
          <w:kern w:val="2"/>
          <w:szCs w:val="26"/>
        </w:rPr>
        <w:t xml:space="preserve"> in managing child suspected to be </w:t>
      </w:r>
      <w:r w:rsidR="00C9552B" w:rsidRPr="00222A53">
        <w:rPr>
          <w:rFonts w:eastAsia="新細明體"/>
          <w:bCs/>
          <w:kern w:val="2"/>
          <w:szCs w:val="26"/>
        </w:rPr>
        <w:t>abused</w:t>
      </w:r>
      <w:r w:rsidRPr="00222A53">
        <w:rPr>
          <w:rFonts w:eastAsia="新細明體"/>
          <w:bCs/>
          <w:kern w:val="2"/>
          <w:szCs w:val="26"/>
        </w:rPr>
        <w:t xml:space="preserve"> or neglected </w:t>
      </w:r>
      <w:r w:rsidR="0017789C">
        <w:rPr>
          <w:rFonts w:eastAsia="新細明體"/>
          <w:bCs/>
          <w:kern w:val="2"/>
          <w:szCs w:val="26"/>
        </w:rPr>
        <w:t xml:space="preserve">of the HA personnel </w:t>
      </w:r>
      <w:r w:rsidRPr="00222A53">
        <w:rPr>
          <w:rFonts w:eastAsia="新細明體"/>
          <w:bCs/>
          <w:kern w:val="2"/>
          <w:szCs w:val="26"/>
        </w:rPr>
        <w:t>are :</w:t>
      </w:r>
    </w:p>
    <w:p w14:paraId="410E1D3C" w14:textId="77777777" w:rsidR="000151B1" w:rsidRPr="00222A53" w:rsidRDefault="000151B1">
      <w:pPr>
        <w:numPr>
          <w:ilvl w:val="0"/>
          <w:numId w:val="114"/>
        </w:numPr>
        <w:tabs>
          <w:tab w:val="left" w:pos="-1440"/>
        </w:tabs>
        <w:snapToGrid w:val="0"/>
        <w:spacing w:beforeLines="50" w:before="180" w:line="271" w:lineRule="auto"/>
        <w:ind w:left="1276" w:hanging="567"/>
        <w:jc w:val="both"/>
        <w:rPr>
          <w:rFonts w:eastAsia="新細明體"/>
          <w:kern w:val="2"/>
          <w:szCs w:val="26"/>
        </w:rPr>
      </w:pPr>
      <w:r w:rsidRPr="00222A53">
        <w:rPr>
          <w:rFonts w:eastAsia="新細明體"/>
          <w:kern w:val="2"/>
          <w:szCs w:val="26"/>
        </w:rPr>
        <w:t>to protect the child;</w:t>
      </w:r>
    </w:p>
    <w:p w14:paraId="55846954" w14:textId="77777777" w:rsidR="000151B1" w:rsidRPr="00222A53" w:rsidRDefault="000151B1">
      <w:pPr>
        <w:numPr>
          <w:ilvl w:val="0"/>
          <w:numId w:val="114"/>
        </w:numPr>
        <w:snapToGrid w:val="0"/>
        <w:spacing w:beforeLines="50" w:before="180" w:line="271" w:lineRule="auto"/>
        <w:ind w:left="1276" w:hanging="567"/>
        <w:jc w:val="both"/>
        <w:rPr>
          <w:rFonts w:eastAsia="新細明體"/>
          <w:kern w:val="2"/>
          <w:szCs w:val="26"/>
        </w:rPr>
      </w:pPr>
      <w:r w:rsidRPr="00222A53">
        <w:rPr>
          <w:rFonts w:eastAsia="新細明體"/>
          <w:kern w:val="2"/>
          <w:szCs w:val="26"/>
        </w:rPr>
        <w:t>to plan and provide a healthier environment for the child; and</w:t>
      </w:r>
    </w:p>
    <w:p w14:paraId="53C98FE2" w14:textId="77777777" w:rsidR="000151B1" w:rsidRPr="00222A53" w:rsidRDefault="000151B1">
      <w:pPr>
        <w:numPr>
          <w:ilvl w:val="0"/>
          <w:numId w:val="114"/>
        </w:numPr>
        <w:snapToGrid w:val="0"/>
        <w:spacing w:beforeLines="50" w:before="180" w:line="271" w:lineRule="auto"/>
        <w:ind w:left="1276" w:hanging="567"/>
        <w:jc w:val="both"/>
        <w:rPr>
          <w:rFonts w:eastAsia="新細明體"/>
          <w:kern w:val="2"/>
          <w:szCs w:val="26"/>
        </w:rPr>
      </w:pPr>
      <w:r w:rsidRPr="00222A53">
        <w:rPr>
          <w:rFonts w:eastAsia="新細明體"/>
          <w:kern w:val="2"/>
          <w:szCs w:val="26"/>
        </w:rPr>
        <w:t>to facilitate criminal investigation and subsequent prosecution.</w:t>
      </w:r>
    </w:p>
    <w:p w14:paraId="76A1BF2B" w14:textId="77777777" w:rsidR="000151B1" w:rsidRPr="00222A53" w:rsidRDefault="000151B1" w:rsidP="000151B1">
      <w:pPr>
        <w:snapToGrid w:val="0"/>
        <w:spacing w:line="271" w:lineRule="auto"/>
        <w:ind w:left="1276" w:hanging="567"/>
        <w:jc w:val="both"/>
        <w:rPr>
          <w:rFonts w:eastAsia="新細明體"/>
          <w:kern w:val="2"/>
          <w:szCs w:val="26"/>
        </w:rPr>
      </w:pPr>
    </w:p>
    <w:p w14:paraId="362FCE4E" w14:textId="552782DD"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b/>
          <w:bCs/>
          <w:kern w:val="2"/>
          <w:szCs w:val="26"/>
        </w:rPr>
        <w:t>Handling Principles</w:t>
      </w:r>
      <w:r w:rsidRPr="00222A53">
        <w:rPr>
          <w:rFonts w:eastAsia="新細明體"/>
          <w:bCs/>
          <w:kern w:val="2"/>
          <w:szCs w:val="26"/>
        </w:rPr>
        <w:t xml:space="preserve"> </w:t>
      </w:r>
    </w:p>
    <w:p w14:paraId="630A5F93"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rPr>
      </w:pPr>
      <w:r w:rsidRPr="00222A53">
        <w:rPr>
          <w:rFonts w:eastAsia="新細明體"/>
          <w:kern w:val="2"/>
          <w:szCs w:val="26"/>
        </w:rPr>
        <w:t>The child must not be further traumatised by the investigative process.</w:t>
      </w:r>
    </w:p>
    <w:p w14:paraId="2001710E" w14:textId="0F449DF2"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rPr>
      </w:pPr>
      <w:r w:rsidRPr="00222A53">
        <w:rPr>
          <w:rFonts w:eastAsia="新細明體"/>
          <w:kern w:val="2"/>
          <w:szCs w:val="26"/>
        </w:rPr>
        <w:t>The best interests of the child must be accorded top priority</w:t>
      </w:r>
      <w:r w:rsidRPr="00222A53">
        <w:rPr>
          <w:rFonts w:eastAsia="新細明體"/>
          <w:kern w:val="2"/>
          <w:szCs w:val="26"/>
          <w:lang w:eastAsia="zh-HK"/>
        </w:rPr>
        <w:t xml:space="preserve"> and t</w:t>
      </w:r>
      <w:r w:rsidRPr="00222A53">
        <w:rPr>
          <w:rFonts w:eastAsia="新細明體"/>
          <w:kern w:val="2"/>
          <w:szCs w:val="26"/>
        </w:rPr>
        <w:t>he emotional well-being of the child must be protected.</w:t>
      </w:r>
      <w:r w:rsidRPr="00222A53">
        <w:rPr>
          <w:rFonts w:eastAsia="新細明體"/>
          <w:kern w:val="2"/>
          <w:szCs w:val="26"/>
          <w:lang w:eastAsia="zh-HK"/>
        </w:rPr>
        <w:t xml:space="preserve">  A</w:t>
      </w:r>
      <w:r w:rsidRPr="00222A53">
        <w:rPr>
          <w:rFonts w:eastAsia="新細明體"/>
          <w:kern w:val="2"/>
          <w:szCs w:val="26"/>
        </w:rPr>
        <w:t>ll those personnel involved must be sensitive to the social and psychological needs of the child and the family.  The clinical interview should be conducted in private to minimise further distress to the child.</w:t>
      </w:r>
    </w:p>
    <w:p w14:paraId="725AFA14"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lang w:eastAsia="zh-HK"/>
        </w:rPr>
        <w:t>Medical h</w:t>
      </w:r>
      <w:r w:rsidRPr="00222A53">
        <w:rPr>
          <w:rFonts w:eastAsia="新細明體"/>
          <w:kern w:val="2"/>
          <w:szCs w:val="26"/>
        </w:rPr>
        <w:t xml:space="preserve">istory is the keystone in establishing a diagnosis of child </w:t>
      </w:r>
      <w:r w:rsidRPr="00222A53">
        <w:rPr>
          <w:rFonts w:eastAsia="新細明體"/>
          <w:kern w:val="2"/>
          <w:szCs w:val="26"/>
          <w:lang w:eastAsia="zh-HK"/>
        </w:rPr>
        <w:t>maltreatment</w:t>
      </w:r>
      <w:r w:rsidRPr="00222A53">
        <w:rPr>
          <w:rFonts w:eastAsia="新細明體"/>
          <w:kern w:val="2"/>
          <w:szCs w:val="26"/>
        </w:rPr>
        <w:t>.</w:t>
      </w:r>
      <w:r w:rsidRPr="00222A53">
        <w:rPr>
          <w:rFonts w:eastAsia="新細明體"/>
          <w:kern w:val="2"/>
          <w:szCs w:val="26"/>
          <w:lang w:eastAsia="zh-HK"/>
        </w:rPr>
        <w:t xml:space="preserve">  </w:t>
      </w:r>
      <w:r w:rsidRPr="00222A53">
        <w:rPr>
          <w:rFonts w:eastAsia="新細明體"/>
          <w:kern w:val="2"/>
          <w:szCs w:val="26"/>
        </w:rPr>
        <w:t xml:space="preserve">A detailed medical history </w:t>
      </w:r>
      <w:r w:rsidRPr="00222A53">
        <w:rPr>
          <w:rFonts w:eastAsia="新細明體"/>
          <w:kern w:val="2"/>
          <w:szCs w:val="26"/>
          <w:lang w:eastAsia="zh-HK"/>
        </w:rPr>
        <w:t xml:space="preserve">should be inquired </w:t>
      </w:r>
      <w:r w:rsidRPr="00222A53">
        <w:rPr>
          <w:rFonts w:eastAsia="新細明體"/>
          <w:kern w:val="2"/>
          <w:szCs w:val="26"/>
        </w:rPr>
        <w:t>from the child</w:t>
      </w:r>
      <w:r w:rsidRPr="00222A53">
        <w:rPr>
          <w:rFonts w:eastAsia="新細明體"/>
          <w:kern w:val="2"/>
          <w:szCs w:val="26"/>
          <w:lang w:eastAsia="zh-HK"/>
        </w:rPr>
        <w:t xml:space="preserve"> </w:t>
      </w:r>
      <w:r w:rsidRPr="00222A53">
        <w:rPr>
          <w:rFonts w:eastAsia="新細明體"/>
          <w:kern w:val="2"/>
          <w:szCs w:val="26"/>
        </w:rPr>
        <w:t xml:space="preserve">and </w:t>
      </w:r>
      <w:r w:rsidRPr="00222A53">
        <w:rPr>
          <w:rFonts w:eastAsia="新細明體"/>
          <w:kern w:val="2"/>
          <w:szCs w:val="26"/>
          <w:lang w:eastAsia="zh-HK"/>
        </w:rPr>
        <w:t xml:space="preserve">his/her </w:t>
      </w:r>
      <w:r w:rsidRPr="00222A53">
        <w:rPr>
          <w:rFonts w:eastAsia="新細明體"/>
          <w:kern w:val="2"/>
          <w:szCs w:val="26"/>
        </w:rPr>
        <w:t>carer(s) as far as possible</w:t>
      </w:r>
      <w:r w:rsidRPr="00222A53">
        <w:rPr>
          <w:rFonts w:eastAsia="新細明體"/>
          <w:kern w:val="2"/>
          <w:szCs w:val="26"/>
          <w:lang w:eastAsia="zh-HK"/>
        </w:rPr>
        <w:t>.  Medical record</w:t>
      </w:r>
      <w:r w:rsidRPr="00222A53">
        <w:rPr>
          <w:rFonts w:eastAsia="新細明體"/>
          <w:kern w:val="2"/>
          <w:szCs w:val="26"/>
        </w:rPr>
        <w:t xml:space="preserve"> should follow the format of a thorough paediatric health assessment with special attention to the injuries and to factors that may pose any continuing risk to </w:t>
      </w:r>
      <w:r w:rsidRPr="00222A53">
        <w:rPr>
          <w:rFonts w:eastAsia="新細明體"/>
          <w:kern w:val="2"/>
          <w:szCs w:val="26"/>
        </w:rPr>
        <w:lastRenderedPageBreak/>
        <w:t xml:space="preserve">the child.  However, the clinical interview may be very distressing for the child and should be carefully planned.  </w:t>
      </w:r>
      <w:r w:rsidRPr="00222A53">
        <w:rPr>
          <w:rFonts w:eastAsia="新細明體"/>
          <w:b/>
          <w:bCs/>
          <w:kern w:val="2"/>
          <w:szCs w:val="26"/>
        </w:rPr>
        <w:t>At the initial contact</w:t>
      </w:r>
      <w:r w:rsidRPr="00222A53">
        <w:rPr>
          <w:rFonts w:eastAsia="新細明體"/>
          <w:b/>
          <w:bCs/>
          <w:kern w:val="2"/>
          <w:szCs w:val="26"/>
          <w:lang w:eastAsia="zh-HK"/>
        </w:rPr>
        <w:t xml:space="preserve"> with the child</w:t>
      </w:r>
      <w:r w:rsidRPr="00222A53">
        <w:rPr>
          <w:rFonts w:eastAsia="新細明體"/>
          <w:b/>
          <w:bCs/>
          <w:kern w:val="2"/>
          <w:szCs w:val="26"/>
        </w:rPr>
        <w:t xml:space="preserve">, the number of interview </w:t>
      </w:r>
      <w:r w:rsidRPr="00222A53">
        <w:rPr>
          <w:rFonts w:eastAsia="新細明體"/>
          <w:b/>
          <w:bCs/>
          <w:kern w:val="2"/>
          <w:szCs w:val="26"/>
          <w:lang w:eastAsia="zh-HK"/>
        </w:rPr>
        <w:t xml:space="preserve">should be kept to the </w:t>
      </w:r>
      <w:r w:rsidRPr="00222A53">
        <w:rPr>
          <w:rFonts w:eastAsia="新細明體"/>
          <w:b/>
          <w:bCs/>
          <w:kern w:val="2"/>
          <w:szCs w:val="26"/>
        </w:rPr>
        <w:t>minimum.</w:t>
      </w:r>
      <w:r w:rsidRPr="00222A53">
        <w:rPr>
          <w:rFonts w:eastAsia="新細明體"/>
          <w:b/>
          <w:bCs/>
          <w:kern w:val="2"/>
          <w:szCs w:val="26"/>
          <w:lang w:eastAsia="zh-HK"/>
        </w:rPr>
        <w:t xml:space="preserve"> </w:t>
      </w:r>
      <w:r w:rsidRPr="00222A53">
        <w:rPr>
          <w:rFonts w:eastAsia="新細明體"/>
          <w:bCs/>
          <w:kern w:val="2"/>
          <w:szCs w:val="26"/>
          <w:lang w:eastAsia="zh-HK"/>
        </w:rPr>
        <w:t xml:space="preserve"> For video-recorded interview to be used in court proceedings, the interview should be conducted by police officer, social worker or clinical psychologist employed by the Government.</w:t>
      </w:r>
    </w:p>
    <w:p w14:paraId="2738C2DC" w14:textId="4C46F940" w:rsidR="000151B1" w:rsidRPr="00222A53" w:rsidRDefault="000151B1" w:rsidP="00B26091">
      <w:pPr>
        <w:widowControl/>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rPr>
        <w:t>Advanced training and experience are needed for the proper identification of child sexual abuse cases</w:t>
      </w:r>
      <w:r w:rsidR="001219A3" w:rsidRPr="001219A3">
        <w:rPr>
          <w:rFonts w:eastAsia="新細明體"/>
          <w:kern w:val="2"/>
          <w:szCs w:val="26"/>
        </w:rPr>
        <w:t xml:space="preserve"> </w:t>
      </w:r>
      <w:r w:rsidR="001219A3" w:rsidRPr="00222A53">
        <w:rPr>
          <w:rFonts w:eastAsia="新細明體"/>
          <w:kern w:val="2"/>
          <w:szCs w:val="26"/>
        </w:rPr>
        <w:t>and examination</w:t>
      </w:r>
      <w:r w:rsidR="001219A3">
        <w:rPr>
          <w:rFonts w:eastAsia="新細明體"/>
          <w:kern w:val="2"/>
          <w:szCs w:val="26"/>
        </w:rPr>
        <w:t xml:space="preserve"> for the children</w:t>
      </w:r>
      <w:r w:rsidR="001219A3" w:rsidRPr="001219A3">
        <w:rPr>
          <w:rFonts w:eastAsia="新細明體"/>
          <w:kern w:val="2"/>
          <w:szCs w:val="26"/>
        </w:rPr>
        <w:t xml:space="preserve"> </w:t>
      </w:r>
      <w:r w:rsidR="001219A3">
        <w:rPr>
          <w:rFonts w:eastAsia="新細明體"/>
          <w:kern w:val="2"/>
          <w:szCs w:val="26"/>
        </w:rPr>
        <w:t>having been sexually abused</w:t>
      </w:r>
      <w:r w:rsidRPr="00222A53">
        <w:rPr>
          <w:rFonts w:eastAsia="新細明體"/>
          <w:kern w:val="2"/>
          <w:szCs w:val="26"/>
        </w:rPr>
        <w:t>.  The initial assessment should be limited to a general examination with visual inspection of the genital area depending on the history, age and level of distress of the child.  A careful and comprehensive record should be made.  Normal physical findings do not exclude the possibility of child sexual abuse.</w:t>
      </w:r>
    </w:p>
    <w:p w14:paraId="4798337C"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rPr>
        <w:t xml:space="preserve">For child sexual abuse cases in need of full medical/forensic examination, the child should be examined by medical professionals with expertise in child </w:t>
      </w:r>
      <w:r w:rsidRPr="00222A53">
        <w:rPr>
          <w:rFonts w:eastAsia="新細明體"/>
          <w:kern w:val="2"/>
          <w:szCs w:val="26"/>
          <w:lang w:eastAsia="zh-HK"/>
        </w:rPr>
        <w:t xml:space="preserve">maltreatment </w:t>
      </w:r>
      <w:r w:rsidRPr="00222A53">
        <w:rPr>
          <w:rFonts w:eastAsia="新細明體"/>
          <w:kern w:val="2"/>
          <w:szCs w:val="26"/>
        </w:rPr>
        <w:t>examination.</w:t>
      </w:r>
    </w:p>
    <w:p w14:paraId="34FBF36A"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rPr>
        <w:t>The number of examination must be kept to a minimum.</w:t>
      </w:r>
    </w:p>
    <w:p w14:paraId="40B5FB68" w14:textId="77777777" w:rsidR="000151B1" w:rsidRPr="00222A53" w:rsidRDefault="000151B1" w:rsidP="000151B1">
      <w:pPr>
        <w:snapToGrid w:val="0"/>
        <w:spacing w:line="271" w:lineRule="auto"/>
        <w:ind w:left="720" w:hanging="720"/>
        <w:jc w:val="both"/>
        <w:rPr>
          <w:rFonts w:eastAsia="新細明體"/>
          <w:kern w:val="2"/>
          <w:szCs w:val="26"/>
        </w:rPr>
      </w:pPr>
    </w:p>
    <w:p w14:paraId="207A8CB7" w14:textId="77777777" w:rsidR="000151B1" w:rsidRPr="00222A53" w:rsidRDefault="000151B1" w:rsidP="00B21825">
      <w:pPr>
        <w:rPr>
          <w:b/>
        </w:rPr>
      </w:pPr>
      <w:r w:rsidRPr="00222A53">
        <w:rPr>
          <w:b/>
        </w:rPr>
        <w:t>Role of Medical Co-ordinator on Child Abuse (MCCA)</w:t>
      </w:r>
    </w:p>
    <w:p w14:paraId="18750A58" w14:textId="77777777" w:rsidR="000151B1" w:rsidRPr="00222A53" w:rsidRDefault="000151B1" w:rsidP="000151B1">
      <w:pPr>
        <w:snapToGrid w:val="0"/>
        <w:spacing w:line="271" w:lineRule="auto"/>
        <w:ind w:left="720" w:hanging="720"/>
        <w:jc w:val="both"/>
        <w:rPr>
          <w:rFonts w:eastAsia="新細明體"/>
          <w:kern w:val="2"/>
          <w:szCs w:val="26"/>
        </w:rPr>
      </w:pPr>
    </w:p>
    <w:p w14:paraId="5D1A9ED8" w14:textId="59D4E51D"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 xml:space="preserve">MCCAs are designated in the Paediatric Departments within </w:t>
      </w:r>
      <w:r w:rsidRPr="00222A53">
        <w:rPr>
          <w:rFonts w:eastAsia="新細明體"/>
          <w:kern w:val="2"/>
          <w:szCs w:val="26"/>
          <w:lang w:eastAsia="zh-HK"/>
        </w:rPr>
        <w:t>HA</w:t>
      </w:r>
      <w:r w:rsidRPr="00222A53">
        <w:rPr>
          <w:rFonts w:eastAsia="新細明體"/>
          <w:kern w:val="2"/>
          <w:szCs w:val="26"/>
        </w:rPr>
        <w:t xml:space="preserve"> for handling child maltreatment cases</w:t>
      </w:r>
      <w:r w:rsidRPr="00222A53">
        <w:rPr>
          <w:rFonts w:eastAsia="新細明體"/>
          <w:kern w:val="2"/>
          <w:szCs w:val="26"/>
          <w:lang w:eastAsia="zh-HK"/>
        </w:rPr>
        <w:t xml:space="preserve"> </w:t>
      </w:r>
      <w:r w:rsidRPr="00222A53">
        <w:rPr>
          <w:rFonts w:eastAsia="新細明體"/>
          <w:bCs/>
          <w:kern w:val="2"/>
          <w:szCs w:val="26"/>
        </w:rPr>
        <w:t>(List of MCCAs</w:t>
      </w:r>
      <w:r w:rsidRPr="00222A53">
        <w:rPr>
          <w:rFonts w:eastAsia="新細明體"/>
          <w:b/>
          <w:bCs/>
          <w:kern w:val="2"/>
          <w:szCs w:val="26"/>
        </w:rPr>
        <w:t xml:space="preserve"> </w:t>
      </w:r>
      <w:r w:rsidRPr="00222A53">
        <w:rPr>
          <w:rFonts w:eastAsia="新細明體"/>
          <w:bCs/>
          <w:kern w:val="2"/>
          <w:szCs w:val="26"/>
        </w:rPr>
        <w:t>at</w:t>
      </w:r>
      <w:r w:rsidRPr="00222A53">
        <w:rPr>
          <w:rFonts w:eastAsia="新細明體"/>
          <w:b/>
          <w:bCs/>
          <w:kern w:val="2"/>
          <w:szCs w:val="26"/>
        </w:rPr>
        <w:t xml:space="preserve"> </w:t>
      </w:r>
      <w:r w:rsidRPr="00222A53">
        <w:rPr>
          <w:rFonts w:eastAsia="新細明體"/>
          <w:bCs/>
          <w:color w:val="0070C0"/>
          <w:kern w:val="2"/>
          <w:szCs w:val="26"/>
          <w:u w:val="single"/>
        </w:rPr>
        <w:t xml:space="preserve">Appendix </w:t>
      </w:r>
      <w:r w:rsidRPr="00222A53">
        <w:rPr>
          <w:rFonts w:eastAsia="新細明體"/>
          <w:bCs/>
          <w:color w:val="0070C0"/>
          <w:kern w:val="2"/>
          <w:szCs w:val="26"/>
          <w:u w:val="single"/>
          <w:lang w:eastAsia="zh-HK"/>
        </w:rPr>
        <w:t>1 to Chapter 9</w:t>
      </w:r>
      <w:r w:rsidRPr="00222A53">
        <w:rPr>
          <w:rFonts w:eastAsia="新細明體"/>
          <w:bCs/>
          <w:kern w:val="2"/>
          <w:szCs w:val="26"/>
          <w:lang w:eastAsia="zh-HK"/>
        </w:rPr>
        <w:t xml:space="preserve"> of this Guide</w:t>
      </w:r>
      <w:r w:rsidRPr="00222A53">
        <w:rPr>
          <w:rFonts w:eastAsia="新細明體"/>
          <w:b/>
          <w:bCs/>
          <w:kern w:val="2"/>
          <w:szCs w:val="26"/>
        </w:rPr>
        <w:t>)</w:t>
      </w:r>
      <w:r w:rsidRPr="00222A53">
        <w:rPr>
          <w:rFonts w:eastAsia="新細明體"/>
          <w:kern w:val="2"/>
          <w:szCs w:val="26"/>
        </w:rPr>
        <w:t xml:space="preserve">.  Working closely with </w:t>
      </w:r>
      <w:r w:rsidRPr="00E6710C">
        <w:rPr>
          <w:rFonts w:eastAsia="新細明體"/>
          <w:kern w:val="2"/>
          <w:szCs w:val="26"/>
          <w:lang w:eastAsia="zh-HK"/>
        </w:rPr>
        <w:t>social</w:t>
      </w:r>
      <w:r w:rsidRPr="00222A53">
        <w:rPr>
          <w:rFonts w:eastAsia="新細明體"/>
          <w:kern w:val="2"/>
          <w:szCs w:val="26"/>
          <w:lang w:eastAsia="zh-HK"/>
        </w:rPr>
        <w:t xml:space="preserve"> worker</w:t>
      </w:r>
      <w:r w:rsidR="00E6710C">
        <w:rPr>
          <w:rFonts w:eastAsia="新細明體"/>
          <w:kern w:val="2"/>
          <w:szCs w:val="26"/>
          <w:lang w:eastAsia="zh-HK"/>
        </w:rPr>
        <w:t xml:space="preserve"> responsible for social assessment for child protection</w:t>
      </w:r>
      <w:r w:rsidRPr="00222A53">
        <w:rPr>
          <w:rFonts w:eastAsia="新細明體"/>
          <w:kern w:val="2"/>
          <w:szCs w:val="26"/>
          <w:lang w:eastAsia="zh-HK"/>
        </w:rPr>
        <w:t xml:space="preserve">, </w:t>
      </w:r>
      <w:r w:rsidRPr="00222A53">
        <w:rPr>
          <w:rFonts w:eastAsia="新細明體"/>
          <w:kern w:val="2"/>
          <w:szCs w:val="26"/>
        </w:rPr>
        <w:t xml:space="preserve">medical social workers (MSW), nurses, clinical psychologists, psychiatrists and other related personnel, the MCCAs, through their expertise in child protection, provide support to </w:t>
      </w:r>
      <w:r w:rsidRPr="00222A53">
        <w:rPr>
          <w:rFonts w:eastAsia="新細明體"/>
          <w:kern w:val="2"/>
          <w:szCs w:val="26"/>
          <w:lang w:eastAsia="zh-HK"/>
        </w:rPr>
        <w:t>these personnel</w:t>
      </w:r>
      <w:r w:rsidRPr="00222A53">
        <w:rPr>
          <w:rFonts w:eastAsia="新細明體"/>
          <w:kern w:val="2"/>
          <w:szCs w:val="26"/>
        </w:rPr>
        <w:t xml:space="preserve"> </w:t>
      </w:r>
      <w:r w:rsidRPr="00222A53">
        <w:rPr>
          <w:rFonts w:eastAsia="新細明體"/>
          <w:kern w:val="2"/>
          <w:szCs w:val="26"/>
          <w:lang w:eastAsia="zh-HK"/>
        </w:rPr>
        <w:t xml:space="preserve">to understand the </w:t>
      </w:r>
      <w:r w:rsidRPr="00222A53">
        <w:rPr>
          <w:rFonts w:eastAsia="新細明體"/>
          <w:kern w:val="2"/>
          <w:szCs w:val="26"/>
        </w:rPr>
        <w:t xml:space="preserve">physical, emotional and developmental needs of the child </w:t>
      </w:r>
      <w:r w:rsidRPr="00222A53">
        <w:rPr>
          <w:rFonts w:eastAsia="新細明體"/>
          <w:kern w:val="2"/>
          <w:szCs w:val="26"/>
          <w:lang w:eastAsia="zh-HK"/>
        </w:rPr>
        <w:t xml:space="preserve">suspected to be maltreated </w:t>
      </w:r>
      <w:r w:rsidRPr="00222A53">
        <w:rPr>
          <w:rFonts w:eastAsia="新細明體"/>
          <w:kern w:val="2"/>
          <w:szCs w:val="26"/>
        </w:rPr>
        <w:t>to facilitate these personnel to support the child concerned.</w:t>
      </w:r>
    </w:p>
    <w:p w14:paraId="614CAC3E" w14:textId="77777777" w:rsidR="000151B1" w:rsidRPr="00222A53" w:rsidRDefault="000151B1" w:rsidP="000151B1">
      <w:pPr>
        <w:tabs>
          <w:tab w:val="left" w:pos="-1440"/>
        </w:tabs>
        <w:snapToGrid w:val="0"/>
        <w:spacing w:line="271" w:lineRule="auto"/>
        <w:ind w:left="709"/>
        <w:jc w:val="both"/>
        <w:rPr>
          <w:rFonts w:eastAsia="新細明體"/>
          <w:kern w:val="2"/>
          <w:szCs w:val="26"/>
        </w:rPr>
      </w:pPr>
    </w:p>
    <w:p w14:paraId="5578B651" w14:textId="77777777"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The duties of a MCCA include:</w:t>
      </w:r>
    </w:p>
    <w:p w14:paraId="12F71B91" w14:textId="77777777" w:rsidR="000151B1" w:rsidRPr="00222A53" w:rsidRDefault="000151B1">
      <w:pPr>
        <w:tabs>
          <w:tab w:val="left" w:pos="-1440"/>
        </w:tabs>
        <w:snapToGrid w:val="0"/>
        <w:spacing w:beforeLines="50" w:before="180" w:line="271" w:lineRule="auto"/>
        <w:ind w:left="1440" w:hanging="720"/>
        <w:jc w:val="both"/>
        <w:rPr>
          <w:rFonts w:eastAsia="新細明體"/>
          <w:kern w:val="2"/>
          <w:szCs w:val="26"/>
        </w:rPr>
      </w:pPr>
      <w:r w:rsidRPr="00222A53">
        <w:rPr>
          <w:rFonts w:eastAsia="新細明體"/>
          <w:kern w:val="2"/>
          <w:szCs w:val="26"/>
        </w:rPr>
        <w:t>(a)</w:t>
      </w:r>
      <w:r w:rsidRPr="00222A53">
        <w:rPr>
          <w:rFonts w:eastAsia="新細明體"/>
          <w:kern w:val="2"/>
          <w:szCs w:val="26"/>
        </w:rPr>
        <w:tab/>
      </w:r>
      <w:r w:rsidRPr="00222A53">
        <w:rPr>
          <w:rFonts w:eastAsia="新細明體"/>
          <w:kern w:val="2"/>
          <w:szCs w:val="26"/>
          <w:lang w:eastAsia="zh-HK"/>
        </w:rPr>
        <w:t xml:space="preserve">reporting the case and </w:t>
      </w:r>
      <w:r w:rsidRPr="00222A53">
        <w:rPr>
          <w:rFonts w:eastAsia="新細明體"/>
          <w:kern w:val="2"/>
          <w:szCs w:val="26"/>
        </w:rPr>
        <w:t xml:space="preserve">providing medical service to </w:t>
      </w:r>
      <w:r w:rsidRPr="00222A53">
        <w:rPr>
          <w:rFonts w:eastAsia="新細明體"/>
          <w:kern w:val="2"/>
          <w:szCs w:val="26"/>
          <w:lang w:eastAsia="zh-HK"/>
        </w:rPr>
        <w:t>the child suspected to be maltreated</w:t>
      </w:r>
      <w:r w:rsidRPr="00222A53">
        <w:rPr>
          <w:rFonts w:eastAsia="新細明體"/>
          <w:kern w:val="2"/>
          <w:szCs w:val="26"/>
        </w:rPr>
        <w:t>;</w:t>
      </w:r>
    </w:p>
    <w:p w14:paraId="2CE950DC" w14:textId="77777777" w:rsidR="000151B1" w:rsidRPr="00222A53" w:rsidRDefault="000151B1">
      <w:pPr>
        <w:tabs>
          <w:tab w:val="left" w:pos="-1440"/>
        </w:tabs>
        <w:snapToGrid w:val="0"/>
        <w:spacing w:beforeLines="50" w:before="180" w:line="271" w:lineRule="auto"/>
        <w:ind w:left="1440" w:hanging="720"/>
        <w:jc w:val="both"/>
        <w:rPr>
          <w:rFonts w:eastAsia="新細明體"/>
          <w:kern w:val="2"/>
          <w:szCs w:val="26"/>
        </w:rPr>
      </w:pPr>
      <w:r w:rsidRPr="00222A53">
        <w:rPr>
          <w:rFonts w:eastAsia="新細明體"/>
          <w:kern w:val="2"/>
          <w:szCs w:val="26"/>
        </w:rPr>
        <w:t>(b)</w:t>
      </w:r>
      <w:r w:rsidRPr="00222A53">
        <w:rPr>
          <w:rFonts w:eastAsia="新細明體"/>
          <w:kern w:val="2"/>
          <w:szCs w:val="26"/>
        </w:rPr>
        <w:tab/>
        <w:t>assisting to arrange direct admission for the child to Paediatric Ward as appropriate upon receiving a referral;</w:t>
      </w:r>
    </w:p>
    <w:p w14:paraId="0DCFD0D5" w14:textId="316EECF0" w:rsidR="000151B1" w:rsidRPr="00222A53" w:rsidRDefault="000151B1">
      <w:pPr>
        <w:tabs>
          <w:tab w:val="left" w:pos="-1440"/>
        </w:tabs>
        <w:snapToGrid w:val="0"/>
        <w:spacing w:beforeLines="50" w:before="180" w:line="271" w:lineRule="auto"/>
        <w:ind w:left="1440" w:hanging="720"/>
        <w:jc w:val="both"/>
        <w:rPr>
          <w:rFonts w:eastAsia="新細明體"/>
          <w:kern w:val="2"/>
          <w:szCs w:val="26"/>
        </w:rPr>
      </w:pPr>
      <w:r w:rsidRPr="00222A53">
        <w:rPr>
          <w:rFonts w:eastAsia="新細明體"/>
          <w:kern w:val="2"/>
          <w:szCs w:val="26"/>
        </w:rPr>
        <w:t>(c)</w:t>
      </w:r>
      <w:r w:rsidRPr="00222A53">
        <w:rPr>
          <w:rFonts w:eastAsia="新細明體"/>
          <w:kern w:val="2"/>
          <w:szCs w:val="26"/>
        </w:rPr>
        <w:tab/>
        <w:t>providing expert medical advice to colleagues and other professionals;</w:t>
      </w:r>
      <w:r w:rsidR="00D26F68" w:rsidRPr="00222A53">
        <w:rPr>
          <w:rFonts w:eastAsia="新細明體"/>
          <w:kern w:val="2"/>
          <w:szCs w:val="26"/>
        </w:rPr>
        <w:t xml:space="preserve"> and</w:t>
      </w:r>
    </w:p>
    <w:p w14:paraId="788B24BC" w14:textId="44F78AD1" w:rsidR="000151B1" w:rsidRPr="00222A53" w:rsidRDefault="000151B1">
      <w:pPr>
        <w:numPr>
          <w:ilvl w:val="0"/>
          <w:numId w:val="114"/>
        </w:numPr>
        <w:tabs>
          <w:tab w:val="left" w:pos="-1440"/>
        </w:tabs>
        <w:snapToGrid w:val="0"/>
        <w:spacing w:beforeLines="50" w:before="180" w:line="271" w:lineRule="auto"/>
        <w:ind w:hanging="731"/>
        <w:jc w:val="both"/>
        <w:rPr>
          <w:rFonts w:eastAsia="新細明體"/>
          <w:kern w:val="2"/>
          <w:szCs w:val="26"/>
          <w:lang w:eastAsia="zh-HK"/>
        </w:rPr>
      </w:pPr>
      <w:r w:rsidRPr="00222A53">
        <w:rPr>
          <w:rFonts w:eastAsia="新細明體"/>
          <w:kern w:val="2"/>
          <w:szCs w:val="26"/>
        </w:rPr>
        <w:t xml:space="preserve">co-ordinating and facilitating intra-agency and inter-agency </w:t>
      </w:r>
      <w:r w:rsidRPr="00222A53">
        <w:rPr>
          <w:rFonts w:eastAsia="新細明體"/>
          <w:kern w:val="2"/>
          <w:szCs w:val="26"/>
        </w:rPr>
        <w:lastRenderedPageBreak/>
        <w:t>communication, investigation</w:t>
      </w:r>
      <w:r w:rsidR="00E6710C">
        <w:rPr>
          <w:rFonts w:eastAsia="新細明體"/>
          <w:kern w:val="2"/>
          <w:szCs w:val="26"/>
        </w:rPr>
        <w:t>/assessment</w:t>
      </w:r>
      <w:r w:rsidRPr="00222A53">
        <w:rPr>
          <w:rFonts w:eastAsia="新細明體"/>
          <w:kern w:val="2"/>
          <w:szCs w:val="26"/>
        </w:rPr>
        <w:t xml:space="preserve"> and planning for further handling of the case through the assistance of MSW.</w:t>
      </w:r>
    </w:p>
    <w:p w14:paraId="0D0D4AB1" w14:textId="77777777" w:rsidR="000151B1" w:rsidRPr="00222A53" w:rsidRDefault="000151B1" w:rsidP="000151B1">
      <w:pPr>
        <w:tabs>
          <w:tab w:val="left" w:pos="-1440"/>
        </w:tabs>
        <w:snapToGrid w:val="0"/>
        <w:spacing w:line="271" w:lineRule="auto"/>
        <w:ind w:left="1440"/>
        <w:jc w:val="both"/>
        <w:rPr>
          <w:rFonts w:eastAsia="新細明體"/>
          <w:kern w:val="2"/>
          <w:szCs w:val="26"/>
          <w:lang w:eastAsia="zh-HK"/>
        </w:rPr>
      </w:pPr>
    </w:p>
    <w:p w14:paraId="51F72EA8" w14:textId="77777777" w:rsidR="000151B1" w:rsidRDefault="000151B1" w:rsidP="00B26091">
      <w:pPr>
        <w:snapToGrid w:val="0"/>
        <w:rPr>
          <w:b/>
        </w:rPr>
      </w:pPr>
      <w:r w:rsidRPr="00222A53">
        <w:rPr>
          <w:b/>
        </w:rPr>
        <w:t xml:space="preserve">Intake Procedures </w:t>
      </w:r>
    </w:p>
    <w:p w14:paraId="43DA5563" w14:textId="77777777" w:rsidR="00B26091" w:rsidRPr="00222A53" w:rsidRDefault="00B26091" w:rsidP="00B26091">
      <w:pPr>
        <w:snapToGrid w:val="0"/>
        <w:rPr>
          <w:b/>
        </w:rPr>
      </w:pPr>
    </w:p>
    <w:p w14:paraId="4A248391" w14:textId="77777777"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bCs/>
          <w:kern w:val="2"/>
          <w:szCs w:val="26"/>
          <w:lang w:eastAsia="zh-HK"/>
        </w:rPr>
        <w:t xml:space="preserve">For suspected child maltreatment cases, all medical officers should make reference to the following procedures.  </w:t>
      </w:r>
      <w:r w:rsidRPr="00222A53">
        <w:rPr>
          <w:rFonts w:eastAsia="新細明體"/>
          <w:bCs/>
          <w:kern w:val="2"/>
          <w:szCs w:val="26"/>
        </w:rPr>
        <w:t>For child sexual abuse cases,</w:t>
      </w:r>
      <w:r w:rsidRPr="00222A53">
        <w:rPr>
          <w:rFonts w:eastAsia="新細明體"/>
          <w:kern w:val="2"/>
          <w:szCs w:val="26"/>
        </w:rPr>
        <w:t xml:space="preserve"> the handling procedures for medical officer are outlined at </w:t>
      </w:r>
      <w:r w:rsidRPr="00222A53">
        <w:rPr>
          <w:rFonts w:eastAsia="新細明體"/>
          <w:bCs/>
          <w:color w:val="0070C0"/>
          <w:kern w:val="2"/>
          <w:szCs w:val="26"/>
          <w:u w:val="single"/>
        </w:rPr>
        <w:t xml:space="preserve">Appendix </w:t>
      </w:r>
      <w:r w:rsidRPr="00222A53">
        <w:rPr>
          <w:rFonts w:eastAsia="新細明體"/>
          <w:bCs/>
          <w:color w:val="0070C0"/>
          <w:kern w:val="2"/>
          <w:szCs w:val="26"/>
          <w:u w:val="single"/>
          <w:lang w:eastAsia="zh-HK"/>
        </w:rPr>
        <w:t>2</w:t>
      </w:r>
      <w:r w:rsidRPr="00222A53">
        <w:rPr>
          <w:rFonts w:eastAsia="新細明體"/>
          <w:bCs/>
          <w:color w:val="0070C0"/>
          <w:kern w:val="2"/>
          <w:szCs w:val="26"/>
          <w:lang w:eastAsia="zh-HK"/>
        </w:rPr>
        <w:t xml:space="preserve"> </w:t>
      </w:r>
      <w:r w:rsidRPr="00222A53">
        <w:rPr>
          <w:rFonts w:eastAsia="新細明體"/>
          <w:bCs/>
          <w:kern w:val="2"/>
          <w:szCs w:val="26"/>
          <w:lang w:eastAsia="zh-HK"/>
        </w:rPr>
        <w:t>to this Annex</w:t>
      </w:r>
      <w:r w:rsidRPr="00222A53">
        <w:rPr>
          <w:rFonts w:eastAsia="新細明體"/>
          <w:kern w:val="2"/>
          <w:szCs w:val="26"/>
        </w:rPr>
        <w:t xml:space="preserve">.  </w:t>
      </w:r>
      <w:r w:rsidRPr="00222A53">
        <w:rPr>
          <w:rFonts w:eastAsia="新細明體"/>
          <w:kern w:val="2"/>
          <w:szCs w:val="26"/>
          <w:lang w:eastAsia="zh-HK"/>
        </w:rPr>
        <w:t xml:space="preserve">Medical officers can make reference to </w:t>
      </w:r>
      <w:r w:rsidRPr="00222A53">
        <w:rPr>
          <w:rFonts w:eastAsia="新細明體"/>
          <w:color w:val="0070C0"/>
          <w:kern w:val="2"/>
          <w:szCs w:val="26"/>
          <w:u w:val="single"/>
          <w:lang w:eastAsia="zh-HK"/>
        </w:rPr>
        <w:t>Annex 12</w:t>
      </w:r>
      <w:r w:rsidRPr="00222A53">
        <w:rPr>
          <w:rFonts w:eastAsia="新細明體"/>
          <w:kern w:val="2"/>
          <w:szCs w:val="26"/>
          <w:lang w:eastAsia="zh-HK"/>
        </w:rPr>
        <w:t xml:space="preserve">, “Points to Note on Contacting Children Suspected to be Sexually Abused” and </w:t>
      </w:r>
      <w:r w:rsidRPr="00222A53">
        <w:rPr>
          <w:rFonts w:eastAsia="新細明體"/>
          <w:color w:val="0070C0"/>
          <w:kern w:val="2"/>
          <w:szCs w:val="26"/>
          <w:u w:val="single"/>
          <w:lang w:eastAsia="zh-HK"/>
        </w:rPr>
        <w:t>Annex 13</w:t>
      </w:r>
      <w:r w:rsidRPr="00222A53">
        <w:rPr>
          <w:rFonts w:eastAsia="新細明體"/>
          <w:kern w:val="2"/>
          <w:szCs w:val="26"/>
          <w:lang w:eastAsia="zh-HK"/>
        </w:rPr>
        <w:t xml:space="preserve"> “Guidance Notes on Reporting Suspected Sexual Abuse” to this Guide</w:t>
      </w:r>
      <w:r w:rsidRPr="00222A53">
        <w:rPr>
          <w:rFonts w:eastAsia="新細明體"/>
          <w:kern w:val="2"/>
          <w:szCs w:val="26"/>
        </w:rPr>
        <w:t>.</w:t>
      </w:r>
    </w:p>
    <w:p w14:paraId="75D83195" w14:textId="77777777" w:rsidR="000151B1" w:rsidRPr="00222A53" w:rsidRDefault="000151B1" w:rsidP="000151B1">
      <w:pPr>
        <w:snapToGrid w:val="0"/>
        <w:spacing w:line="271" w:lineRule="auto"/>
        <w:ind w:left="720" w:hanging="720"/>
        <w:jc w:val="both"/>
        <w:rPr>
          <w:rFonts w:eastAsia="新細明體"/>
          <w:kern w:val="2"/>
          <w:szCs w:val="26"/>
        </w:rPr>
      </w:pPr>
    </w:p>
    <w:p w14:paraId="01F30E27" w14:textId="77777777" w:rsidR="000151B1" w:rsidRPr="00222A53" w:rsidRDefault="000151B1" w:rsidP="00B21825">
      <w:pPr>
        <w:rPr>
          <w:b/>
          <w:u w:val="single"/>
        </w:rPr>
      </w:pPr>
      <w:r w:rsidRPr="00222A53">
        <w:rPr>
          <w:b/>
          <w:u w:val="single"/>
        </w:rPr>
        <w:t>Referral received by Accident and Emergency Department (AED) and Specialist Outpatient Clinic (SOPC)</w:t>
      </w:r>
    </w:p>
    <w:p w14:paraId="6472ACBB" w14:textId="77777777" w:rsidR="000151B1" w:rsidRPr="00222A53" w:rsidRDefault="000151B1" w:rsidP="000151B1">
      <w:pPr>
        <w:snapToGrid w:val="0"/>
        <w:spacing w:line="271" w:lineRule="auto"/>
        <w:ind w:left="720" w:hanging="720"/>
        <w:jc w:val="both"/>
        <w:rPr>
          <w:rFonts w:eastAsia="新細明體"/>
          <w:kern w:val="2"/>
          <w:szCs w:val="26"/>
        </w:rPr>
      </w:pPr>
    </w:p>
    <w:p w14:paraId="1E59757A" w14:textId="0B42FF09" w:rsidR="000151B1" w:rsidRPr="00222A53" w:rsidRDefault="000151B1" w:rsidP="000151B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rPr>
        <w:tab/>
        <w:t>(a)</w:t>
      </w:r>
      <w:r w:rsidRPr="00222A53">
        <w:rPr>
          <w:rFonts w:eastAsia="新細明體"/>
          <w:kern w:val="2"/>
          <w:szCs w:val="26"/>
        </w:rPr>
        <w:tab/>
      </w:r>
      <w:r w:rsidRPr="00222A53">
        <w:rPr>
          <w:rFonts w:eastAsia="新細明體"/>
          <w:b/>
          <w:bCs/>
          <w:kern w:val="2"/>
          <w:szCs w:val="26"/>
        </w:rPr>
        <w:t xml:space="preserve">If </w:t>
      </w:r>
      <w:r w:rsidRPr="00222A53">
        <w:rPr>
          <w:rFonts w:eastAsia="新細明體"/>
          <w:b/>
          <w:bCs/>
          <w:kern w:val="2"/>
          <w:szCs w:val="26"/>
          <w:lang w:eastAsia="zh-HK"/>
        </w:rPr>
        <w:t xml:space="preserve">a child is </w:t>
      </w:r>
      <w:r w:rsidRPr="00222A53">
        <w:rPr>
          <w:rFonts w:eastAsia="新細明體"/>
          <w:b/>
          <w:bCs/>
          <w:kern w:val="2"/>
          <w:szCs w:val="26"/>
        </w:rPr>
        <w:t>suspected</w:t>
      </w:r>
      <w:r w:rsidRPr="00222A53">
        <w:rPr>
          <w:rFonts w:eastAsia="新細明體"/>
          <w:b/>
          <w:bCs/>
          <w:kern w:val="2"/>
          <w:szCs w:val="26"/>
          <w:lang w:eastAsia="zh-HK"/>
        </w:rPr>
        <w:t xml:space="preserve"> to be maltreated</w:t>
      </w:r>
      <w:r w:rsidRPr="00222A53">
        <w:rPr>
          <w:rFonts w:eastAsia="新細明體"/>
          <w:bCs/>
          <w:kern w:val="2"/>
          <w:szCs w:val="26"/>
        </w:rPr>
        <w:t>,</w:t>
      </w:r>
      <w:r w:rsidRPr="00222A53">
        <w:rPr>
          <w:rFonts w:eastAsia="新細明體"/>
          <w:kern w:val="2"/>
          <w:szCs w:val="26"/>
        </w:rPr>
        <w:t xml:space="preserve"> </w:t>
      </w:r>
      <w:r w:rsidR="001219A3">
        <w:rPr>
          <w:rFonts w:eastAsia="新細明體"/>
          <w:kern w:val="2"/>
          <w:szCs w:val="26"/>
        </w:rPr>
        <w:t xml:space="preserve">apart from making mandatory reporting for suspected serious child abuse cases in accordance with the requirement as stated in paragraph 1 above, </w:t>
      </w:r>
      <w:r w:rsidRPr="00222A53">
        <w:rPr>
          <w:rFonts w:eastAsia="新細明體"/>
          <w:kern w:val="2"/>
          <w:szCs w:val="26"/>
          <w:lang w:eastAsia="zh-HK"/>
        </w:rPr>
        <w:t>medical officer should</w:t>
      </w:r>
      <w:r w:rsidR="0006149E">
        <w:rPr>
          <w:rFonts w:eastAsia="新細明體"/>
          <w:kern w:val="2"/>
          <w:szCs w:val="26"/>
          <w:lang w:eastAsia="zh-HK"/>
        </w:rPr>
        <w:t xml:space="preserve"> follow the general procedures for handling suspected child maltreatment incident</w:t>
      </w:r>
      <w:r w:rsidRPr="00222A53">
        <w:rPr>
          <w:rFonts w:eastAsia="新細明體"/>
          <w:kern w:val="2"/>
          <w:szCs w:val="26"/>
        </w:rPr>
        <w:t>:</w:t>
      </w:r>
    </w:p>
    <w:p w14:paraId="68FC973E" w14:textId="77777777" w:rsidR="000151B1" w:rsidRPr="00222A53" w:rsidRDefault="000151B1" w:rsidP="000151B1">
      <w:pPr>
        <w:tabs>
          <w:tab w:val="left" w:pos="720"/>
        </w:tabs>
        <w:snapToGrid w:val="0"/>
        <w:spacing w:line="271" w:lineRule="auto"/>
        <w:ind w:left="1438" w:hangingChars="553" w:hanging="1438"/>
        <w:jc w:val="both"/>
        <w:rPr>
          <w:rFonts w:eastAsia="新細明體"/>
          <w:kern w:val="2"/>
          <w:szCs w:val="26"/>
        </w:rPr>
      </w:pPr>
    </w:p>
    <w:p w14:paraId="3D432221" w14:textId="77777777" w:rsidR="000151B1" w:rsidRPr="00222A53" w:rsidRDefault="000151B1" w:rsidP="000151B1">
      <w:pPr>
        <w:numPr>
          <w:ilvl w:val="2"/>
          <w:numId w:val="116"/>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inform the Senior Medical Officer </w:t>
      </w:r>
      <w:r w:rsidRPr="00222A53">
        <w:rPr>
          <w:rFonts w:eastAsia="新細明體"/>
          <w:kern w:val="2"/>
          <w:szCs w:val="26"/>
          <w:lang w:eastAsia="zh-HK"/>
        </w:rPr>
        <w:t xml:space="preserve">(SMO)/Associate Consultant </w:t>
      </w:r>
      <w:r w:rsidRPr="00222A53">
        <w:rPr>
          <w:rFonts w:eastAsia="新細明體"/>
          <w:kern w:val="2"/>
          <w:szCs w:val="26"/>
        </w:rPr>
        <w:t xml:space="preserve">in charge of the case who may in turn consult the MCCA of </w:t>
      </w:r>
      <w:r w:rsidRPr="00222A53">
        <w:rPr>
          <w:rFonts w:eastAsia="新細明體"/>
          <w:bCs/>
          <w:kern w:val="2"/>
          <w:szCs w:val="26"/>
        </w:rPr>
        <w:t>the hospital or nearby hospital</w:t>
      </w:r>
      <w:r w:rsidRPr="00222A53">
        <w:rPr>
          <w:rFonts w:eastAsia="新細明體"/>
          <w:kern w:val="2"/>
          <w:szCs w:val="26"/>
        </w:rPr>
        <w:t xml:space="preserve">; </w:t>
      </w:r>
      <w:r w:rsidRPr="00222A53">
        <w:rPr>
          <w:rFonts w:eastAsia="新細明體"/>
          <w:kern w:val="2"/>
          <w:szCs w:val="26"/>
          <w:lang w:eastAsia="zh-HK"/>
        </w:rPr>
        <w:t>and</w:t>
      </w:r>
    </w:p>
    <w:p w14:paraId="53812873"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1CF9A32A" w14:textId="77777777" w:rsidR="000151B1" w:rsidRPr="00222A53" w:rsidRDefault="000151B1" w:rsidP="000151B1">
      <w:pPr>
        <w:numPr>
          <w:ilvl w:val="2"/>
          <w:numId w:val="116"/>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 xml:space="preserve">inform the </w:t>
      </w:r>
      <w:r w:rsidRPr="00222A53">
        <w:rPr>
          <w:rFonts w:eastAsia="新細明體"/>
          <w:kern w:val="2"/>
          <w:szCs w:val="26"/>
        </w:rPr>
        <w:t>MSW concerned who would</w:t>
      </w:r>
      <w:r w:rsidRPr="00222A53">
        <w:rPr>
          <w:rFonts w:eastAsia="新細明體"/>
          <w:kern w:val="2"/>
          <w:szCs w:val="26"/>
          <w:lang w:eastAsia="zh-HK"/>
        </w:rPr>
        <w:t xml:space="preserve">, according to the information collected, </w:t>
      </w:r>
      <w:r w:rsidRPr="00222A53">
        <w:rPr>
          <w:rFonts w:eastAsia="新細明體"/>
          <w:kern w:val="2"/>
          <w:szCs w:val="26"/>
        </w:rPr>
        <w:t>check with Child Protection Registry (CPR) via his/her supervisor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Annex 14</w:t>
      </w:r>
      <w:r w:rsidRPr="00222A53">
        <w:rPr>
          <w:rFonts w:eastAsia="新細明體"/>
          <w:kern w:val="2"/>
          <w:szCs w:val="26"/>
          <w:lang w:eastAsia="zh-HK"/>
        </w:rPr>
        <w:t xml:space="preserve"> to this Guide for CPR),</w:t>
      </w:r>
      <w:r w:rsidRPr="00222A53">
        <w:rPr>
          <w:rFonts w:eastAsia="新細明體"/>
          <w:kern w:val="2"/>
          <w:szCs w:val="26"/>
        </w:rPr>
        <w:t xml:space="preserve"> </w:t>
      </w:r>
      <w:r w:rsidRPr="00222A53">
        <w:rPr>
          <w:rFonts w:eastAsia="新細明體"/>
          <w:kern w:val="2"/>
          <w:szCs w:val="26"/>
          <w:lang w:eastAsia="zh-HK"/>
        </w:rPr>
        <w:t xml:space="preserve">report the case to </w:t>
      </w:r>
      <w:r w:rsidRPr="00222A53">
        <w:rPr>
          <w:rFonts w:eastAsia="新細明體"/>
          <w:kern w:val="2"/>
          <w:szCs w:val="26"/>
        </w:rPr>
        <w:t>respective personnel of the Social Welfare Department (SWD)/non-governmental organisation (NGO)</w:t>
      </w:r>
      <w:r w:rsidRPr="00222A53">
        <w:rPr>
          <w:rFonts w:eastAsia="新細明體"/>
          <w:kern w:val="2"/>
          <w:szCs w:val="26"/>
          <w:lang w:eastAsia="zh-HK"/>
        </w:rPr>
        <w:t xml:space="preserve"> (</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Family and Child Protective Services Unit (F</w:t>
      </w:r>
      <w:r w:rsidRPr="00222A53">
        <w:rPr>
          <w:rFonts w:eastAsia="新細明體"/>
          <w:kern w:val="2"/>
          <w:szCs w:val="26"/>
        </w:rPr>
        <w:t>CPSU</w:t>
      </w:r>
      <w:r w:rsidRPr="00222A53">
        <w:rPr>
          <w:rFonts w:eastAsia="新細明體"/>
          <w:kern w:val="2"/>
          <w:szCs w:val="26"/>
          <w:lang w:eastAsia="zh-HK"/>
        </w:rPr>
        <w:t>)</w:t>
      </w:r>
      <w:r w:rsidRPr="00222A53">
        <w:rPr>
          <w:rFonts w:eastAsia="新細明體"/>
          <w:kern w:val="2"/>
          <w:szCs w:val="26"/>
        </w:rPr>
        <w:t xml:space="preserve"> </w:t>
      </w:r>
      <w:r w:rsidRPr="00222A53">
        <w:rPr>
          <w:rFonts w:eastAsia="新細明體"/>
          <w:kern w:val="2"/>
          <w:szCs w:val="26"/>
          <w:lang w:eastAsia="zh-HK"/>
        </w:rPr>
        <w:t xml:space="preserve">(if the case is not known to the service unit of </w:t>
      </w:r>
      <w:r w:rsidRPr="00222A53">
        <w:rPr>
          <w:rFonts w:eastAsia="新細明體"/>
          <w:kern w:val="2"/>
          <w:szCs w:val="26"/>
        </w:rPr>
        <w:t>SWD/NGO</w:t>
      </w:r>
      <w:r w:rsidRPr="00222A53">
        <w:rPr>
          <w:rFonts w:eastAsia="新細明體"/>
          <w:kern w:val="2"/>
          <w:szCs w:val="26"/>
          <w:lang w:eastAsia="zh-HK"/>
        </w:rPr>
        <w:t xml:space="preserve">).  Please 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w:t>
      </w:r>
      <w:r w:rsidRPr="00222A53">
        <w:rPr>
          <w:rFonts w:eastAsia="新細明體"/>
          <w:kern w:val="2"/>
          <w:szCs w:val="26"/>
        </w:rPr>
        <w:t>.</w:t>
      </w:r>
    </w:p>
    <w:p w14:paraId="2FF53E80" w14:textId="77777777" w:rsidR="000151B1" w:rsidRPr="00222A53" w:rsidRDefault="000151B1" w:rsidP="000151B1">
      <w:pPr>
        <w:snapToGrid w:val="0"/>
        <w:spacing w:line="271" w:lineRule="auto"/>
        <w:ind w:leftChars="200" w:left="520"/>
        <w:rPr>
          <w:rFonts w:eastAsia="新細明體"/>
          <w:kern w:val="2"/>
          <w:szCs w:val="26"/>
        </w:rPr>
      </w:pPr>
    </w:p>
    <w:p w14:paraId="6E6B8FD6" w14:textId="1071CF5B" w:rsidR="000151B1" w:rsidRPr="00222A53" w:rsidRDefault="000151B1" w:rsidP="000151B1">
      <w:pPr>
        <w:numPr>
          <w:ilvl w:val="2"/>
          <w:numId w:val="116"/>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In circumstances that suggest a criminal offence may have been committed, the medical officer or MSW concerned can report to the Police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 xml:space="preserve">Cases to Police </w:t>
      </w:r>
      <w:r w:rsidR="00817061" w:rsidRPr="00E6710C">
        <w:rPr>
          <w:rFonts w:eastAsia="新細明體"/>
          <w:kern w:val="2"/>
          <w:szCs w:val="26"/>
          <w:lang w:eastAsia="zh-HK"/>
        </w:rPr>
        <w:t>(or requesting FCPSU to help forward the form to the Police)</w:t>
      </w:r>
      <w:r w:rsidR="00817061">
        <w:rPr>
          <w:rFonts w:eastAsia="新細明體"/>
          <w:kern w:val="2"/>
          <w:szCs w:val="26"/>
          <w:lang w:eastAsia="zh-HK"/>
        </w:rPr>
        <w:t xml:space="preserve"> </w:t>
      </w:r>
      <w:r w:rsidRPr="00222A53">
        <w:rPr>
          <w:rFonts w:eastAsia="新細明體"/>
          <w:kern w:val="2"/>
          <w:szCs w:val="26"/>
          <w:lang w:eastAsia="zh-HK"/>
        </w:rPr>
        <w:t>at</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Appendix 4 to Chapter 10</w:t>
      </w:r>
      <w:r w:rsidRPr="00222A53">
        <w:rPr>
          <w:rFonts w:eastAsia="新細明體"/>
          <w:kern w:val="2"/>
          <w:szCs w:val="26"/>
          <w:lang w:eastAsia="zh-HK"/>
        </w:rPr>
        <w:t xml:space="preserve"> (please make reference to </w:t>
      </w:r>
      <w:r w:rsidRPr="00222A53">
        <w:rPr>
          <w:rFonts w:eastAsia="新細明體"/>
          <w:color w:val="0070C0"/>
          <w:kern w:val="2"/>
          <w:szCs w:val="26"/>
          <w:u w:val="single"/>
          <w:lang w:eastAsia="zh-HK"/>
        </w:rPr>
        <w:t>paragraphs 10.1 to 10.8 of Chapter 10</w:t>
      </w:r>
      <w:r w:rsidRPr="00222A53">
        <w:rPr>
          <w:rFonts w:eastAsia="新細明體"/>
          <w:kern w:val="2"/>
          <w:szCs w:val="26"/>
          <w:lang w:eastAsia="zh-HK"/>
        </w:rPr>
        <w:t xml:space="preserve"> </w:t>
      </w:r>
      <w:r w:rsidRPr="00222A53">
        <w:rPr>
          <w:rFonts w:eastAsia="新細明體"/>
          <w:kern w:val="2"/>
          <w:szCs w:val="26"/>
          <w:lang w:eastAsia="zh-HK"/>
        </w:rPr>
        <w:lastRenderedPageBreak/>
        <w:t>of this Guide</w:t>
      </w:r>
      <w:r w:rsidR="00661DD3" w:rsidRPr="00222A53">
        <w:rPr>
          <w:rFonts w:eastAsia="新細明體"/>
          <w:kern w:val="2"/>
          <w:szCs w:val="26"/>
          <w:lang w:eastAsia="zh-HK"/>
        </w:rPr>
        <w:t xml:space="preserve"> for details</w:t>
      </w:r>
      <w:r w:rsidRPr="00222A53">
        <w:rPr>
          <w:rFonts w:eastAsia="新細明體"/>
          <w:kern w:val="2"/>
          <w:szCs w:val="26"/>
          <w:lang w:eastAsia="zh-HK"/>
        </w:rPr>
        <w:t xml:space="preserve">).  </w:t>
      </w:r>
      <w:r w:rsidRPr="00D0096D">
        <w:rPr>
          <w:rFonts w:eastAsia="新細明體"/>
          <w:b/>
          <w:kern w:val="2"/>
          <w:szCs w:val="26"/>
          <w:lang w:eastAsia="zh-HK"/>
        </w:rPr>
        <w:t xml:space="preserve">Making report to the Police is </w:t>
      </w:r>
      <w:r w:rsidRPr="00D0096D">
        <w:rPr>
          <w:rFonts w:eastAsia="新細明體"/>
          <w:b/>
          <w:kern w:val="2"/>
          <w:szCs w:val="26"/>
          <w:u w:val="single"/>
          <w:lang w:eastAsia="zh-HK"/>
        </w:rPr>
        <w:t>not</w:t>
      </w:r>
      <w:r w:rsidRPr="00D0096D">
        <w:rPr>
          <w:rFonts w:eastAsia="新細明體"/>
          <w:b/>
          <w:kern w:val="2"/>
          <w:szCs w:val="26"/>
          <w:lang w:eastAsia="zh-HK"/>
        </w:rPr>
        <w:t xml:space="preserve"> a pre-requisite for conducting medical examination</w:t>
      </w:r>
      <w:r w:rsidRPr="00222A53">
        <w:rPr>
          <w:rFonts w:eastAsia="新細明體"/>
          <w:kern w:val="2"/>
          <w:szCs w:val="26"/>
          <w:lang w:eastAsia="zh-HK"/>
        </w:rPr>
        <w:t xml:space="preserve">.    </w:t>
      </w:r>
    </w:p>
    <w:p w14:paraId="2F79EEB1" w14:textId="77777777" w:rsidR="000151B1" w:rsidRPr="00222A53" w:rsidRDefault="000151B1" w:rsidP="000151B1">
      <w:pPr>
        <w:snapToGrid w:val="0"/>
        <w:spacing w:line="271" w:lineRule="auto"/>
        <w:ind w:left="720" w:hanging="720"/>
        <w:jc w:val="both"/>
        <w:rPr>
          <w:rFonts w:eastAsia="新細明體"/>
          <w:kern w:val="2"/>
          <w:szCs w:val="26"/>
        </w:rPr>
      </w:pPr>
    </w:p>
    <w:p w14:paraId="73C6D025" w14:textId="2E353173" w:rsidR="000151B1" w:rsidRPr="00222A53" w:rsidRDefault="000151B1" w:rsidP="000151B1">
      <w:pPr>
        <w:numPr>
          <w:ilvl w:val="0"/>
          <w:numId w:val="117"/>
        </w:numPr>
        <w:tabs>
          <w:tab w:val="left" w:pos="-1440"/>
        </w:tabs>
        <w:snapToGrid w:val="0"/>
        <w:spacing w:line="271" w:lineRule="auto"/>
        <w:ind w:left="1418" w:hanging="698"/>
        <w:jc w:val="both"/>
        <w:rPr>
          <w:rFonts w:eastAsia="新細明體"/>
          <w:kern w:val="2"/>
          <w:szCs w:val="26"/>
          <w:lang w:eastAsia="zh-HK"/>
        </w:rPr>
      </w:pPr>
      <w:r w:rsidRPr="00222A53">
        <w:rPr>
          <w:rFonts w:eastAsia="新細明體"/>
          <w:b/>
          <w:bCs/>
          <w:kern w:val="2"/>
          <w:szCs w:val="26"/>
        </w:rPr>
        <w:t>For cases in need of urgent intervention/investigation,</w:t>
      </w:r>
      <w:r w:rsidRPr="00222A53">
        <w:rPr>
          <w:rFonts w:eastAsia="新細明體"/>
          <w:kern w:val="2"/>
          <w:szCs w:val="26"/>
        </w:rPr>
        <w:t xml:space="preserve"> the </w:t>
      </w:r>
      <w:r w:rsidRPr="00222A53">
        <w:rPr>
          <w:rFonts w:eastAsia="新細明體"/>
          <w:kern w:val="2"/>
          <w:szCs w:val="26"/>
          <w:lang w:eastAsia="zh-HK"/>
        </w:rPr>
        <w:t>medical officer s</w:t>
      </w:r>
      <w:r w:rsidRPr="00222A53">
        <w:rPr>
          <w:rFonts w:eastAsia="新細明體"/>
          <w:kern w:val="2"/>
          <w:szCs w:val="26"/>
        </w:rPr>
        <w:t xml:space="preserve">hould inform the Police (the nearest Hospital Police Post or police station) or social worker (FCPSU/Hospital MSW </w:t>
      </w:r>
      <w:r w:rsidRPr="00222A53">
        <w:rPr>
          <w:rFonts w:eastAsia="新細明體"/>
          <w:kern w:val="2"/>
          <w:szCs w:val="26"/>
          <w:lang w:eastAsia="zh-HK"/>
        </w:rPr>
        <w:t xml:space="preserve">or </w:t>
      </w:r>
      <w:r w:rsidRPr="00222A53">
        <w:rPr>
          <w:rFonts w:eastAsia="新細明體"/>
          <w:kern w:val="2"/>
          <w:szCs w:val="26"/>
        </w:rPr>
        <w:t xml:space="preserve">SWD </w:t>
      </w:r>
      <w:r w:rsidR="004A35B7" w:rsidRPr="00222A53">
        <w:rPr>
          <w:rFonts w:eastAsia="新細明體"/>
          <w:kern w:val="2"/>
          <w:szCs w:val="26"/>
        </w:rPr>
        <w:t>H</w:t>
      </w:r>
      <w:r w:rsidRPr="00222A53">
        <w:rPr>
          <w:rFonts w:eastAsia="新細明體"/>
          <w:kern w:val="2"/>
          <w:szCs w:val="26"/>
        </w:rPr>
        <w:t xml:space="preserve">otline) as appropriate, and keep the SMO/Associate Consultant in charge of the case and MSW informed of the </w:t>
      </w:r>
      <w:r w:rsidRPr="00222A53">
        <w:rPr>
          <w:rFonts w:eastAsia="新細明體"/>
          <w:kern w:val="2"/>
          <w:szCs w:val="26"/>
          <w:lang w:eastAsia="zh-HK"/>
        </w:rPr>
        <w:t xml:space="preserve">updated </w:t>
      </w:r>
      <w:r w:rsidRPr="00222A53">
        <w:rPr>
          <w:rFonts w:eastAsia="新細明體"/>
          <w:kern w:val="2"/>
          <w:szCs w:val="26"/>
        </w:rPr>
        <w:t xml:space="preserve">case </w:t>
      </w:r>
      <w:r w:rsidRPr="00222A53">
        <w:rPr>
          <w:rFonts w:eastAsia="新細明體"/>
          <w:kern w:val="2"/>
          <w:szCs w:val="26"/>
          <w:lang w:eastAsia="zh-HK"/>
        </w:rPr>
        <w:t xml:space="preserve">progress </w:t>
      </w:r>
      <w:r w:rsidRPr="00222A53">
        <w:rPr>
          <w:rFonts w:eastAsia="新細明體"/>
          <w:kern w:val="2"/>
          <w:szCs w:val="26"/>
        </w:rPr>
        <w:t>for assistance as soon as possible.</w:t>
      </w:r>
    </w:p>
    <w:p w14:paraId="2D2BFF19" w14:textId="77777777" w:rsidR="000151B1" w:rsidRPr="00222A53" w:rsidRDefault="000151B1" w:rsidP="000151B1">
      <w:pPr>
        <w:tabs>
          <w:tab w:val="left" w:pos="-1440"/>
        </w:tabs>
        <w:snapToGrid w:val="0"/>
        <w:spacing w:line="271" w:lineRule="auto"/>
        <w:ind w:left="1418"/>
        <w:jc w:val="both"/>
        <w:rPr>
          <w:rFonts w:eastAsia="新細明體"/>
          <w:kern w:val="2"/>
          <w:szCs w:val="26"/>
          <w:lang w:eastAsia="zh-HK"/>
        </w:rPr>
      </w:pPr>
    </w:p>
    <w:p w14:paraId="0BE62C0A" w14:textId="77777777" w:rsidR="000151B1" w:rsidRPr="00222A53" w:rsidRDefault="000151B1" w:rsidP="00B0560B">
      <w:pPr>
        <w:widowControl/>
        <w:numPr>
          <w:ilvl w:val="0"/>
          <w:numId w:val="117"/>
        </w:numPr>
        <w:tabs>
          <w:tab w:val="left" w:pos="-1440"/>
        </w:tabs>
        <w:autoSpaceDE w:val="0"/>
        <w:autoSpaceDN w:val="0"/>
        <w:adjustRightInd w:val="0"/>
        <w:snapToGrid w:val="0"/>
        <w:spacing w:line="271" w:lineRule="auto"/>
        <w:ind w:left="1417" w:hanging="697"/>
        <w:jc w:val="both"/>
        <w:rPr>
          <w:rFonts w:eastAsia="新細明體"/>
          <w:kern w:val="2"/>
          <w:szCs w:val="26"/>
          <w:lang w:eastAsia="zh-HK"/>
        </w:rPr>
      </w:pPr>
      <w:r w:rsidRPr="00222A53">
        <w:rPr>
          <w:rFonts w:eastAsia="新細明體"/>
          <w:b/>
          <w:bCs/>
          <w:kern w:val="2"/>
          <w:szCs w:val="26"/>
        </w:rPr>
        <w:t xml:space="preserve">For cases where child </w:t>
      </w:r>
      <w:r w:rsidRPr="00222A53">
        <w:rPr>
          <w:rFonts w:eastAsia="新細明體"/>
          <w:b/>
          <w:bCs/>
          <w:kern w:val="2"/>
          <w:szCs w:val="26"/>
          <w:lang w:eastAsia="zh-HK"/>
        </w:rPr>
        <w:t xml:space="preserve">maltreatment </w:t>
      </w:r>
      <w:r w:rsidRPr="00222A53">
        <w:rPr>
          <w:rFonts w:eastAsia="新細明體"/>
          <w:b/>
          <w:bCs/>
          <w:kern w:val="2"/>
          <w:szCs w:val="26"/>
        </w:rPr>
        <w:t xml:space="preserve">is suspected and the child concerned is not going to be </w:t>
      </w:r>
      <w:proofErr w:type="spellStart"/>
      <w:r w:rsidRPr="00222A53">
        <w:rPr>
          <w:rFonts w:eastAsia="新細明體"/>
          <w:b/>
          <w:bCs/>
          <w:kern w:val="2"/>
          <w:szCs w:val="26"/>
        </w:rPr>
        <w:t>warded</w:t>
      </w:r>
      <w:proofErr w:type="spellEnd"/>
      <w:r w:rsidRPr="00222A53">
        <w:rPr>
          <w:rFonts w:eastAsia="新細明體"/>
          <w:b/>
          <w:bCs/>
          <w:kern w:val="2"/>
          <w:szCs w:val="26"/>
        </w:rPr>
        <w:t xml:space="preserve"> in hospital</w:t>
      </w:r>
      <w:r w:rsidRPr="00222A53">
        <w:rPr>
          <w:rFonts w:eastAsia="新細明體"/>
          <w:bCs/>
          <w:kern w:val="2"/>
          <w:szCs w:val="26"/>
          <w:lang w:eastAsia="zh-HK"/>
        </w:rPr>
        <w:t xml:space="preserve">, </w:t>
      </w:r>
      <w:r w:rsidRPr="00222A53">
        <w:rPr>
          <w:rFonts w:eastAsia="新細明體"/>
          <w:kern w:val="2"/>
          <w:szCs w:val="26"/>
        </w:rPr>
        <w:t xml:space="preserve">the </w:t>
      </w:r>
      <w:r w:rsidRPr="00222A53">
        <w:rPr>
          <w:rFonts w:eastAsia="新細明體"/>
          <w:kern w:val="2"/>
          <w:szCs w:val="26"/>
          <w:lang w:eastAsia="zh-HK"/>
        </w:rPr>
        <w:t xml:space="preserve">medical officer </w:t>
      </w:r>
      <w:r w:rsidRPr="00222A53">
        <w:rPr>
          <w:rFonts w:eastAsia="新細明體"/>
          <w:kern w:val="2"/>
          <w:szCs w:val="26"/>
        </w:rPr>
        <w:t xml:space="preserve">or MSW concerned who has first-hand information on the suspected maltreatment incident(s) should make a report </w:t>
      </w:r>
      <w:r w:rsidRPr="00222A53">
        <w:rPr>
          <w:rFonts w:eastAsia="新細明體"/>
          <w:kern w:val="2"/>
          <w:szCs w:val="26"/>
          <w:lang w:eastAsia="zh-HK"/>
        </w:rPr>
        <w:t>to the respective personnel of SWD/</w:t>
      </w:r>
      <w:r w:rsidRPr="00222A53">
        <w:rPr>
          <w:rFonts w:eastAsia="新細明體"/>
          <w:kern w:val="2"/>
          <w:szCs w:val="26"/>
        </w:rPr>
        <w:t xml:space="preserve">NGO staff </w:t>
      </w:r>
      <w:r w:rsidRPr="00222A53">
        <w:rPr>
          <w:rFonts w:eastAsia="新細明體"/>
          <w:kern w:val="2"/>
          <w:szCs w:val="26"/>
          <w:lang w:eastAsia="zh-HK"/>
        </w:rPr>
        <w:t>(</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w:t>
      </w:r>
      <w:r w:rsidRPr="00222A53">
        <w:rPr>
          <w:rFonts w:eastAsia="新細明體"/>
          <w:kern w:val="2"/>
          <w:szCs w:val="26"/>
        </w:rPr>
        <w:t xml:space="preserve">CPSU </w:t>
      </w:r>
      <w:r w:rsidRPr="00222A53">
        <w:rPr>
          <w:rFonts w:eastAsia="新細明體"/>
          <w:kern w:val="2"/>
          <w:szCs w:val="26"/>
          <w:lang w:eastAsia="zh-HK"/>
        </w:rPr>
        <w:t xml:space="preserve">(if the case is not known to the service unit of </w:t>
      </w:r>
      <w:r w:rsidRPr="00222A53">
        <w:rPr>
          <w:rFonts w:eastAsia="新細明體"/>
          <w:kern w:val="2"/>
          <w:szCs w:val="26"/>
        </w:rPr>
        <w:t>SWD/NGO unit</w:t>
      </w:r>
      <w:r w:rsidRPr="00222A53">
        <w:rPr>
          <w:rFonts w:eastAsia="新細明體"/>
          <w:kern w:val="2"/>
          <w:szCs w:val="26"/>
          <w:lang w:eastAsia="zh-HK"/>
        </w:rPr>
        <w:t>).</w:t>
      </w:r>
      <w:r w:rsidRPr="00222A53">
        <w:rPr>
          <w:rFonts w:eastAsia="新細明體"/>
          <w:kern w:val="2"/>
          <w:sz w:val="24"/>
          <w:szCs w:val="24"/>
        </w:rPr>
        <w:t xml:space="preserve"> </w:t>
      </w:r>
      <w:r w:rsidRPr="00222A53">
        <w:rPr>
          <w:rFonts w:eastAsia="新細明體"/>
          <w:kern w:val="2"/>
          <w:sz w:val="24"/>
          <w:szCs w:val="24"/>
          <w:lang w:eastAsia="zh-HK"/>
        </w:rPr>
        <w:t xml:space="preserve">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  If </w:t>
      </w:r>
      <w:r w:rsidRPr="00222A53">
        <w:rPr>
          <w:rFonts w:eastAsia="新細明體"/>
          <w:kern w:val="2"/>
          <w:szCs w:val="26"/>
        </w:rPr>
        <w:t xml:space="preserve">police investigation is </w:t>
      </w:r>
      <w:r w:rsidRPr="00222A53">
        <w:rPr>
          <w:rFonts w:eastAsia="新細明體"/>
          <w:kern w:val="2"/>
          <w:szCs w:val="26"/>
          <w:lang w:eastAsia="zh-HK"/>
        </w:rPr>
        <w:t xml:space="preserve">necessary before </w:t>
      </w:r>
      <w:r w:rsidRPr="00222A53">
        <w:rPr>
          <w:rFonts w:eastAsia="新細明體"/>
          <w:kern w:val="2"/>
          <w:szCs w:val="26"/>
        </w:rPr>
        <w:t xml:space="preserve">the child leaves the AED or SOPC, </w:t>
      </w:r>
      <w:r w:rsidRPr="00222A53">
        <w:rPr>
          <w:rFonts w:eastAsia="新細明體"/>
          <w:kern w:val="2"/>
          <w:szCs w:val="26"/>
          <w:lang w:eastAsia="zh-HK"/>
        </w:rPr>
        <w:t>report should be made to the Hospital Police Post.  Otherwise, report to the Police can be made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Cases to Police and Written Dated Notes at</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Appendix 4 and Appendix 5 to Chapter 10</w:t>
      </w:r>
      <w:r w:rsidRPr="00222A53">
        <w:rPr>
          <w:rFonts w:eastAsia="新細明體"/>
          <w:kern w:val="2"/>
          <w:szCs w:val="26"/>
          <w:lang w:eastAsia="zh-HK"/>
        </w:rPr>
        <w:t xml:space="preserve">.  </w:t>
      </w:r>
    </w:p>
    <w:p w14:paraId="183439D3" w14:textId="77777777" w:rsidR="000151B1" w:rsidRPr="00222A53" w:rsidRDefault="000151B1" w:rsidP="000151B1">
      <w:pPr>
        <w:snapToGrid w:val="0"/>
        <w:spacing w:line="271" w:lineRule="auto"/>
        <w:ind w:leftChars="200" w:left="520"/>
        <w:rPr>
          <w:rFonts w:eastAsia="新細明體"/>
          <w:kern w:val="2"/>
          <w:szCs w:val="26"/>
          <w:lang w:eastAsia="zh-HK"/>
        </w:rPr>
      </w:pPr>
    </w:p>
    <w:p w14:paraId="269B245A" w14:textId="77777777" w:rsidR="000151B1" w:rsidRPr="00222A53" w:rsidRDefault="000151B1" w:rsidP="000151B1">
      <w:pPr>
        <w:numPr>
          <w:ilvl w:val="0"/>
          <w:numId w:val="117"/>
        </w:numPr>
        <w:tabs>
          <w:tab w:val="left" w:pos="-1440"/>
        </w:tabs>
        <w:snapToGrid w:val="0"/>
        <w:spacing w:line="271" w:lineRule="auto"/>
        <w:ind w:left="1418" w:hanging="698"/>
        <w:jc w:val="both"/>
        <w:rPr>
          <w:rFonts w:eastAsia="新細明體"/>
          <w:kern w:val="2"/>
          <w:szCs w:val="26"/>
        </w:rPr>
      </w:pPr>
      <w:r w:rsidRPr="00222A53">
        <w:rPr>
          <w:rFonts w:eastAsia="新細明體"/>
          <w:b/>
          <w:bCs/>
          <w:kern w:val="2"/>
          <w:szCs w:val="26"/>
        </w:rPr>
        <w:t xml:space="preserve">For suspected child </w:t>
      </w:r>
      <w:r w:rsidRPr="00222A53">
        <w:rPr>
          <w:rFonts w:eastAsia="新細明體"/>
          <w:b/>
          <w:bCs/>
          <w:kern w:val="2"/>
          <w:szCs w:val="26"/>
          <w:lang w:eastAsia="zh-HK"/>
        </w:rPr>
        <w:t xml:space="preserve">maltreatment </w:t>
      </w:r>
      <w:r w:rsidRPr="00222A53">
        <w:rPr>
          <w:rFonts w:eastAsia="新細明體"/>
          <w:b/>
          <w:bCs/>
          <w:kern w:val="2"/>
          <w:szCs w:val="26"/>
        </w:rPr>
        <w:t>cases where hospitalisation for observation or treatment is necessary</w:t>
      </w:r>
      <w:r w:rsidRPr="00222A53">
        <w:rPr>
          <w:rFonts w:eastAsia="新細明體"/>
          <w:bCs/>
          <w:kern w:val="2"/>
          <w:szCs w:val="26"/>
        </w:rPr>
        <w:t xml:space="preserve">, </w:t>
      </w:r>
      <w:r w:rsidRPr="00222A53">
        <w:rPr>
          <w:rFonts w:eastAsia="新細明體"/>
          <w:kern w:val="2"/>
          <w:szCs w:val="26"/>
        </w:rPr>
        <w:t xml:space="preserve">the child can be admitted to the </w:t>
      </w:r>
      <w:r w:rsidRPr="00222A53">
        <w:rPr>
          <w:rFonts w:eastAsia="新細明體"/>
          <w:kern w:val="2"/>
          <w:szCs w:val="26"/>
          <w:lang w:eastAsia="zh-HK"/>
        </w:rPr>
        <w:t>P</w:t>
      </w:r>
      <w:r w:rsidRPr="00222A53">
        <w:rPr>
          <w:rFonts w:eastAsia="新細明體"/>
          <w:kern w:val="2"/>
          <w:szCs w:val="26"/>
        </w:rPr>
        <w:t xml:space="preserve">aediatric </w:t>
      </w:r>
      <w:r w:rsidRPr="00222A53">
        <w:rPr>
          <w:rFonts w:eastAsia="新細明體"/>
          <w:kern w:val="2"/>
          <w:szCs w:val="26"/>
          <w:lang w:eastAsia="zh-HK"/>
        </w:rPr>
        <w:t>D</w:t>
      </w:r>
      <w:r w:rsidRPr="00222A53">
        <w:rPr>
          <w:rFonts w:eastAsia="新細明體"/>
          <w:kern w:val="2"/>
          <w:szCs w:val="26"/>
        </w:rPr>
        <w:t xml:space="preserve">epartment or another appropriate </w:t>
      </w:r>
      <w:r w:rsidRPr="00222A53">
        <w:rPr>
          <w:rFonts w:eastAsia="新細明體"/>
          <w:kern w:val="2"/>
          <w:szCs w:val="26"/>
          <w:lang w:eastAsia="zh-HK"/>
        </w:rPr>
        <w:t>d</w:t>
      </w:r>
      <w:r w:rsidRPr="00222A53">
        <w:rPr>
          <w:rFonts w:eastAsia="新細明體"/>
          <w:kern w:val="2"/>
          <w:szCs w:val="26"/>
        </w:rPr>
        <w:t>epartment of the Hospital or nearby Hospital.</w:t>
      </w:r>
    </w:p>
    <w:p w14:paraId="28CE5C3A" w14:textId="77777777" w:rsidR="000151B1" w:rsidRPr="00222A53" w:rsidRDefault="000151B1" w:rsidP="000151B1">
      <w:pPr>
        <w:snapToGrid w:val="0"/>
        <w:spacing w:line="271" w:lineRule="auto"/>
        <w:ind w:leftChars="200" w:left="520"/>
        <w:rPr>
          <w:rFonts w:eastAsia="新細明體"/>
          <w:kern w:val="2"/>
          <w:szCs w:val="26"/>
        </w:rPr>
      </w:pPr>
    </w:p>
    <w:p w14:paraId="0FB4D425" w14:textId="77777777" w:rsidR="000151B1" w:rsidRPr="00222A53" w:rsidRDefault="000151B1" w:rsidP="000151B1">
      <w:pPr>
        <w:numPr>
          <w:ilvl w:val="0"/>
          <w:numId w:val="118"/>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The MCCA and other relevant </w:t>
      </w:r>
      <w:r w:rsidRPr="00222A53">
        <w:rPr>
          <w:rFonts w:eastAsia="新細明體"/>
          <w:kern w:val="2"/>
          <w:szCs w:val="26"/>
          <w:lang w:eastAsia="zh-HK"/>
        </w:rPr>
        <w:t xml:space="preserve">personnel </w:t>
      </w:r>
      <w:r w:rsidRPr="00222A53">
        <w:rPr>
          <w:rFonts w:eastAsia="新細明體"/>
          <w:kern w:val="2"/>
          <w:szCs w:val="26"/>
        </w:rPr>
        <w:t>will as far as possible ensure that appropriate assessment to the child be completed.  These will include both physical and mental aspects.</w:t>
      </w:r>
    </w:p>
    <w:p w14:paraId="273B5653" w14:textId="77777777" w:rsidR="000151B1" w:rsidRPr="00222A53" w:rsidRDefault="000151B1" w:rsidP="000151B1">
      <w:pPr>
        <w:snapToGrid w:val="0"/>
        <w:spacing w:line="271" w:lineRule="auto"/>
        <w:ind w:left="2160" w:hanging="720"/>
        <w:jc w:val="both"/>
        <w:rPr>
          <w:rFonts w:eastAsia="新細明體"/>
          <w:kern w:val="2"/>
          <w:szCs w:val="26"/>
        </w:rPr>
      </w:pPr>
    </w:p>
    <w:p w14:paraId="2A6B818D" w14:textId="051E3BBC" w:rsidR="000151B1" w:rsidRPr="00222A53" w:rsidRDefault="000151B1" w:rsidP="000151B1">
      <w:pPr>
        <w:numPr>
          <w:ilvl w:val="0"/>
          <w:numId w:val="118"/>
        </w:numPr>
        <w:tabs>
          <w:tab w:val="left" w:pos="-1440"/>
        </w:tabs>
        <w:snapToGrid w:val="0"/>
        <w:spacing w:line="271" w:lineRule="auto"/>
        <w:ind w:left="2127" w:hanging="709"/>
        <w:jc w:val="both"/>
        <w:rPr>
          <w:rFonts w:eastAsia="新細明體"/>
          <w:kern w:val="2"/>
          <w:szCs w:val="26"/>
          <w:lang w:eastAsia="zh-HK"/>
        </w:rPr>
      </w:pPr>
      <w:r w:rsidRPr="00222A53">
        <w:rPr>
          <w:rFonts w:eastAsia="新細明體"/>
          <w:kern w:val="2"/>
          <w:szCs w:val="26"/>
          <w:lang w:eastAsia="zh-HK"/>
        </w:rPr>
        <w:t>I</w:t>
      </w:r>
      <w:r w:rsidRPr="00222A53">
        <w:rPr>
          <w:rFonts w:eastAsia="新細明體"/>
          <w:kern w:val="2"/>
          <w:szCs w:val="26"/>
        </w:rPr>
        <w:t>f the child or juvenile is brought to the hospital under 34F(1) of the Protection of Children and Juveniles Ordinance, Cap 213 (PCJO)</w:t>
      </w:r>
      <w:r w:rsidRPr="00222A53">
        <w:rPr>
          <w:rFonts w:eastAsia="新細明體"/>
          <w:kern w:val="2"/>
          <w:szCs w:val="26"/>
          <w:lang w:eastAsia="zh-HK"/>
        </w:rPr>
        <w:t xml:space="preserve">, yet </w:t>
      </w:r>
      <w:r w:rsidRPr="00222A53">
        <w:rPr>
          <w:rFonts w:eastAsia="新細明體"/>
          <w:kern w:val="2"/>
          <w:szCs w:val="26"/>
        </w:rPr>
        <w:t>parent(s)/guardian(s) resist hospital admission</w:t>
      </w:r>
      <w:r w:rsidRPr="00222A53">
        <w:rPr>
          <w:rFonts w:eastAsia="新細明體"/>
          <w:kern w:val="2"/>
          <w:szCs w:val="26"/>
          <w:lang w:eastAsia="zh-HK"/>
        </w:rPr>
        <w:t xml:space="preserve"> of the child or juvenile</w:t>
      </w:r>
      <w:r w:rsidRPr="00222A53">
        <w:rPr>
          <w:rFonts w:eastAsia="新細明體"/>
          <w:kern w:val="2"/>
          <w:szCs w:val="26"/>
        </w:rPr>
        <w:t xml:space="preserve">, the </w:t>
      </w:r>
      <w:r w:rsidRPr="00222A53">
        <w:rPr>
          <w:rFonts w:eastAsia="新細明體"/>
          <w:kern w:val="2"/>
          <w:szCs w:val="26"/>
          <w:lang w:eastAsia="zh-HK"/>
        </w:rPr>
        <w:t>Medical Officer</w:t>
      </w:r>
      <w:r w:rsidRPr="00222A53">
        <w:rPr>
          <w:rFonts w:eastAsia="新細明體"/>
          <w:kern w:val="2"/>
          <w:szCs w:val="26"/>
        </w:rPr>
        <w:t xml:space="preserve">-in-charge should try to persuade the parent(s)/guardian(s) to stay whilst contact is made with the </w:t>
      </w:r>
      <w:r w:rsidRPr="00222A53">
        <w:rPr>
          <w:rFonts w:eastAsia="新細明體"/>
          <w:color w:val="000000"/>
          <w:kern w:val="2"/>
          <w:szCs w:val="26"/>
        </w:rPr>
        <w:t>responsible social worker</w:t>
      </w:r>
      <w:r w:rsidRPr="00222A53">
        <w:rPr>
          <w:rFonts w:eastAsia="新細明體"/>
          <w:color w:val="000000"/>
          <w:kern w:val="2"/>
          <w:szCs w:val="26"/>
          <w:lang w:eastAsia="zh-HK"/>
        </w:rPr>
        <w:t xml:space="preserve"> (if it is a known case)</w:t>
      </w:r>
      <w:r w:rsidRPr="00222A53">
        <w:rPr>
          <w:rFonts w:eastAsia="新細明體"/>
          <w:color w:val="000000"/>
          <w:kern w:val="2"/>
          <w:szCs w:val="26"/>
        </w:rPr>
        <w:t xml:space="preserve"> or </w:t>
      </w:r>
      <w:r w:rsidRPr="00222A53">
        <w:rPr>
          <w:rFonts w:eastAsia="新細明體"/>
          <w:color w:val="000000"/>
          <w:kern w:val="2"/>
          <w:szCs w:val="26"/>
          <w:lang w:eastAsia="zh-HK"/>
        </w:rPr>
        <w:t xml:space="preserve">social worker of </w:t>
      </w:r>
      <w:r w:rsidRPr="00222A53">
        <w:rPr>
          <w:rFonts w:eastAsia="新細明體"/>
          <w:color w:val="000000"/>
          <w:kern w:val="2"/>
          <w:szCs w:val="26"/>
        </w:rPr>
        <w:t>FCPSU</w:t>
      </w:r>
      <w:r w:rsidRPr="00222A53">
        <w:rPr>
          <w:rFonts w:eastAsia="新細明體"/>
          <w:color w:val="000000"/>
          <w:kern w:val="2"/>
          <w:szCs w:val="26"/>
          <w:lang w:eastAsia="zh-HK"/>
        </w:rPr>
        <w:t xml:space="preserve"> </w:t>
      </w:r>
      <w:r w:rsidRPr="00222A53">
        <w:rPr>
          <w:rFonts w:eastAsia="新細明體"/>
          <w:color w:val="000000"/>
          <w:kern w:val="2"/>
          <w:szCs w:val="26"/>
        </w:rPr>
        <w:t>for</w:t>
      </w:r>
      <w:r w:rsidRPr="00222A53">
        <w:rPr>
          <w:rFonts w:eastAsia="新細明體"/>
          <w:color w:val="000000"/>
          <w:kern w:val="2"/>
          <w:szCs w:val="26"/>
          <w:lang w:eastAsia="zh-HK"/>
        </w:rPr>
        <w:t xml:space="preserve"> discussing the need on </w:t>
      </w:r>
      <w:r w:rsidRPr="00222A53">
        <w:rPr>
          <w:rFonts w:eastAsia="新細明體"/>
          <w:kern w:val="2"/>
          <w:szCs w:val="26"/>
        </w:rPr>
        <w:t>invoking powers under Section 34F(2).  If the child is not br</w:t>
      </w:r>
      <w:r w:rsidRPr="00222A53">
        <w:rPr>
          <w:rFonts w:eastAsia="新細明體"/>
          <w:kern w:val="2"/>
          <w:szCs w:val="26"/>
          <w:lang w:eastAsia="zh-HK"/>
        </w:rPr>
        <w:t>o</w:t>
      </w:r>
      <w:r w:rsidRPr="00222A53">
        <w:rPr>
          <w:rFonts w:eastAsia="新細明體"/>
          <w:kern w:val="2"/>
          <w:szCs w:val="26"/>
        </w:rPr>
        <w:t xml:space="preserve">ught to the hospital </w:t>
      </w:r>
      <w:r w:rsidRPr="00222A53">
        <w:rPr>
          <w:rFonts w:eastAsia="新細明體"/>
          <w:kern w:val="2"/>
          <w:szCs w:val="26"/>
        </w:rPr>
        <w:lastRenderedPageBreak/>
        <w:t xml:space="preserve">under 34F, the </w:t>
      </w:r>
      <w:r w:rsidRPr="00222A53">
        <w:rPr>
          <w:rFonts w:eastAsia="新細明體"/>
          <w:kern w:val="2"/>
          <w:szCs w:val="26"/>
          <w:lang w:eastAsia="zh-HK"/>
        </w:rPr>
        <w:t>Medical Officer</w:t>
      </w:r>
      <w:r w:rsidRPr="00222A53">
        <w:rPr>
          <w:rFonts w:eastAsia="新細明體"/>
          <w:kern w:val="2"/>
          <w:szCs w:val="26"/>
        </w:rPr>
        <w:t>-in-charge should han</w:t>
      </w:r>
      <w:r w:rsidRPr="00222A53">
        <w:rPr>
          <w:rFonts w:eastAsia="新細明體"/>
          <w:kern w:val="2"/>
          <w:szCs w:val="26"/>
          <w:lang w:eastAsia="zh-HK"/>
        </w:rPr>
        <w:t>dl</w:t>
      </w:r>
      <w:r w:rsidRPr="00222A53">
        <w:rPr>
          <w:rFonts w:eastAsia="新細明體"/>
          <w:kern w:val="2"/>
          <w:szCs w:val="26"/>
        </w:rPr>
        <w:t xml:space="preserve">e the child according to Frequently Asked Questions </w:t>
      </w:r>
      <w:r w:rsidRPr="00222A53">
        <w:rPr>
          <w:rFonts w:eastAsia="新細明體"/>
          <w:kern w:val="2"/>
          <w:szCs w:val="26"/>
          <w:lang w:eastAsia="zh-HK"/>
        </w:rPr>
        <w:t>4</w:t>
      </w:r>
      <w:r w:rsidRPr="00222A53">
        <w:rPr>
          <w:rFonts w:eastAsia="新細明體"/>
          <w:kern w:val="2"/>
          <w:szCs w:val="26"/>
        </w:rPr>
        <w:t xml:space="preserve"> at </w:t>
      </w:r>
      <w:r w:rsidRPr="00222A53">
        <w:rPr>
          <w:rFonts w:eastAsia="新細明體"/>
          <w:color w:val="0070C0"/>
          <w:kern w:val="2"/>
          <w:szCs w:val="26"/>
          <w:u w:val="single"/>
          <w:lang w:eastAsia="zh-HK"/>
        </w:rPr>
        <w:t xml:space="preserve">Appendix 2 to </w:t>
      </w:r>
      <w:r w:rsidRPr="00222A53">
        <w:rPr>
          <w:rFonts w:eastAsia="新細明體"/>
          <w:color w:val="0070C0"/>
          <w:kern w:val="2"/>
          <w:szCs w:val="26"/>
          <w:u w:val="single"/>
        </w:rPr>
        <w:t xml:space="preserve">Annex </w:t>
      </w:r>
      <w:r w:rsidRPr="00222A53">
        <w:rPr>
          <w:rFonts w:eastAsia="新細明體"/>
          <w:color w:val="0070C0"/>
          <w:kern w:val="2"/>
          <w:szCs w:val="26"/>
          <w:u w:val="single"/>
          <w:lang w:eastAsia="zh-HK"/>
        </w:rPr>
        <w:t>15</w:t>
      </w:r>
      <w:r w:rsidRPr="00222A53">
        <w:rPr>
          <w:rFonts w:eastAsia="新細明體"/>
          <w:kern w:val="2"/>
          <w:szCs w:val="26"/>
        </w:rPr>
        <w:t xml:space="preserve"> to </w:t>
      </w:r>
      <w:r w:rsidRPr="00222A53">
        <w:rPr>
          <w:rFonts w:eastAsia="新細明體"/>
          <w:kern w:val="2"/>
          <w:szCs w:val="26"/>
          <w:lang w:eastAsia="zh-HK"/>
        </w:rPr>
        <w:t xml:space="preserve">this Guide.  </w:t>
      </w:r>
      <w:r w:rsidRPr="00222A53">
        <w:rPr>
          <w:rFonts w:eastAsia="新細明體"/>
          <w:kern w:val="2"/>
          <w:szCs w:val="26"/>
        </w:rPr>
        <w:t xml:space="preserve">The MSW in hospital should assist whenever situation warrants in office hours.  </w:t>
      </w:r>
      <w:r w:rsidRPr="00222A53">
        <w:rPr>
          <w:rFonts w:eastAsia="新細明體"/>
          <w:kern w:val="2"/>
          <w:szCs w:val="26"/>
          <w:lang w:eastAsia="zh-HK"/>
        </w:rPr>
        <w:t>For outside office hours, the Medical Officer-in-charge can obtain a</w:t>
      </w:r>
      <w:r w:rsidRPr="00222A53">
        <w:rPr>
          <w:rFonts w:eastAsia="新細明體"/>
          <w:kern w:val="2"/>
          <w:szCs w:val="26"/>
        </w:rPr>
        <w:t xml:space="preserve">ssistance through SWD </w:t>
      </w:r>
      <w:r w:rsidR="004A35B7" w:rsidRPr="00222A53">
        <w:rPr>
          <w:rFonts w:eastAsia="新細明體"/>
          <w:kern w:val="2"/>
          <w:szCs w:val="26"/>
        </w:rPr>
        <w:t>H</w:t>
      </w:r>
      <w:r w:rsidRPr="00222A53">
        <w:rPr>
          <w:rFonts w:eastAsia="新細明體"/>
          <w:kern w:val="2"/>
          <w:szCs w:val="26"/>
        </w:rPr>
        <w:t>otline (Tel. no.: 2343 2255).  Once an order for detention under Section 34F(2) is made by the relevant public officers, the Police will, as far as possible, assist to ensure enforcement of the order.</w:t>
      </w:r>
    </w:p>
    <w:p w14:paraId="7955B810" w14:textId="77777777" w:rsidR="000151B1" w:rsidRPr="00222A53" w:rsidRDefault="000151B1" w:rsidP="000151B1">
      <w:pPr>
        <w:snapToGrid w:val="0"/>
        <w:spacing w:line="271" w:lineRule="auto"/>
        <w:ind w:leftChars="200" w:left="520"/>
        <w:rPr>
          <w:rFonts w:eastAsia="新細明體"/>
          <w:kern w:val="2"/>
          <w:szCs w:val="26"/>
        </w:rPr>
      </w:pPr>
    </w:p>
    <w:p w14:paraId="688346B4" w14:textId="77777777" w:rsidR="000151B1" w:rsidRPr="00222A53" w:rsidRDefault="000151B1" w:rsidP="0091392D">
      <w:pPr>
        <w:widowControl/>
        <w:numPr>
          <w:ilvl w:val="0"/>
          <w:numId w:val="118"/>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If the child’s life and safety is endangered and/or the parent is in breach of peace, police officers may intervene.  </w:t>
      </w:r>
    </w:p>
    <w:p w14:paraId="0F3C6234" w14:textId="77777777" w:rsidR="000151B1" w:rsidRPr="00222A53" w:rsidRDefault="000151B1" w:rsidP="000151B1">
      <w:pPr>
        <w:snapToGrid w:val="0"/>
        <w:spacing w:line="271" w:lineRule="auto"/>
        <w:ind w:left="1440" w:hanging="720"/>
        <w:jc w:val="both"/>
        <w:rPr>
          <w:rFonts w:eastAsia="新細明體"/>
          <w:kern w:val="2"/>
          <w:szCs w:val="26"/>
          <w:lang w:eastAsia="zh-HK"/>
        </w:rPr>
      </w:pPr>
    </w:p>
    <w:p w14:paraId="1A900D34" w14:textId="442FFB0D" w:rsidR="000151B1" w:rsidRPr="00222A53" w:rsidRDefault="000151B1" w:rsidP="000151B1">
      <w:pPr>
        <w:numPr>
          <w:ilvl w:val="0"/>
          <w:numId w:val="119"/>
        </w:numPr>
        <w:tabs>
          <w:tab w:val="left" w:pos="-1440"/>
        </w:tabs>
        <w:snapToGrid w:val="0"/>
        <w:spacing w:line="271" w:lineRule="auto"/>
        <w:ind w:left="1418" w:hanging="709"/>
        <w:jc w:val="both"/>
        <w:rPr>
          <w:rFonts w:eastAsia="新細明體"/>
          <w:kern w:val="2"/>
          <w:szCs w:val="26"/>
        </w:rPr>
      </w:pPr>
      <w:r w:rsidRPr="00222A53">
        <w:rPr>
          <w:rFonts w:eastAsia="新細明體"/>
          <w:b/>
          <w:bCs/>
          <w:kern w:val="2"/>
          <w:szCs w:val="26"/>
        </w:rPr>
        <w:t xml:space="preserve">For doubtful cases where in-patient treatment is not required and the level of suspicion </w:t>
      </w:r>
      <w:r w:rsidR="00817061">
        <w:rPr>
          <w:rFonts w:eastAsia="新細明體"/>
          <w:b/>
          <w:bCs/>
          <w:kern w:val="2"/>
          <w:szCs w:val="26"/>
        </w:rPr>
        <w:t xml:space="preserve">or risk </w:t>
      </w:r>
      <w:r w:rsidRPr="00222A53">
        <w:rPr>
          <w:rFonts w:eastAsia="新細明體"/>
          <w:b/>
          <w:bCs/>
          <w:kern w:val="2"/>
          <w:szCs w:val="26"/>
        </w:rPr>
        <w:t xml:space="preserve">of child </w:t>
      </w:r>
      <w:r w:rsidRPr="00222A53">
        <w:rPr>
          <w:rFonts w:eastAsia="新細明體"/>
          <w:b/>
          <w:bCs/>
          <w:kern w:val="2"/>
          <w:szCs w:val="26"/>
          <w:lang w:eastAsia="zh-HK"/>
        </w:rPr>
        <w:t xml:space="preserve">maltreatment </w:t>
      </w:r>
      <w:r w:rsidRPr="00222A53">
        <w:rPr>
          <w:rFonts w:eastAsia="新細明體"/>
          <w:b/>
          <w:bCs/>
          <w:kern w:val="2"/>
          <w:szCs w:val="26"/>
        </w:rPr>
        <w:t>is not high</w:t>
      </w:r>
      <w:r w:rsidRPr="00222A53">
        <w:rPr>
          <w:rFonts w:eastAsia="新細明體"/>
          <w:kern w:val="2"/>
          <w:szCs w:val="26"/>
        </w:rPr>
        <w:t>, SMO/Associate Consultant in charge of the case</w:t>
      </w:r>
      <w:r w:rsidRPr="00222A53">
        <w:rPr>
          <w:rFonts w:eastAsia="新細明體"/>
          <w:kern w:val="2"/>
          <w:szCs w:val="26"/>
          <w:lang w:eastAsia="zh-HK"/>
        </w:rPr>
        <w:t>,</w:t>
      </w:r>
      <w:r w:rsidRPr="00222A53">
        <w:rPr>
          <w:rFonts w:eastAsia="新細明體"/>
          <w:kern w:val="2"/>
          <w:szCs w:val="26"/>
        </w:rPr>
        <w:t xml:space="preserve"> MCCA or FCPSU can be consulted.  The child should be referred to the MCCA or relevant welfare organisation for follow-up, or be followed up by the Medical Officer in-charge of the AED for review as soon as possible.</w:t>
      </w:r>
    </w:p>
    <w:p w14:paraId="23575318" w14:textId="77777777" w:rsidR="000151B1" w:rsidRPr="00222A53" w:rsidRDefault="000151B1" w:rsidP="000151B1">
      <w:pPr>
        <w:tabs>
          <w:tab w:val="left" w:pos="-1440"/>
        </w:tabs>
        <w:snapToGrid w:val="0"/>
        <w:spacing w:line="271" w:lineRule="auto"/>
        <w:ind w:left="1418"/>
        <w:jc w:val="both"/>
        <w:rPr>
          <w:rFonts w:eastAsia="新細明體"/>
          <w:kern w:val="2"/>
          <w:szCs w:val="26"/>
        </w:rPr>
      </w:pPr>
    </w:p>
    <w:p w14:paraId="681B72F8" w14:textId="77777777" w:rsidR="000151B1" w:rsidRPr="00222A53" w:rsidRDefault="000151B1" w:rsidP="000151B1">
      <w:pPr>
        <w:numPr>
          <w:ilvl w:val="0"/>
          <w:numId w:val="119"/>
        </w:numPr>
        <w:tabs>
          <w:tab w:val="left" w:pos="-1440"/>
        </w:tabs>
        <w:snapToGrid w:val="0"/>
        <w:spacing w:line="271" w:lineRule="auto"/>
        <w:ind w:left="1418" w:hanging="709"/>
        <w:jc w:val="both"/>
        <w:rPr>
          <w:rFonts w:eastAsia="新細明體"/>
          <w:kern w:val="2"/>
          <w:szCs w:val="26"/>
        </w:rPr>
      </w:pPr>
      <w:r w:rsidRPr="00222A53">
        <w:rPr>
          <w:rFonts w:eastAsia="新細明體"/>
          <w:b/>
          <w:kern w:val="2"/>
          <w:szCs w:val="26"/>
        </w:rPr>
        <w:t>For cases where in-patient treatment is not required and there is no sufficient information for substantiating the occurrence of a suspected child maltreatment case, yet the child concerned or his/her family has other welfare needs</w:t>
      </w:r>
      <w:r w:rsidRPr="00222A53">
        <w:rPr>
          <w:rFonts w:eastAsia="新細明體"/>
          <w:kern w:val="2"/>
          <w:szCs w:val="26"/>
        </w:rPr>
        <w:t>, the medical officer of AED/SOPC should ensure the case be referred to the relevant welfare organisation for follow-up (e.g. MSW/Integrated Family Service Centre/Integrated Services Centre).</w:t>
      </w:r>
    </w:p>
    <w:p w14:paraId="0016773A" w14:textId="77777777" w:rsidR="000151B1" w:rsidRPr="00222A53" w:rsidRDefault="000151B1" w:rsidP="000151B1">
      <w:pPr>
        <w:snapToGrid w:val="0"/>
        <w:spacing w:line="271" w:lineRule="auto"/>
        <w:ind w:left="1418"/>
        <w:jc w:val="both"/>
        <w:rPr>
          <w:rFonts w:eastAsia="新細明體"/>
          <w:kern w:val="2"/>
          <w:szCs w:val="26"/>
          <w:lang w:eastAsia="zh-HK"/>
        </w:rPr>
      </w:pPr>
    </w:p>
    <w:p w14:paraId="78E8AB75" w14:textId="77777777" w:rsidR="000151B1" w:rsidRPr="00222A53" w:rsidRDefault="000151B1" w:rsidP="00B21825">
      <w:pPr>
        <w:rPr>
          <w:b/>
          <w:u w:val="single"/>
        </w:rPr>
      </w:pPr>
      <w:r w:rsidRPr="00222A53">
        <w:rPr>
          <w:b/>
          <w:u w:val="single"/>
        </w:rPr>
        <w:t xml:space="preserve">Referral received by Paediatric Ward </w:t>
      </w:r>
    </w:p>
    <w:p w14:paraId="11069AF9" w14:textId="77777777" w:rsidR="000151B1" w:rsidRPr="00222A53" w:rsidRDefault="000151B1" w:rsidP="000151B1">
      <w:pPr>
        <w:snapToGrid w:val="0"/>
        <w:spacing w:line="271" w:lineRule="auto"/>
        <w:ind w:left="709"/>
        <w:jc w:val="both"/>
        <w:rPr>
          <w:rFonts w:eastAsia="新細明體"/>
          <w:kern w:val="2"/>
          <w:szCs w:val="26"/>
          <w:lang w:eastAsia="zh-HK"/>
        </w:rPr>
      </w:pPr>
    </w:p>
    <w:p w14:paraId="4574001F" w14:textId="74406C19" w:rsidR="000151B1" w:rsidRPr="00222A53" w:rsidRDefault="000151B1" w:rsidP="000151B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rPr>
        <w:t>(a)</w:t>
      </w:r>
      <w:r w:rsidRPr="00222A53">
        <w:rPr>
          <w:rFonts w:eastAsia="新細明體"/>
          <w:kern w:val="2"/>
          <w:szCs w:val="26"/>
        </w:rPr>
        <w:tab/>
      </w:r>
      <w:r w:rsidRPr="00222A53">
        <w:rPr>
          <w:rFonts w:eastAsia="新細明體"/>
          <w:bCs/>
          <w:kern w:val="2"/>
          <w:szCs w:val="26"/>
        </w:rPr>
        <w:t xml:space="preserve">If </w:t>
      </w:r>
      <w:r w:rsidRPr="00222A53">
        <w:rPr>
          <w:rFonts w:eastAsia="新細明體"/>
          <w:bCs/>
          <w:kern w:val="2"/>
          <w:szCs w:val="26"/>
          <w:lang w:eastAsia="zh-HK"/>
        </w:rPr>
        <w:t xml:space="preserve">a child is </w:t>
      </w:r>
      <w:r w:rsidRPr="00222A53">
        <w:rPr>
          <w:rFonts w:eastAsia="新細明體"/>
          <w:bCs/>
          <w:kern w:val="2"/>
          <w:szCs w:val="26"/>
        </w:rPr>
        <w:t>suspected</w:t>
      </w:r>
      <w:r w:rsidRPr="00222A53">
        <w:rPr>
          <w:rFonts w:eastAsia="新細明體"/>
          <w:bCs/>
          <w:kern w:val="2"/>
          <w:szCs w:val="26"/>
          <w:lang w:eastAsia="zh-HK"/>
        </w:rPr>
        <w:t xml:space="preserve"> to be maltreated</w:t>
      </w:r>
      <w:r w:rsidRPr="00222A53">
        <w:rPr>
          <w:rFonts w:eastAsia="新細明體"/>
          <w:bCs/>
          <w:kern w:val="2"/>
          <w:szCs w:val="26"/>
        </w:rPr>
        <w:t>,</w:t>
      </w:r>
      <w:r w:rsidRPr="00222A53">
        <w:rPr>
          <w:rFonts w:eastAsia="新細明體"/>
          <w:kern w:val="2"/>
          <w:szCs w:val="26"/>
        </w:rPr>
        <w:t xml:space="preserve"> </w:t>
      </w:r>
      <w:bookmarkStart w:id="16" w:name="_Hlk214966726"/>
      <w:r w:rsidR="00817061" w:rsidRPr="00817061">
        <w:rPr>
          <w:rFonts w:eastAsia="新細明體"/>
          <w:kern w:val="2"/>
          <w:szCs w:val="26"/>
        </w:rPr>
        <w:t>apart from making mandatory reporting for suspected serious child abuse cases in accordance with the requirement as stated in paragraph 1 above,</w:t>
      </w:r>
      <w:bookmarkEnd w:id="16"/>
      <w:r w:rsidR="00817061" w:rsidRPr="00817061">
        <w:rPr>
          <w:rFonts w:eastAsia="新細明體"/>
          <w:kern w:val="2"/>
          <w:szCs w:val="26"/>
        </w:rPr>
        <w:t xml:space="preserve"> </w:t>
      </w:r>
      <w:r w:rsidRPr="00222A53">
        <w:rPr>
          <w:rFonts w:eastAsia="新細明體"/>
          <w:kern w:val="2"/>
          <w:szCs w:val="26"/>
          <w:lang w:eastAsia="zh-HK"/>
        </w:rPr>
        <w:t>medical officer should</w:t>
      </w:r>
      <w:r w:rsidR="0006149E" w:rsidRPr="0006149E">
        <w:rPr>
          <w:rFonts w:eastAsia="新細明體"/>
          <w:kern w:val="2"/>
          <w:szCs w:val="26"/>
          <w:lang w:eastAsia="zh-HK"/>
        </w:rPr>
        <w:t xml:space="preserve"> </w:t>
      </w:r>
      <w:r w:rsidR="0006149E">
        <w:rPr>
          <w:rFonts w:eastAsia="新細明體"/>
          <w:kern w:val="2"/>
          <w:szCs w:val="26"/>
          <w:lang w:eastAsia="zh-HK"/>
        </w:rPr>
        <w:t>follow the general procedures for handling suspected child maltreatment incident</w:t>
      </w:r>
      <w:r w:rsidRPr="00222A53">
        <w:rPr>
          <w:rFonts w:eastAsia="新細明體"/>
          <w:kern w:val="2"/>
          <w:szCs w:val="26"/>
        </w:rPr>
        <w:t>:</w:t>
      </w:r>
    </w:p>
    <w:p w14:paraId="0E3591E9" w14:textId="77777777" w:rsidR="000151B1" w:rsidRPr="00222A53" w:rsidRDefault="000151B1" w:rsidP="000151B1">
      <w:pPr>
        <w:snapToGrid w:val="0"/>
        <w:spacing w:line="271" w:lineRule="auto"/>
        <w:ind w:left="720" w:hanging="720"/>
        <w:jc w:val="both"/>
        <w:rPr>
          <w:rFonts w:eastAsia="新細明體"/>
          <w:kern w:val="2"/>
          <w:szCs w:val="26"/>
        </w:rPr>
      </w:pPr>
    </w:p>
    <w:p w14:paraId="382B59A8" w14:textId="77777777" w:rsidR="000151B1" w:rsidRPr="00222A53" w:rsidRDefault="000151B1" w:rsidP="000151B1">
      <w:pPr>
        <w:numPr>
          <w:ilvl w:val="0"/>
          <w:numId w:val="120"/>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inform the </w:t>
      </w:r>
      <w:r w:rsidRPr="00222A53">
        <w:rPr>
          <w:rFonts w:eastAsia="新細明體"/>
          <w:kern w:val="2"/>
          <w:szCs w:val="26"/>
          <w:lang w:eastAsia="zh-HK"/>
        </w:rPr>
        <w:t xml:space="preserve">SMO/Associate Consultant </w:t>
      </w:r>
      <w:r w:rsidRPr="00222A53">
        <w:rPr>
          <w:rFonts w:eastAsia="新細明體"/>
          <w:kern w:val="2"/>
          <w:szCs w:val="26"/>
        </w:rPr>
        <w:t xml:space="preserve">in charge of the case who may in turn consult the MCCA of </w:t>
      </w:r>
      <w:r w:rsidRPr="00222A53">
        <w:rPr>
          <w:rFonts w:eastAsia="新細明體"/>
          <w:bCs/>
          <w:kern w:val="2"/>
          <w:szCs w:val="26"/>
        </w:rPr>
        <w:t>the hospital or nearby hospital</w:t>
      </w:r>
      <w:r w:rsidRPr="00222A53">
        <w:rPr>
          <w:rFonts w:eastAsia="新細明體"/>
          <w:kern w:val="2"/>
          <w:szCs w:val="26"/>
        </w:rPr>
        <w:t xml:space="preserve">; </w:t>
      </w:r>
      <w:r w:rsidRPr="00222A53">
        <w:rPr>
          <w:rFonts w:eastAsia="新細明體"/>
          <w:kern w:val="2"/>
          <w:szCs w:val="26"/>
          <w:lang w:eastAsia="zh-HK"/>
        </w:rPr>
        <w:t>and</w:t>
      </w:r>
    </w:p>
    <w:p w14:paraId="721B5CD7"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1EC5AA01" w14:textId="792C9F69" w:rsidR="000151B1" w:rsidRPr="00222A53" w:rsidRDefault="000151B1" w:rsidP="000151B1">
      <w:pPr>
        <w:numPr>
          <w:ilvl w:val="0"/>
          <w:numId w:val="120"/>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 xml:space="preserve">inform the </w:t>
      </w:r>
      <w:r w:rsidRPr="00222A53">
        <w:rPr>
          <w:rFonts w:eastAsia="新細明體"/>
          <w:kern w:val="2"/>
          <w:szCs w:val="26"/>
        </w:rPr>
        <w:t>MSW concerned who would</w:t>
      </w:r>
      <w:r w:rsidRPr="00222A53">
        <w:rPr>
          <w:rFonts w:eastAsia="新細明體"/>
          <w:kern w:val="2"/>
          <w:szCs w:val="26"/>
          <w:lang w:eastAsia="zh-HK"/>
        </w:rPr>
        <w:t xml:space="preserve">, according to the information collected, </w:t>
      </w:r>
      <w:r w:rsidRPr="00222A53">
        <w:rPr>
          <w:rFonts w:eastAsia="新細明體"/>
          <w:kern w:val="2"/>
          <w:szCs w:val="26"/>
        </w:rPr>
        <w:t xml:space="preserve">check with Child Protection Registry </w:t>
      </w:r>
      <w:r w:rsidRPr="00222A53">
        <w:rPr>
          <w:rFonts w:eastAsia="新細明體"/>
          <w:kern w:val="2"/>
          <w:szCs w:val="26"/>
        </w:rPr>
        <w:lastRenderedPageBreak/>
        <w:t>(CPR) via his/her supervisor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Annex 14</w:t>
      </w:r>
      <w:r w:rsidRPr="00222A53">
        <w:rPr>
          <w:rFonts w:eastAsia="新細明體"/>
          <w:kern w:val="2"/>
          <w:szCs w:val="26"/>
          <w:lang w:eastAsia="zh-HK"/>
        </w:rPr>
        <w:t xml:space="preserve"> to this Guide for CPR),</w:t>
      </w:r>
      <w:r w:rsidRPr="00222A53">
        <w:rPr>
          <w:rFonts w:eastAsia="新細明體"/>
          <w:kern w:val="2"/>
          <w:szCs w:val="26"/>
        </w:rPr>
        <w:t xml:space="preserve"> </w:t>
      </w:r>
      <w:r w:rsidRPr="00222A53">
        <w:rPr>
          <w:rFonts w:eastAsia="新細明體"/>
          <w:kern w:val="2"/>
          <w:szCs w:val="26"/>
          <w:lang w:eastAsia="zh-HK"/>
        </w:rPr>
        <w:t xml:space="preserve">report the case to </w:t>
      </w:r>
      <w:r w:rsidRPr="00222A53">
        <w:rPr>
          <w:rFonts w:eastAsia="新細明體"/>
          <w:kern w:val="2"/>
          <w:szCs w:val="26"/>
        </w:rPr>
        <w:t xml:space="preserve">respective personnel of SWD/NGO </w:t>
      </w:r>
      <w:r w:rsidRPr="00222A53">
        <w:rPr>
          <w:rFonts w:eastAsia="新細明體"/>
          <w:kern w:val="2"/>
          <w:szCs w:val="26"/>
          <w:lang w:eastAsia="zh-HK"/>
        </w:rPr>
        <w:t>(</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w:t>
      </w:r>
      <w:r w:rsidRPr="00222A53">
        <w:rPr>
          <w:rFonts w:eastAsia="新細明體"/>
          <w:kern w:val="2"/>
          <w:szCs w:val="26"/>
        </w:rPr>
        <w:t xml:space="preserve">CPSU </w:t>
      </w:r>
      <w:r w:rsidRPr="00222A53">
        <w:rPr>
          <w:rFonts w:eastAsia="新細明體"/>
          <w:kern w:val="2"/>
          <w:szCs w:val="26"/>
          <w:lang w:eastAsia="zh-HK"/>
        </w:rPr>
        <w:t xml:space="preserve">(if the case is not known to the service </w:t>
      </w:r>
      <w:r w:rsidRPr="00222A53">
        <w:rPr>
          <w:rFonts w:eastAsia="新細明體"/>
          <w:kern w:val="2"/>
          <w:szCs w:val="26"/>
        </w:rPr>
        <w:t>unit</w:t>
      </w:r>
      <w:r w:rsidRPr="00222A53">
        <w:rPr>
          <w:rFonts w:eastAsia="新細明體"/>
          <w:kern w:val="2"/>
          <w:szCs w:val="26"/>
          <w:lang w:eastAsia="zh-HK"/>
        </w:rPr>
        <w:t xml:space="preserve"> of </w:t>
      </w:r>
      <w:r w:rsidRPr="00222A53">
        <w:rPr>
          <w:rFonts w:eastAsia="新細明體"/>
          <w:kern w:val="2"/>
          <w:szCs w:val="26"/>
        </w:rPr>
        <w:t>SWD/NGO</w:t>
      </w:r>
      <w:r w:rsidRPr="00222A53">
        <w:rPr>
          <w:rFonts w:eastAsia="新細明體"/>
          <w:kern w:val="2"/>
          <w:szCs w:val="26"/>
          <w:lang w:eastAsia="zh-HK"/>
        </w:rPr>
        <w:t xml:space="preserve">).  The unit receiving the report will conduct initial assessment and decide/discuss with the medical officer concerned on the need for conducting </w:t>
      </w:r>
      <w:r w:rsidR="00817061">
        <w:rPr>
          <w:rFonts w:eastAsia="新細明體"/>
          <w:kern w:val="2"/>
          <w:szCs w:val="26"/>
          <w:lang w:eastAsia="zh-HK"/>
        </w:rPr>
        <w:t>social assessment for child protection</w:t>
      </w:r>
      <w:r w:rsidRPr="00222A53">
        <w:rPr>
          <w:rFonts w:eastAsia="新細明體"/>
          <w:kern w:val="2"/>
          <w:szCs w:val="26"/>
          <w:lang w:eastAsia="zh-HK"/>
        </w:rPr>
        <w:t xml:space="preserve">.  Please 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w:t>
      </w:r>
      <w:r w:rsidRPr="00222A53">
        <w:rPr>
          <w:rFonts w:eastAsia="新細明體"/>
          <w:kern w:val="2"/>
          <w:szCs w:val="26"/>
        </w:rPr>
        <w:t>.</w:t>
      </w:r>
    </w:p>
    <w:p w14:paraId="2017B29F" w14:textId="77777777" w:rsidR="000151B1" w:rsidRPr="00222A53" w:rsidRDefault="000151B1" w:rsidP="000151B1">
      <w:pPr>
        <w:snapToGrid w:val="0"/>
        <w:spacing w:line="271" w:lineRule="auto"/>
        <w:ind w:leftChars="200" w:left="520"/>
        <w:rPr>
          <w:rFonts w:eastAsia="新細明體"/>
          <w:kern w:val="2"/>
          <w:szCs w:val="26"/>
        </w:rPr>
      </w:pPr>
    </w:p>
    <w:p w14:paraId="482C3176" w14:textId="77C0CD02" w:rsidR="000151B1" w:rsidRPr="00222A53" w:rsidRDefault="000151B1" w:rsidP="000151B1">
      <w:pPr>
        <w:numPr>
          <w:ilvl w:val="0"/>
          <w:numId w:val="120"/>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In circumstances that suggest a criminal offence may have been committed, the medical officer or MSW concerned can report to the Police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Cases to Police and Written Dated Notes at</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Appendix 4 and Appendix 5 to Chapter 10</w:t>
      </w:r>
      <w:r w:rsidRPr="00222A53">
        <w:rPr>
          <w:rFonts w:eastAsia="新細明體"/>
          <w:kern w:val="2"/>
          <w:szCs w:val="26"/>
          <w:lang w:eastAsia="zh-HK"/>
        </w:rPr>
        <w:t xml:space="preserve"> (please make reference to </w:t>
      </w:r>
      <w:r w:rsidRPr="00222A53">
        <w:rPr>
          <w:rFonts w:eastAsia="新細明體"/>
          <w:color w:val="0070C0"/>
          <w:kern w:val="2"/>
          <w:szCs w:val="26"/>
          <w:u w:val="single"/>
          <w:lang w:eastAsia="zh-HK"/>
        </w:rPr>
        <w:t>paragraphs 10.1 to 10.8 of Chapter 10</w:t>
      </w:r>
      <w:r w:rsidRPr="00222A53">
        <w:rPr>
          <w:rFonts w:eastAsia="新細明體"/>
          <w:kern w:val="2"/>
          <w:szCs w:val="26"/>
          <w:lang w:eastAsia="zh-HK"/>
        </w:rPr>
        <w:t xml:space="preserve"> of this Guide</w:t>
      </w:r>
      <w:r w:rsidR="00661DD3" w:rsidRPr="00222A53">
        <w:rPr>
          <w:rFonts w:eastAsia="新細明體"/>
          <w:kern w:val="2"/>
          <w:szCs w:val="26"/>
          <w:lang w:eastAsia="zh-HK"/>
        </w:rPr>
        <w:t xml:space="preserve"> for details</w:t>
      </w:r>
      <w:r w:rsidRPr="00222A53">
        <w:rPr>
          <w:rFonts w:eastAsia="新細明體"/>
          <w:kern w:val="2"/>
          <w:szCs w:val="26"/>
          <w:lang w:eastAsia="zh-HK"/>
        </w:rPr>
        <w:t xml:space="preserve">).  </w:t>
      </w:r>
      <w:r w:rsidRPr="00D0096D">
        <w:rPr>
          <w:rFonts w:eastAsia="新細明體"/>
          <w:b/>
          <w:kern w:val="2"/>
          <w:szCs w:val="26"/>
          <w:lang w:eastAsia="zh-HK"/>
        </w:rPr>
        <w:t xml:space="preserve">Making report to the Police is </w:t>
      </w:r>
      <w:r w:rsidRPr="00D0096D">
        <w:rPr>
          <w:rFonts w:eastAsia="新細明體"/>
          <w:b/>
          <w:kern w:val="2"/>
          <w:szCs w:val="26"/>
          <w:u w:val="single"/>
          <w:lang w:eastAsia="zh-HK"/>
        </w:rPr>
        <w:t>not</w:t>
      </w:r>
      <w:r w:rsidRPr="00D0096D">
        <w:rPr>
          <w:rFonts w:eastAsia="新細明體"/>
          <w:b/>
          <w:kern w:val="2"/>
          <w:szCs w:val="26"/>
          <w:lang w:eastAsia="zh-HK"/>
        </w:rPr>
        <w:t xml:space="preserve"> a pre-requisite for conducting medical examination</w:t>
      </w:r>
      <w:r w:rsidRPr="00222A53">
        <w:rPr>
          <w:rFonts w:eastAsia="新細明體"/>
          <w:kern w:val="2"/>
          <w:szCs w:val="26"/>
          <w:lang w:eastAsia="zh-HK"/>
        </w:rPr>
        <w:t xml:space="preserve">.    </w:t>
      </w:r>
    </w:p>
    <w:p w14:paraId="62726271" w14:textId="77777777" w:rsidR="000151B1" w:rsidRPr="00222A53" w:rsidRDefault="000151B1" w:rsidP="000151B1">
      <w:pPr>
        <w:tabs>
          <w:tab w:val="left" w:pos="-1440"/>
        </w:tabs>
        <w:snapToGrid w:val="0"/>
        <w:spacing w:line="271" w:lineRule="auto"/>
        <w:ind w:left="1418"/>
        <w:jc w:val="both"/>
        <w:rPr>
          <w:rFonts w:eastAsia="新細明體"/>
          <w:kern w:val="2"/>
          <w:szCs w:val="26"/>
          <w:lang w:eastAsia="zh-HK"/>
        </w:rPr>
      </w:pPr>
    </w:p>
    <w:p w14:paraId="59377C70" w14:textId="77777777" w:rsidR="000151B1" w:rsidRPr="00222A53" w:rsidRDefault="000151B1" w:rsidP="000151B1">
      <w:pPr>
        <w:snapToGrid w:val="0"/>
        <w:spacing w:line="271" w:lineRule="auto"/>
        <w:jc w:val="both"/>
        <w:rPr>
          <w:rFonts w:eastAsia="新細明體"/>
          <w:b/>
          <w:bCs/>
          <w:iCs/>
          <w:kern w:val="2"/>
          <w:szCs w:val="26"/>
          <w:u w:val="single"/>
        </w:rPr>
      </w:pPr>
      <w:r w:rsidRPr="00222A53">
        <w:rPr>
          <w:rFonts w:eastAsia="新細明體"/>
          <w:b/>
          <w:bCs/>
          <w:iCs/>
          <w:kern w:val="2"/>
          <w:szCs w:val="26"/>
          <w:u w:val="single"/>
        </w:rPr>
        <w:t>Referral received by Orthopaedic/Gynaecological /Medical /Surgical Ward, etc.</w:t>
      </w:r>
    </w:p>
    <w:p w14:paraId="40ADCA66" w14:textId="77777777" w:rsidR="000151B1" w:rsidRPr="00222A53" w:rsidRDefault="000151B1" w:rsidP="000151B1">
      <w:pPr>
        <w:tabs>
          <w:tab w:val="left" w:pos="-1440"/>
        </w:tabs>
        <w:snapToGrid w:val="0"/>
        <w:spacing w:line="271" w:lineRule="auto"/>
        <w:jc w:val="both"/>
        <w:rPr>
          <w:rFonts w:eastAsia="新細明體"/>
          <w:kern w:val="2"/>
          <w:szCs w:val="26"/>
          <w:lang w:eastAsia="zh-HK"/>
        </w:rPr>
      </w:pPr>
    </w:p>
    <w:p w14:paraId="663A929B" w14:textId="55DDDC71" w:rsidR="000151B1" w:rsidRPr="00222A53" w:rsidRDefault="000151B1" w:rsidP="0071151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rPr>
        <w:t>(a)</w:t>
      </w:r>
      <w:r w:rsidRPr="00222A53">
        <w:rPr>
          <w:rFonts w:eastAsia="新細明體"/>
          <w:kern w:val="2"/>
          <w:szCs w:val="26"/>
        </w:rPr>
        <w:tab/>
      </w:r>
      <w:r w:rsidRPr="00222A53">
        <w:rPr>
          <w:rFonts w:eastAsia="新細明體"/>
          <w:bCs/>
          <w:kern w:val="2"/>
          <w:szCs w:val="26"/>
        </w:rPr>
        <w:t xml:space="preserve">If </w:t>
      </w:r>
      <w:r w:rsidRPr="00222A53">
        <w:rPr>
          <w:rFonts w:eastAsia="新細明體"/>
          <w:bCs/>
          <w:kern w:val="2"/>
          <w:szCs w:val="26"/>
          <w:lang w:eastAsia="zh-HK"/>
        </w:rPr>
        <w:t xml:space="preserve">a child is </w:t>
      </w:r>
      <w:r w:rsidRPr="00222A53">
        <w:rPr>
          <w:rFonts w:eastAsia="新細明體"/>
          <w:bCs/>
          <w:kern w:val="2"/>
          <w:szCs w:val="26"/>
        </w:rPr>
        <w:t>suspected</w:t>
      </w:r>
      <w:r w:rsidRPr="00222A53">
        <w:rPr>
          <w:rFonts w:eastAsia="新細明體"/>
          <w:bCs/>
          <w:kern w:val="2"/>
          <w:szCs w:val="26"/>
          <w:lang w:eastAsia="zh-HK"/>
        </w:rPr>
        <w:t xml:space="preserve"> to be maltreated</w:t>
      </w:r>
      <w:r w:rsidRPr="00222A53">
        <w:rPr>
          <w:rFonts w:eastAsia="新細明體"/>
          <w:bCs/>
          <w:kern w:val="2"/>
          <w:szCs w:val="26"/>
        </w:rPr>
        <w:t>,</w:t>
      </w:r>
      <w:r w:rsidRPr="00222A53">
        <w:rPr>
          <w:rFonts w:eastAsia="新細明體"/>
          <w:kern w:val="2"/>
          <w:szCs w:val="26"/>
        </w:rPr>
        <w:t xml:space="preserve"> </w:t>
      </w:r>
      <w:r w:rsidR="00817061" w:rsidRPr="00E6710C">
        <w:rPr>
          <w:rFonts w:eastAsia="新細明體"/>
          <w:kern w:val="2"/>
          <w:szCs w:val="26"/>
        </w:rPr>
        <w:t>apart from making mandatory reporting for suspected serious child abuse cases</w:t>
      </w:r>
      <w:r w:rsidR="00817061" w:rsidRPr="00817061">
        <w:rPr>
          <w:rFonts w:eastAsia="新細明體"/>
          <w:kern w:val="2"/>
          <w:szCs w:val="26"/>
        </w:rPr>
        <w:t xml:space="preserve"> in accordance with the requirement as stated in paragraph 1 above,</w:t>
      </w:r>
      <w:r w:rsidR="00DD5D70">
        <w:rPr>
          <w:rFonts w:eastAsia="新細明體"/>
          <w:kern w:val="2"/>
          <w:szCs w:val="26"/>
        </w:rPr>
        <w:t xml:space="preserve"> </w:t>
      </w:r>
      <w:r w:rsidRPr="00222A53">
        <w:rPr>
          <w:rFonts w:eastAsia="新細明體"/>
          <w:kern w:val="2"/>
          <w:szCs w:val="26"/>
          <w:lang w:eastAsia="zh-HK"/>
        </w:rPr>
        <w:t>medical officer should</w:t>
      </w:r>
      <w:r w:rsidR="0006149E" w:rsidRPr="0006149E">
        <w:rPr>
          <w:rFonts w:eastAsia="新細明體"/>
          <w:kern w:val="2"/>
          <w:szCs w:val="26"/>
          <w:lang w:eastAsia="zh-HK"/>
        </w:rPr>
        <w:t xml:space="preserve"> </w:t>
      </w:r>
      <w:r w:rsidR="0006149E">
        <w:rPr>
          <w:rFonts w:eastAsia="新細明體"/>
          <w:kern w:val="2"/>
          <w:szCs w:val="26"/>
          <w:lang w:eastAsia="zh-HK"/>
        </w:rPr>
        <w:t>follow the general procedures for handling suspected child maltreatment incident</w:t>
      </w:r>
      <w:r w:rsidRPr="00222A53">
        <w:rPr>
          <w:rFonts w:eastAsia="新細明體"/>
          <w:kern w:val="2"/>
          <w:szCs w:val="26"/>
        </w:rPr>
        <w:t>:</w:t>
      </w:r>
    </w:p>
    <w:p w14:paraId="70171F32" w14:textId="77777777" w:rsidR="000151B1" w:rsidRPr="00222A53" w:rsidRDefault="000151B1" w:rsidP="000151B1">
      <w:pPr>
        <w:tabs>
          <w:tab w:val="left" w:pos="-1440"/>
        </w:tabs>
        <w:snapToGrid w:val="0"/>
        <w:spacing w:line="271" w:lineRule="auto"/>
        <w:ind w:left="709"/>
        <w:jc w:val="both"/>
        <w:rPr>
          <w:rFonts w:eastAsia="新細明體"/>
          <w:kern w:val="2"/>
          <w:szCs w:val="26"/>
          <w:lang w:eastAsia="zh-HK"/>
        </w:rPr>
      </w:pPr>
    </w:p>
    <w:p w14:paraId="4214A7AB" w14:textId="77777777" w:rsidR="000151B1" w:rsidRPr="00222A53" w:rsidRDefault="000151B1" w:rsidP="000151B1">
      <w:pPr>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inform the </w:t>
      </w:r>
      <w:r w:rsidRPr="00222A53">
        <w:rPr>
          <w:rFonts w:eastAsia="新細明體"/>
          <w:kern w:val="2"/>
          <w:szCs w:val="26"/>
          <w:lang w:eastAsia="zh-HK"/>
        </w:rPr>
        <w:t xml:space="preserve">SMO/Associate Consultant </w:t>
      </w:r>
      <w:r w:rsidRPr="00222A53">
        <w:rPr>
          <w:rFonts w:eastAsia="新細明體"/>
          <w:kern w:val="2"/>
          <w:szCs w:val="26"/>
        </w:rPr>
        <w:t xml:space="preserve">in charge of the case who may in turn consult the MCCA of </w:t>
      </w:r>
      <w:r w:rsidRPr="00222A53">
        <w:rPr>
          <w:rFonts w:eastAsia="新細明體"/>
          <w:bCs/>
          <w:kern w:val="2"/>
          <w:szCs w:val="26"/>
        </w:rPr>
        <w:t>the hospital or nearby hospital</w:t>
      </w:r>
      <w:r w:rsidRPr="00222A53">
        <w:rPr>
          <w:rFonts w:eastAsia="新細明體"/>
          <w:kern w:val="2"/>
          <w:szCs w:val="26"/>
        </w:rPr>
        <w:t xml:space="preserve">; </w:t>
      </w:r>
    </w:p>
    <w:p w14:paraId="2D71112E"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65ACE52E" w14:textId="77777777" w:rsidR="000151B1" w:rsidRPr="00222A53" w:rsidRDefault="000151B1" w:rsidP="000151B1">
      <w:pPr>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refer the child to a paediatric in-patient unit; and</w:t>
      </w:r>
    </w:p>
    <w:p w14:paraId="34E0FCE3"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36526EE0" w14:textId="77777777" w:rsidR="000151B1" w:rsidRPr="00222A53" w:rsidRDefault="000151B1" w:rsidP="00D0096D">
      <w:pPr>
        <w:widowControl/>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 xml:space="preserve">inform the </w:t>
      </w:r>
      <w:r w:rsidRPr="00222A53">
        <w:rPr>
          <w:rFonts w:eastAsia="新細明體"/>
          <w:kern w:val="2"/>
          <w:szCs w:val="26"/>
        </w:rPr>
        <w:t>MSW concerned who would</w:t>
      </w:r>
      <w:r w:rsidRPr="00222A53">
        <w:rPr>
          <w:rFonts w:eastAsia="新細明體"/>
          <w:kern w:val="2"/>
          <w:szCs w:val="26"/>
          <w:lang w:eastAsia="zh-HK"/>
        </w:rPr>
        <w:t xml:space="preserve">, according to the information collected, </w:t>
      </w:r>
      <w:r w:rsidRPr="00222A53">
        <w:rPr>
          <w:rFonts w:eastAsia="新細明體"/>
          <w:kern w:val="2"/>
          <w:szCs w:val="26"/>
        </w:rPr>
        <w:t>check with Child Protection Registry (CPR) via his/her supervisor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Annex 14</w:t>
      </w:r>
      <w:r w:rsidRPr="00222A53">
        <w:rPr>
          <w:rFonts w:eastAsia="新細明體"/>
          <w:kern w:val="2"/>
          <w:szCs w:val="26"/>
          <w:lang w:eastAsia="zh-HK"/>
        </w:rPr>
        <w:t xml:space="preserve"> to this Guide for CPR),</w:t>
      </w:r>
      <w:r w:rsidRPr="00222A53">
        <w:rPr>
          <w:rFonts w:eastAsia="新細明體"/>
          <w:kern w:val="2"/>
          <w:szCs w:val="26"/>
        </w:rPr>
        <w:t xml:space="preserve"> </w:t>
      </w:r>
      <w:r w:rsidRPr="00222A53">
        <w:rPr>
          <w:rFonts w:eastAsia="新細明體"/>
          <w:kern w:val="2"/>
          <w:szCs w:val="26"/>
          <w:lang w:eastAsia="zh-HK"/>
        </w:rPr>
        <w:t xml:space="preserve">report the case to </w:t>
      </w:r>
      <w:r w:rsidRPr="00222A53">
        <w:rPr>
          <w:rFonts w:eastAsia="新細明體"/>
          <w:kern w:val="2"/>
          <w:szCs w:val="26"/>
        </w:rPr>
        <w:t>respective personnel of SWD/NGO</w:t>
      </w:r>
      <w:r w:rsidRPr="00222A53">
        <w:rPr>
          <w:rFonts w:eastAsia="新細明體"/>
          <w:kern w:val="2"/>
          <w:szCs w:val="26"/>
          <w:lang w:eastAsia="zh-HK"/>
        </w:rPr>
        <w:t xml:space="preserve"> (</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w:t>
      </w:r>
      <w:r w:rsidRPr="00222A53">
        <w:rPr>
          <w:rFonts w:eastAsia="新細明體"/>
          <w:kern w:val="2"/>
          <w:szCs w:val="26"/>
        </w:rPr>
        <w:t xml:space="preserve">CPSU </w:t>
      </w:r>
      <w:r w:rsidRPr="00222A53">
        <w:rPr>
          <w:rFonts w:eastAsia="新細明體"/>
          <w:kern w:val="2"/>
          <w:szCs w:val="26"/>
          <w:lang w:eastAsia="zh-HK"/>
        </w:rPr>
        <w:t>(if the case is not known to the service</w:t>
      </w:r>
      <w:r w:rsidRPr="00222A53">
        <w:rPr>
          <w:rFonts w:eastAsia="新細明體"/>
          <w:kern w:val="2"/>
          <w:szCs w:val="26"/>
        </w:rPr>
        <w:t xml:space="preserve"> unit</w:t>
      </w:r>
      <w:r w:rsidRPr="00222A53" w:rsidDel="00CC40A8">
        <w:rPr>
          <w:rFonts w:eastAsia="新細明體"/>
          <w:kern w:val="2"/>
          <w:szCs w:val="26"/>
          <w:lang w:eastAsia="zh-HK"/>
        </w:rPr>
        <w:t xml:space="preserve"> </w:t>
      </w:r>
      <w:r w:rsidRPr="00222A53">
        <w:rPr>
          <w:rFonts w:eastAsia="新細明體"/>
          <w:kern w:val="2"/>
          <w:szCs w:val="26"/>
          <w:lang w:eastAsia="zh-HK"/>
        </w:rPr>
        <w:t xml:space="preserve">of </w:t>
      </w:r>
      <w:r w:rsidRPr="00222A53">
        <w:rPr>
          <w:rFonts w:eastAsia="新細明體"/>
          <w:kern w:val="2"/>
          <w:szCs w:val="26"/>
        </w:rPr>
        <w:t>SWD/NGO</w:t>
      </w:r>
      <w:r w:rsidRPr="00222A53">
        <w:rPr>
          <w:rFonts w:eastAsia="新細明體"/>
          <w:kern w:val="2"/>
          <w:szCs w:val="26"/>
          <w:lang w:eastAsia="zh-HK"/>
        </w:rPr>
        <w:t xml:space="preserve">).  The unit receiving the report will conduct initial assessment and decide/discuss with the medical officer concerned on the need for conducting investigation.  Please </w:t>
      </w:r>
      <w:r w:rsidRPr="00222A53">
        <w:rPr>
          <w:rFonts w:eastAsia="新細明體"/>
          <w:kern w:val="2"/>
          <w:szCs w:val="26"/>
          <w:lang w:eastAsia="zh-HK"/>
        </w:rPr>
        <w:lastRenderedPageBreak/>
        <w:t xml:space="preserve">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w:t>
      </w:r>
      <w:r w:rsidRPr="00222A53">
        <w:rPr>
          <w:rFonts w:eastAsia="新細明體"/>
          <w:kern w:val="2"/>
          <w:szCs w:val="26"/>
        </w:rPr>
        <w:t>.</w:t>
      </w:r>
    </w:p>
    <w:p w14:paraId="13745C1F" w14:textId="77777777" w:rsidR="000151B1" w:rsidRPr="00222A53" w:rsidRDefault="000151B1" w:rsidP="000151B1">
      <w:pPr>
        <w:snapToGrid w:val="0"/>
        <w:spacing w:line="271" w:lineRule="auto"/>
        <w:ind w:leftChars="200" w:left="520"/>
        <w:rPr>
          <w:rFonts w:eastAsia="新細明體"/>
          <w:kern w:val="2"/>
          <w:szCs w:val="26"/>
        </w:rPr>
      </w:pPr>
    </w:p>
    <w:p w14:paraId="71FED572" w14:textId="4DE8D1AE" w:rsidR="000151B1" w:rsidRPr="00222A53" w:rsidRDefault="000151B1" w:rsidP="000151B1">
      <w:pPr>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In circumstances that suggest a criminal offence may have been committed, the medical officer or MSW concerned can report to the Police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 xml:space="preserve">Cases to Police and Written Dated Notes at </w:t>
      </w:r>
      <w:r w:rsidRPr="00222A53">
        <w:rPr>
          <w:rFonts w:eastAsia="新細明體"/>
          <w:color w:val="0070C0"/>
          <w:kern w:val="2"/>
          <w:szCs w:val="26"/>
          <w:u w:val="single"/>
          <w:lang w:eastAsia="zh-HK"/>
        </w:rPr>
        <w:t>Appendix 4 and Appendix 5 to Chapter 10</w:t>
      </w:r>
      <w:r w:rsidRPr="00222A53">
        <w:rPr>
          <w:rFonts w:eastAsia="新細明體"/>
          <w:kern w:val="2"/>
          <w:szCs w:val="26"/>
          <w:lang w:eastAsia="zh-HK"/>
        </w:rPr>
        <w:t xml:space="preserve"> (please make reference to </w:t>
      </w:r>
      <w:r w:rsidRPr="00222A53">
        <w:rPr>
          <w:rFonts w:eastAsia="新細明體"/>
          <w:color w:val="0070C0"/>
          <w:kern w:val="2"/>
          <w:szCs w:val="26"/>
          <w:u w:val="single"/>
          <w:lang w:eastAsia="zh-HK"/>
        </w:rPr>
        <w:t>paragraphs 10.1 to 10.8 of Chapter 10</w:t>
      </w:r>
      <w:r w:rsidRPr="00222A53">
        <w:rPr>
          <w:rFonts w:eastAsia="新細明體"/>
          <w:kern w:val="2"/>
          <w:szCs w:val="26"/>
          <w:lang w:eastAsia="zh-HK"/>
        </w:rPr>
        <w:t xml:space="preserve"> of this Guide</w:t>
      </w:r>
      <w:r w:rsidR="00661DD3" w:rsidRPr="00222A53">
        <w:rPr>
          <w:rFonts w:eastAsia="新細明體"/>
          <w:kern w:val="2"/>
          <w:szCs w:val="26"/>
          <w:lang w:eastAsia="zh-HK"/>
        </w:rPr>
        <w:t xml:space="preserve"> for details</w:t>
      </w:r>
      <w:r w:rsidRPr="00222A53">
        <w:rPr>
          <w:rFonts w:eastAsia="新細明體"/>
          <w:kern w:val="2"/>
          <w:szCs w:val="26"/>
          <w:lang w:eastAsia="zh-HK"/>
        </w:rPr>
        <w:t xml:space="preserve">).  </w:t>
      </w:r>
      <w:r w:rsidRPr="00D0096D">
        <w:rPr>
          <w:rFonts w:eastAsia="新細明體"/>
          <w:b/>
          <w:kern w:val="2"/>
          <w:szCs w:val="26"/>
          <w:lang w:eastAsia="zh-HK"/>
        </w:rPr>
        <w:t xml:space="preserve">Making report to the Police is </w:t>
      </w:r>
      <w:r w:rsidRPr="00D0096D">
        <w:rPr>
          <w:rFonts w:eastAsia="新細明體"/>
          <w:b/>
          <w:kern w:val="2"/>
          <w:szCs w:val="26"/>
          <w:u w:val="single"/>
          <w:lang w:eastAsia="zh-HK"/>
        </w:rPr>
        <w:t>not</w:t>
      </w:r>
      <w:r w:rsidRPr="00D0096D">
        <w:rPr>
          <w:rFonts w:eastAsia="新細明體"/>
          <w:b/>
          <w:kern w:val="2"/>
          <w:szCs w:val="26"/>
          <w:lang w:eastAsia="zh-HK"/>
        </w:rPr>
        <w:t xml:space="preserve"> a pre-requisite for conducting medical examination</w:t>
      </w:r>
      <w:r w:rsidRPr="00222A53">
        <w:rPr>
          <w:rFonts w:eastAsia="新細明體"/>
          <w:kern w:val="2"/>
          <w:szCs w:val="26"/>
          <w:lang w:eastAsia="zh-HK"/>
        </w:rPr>
        <w:t xml:space="preserve">.  </w:t>
      </w:r>
    </w:p>
    <w:p w14:paraId="584F5B7E" w14:textId="77777777" w:rsidR="000151B1" w:rsidRPr="00222A53" w:rsidRDefault="000151B1" w:rsidP="000151B1">
      <w:pPr>
        <w:tabs>
          <w:tab w:val="left" w:pos="-1440"/>
        </w:tabs>
        <w:snapToGrid w:val="0"/>
        <w:spacing w:line="271" w:lineRule="auto"/>
        <w:ind w:left="2160" w:hanging="720"/>
        <w:jc w:val="both"/>
        <w:rPr>
          <w:rFonts w:eastAsia="新細明體"/>
          <w:kern w:val="2"/>
          <w:szCs w:val="26"/>
          <w:lang w:eastAsia="zh-HK"/>
        </w:rPr>
      </w:pPr>
    </w:p>
    <w:p w14:paraId="7775CBF5" w14:textId="77777777" w:rsidR="000151B1" w:rsidRPr="00222A53" w:rsidRDefault="000151B1" w:rsidP="00B21825">
      <w:pPr>
        <w:rPr>
          <w:b/>
        </w:rPr>
      </w:pPr>
      <w:r w:rsidRPr="00222A53">
        <w:rPr>
          <w:b/>
        </w:rPr>
        <w:t>Medical and Forensic Examination</w:t>
      </w:r>
    </w:p>
    <w:p w14:paraId="7D1E7860" w14:textId="77777777" w:rsidR="000151B1" w:rsidRPr="00222A53" w:rsidRDefault="000151B1" w:rsidP="000151B1">
      <w:pPr>
        <w:snapToGrid w:val="0"/>
        <w:spacing w:line="271" w:lineRule="auto"/>
        <w:ind w:left="720" w:hanging="720"/>
        <w:jc w:val="both"/>
        <w:rPr>
          <w:rFonts w:eastAsia="新細明體"/>
          <w:kern w:val="2"/>
          <w:szCs w:val="26"/>
        </w:rPr>
      </w:pPr>
    </w:p>
    <w:p w14:paraId="14FCFD2E" w14:textId="77777777" w:rsidR="000151B1" w:rsidRPr="00222A53" w:rsidRDefault="000151B1" w:rsidP="0071151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lang w:eastAsia="zh-HK"/>
        </w:rPr>
        <w:t>F</w:t>
      </w:r>
      <w:r w:rsidRPr="00222A53">
        <w:rPr>
          <w:rFonts w:eastAsia="新細明體"/>
          <w:kern w:val="2"/>
          <w:szCs w:val="26"/>
        </w:rPr>
        <w:t>or the procedures for medical/forensic examination</w:t>
      </w:r>
      <w:r w:rsidRPr="00222A53">
        <w:rPr>
          <w:rFonts w:eastAsia="新細明體"/>
          <w:kern w:val="2"/>
          <w:szCs w:val="26"/>
          <w:lang w:eastAsia="zh-HK"/>
        </w:rPr>
        <w:t xml:space="preserve">, please refer to </w:t>
      </w:r>
      <w:r w:rsidRPr="00222A53">
        <w:rPr>
          <w:rFonts w:eastAsia="新細明體"/>
          <w:color w:val="0070C0"/>
          <w:kern w:val="2"/>
          <w:szCs w:val="26"/>
          <w:u w:val="single"/>
        </w:rPr>
        <w:t xml:space="preserve">Chapter 9 </w:t>
      </w:r>
      <w:r w:rsidRPr="00222A53">
        <w:rPr>
          <w:rFonts w:eastAsia="新細明體"/>
          <w:kern w:val="2"/>
          <w:szCs w:val="26"/>
          <w:lang w:eastAsia="zh-HK"/>
        </w:rPr>
        <w:t>of this Guide.</w:t>
      </w:r>
    </w:p>
    <w:p w14:paraId="48897C64" w14:textId="77777777" w:rsidR="000151B1" w:rsidRPr="00222A53" w:rsidRDefault="000151B1" w:rsidP="000151B1">
      <w:pPr>
        <w:tabs>
          <w:tab w:val="left" w:pos="-1440"/>
        </w:tabs>
        <w:snapToGrid w:val="0"/>
        <w:spacing w:line="271" w:lineRule="auto"/>
        <w:ind w:left="709"/>
        <w:jc w:val="both"/>
        <w:rPr>
          <w:rFonts w:eastAsia="新細明體"/>
          <w:kern w:val="2"/>
          <w:szCs w:val="26"/>
        </w:rPr>
      </w:pPr>
    </w:p>
    <w:p w14:paraId="5D75E862" w14:textId="3FEC78AE" w:rsidR="000151B1" w:rsidRPr="00222A53" w:rsidRDefault="000151B1" w:rsidP="0071151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rPr>
        <w:t>When</w:t>
      </w:r>
      <w:r w:rsidRPr="00222A53">
        <w:rPr>
          <w:rFonts w:eastAsia="新細明體"/>
          <w:kern w:val="2"/>
          <w:szCs w:val="26"/>
          <w:lang w:eastAsia="zh-HK"/>
        </w:rPr>
        <w:t xml:space="preserve"> a child is suspected to be harmed/maltreated, the social worker responsible for initial assessment or </w:t>
      </w:r>
      <w:r w:rsidR="001D29E9">
        <w:rPr>
          <w:rFonts w:eastAsia="新細明體"/>
          <w:kern w:val="2"/>
          <w:szCs w:val="26"/>
          <w:lang w:eastAsia="zh-HK"/>
        </w:rPr>
        <w:t>social assessment for child protection</w:t>
      </w:r>
      <w:r w:rsidRPr="00222A53">
        <w:rPr>
          <w:rFonts w:eastAsia="新細明體"/>
          <w:kern w:val="2"/>
          <w:szCs w:val="26"/>
          <w:lang w:eastAsia="zh-HK"/>
        </w:rPr>
        <w:t xml:space="preserve"> may contact Hospital/Out-patient clinic of HA for arrangement of an assessment on the state of the child’s health or development or the way in which the child has been treated if considered necessary.  If the parents(s) do(es) not co-operate but the social worker responsible for initial assessment (if the social worker is from SWD) has reasonable cause to suspect the child </w:t>
      </w:r>
      <w:r w:rsidR="002011A9" w:rsidRPr="00222A53">
        <w:rPr>
          <w:rFonts w:eastAsia="新細明體"/>
          <w:kern w:val="2"/>
          <w:szCs w:val="26"/>
          <w:lang w:eastAsia="zh-HK"/>
        </w:rPr>
        <w:t xml:space="preserve">is, </w:t>
      </w:r>
      <w:r w:rsidRPr="00222A53">
        <w:rPr>
          <w:rFonts w:eastAsia="新細明體"/>
          <w:kern w:val="2"/>
          <w:szCs w:val="26"/>
          <w:lang w:eastAsia="zh-HK"/>
        </w:rPr>
        <w:t xml:space="preserve">or is likely to be in need of care and protection, Section 45A of </w:t>
      </w:r>
      <w:r w:rsidR="00CA363A" w:rsidRPr="00222A53">
        <w:rPr>
          <w:rFonts w:eastAsia="新細明體"/>
          <w:kern w:val="2"/>
          <w:szCs w:val="26"/>
          <w:lang w:eastAsia="zh-HK"/>
        </w:rPr>
        <w:t xml:space="preserve">the </w:t>
      </w:r>
      <w:r w:rsidRPr="00222A53">
        <w:rPr>
          <w:rFonts w:eastAsia="新細明體"/>
          <w:kern w:val="2"/>
          <w:szCs w:val="26"/>
          <w:lang w:eastAsia="zh-HK"/>
        </w:rPr>
        <w:t xml:space="preserve">PCJO may be considered and invoked as needed.  The social worker authorised by the Director of Social Welfare (DSW) </w:t>
      </w:r>
      <w:r w:rsidRPr="00222A53">
        <w:rPr>
          <w:rFonts w:eastAsia="MS PMincho"/>
          <w:szCs w:val="26"/>
        </w:rPr>
        <w:t xml:space="preserve">may cause a notice to be served on any person having custody or control of </w:t>
      </w:r>
      <w:r w:rsidRPr="00222A53">
        <w:rPr>
          <w:rFonts w:eastAsia="新細明體"/>
          <w:szCs w:val="26"/>
        </w:rPr>
        <w:t>such</w:t>
      </w:r>
      <w:r w:rsidRPr="00222A53">
        <w:rPr>
          <w:rFonts w:eastAsia="MS PMincho"/>
          <w:szCs w:val="26"/>
        </w:rPr>
        <w:t xml:space="preserve"> child or juvenile, requiring that person to produce the child or juvenile for an assessment by a medical practitioner, clinical psychologist or an approved social worker</w:t>
      </w:r>
      <w:r w:rsidR="00F85782" w:rsidRPr="00222A53">
        <w:rPr>
          <w:rStyle w:val="af4"/>
          <w:rFonts w:eastAsia="MS PMincho"/>
          <w:szCs w:val="26"/>
        </w:rPr>
        <w:footnoteReference w:id="8"/>
      </w:r>
      <w:r w:rsidRPr="00222A53">
        <w:rPr>
          <w:rFonts w:eastAsia="新細明體"/>
          <w:kern w:val="2"/>
          <w:szCs w:val="26"/>
          <w:vertAlign w:val="superscript"/>
          <w:lang w:eastAsia="zh-HK"/>
        </w:rPr>
        <w:t xml:space="preserve"> </w:t>
      </w:r>
      <w:r w:rsidRPr="00222A53">
        <w:rPr>
          <w:rFonts w:eastAsia="新細明體"/>
          <w:kern w:val="2"/>
          <w:szCs w:val="26"/>
          <w:lang w:eastAsia="zh-HK"/>
        </w:rPr>
        <w:t xml:space="preserve">of the state of his/her health or development or the way in which the child has been treated (Section 45A(1)(a) of the PCJO).  The social worker of SWD can contact the MCCA of the hospital concerned for necessary arrangement.  Social worker of NGO who is responsible for initial assessment may contact FCPSU for discussing the suitability in invoking the PCJO (please refer to </w:t>
      </w:r>
      <w:r w:rsidRPr="00222A53">
        <w:rPr>
          <w:rFonts w:eastAsia="新細明體"/>
          <w:color w:val="0070C0"/>
          <w:kern w:val="2"/>
          <w:szCs w:val="26"/>
          <w:u w:val="single"/>
          <w:lang w:eastAsia="zh-HK"/>
        </w:rPr>
        <w:t>Annex 15</w:t>
      </w:r>
      <w:r w:rsidRPr="00222A53">
        <w:rPr>
          <w:rFonts w:eastAsia="新細明體"/>
          <w:kern w:val="2"/>
          <w:szCs w:val="26"/>
          <w:lang w:eastAsia="zh-HK"/>
        </w:rPr>
        <w:t xml:space="preserve"> to this Guide, “Ordinances Related to Child Protection Work” and Frequently Asked Questions in relation to the PCJO).  </w:t>
      </w:r>
    </w:p>
    <w:p w14:paraId="0F60F290" w14:textId="77777777" w:rsidR="000151B1" w:rsidRPr="00222A53" w:rsidRDefault="000151B1" w:rsidP="000151B1">
      <w:pPr>
        <w:tabs>
          <w:tab w:val="left" w:pos="-1440"/>
        </w:tabs>
        <w:snapToGrid w:val="0"/>
        <w:spacing w:line="271" w:lineRule="auto"/>
        <w:ind w:left="709"/>
        <w:jc w:val="both"/>
        <w:rPr>
          <w:rFonts w:eastAsia="新細明體"/>
          <w:kern w:val="2"/>
          <w:szCs w:val="26"/>
          <w:lang w:eastAsia="zh-HK"/>
        </w:rPr>
      </w:pPr>
    </w:p>
    <w:p w14:paraId="15463490" w14:textId="77777777" w:rsidR="000151B1" w:rsidRPr="00222A53" w:rsidRDefault="000151B1" w:rsidP="008F2253">
      <w:pPr>
        <w:keepNext/>
        <w:keepLines/>
        <w:rPr>
          <w:b/>
        </w:rPr>
      </w:pPr>
      <w:r w:rsidRPr="00222A53">
        <w:rPr>
          <w:b/>
        </w:rPr>
        <w:lastRenderedPageBreak/>
        <w:t>Multi-disciplinary Case Conference on Protection of Child with Suspected Maltreatment (MDCC) and Follow-up Services</w:t>
      </w:r>
    </w:p>
    <w:p w14:paraId="415B3F45" w14:textId="77777777" w:rsidR="000151B1" w:rsidRPr="00222A53" w:rsidRDefault="000151B1" w:rsidP="008F2253">
      <w:pPr>
        <w:keepNext/>
        <w:keepLines/>
        <w:snapToGrid w:val="0"/>
        <w:spacing w:line="271" w:lineRule="auto"/>
        <w:ind w:leftChars="200" w:left="520"/>
        <w:rPr>
          <w:rFonts w:eastAsia="新細明體"/>
          <w:kern w:val="2"/>
          <w:szCs w:val="26"/>
          <w:lang w:eastAsia="zh-HK"/>
        </w:rPr>
      </w:pPr>
    </w:p>
    <w:p w14:paraId="6497146E" w14:textId="446DBE5A" w:rsidR="000151B1" w:rsidRPr="00222A53" w:rsidRDefault="000151B1" w:rsidP="008F2253">
      <w:pPr>
        <w:keepNext/>
        <w:keepLines/>
        <w:numPr>
          <w:ilvl w:val="0"/>
          <w:numId w:val="113"/>
        </w:numPr>
        <w:tabs>
          <w:tab w:val="left" w:pos="-1440"/>
          <w:tab w:val="left" w:pos="720"/>
        </w:tabs>
        <w:snapToGrid w:val="0"/>
        <w:spacing w:line="271" w:lineRule="auto"/>
        <w:ind w:left="709" w:hanging="709"/>
        <w:jc w:val="both"/>
        <w:rPr>
          <w:rFonts w:eastAsia="新細明體"/>
          <w:kern w:val="2"/>
          <w:szCs w:val="26"/>
          <w:lang w:val="en-US"/>
        </w:rPr>
      </w:pPr>
      <w:r w:rsidRPr="00222A53">
        <w:rPr>
          <w:rFonts w:eastAsia="新細明體"/>
          <w:kern w:val="2"/>
          <w:szCs w:val="26"/>
        </w:rPr>
        <w:t>The m</w:t>
      </w:r>
      <w:r w:rsidRPr="00222A53">
        <w:rPr>
          <w:rFonts w:eastAsia="新細明體"/>
          <w:kern w:val="2"/>
          <w:szCs w:val="26"/>
          <w:lang w:eastAsia="zh-HK"/>
        </w:rPr>
        <w:t>edical officer a</w:t>
      </w:r>
      <w:r w:rsidRPr="00222A53">
        <w:rPr>
          <w:rFonts w:eastAsia="新細明體"/>
          <w:kern w:val="2"/>
          <w:szCs w:val="26"/>
        </w:rPr>
        <w:t xml:space="preserve">ttending the case </w:t>
      </w:r>
      <w:r w:rsidRPr="00222A53">
        <w:rPr>
          <w:rFonts w:eastAsia="新細明體"/>
          <w:kern w:val="2"/>
          <w:szCs w:val="26"/>
          <w:lang w:eastAsia="zh-HK"/>
        </w:rPr>
        <w:t xml:space="preserve">should </w:t>
      </w:r>
      <w:r w:rsidRPr="00222A53">
        <w:rPr>
          <w:rFonts w:eastAsia="新細明體"/>
          <w:kern w:val="2"/>
          <w:szCs w:val="26"/>
        </w:rPr>
        <w:t xml:space="preserve">attend MDCC to formulate the </w:t>
      </w:r>
      <w:r w:rsidRPr="00222A53">
        <w:rPr>
          <w:rFonts w:eastAsia="新細明體"/>
          <w:kern w:val="2"/>
          <w:szCs w:val="26"/>
          <w:lang w:eastAsia="zh-HK"/>
        </w:rPr>
        <w:t xml:space="preserve">follow-up </w:t>
      </w:r>
      <w:r w:rsidRPr="00222A53">
        <w:rPr>
          <w:rFonts w:eastAsia="新細明體"/>
          <w:kern w:val="2"/>
          <w:szCs w:val="26"/>
        </w:rPr>
        <w:t>plan of the child</w:t>
      </w:r>
      <w:r w:rsidRPr="00222A53">
        <w:rPr>
          <w:rFonts w:eastAsia="新細明體"/>
          <w:kern w:val="2"/>
          <w:szCs w:val="26"/>
          <w:lang w:eastAsia="zh-HK"/>
        </w:rPr>
        <w:t xml:space="preserve"> concerned</w:t>
      </w:r>
      <w:r w:rsidRPr="00222A53">
        <w:rPr>
          <w:rFonts w:eastAsia="新細明體"/>
          <w:kern w:val="2"/>
          <w:szCs w:val="26"/>
        </w:rPr>
        <w:t>.  A written report on the child’s condition should be prepared for facilitating discussion in MDCC (</w:t>
      </w:r>
      <w:r w:rsidRPr="00222A53">
        <w:rPr>
          <w:rFonts w:eastAsia="新細明體"/>
          <w:color w:val="000000"/>
          <w:kern w:val="2"/>
          <w:szCs w:val="26"/>
        </w:rPr>
        <w:t xml:space="preserve">please refer to </w:t>
      </w:r>
      <w:r w:rsidRPr="00222A53">
        <w:rPr>
          <w:rFonts w:eastAsia="新細明體"/>
          <w:color w:val="0070C0"/>
          <w:kern w:val="2"/>
          <w:szCs w:val="26"/>
          <w:u w:val="single"/>
          <w:lang w:eastAsia="zh-HK"/>
        </w:rPr>
        <w:t>Chapter 11</w:t>
      </w:r>
      <w:r w:rsidRPr="00222A53">
        <w:rPr>
          <w:rFonts w:eastAsia="新細明體"/>
          <w:color w:val="000000"/>
          <w:kern w:val="2"/>
          <w:szCs w:val="26"/>
          <w:lang w:eastAsia="zh-HK"/>
        </w:rPr>
        <w:t xml:space="preserve"> of this Guide).  After MDCC, the medial officer should follow up the case in collaboration with other personnel according to the decision of MDCC and</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Chapter 12</w:t>
      </w:r>
      <w:r w:rsidRPr="00222A53">
        <w:rPr>
          <w:rFonts w:eastAsia="新細明體"/>
          <w:color w:val="0070C0"/>
          <w:kern w:val="2"/>
          <w:szCs w:val="26"/>
          <w:lang w:eastAsia="zh-HK"/>
        </w:rPr>
        <w:t xml:space="preserve"> </w:t>
      </w:r>
      <w:r w:rsidRPr="00222A53">
        <w:rPr>
          <w:rFonts w:eastAsia="新細明體"/>
          <w:color w:val="000000"/>
          <w:kern w:val="2"/>
          <w:szCs w:val="26"/>
          <w:lang w:eastAsia="zh-HK"/>
        </w:rPr>
        <w:t xml:space="preserve">of this Guide.  </w:t>
      </w:r>
    </w:p>
    <w:p w14:paraId="12F79C0D" w14:textId="77777777" w:rsidR="000151B1" w:rsidRPr="000151B1" w:rsidRDefault="000151B1" w:rsidP="000151B1">
      <w:pPr>
        <w:widowControl/>
        <w:snapToGrid w:val="0"/>
        <w:spacing w:line="271" w:lineRule="auto"/>
        <w:rPr>
          <w:rFonts w:ascii="Times" w:eastAsia="新細明體" w:hAnsi="Times"/>
          <w:kern w:val="2"/>
          <w:szCs w:val="26"/>
          <w:lang w:val="en-US"/>
        </w:rPr>
      </w:pPr>
      <w:r w:rsidRPr="000151B1">
        <w:rPr>
          <w:rFonts w:ascii="Times" w:eastAsia="新細明體" w:hAnsi="Times"/>
          <w:kern w:val="2"/>
          <w:szCs w:val="26"/>
          <w:lang w:val="en-US"/>
        </w:rPr>
        <w:br w:type="page"/>
      </w:r>
    </w:p>
    <w:p w14:paraId="402A5B44" w14:textId="77777777" w:rsidR="000151B1" w:rsidRPr="000151B1" w:rsidRDefault="000151B1" w:rsidP="000151B1">
      <w:pPr>
        <w:tabs>
          <w:tab w:val="right" w:pos="7654"/>
        </w:tabs>
        <w:snapToGrid w:val="0"/>
        <w:spacing w:line="271" w:lineRule="auto"/>
        <w:jc w:val="right"/>
        <w:rPr>
          <w:rFonts w:eastAsia="新細明體"/>
          <w:kern w:val="2"/>
          <w:szCs w:val="26"/>
        </w:rPr>
      </w:pPr>
      <w:r w:rsidRPr="000151B1">
        <w:rPr>
          <w:rFonts w:eastAsia="新細明體"/>
          <w:b/>
          <w:bCs/>
          <w:kern w:val="2"/>
          <w:szCs w:val="26"/>
          <w:u w:val="single"/>
        </w:rPr>
        <w:lastRenderedPageBreak/>
        <w:t xml:space="preserve">Appendix </w:t>
      </w:r>
      <w:r w:rsidRPr="000151B1">
        <w:rPr>
          <w:rFonts w:eastAsia="新細明體" w:hint="eastAsia"/>
          <w:b/>
          <w:bCs/>
          <w:kern w:val="2"/>
          <w:szCs w:val="26"/>
          <w:u w:val="single"/>
          <w:lang w:eastAsia="zh-HK"/>
        </w:rPr>
        <w:t>1 to Annex 7</w:t>
      </w:r>
    </w:p>
    <w:p w14:paraId="33FC108D" w14:textId="77777777" w:rsidR="000151B1" w:rsidRPr="000151B1" w:rsidRDefault="000151B1" w:rsidP="000151B1">
      <w:pPr>
        <w:snapToGrid w:val="0"/>
        <w:spacing w:line="271" w:lineRule="auto"/>
        <w:jc w:val="both"/>
        <w:rPr>
          <w:rFonts w:eastAsia="新細明體"/>
          <w:kern w:val="2"/>
          <w:szCs w:val="26"/>
          <w:u w:val="single"/>
        </w:rPr>
      </w:pPr>
    </w:p>
    <w:p w14:paraId="6813CAAF" w14:textId="77777777" w:rsidR="000151B1" w:rsidRPr="000151B1" w:rsidRDefault="000151B1" w:rsidP="000151B1">
      <w:pPr>
        <w:snapToGrid w:val="0"/>
        <w:spacing w:line="271" w:lineRule="auto"/>
        <w:jc w:val="center"/>
        <w:rPr>
          <w:rFonts w:eastAsia="新細明體"/>
          <w:kern w:val="2"/>
          <w:szCs w:val="26"/>
        </w:rPr>
      </w:pPr>
      <w:r w:rsidRPr="000151B1">
        <w:rPr>
          <w:rFonts w:eastAsia="新細明體"/>
          <w:b/>
          <w:bCs/>
          <w:kern w:val="2"/>
          <w:sz w:val="28"/>
          <w:szCs w:val="28"/>
        </w:rPr>
        <w:t>G</w:t>
      </w:r>
      <w:r w:rsidRPr="000151B1">
        <w:rPr>
          <w:rFonts w:eastAsia="新細明體" w:hint="eastAsia"/>
          <w:b/>
          <w:bCs/>
          <w:kern w:val="2"/>
          <w:sz w:val="28"/>
          <w:szCs w:val="28"/>
          <w:lang w:eastAsia="zh-HK"/>
        </w:rPr>
        <w:t xml:space="preserve">uidance For Paediatric Wards, Accident and Emergency Department and Staff involved in Handling Child Maltreatment </w:t>
      </w:r>
    </w:p>
    <w:p w14:paraId="5A539721" w14:textId="77777777" w:rsidR="000151B1" w:rsidRPr="000151B1" w:rsidRDefault="000151B1" w:rsidP="000151B1">
      <w:pPr>
        <w:snapToGrid w:val="0"/>
        <w:spacing w:line="271" w:lineRule="auto"/>
        <w:jc w:val="both"/>
        <w:rPr>
          <w:rFonts w:eastAsia="新細明體"/>
          <w:kern w:val="2"/>
          <w:szCs w:val="26"/>
        </w:rPr>
      </w:pPr>
    </w:p>
    <w:p w14:paraId="53D9BAFB" w14:textId="6DFEEDD9"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\r 1</w:instrText>
      </w:r>
      <w:r w:rsidRPr="000151B1">
        <w:rPr>
          <w:rFonts w:eastAsia="新細明體"/>
          <w:kern w:val="2"/>
          <w:szCs w:val="26"/>
        </w:rPr>
        <w:fldChar w:fldCharType="separate"/>
      </w:r>
      <w:r w:rsidR="00D1653D">
        <w:rPr>
          <w:rFonts w:eastAsia="新細明體"/>
          <w:noProof/>
          <w:kern w:val="2"/>
          <w:szCs w:val="26"/>
        </w:rPr>
        <w:t>1</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Inform </w:t>
      </w:r>
      <w:r w:rsidR="000151B1" w:rsidRPr="000151B1">
        <w:rPr>
          <w:rFonts w:eastAsia="新細明體" w:hint="eastAsia"/>
          <w:kern w:val="2"/>
          <w:szCs w:val="26"/>
          <w:lang w:eastAsia="zh-HK"/>
        </w:rPr>
        <w:t>Nursing Officer (NO)/Advanced Practice Nurse (APN)</w:t>
      </w:r>
      <w:r w:rsidR="000151B1" w:rsidRPr="000151B1">
        <w:rPr>
          <w:rFonts w:eastAsia="新細明體"/>
          <w:kern w:val="2"/>
          <w:szCs w:val="26"/>
        </w:rPr>
        <w:t>.</w:t>
      </w:r>
    </w:p>
    <w:p w14:paraId="62E721E6" w14:textId="4873BCE9"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D1653D">
        <w:rPr>
          <w:rFonts w:eastAsia="新細明體"/>
          <w:noProof/>
          <w:kern w:val="2"/>
          <w:szCs w:val="26"/>
        </w:rPr>
        <w:t>2</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Communicate with </w:t>
      </w:r>
      <w:r w:rsidR="000151B1" w:rsidRPr="000151B1">
        <w:rPr>
          <w:rFonts w:eastAsia="新細明體" w:hint="eastAsia"/>
          <w:kern w:val="2"/>
          <w:szCs w:val="26"/>
        </w:rPr>
        <w:t>m</w:t>
      </w:r>
      <w:r w:rsidR="000151B1" w:rsidRPr="000151B1">
        <w:rPr>
          <w:rFonts w:eastAsia="新細明體" w:hint="eastAsia"/>
          <w:kern w:val="2"/>
          <w:szCs w:val="26"/>
          <w:lang w:eastAsia="zh-HK"/>
        </w:rPr>
        <w:t xml:space="preserve">edical officer </w:t>
      </w:r>
      <w:r w:rsidR="000151B1" w:rsidRPr="000151B1">
        <w:rPr>
          <w:rFonts w:eastAsia="新細明體"/>
          <w:kern w:val="2"/>
          <w:szCs w:val="26"/>
        </w:rPr>
        <w:t xml:space="preserve">admitting the </w:t>
      </w:r>
      <w:r w:rsidR="000151B1" w:rsidRPr="000151B1">
        <w:rPr>
          <w:rFonts w:eastAsia="新細明體" w:hint="eastAsia"/>
          <w:kern w:val="2"/>
          <w:szCs w:val="26"/>
          <w:lang w:eastAsia="zh-HK"/>
        </w:rPr>
        <w:t>c</w:t>
      </w:r>
      <w:r w:rsidR="000151B1" w:rsidRPr="000151B1">
        <w:rPr>
          <w:rFonts w:eastAsia="新細明體"/>
          <w:kern w:val="2"/>
          <w:szCs w:val="26"/>
        </w:rPr>
        <w:t>hild</w:t>
      </w:r>
      <w:r w:rsidR="000151B1" w:rsidRPr="000151B1">
        <w:rPr>
          <w:rFonts w:eastAsia="新細明體" w:hint="eastAsia"/>
          <w:kern w:val="2"/>
          <w:szCs w:val="26"/>
          <w:lang w:eastAsia="zh-HK"/>
        </w:rPr>
        <w:t xml:space="preserve"> suspected to be maltreated</w:t>
      </w:r>
      <w:r w:rsidR="000151B1" w:rsidRPr="000151B1">
        <w:rPr>
          <w:rFonts w:eastAsia="新細明體"/>
          <w:kern w:val="2"/>
          <w:szCs w:val="26"/>
        </w:rPr>
        <w:t>.</w:t>
      </w:r>
    </w:p>
    <w:p w14:paraId="580C51EA" w14:textId="4043A744"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D1653D">
        <w:rPr>
          <w:rFonts w:eastAsia="新細明體"/>
          <w:noProof/>
          <w:kern w:val="2"/>
          <w:szCs w:val="26"/>
        </w:rPr>
        <w:t>3</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Check medical notes on what has been revealed to parents.</w:t>
      </w:r>
    </w:p>
    <w:p w14:paraId="6BAF6448" w14:textId="665742BE"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D1653D">
        <w:rPr>
          <w:rFonts w:eastAsia="新細明體"/>
          <w:noProof/>
          <w:kern w:val="2"/>
          <w:szCs w:val="26"/>
        </w:rPr>
        <w:t>4</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Record:</w:t>
      </w:r>
      <w:r w:rsidR="000151B1" w:rsidRPr="000151B1">
        <w:rPr>
          <w:rFonts w:eastAsia="新細明體"/>
          <w:kern w:val="2"/>
          <w:szCs w:val="26"/>
        </w:rPr>
        <w:tab/>
      </w:r>
    </w:p>
    <w:p w14:paraId="42A71C09" w14:textId="77777777" w:rsidR="000151B1" w:rsidRPr="000151B1" w:rsidRDefault="000151B1" w:rsidP="000151B1">
      <w:pPr>
        <w:pStyle w:val="af"/>
        <w:numPr>
          <w:ilvl w:val="0"/>
          <w:numId w:val="125"/>
        </w:numPr>
        <w:snapToGrid w:val="0"/>
        <w:spacing w:line="271" w:lineRule="auto"/>
        <w:ind w:hanging="482"/>
        <w:contextualSpacing w:val="0"/>
        <w:jc w:val="both"/>
        <w:rPr>
          <w:rFonts w:eastAsia="新細明體"/>
          <w:kern w:val="2"/>
          <w:szCs w:val="26"/>
        </w:rPr>
      </w:pPr>
      <w:r w:rsidRPr="000151B1">
        <w:rPr>
          <w:rFonts w:eastAsia="新細明體"/>
          <w:kern w:val="2"/>
          <w:szCs w:val="26"/>
        </w:rPr>
        <w:t>Record as routine especially on emotional, behaviour</w:t>
      </w:r>
      <w:r w:rsidRPr="000151B1">
        <w:rPr>
          <w:rFonts w:eastAsia="新細明體" w:hint="eastAsia"/>
          <w:kern w:val="2"/>
          <w:szCs w:val="26"/>
        </w:rPr>
        <w:t>al</w:t>
      </w:r>
      <w:r w:rsidRPr="000151B1">
        <w:rPr>
          <w:rFonts w:eastAsia="新細明體"/>
          <w:kern w:val="2"/>
          <w:szCs w:val="26"/>
        </w:rPr>
        <w:t xml:space="preserve"> and physical aspects</w:t>
      </w:r>
      <w:r w:rsidRPr="000151B1">
        <w:rPr>
          <w:rFonts w:eastAsia="新細明體" w:hint="eastAsia"/>
          <w:kern w:val="2"/>
          <w:szCs w:val="26"/>
          <w:lang w:eastAsia="zh-HK"/>
        </w:rPr>
        <w:t xml:space="preserve"> of </w:t>
      </w:r>
      <w:r w:rsidRPr="000151B1">
        <w:rPr>
          <w:rFonts w:eastAsia="新細明體"/>
          <w:kern w:val="2"/>
          <w:szCs w:val="26"/>
          <w:lang w:eastAsia="zh-HK"/>
        </w:rPr>
        <w:t>the</w:t>
      </w:r>
      <w:r w:rsidRPr="000151B1">
        <w:rPr>
          <w:rFonts w:eastAsia="新細明體" w:hint="eastAsia"/>
          <w:kern w:val="2"/>
          <w:szCs w:val="26"/>
          <w:lang w:eastAsia="zh-HK"/>
        </w:rPr>
        <w:t xml:space="preserve"> child</w:t>
      </w:r>
      <w:r w:rsidRPr="000151B1">
        <w:rPr>
          <w:rFonts w:eastAsia="新細明體"/>
          <w:kern w:val="2"/>
          <w:szCs w:val="26"/>
        </w:rPr>
        <w:t>.</w:t>
      </w:r>
    </w:p>
    <w:p w14:paraId="1FEB651B" w14:textId="77777777" w:rsidR="000151B1" w:rsidRPr="000151B1" w:rsidRDefault="000151B1" w:rsidP="000151B1">
      <w:pPr>
        <w:pStyle w:val="af"/>
        <w:numPr>
          <w:ilvl w:val="0"/>
          <w:numId w:val="125"/>
        </w:numPr>
        <w:snapToGrid w:val="0"/>
        <w:spacing w:line="271" w:lineRule="auto"/>
        <w:ind w:hanging="482"/>
        <w:contextualSpacing w:val="0"/>
        <w:jc w:val="both"/>
        <w:rPr>
          <w:rFonts w:eastAsia="新細明體"/>
          <w:kern w:val="2"/>
          <w:szCs w:val="26"/>
        </w:rPr>
      </w:pPr>
      <w:r w:rsidRPr="000151B1">
        <w:rPr>
          <w:rFonts w:eastAsia="新細明體"/>
          <w:kern w:val="2"/>
          <w:szCs w:val="26"/>
        </w:rPr>
        <w:t>Make careful note of all that is said to you by parents and care</w:t>
      </w:r>
      <w:r w:rsidRPr="000151B1">
        <w:rPr>
          <w:rFonts w:eastAsia="新細明體" w:hint="eastAsia"/>
          <w:kern w:val="2"/>
          <w:szCs w:val="26"/>
        </w:rPr>
        <w:t>rs</w:t>
      </w:r>
      <w:r w:rsidRPr="000151B1">
        <w:rPr>
          <w:rFonts w:eastAsia="新細明體"/>
          <w:kern w:val="2"/>
          <w:szCs w:val="26"/>
        </w:rPr>
        <w:t>.</w:t>
      </w:r>
    </w:p>
    <w:p w14:paraId="24927C80" w14:textId="77777777" w:rsidR="000151B1" w:rsidRPr="000151B1" w:rsidRDefault="000151B1" w:rsidP="000151B1">
      <w:pPr>
        <w:pStyle w:val="af"/>
        <w:numPr>
          <w:ilvl w:val="0"/>
          <w:numId w:val="125"/>
        </w:numPr>
        <w:snapToGrid w:val="0"/>
        <w:spacing w:line="271" w:lineRule="auto"/>
        <w:ind w:hanging="482"/>
        <w:contextualSpacing w:val="0"/>
        <w:jc w:val="both"/>
        <w:rPr>
          <w:rFonts w:eastAsia="新細明體"/>
          <w:kern w:val="2"/>
          <w:szCs w:val="26"/>
        </w:rPr>
      </w:pPr>
      <w:r w:rsidRPr="000151B1">
        <w:rPr>
          <w:rFonts w:eastAsia="新細明體"/>
          <w:kern w:val="2"/>
          <w:szCs w:val="26"/>
        </w:rPr>
        <w:t xml:space="preserve">For </w:t>
      </w:r>
      <w:r w:rsidRPr="000151B1">
        <w:rPr>
          <w:rFonts w:eastAsia="新細明體" w:hint="eastAsia"/>
          <w:kern w:val="2"/>
          <w:szCs w:val="26"/>
        </w:rPr>
        <w:t xml:space="preserve">suspected </w:t>
      </w:r>
      <w:r w:rsidRPr="000151B1">
        <w:rPr>
          <w:rFonts w:eastAsia="新細明體"/>
          <w:kern w:val="2"/>
          <w:szCs w:val="26"/>
        </w:rPr>
        <w:t>child sexual abuse cases:</w:t>
      </w:r>
    </w:p>
    <w:p w14:paraId="22BEFD1D" w14:textId="77777777" w:rsidR="000151B1" w:rsidRPr="000151B1" w:rsidRDefault="000151B1" w:rsidP="000151B1">
      <w:pPr>
        <w:numPr>
          <w:ilvl w:val="0"/>
          <w:numId w:val="124"/>
        </w:numPr>
        <w:snapToGrid w:val="0"/>
        <w:spacing w:line="271" w:lineRule="auto"/>
        <w:jc w:val="both"/>
        <w:rPr>
          <w:rFonts w:eastAsia="新細明體"/>
          <w:kern w:val="2"/>
          <w:szCs w:val="26"/>
        </w:rPr>
      </w:pPr>
      <w:r w:rsidRPr="000151B1">
        <w:rPr>
          <w:rFonts w:eastAsia="新細明體"/>
          <w:bCs/>
          <w:kern w:val="2"/>
          <w:szCs w:val="26"/>
        </w:rPr>
        <w:t>DO NOT</w:t>
      </w:r>
      <w:r w:rsidRPr="000151B1">
        <w:rPr>
          <w:rFonts w:eastAsia="新細明體"/>
          <w:kern w:val="2"/>
          <w:szCs w:val="26"/>
        </w:rPr>
        <w:t xml:space="preserve"> examine the child on the area concerned.</w:t>
      </w:r>
    </w:p>
    <w:p w14:paraId="1401075F" w14:textId="77777777" w:rsidR="000151B1" w:rsidRPr="000151B1" w:rsidRDefault="000151B1" w:rsidP="000151B1">
      <w:pPr>
        <w:numPr>
          <w:ilvl w:val="0"/>
          <w:numId w:val="124"/>
        </w:numPr>
        <w:snapToGrid w:val="0"/>
        <w:spacing w:line="271" w:lineRule="auto"/>
        <w:jc w:val="both"/>
        <w:rPr>
          <w:rFonts w:eastAsia="新細明體"/>
          <w:kern w:val="2"/>
          <w:szCs w:val="26"/>
        </w:rPr>
      </w:pPr>
      <w:r w:rsidRPr="000151B1">
        <w:rPr>
          <w:rFonts w:eastAsia="新細明體"/>
          <w:bCs/>
          <w:kern w:val="2"/>
          <w:szCs w:val="26"/>
        </w:rPr>
        <w:t>DO NOT</w:t>
      </w:r>
      <w:r w:rsidRPr="000151B1">
        <w:rPr>
          <w:rFonts w:eastAsia="新細明體"/>
          <w:kern w:val="2"/>
          <w:szCs w:val="26"/>
        </w:rPr>
        <w:t xml:space="preserve"> let the child's clothes be taken home.</w:t>
      </w:r>
    </w:p>
    <w:p w14:paraId="06848615" w14:textId="77777777" w:rsidR="000151B1" w:rsidRPr="000151B1" w:rsidRDefault="000151B1" w:rsidP="000151B1">
      <w:pPr>
        <w:numPr>
          <w:ilvl w:val="0"/>
          <w:numId w:val="124"/>
        </w:numPr>
        <w:snapToGrid w:val="0"/>
        <w:spacing w:line="271" w:lineRule="auto"/>
        <w:jc w:val="both"/>
        <w:rPr>
          <w:rFonts w:eastAsia="新細明體"/>
          <w:kern w:val="2"/>
          <w:szCs w:val="26"/>
        </w:rPr>
      </w:pPr>
      <w:r w:rsidRPr="000151B1">
        <w:rPr>
          <w:rFonts w:eastAsia="新細明體"/>
          <w:bCs/>
          <w:kern w:val="2"/>
          <w:szCs w:val="26"/>
        </w:rPr>
        <w:t>DO NOT</w:t>
      </w:r>
      <w:r w:rsidRPr="000151B1">
        <w:rPr>
          <w:rFonts w:eastAsia="新細明體"/>
          <w:kern w:val="2"/>
          <w:szCs w:val="26"/>
        </w:rPr>
        <w:t xml:space="preserve"> remove clothes when weighing, even if soiled.</w:t>
      </w:r>
    </w:p>
    <w:p w14:paraId="25187A72" w14:textId="719C5F16"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D1653D">
        <w:rPr>
          <w:rFonts w:eastAsia="新細明體"/>
          <w:noProof/>
          <w:kern w:val="2"/>
          <w:szCs w:val="26"/>
        </w:rPr>
        <w:t>5</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Do not leave the child unattended at any time.  The child must be accompanied by a member of the nursing staff.</w:t>
      </w:r>
    </w:p>
    <w:p w14:paraId="371E1E56" w14:textId="4F719C1F"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D1653D">
        <w:rPr>
          <w:rFonts w:eastAsia="新細明體"/>
          <w:noProof/>
          <w:kern w:val="2"/>
          <w:szCs w:val="26"/>
        </w:rPr>
        <w:t>6</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Discuss with </w:t>
      </w:r>
      <w:r w:rsidR="000151B1" w:rsidRPr="000151B1">
        <w:rPr>
          <w:rFonts w:eastAsia="新細明體" w:hint="eastAsia"/>
          <w:kern w:val="2"/>
          <w:szCs w:val="26"/>
        </w:rPr>
        <w:t>m</w:t>
      </w:r>
      <w:r w:rsidR="000151B1" w:rsidRPr="000151B1">
        <w:rPr>
          <w:rFonts w:eastAsia="新細明體" w:hint="eastAsia"/>
          <w:kern w:val="2"/>
          <w:szCs w:val="26"/>
          <w:lang w:eastAsia="zh-HK"/>
        </w:rPr>
        <w:t>edical officer</w:t>
      </w:r>
      <w:r w:rsidR="000151B1" w:rsidRPr="000151B1">
        <w:rPr>
          <w:rFonts w:eastAsia="新細明體"/>
          <w:kern w:val="2"/>
          <w:szCs w:val="26"/>
        </w:rPr>
        <w:t xml:space="preserve"> on future observations and care needed.</w:t>
      </w:r>
    </w:p>
    <w:p w14:paraId="197EA88E" w14:textId="536D56F6"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D1653D">
        <w:rPr>
          <w:rFonts w:eastAsia="新細明體"/>
          <w:noProof/>
          <w:kern w:val="2"/>
          <w:szCs w:val="26"/>
        </w:rPr>
        <w:t>7</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Check if MSW or </w:t>
      </w:r>
      <w:r w:rsidR="000151B1" w:rsidRPr="000151B1">
        <w:rPr>
          <w:rFonts w:eastAsia="新細明體" w:hint="eastAsia"/>
          <w:kern w:val="2"/>
          <w:szCs w:val="26"/>
        </w:rPr>
        <w:t>the P</w:t>
      </w:r>
      <w:r w:rsidR="000151B1" w:rsidRPr="000151B1">
        <w:rPr>
          <w:rFonts w:eastAsia="新細明體"/>
          <w:kern w:val="2"/>
          <w:szCs w:val="26"/>
        </w:rPr>
        <w:t>olice is informed.</w:t>
      </w:r>
    </w:p>
    <w:p w14:paraId="2B1504DD" w14:textId="4FD59214"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D1653D">
        <w:rPr>
          <w:rFonts w:eastAsia="新細明體"/>
          <w:noProof/>
          <w:kern w:val="2"/>
          <w:szCs w:val="26"/>
        </w:rPr>
        <w:t>8</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Confidentiality and dignity </w:t>
      </w:r>
      <w:r w:rsidR="000151B1" w:rsidRPr="000151B1">
        <w:rPr>
          <w:rFonts w:eastAsia="新細明體" w:hint="eastAsia"/>
          <w:kern w:val="2"/>
          <w:szCs w:val="26"/>
        </w:rPr>
        <w:t xml:space="preserve">of </w:t>
      </w:r>
      <w:r w:rsidR="000151B1" w:rsidRPr="000151B1">
        <w:rPr>
          <w:rFonts w:eastAsia="新細明體"/>
          <w:kern w:val="2"/>
          <w:szCs w:val="26"/>
        </w:rPr>
        <w:t xml:space="preserve">the child and </w:t>
      </w:r>
      <w:r w:rsidR="000151B1" w:rsidRPr="000151B1">
        <w:rPr>
          <w:rFonts w:eastAsia="新細明體" w:hint="eastAsia"/>
          <w:kern w:val="2"/>
          <w:szCs w:val="26"/>
          <w:lang w:eastAsia="zh-HK"/>
        </w:rPr>
        <w:t xml:space="preserve">his/her </w:t>
      </w:r>
      <w:r w:rsidR="000151B1" w:rsidRPr="000151B1">
        <w:rPr>
          <w:rFonts w:eastAsia="新細明體"/>
          <w:kern w:val="2"/>
          <w:szCs w:val="26"/>
        </w:rPr>
        <w:t>family must be addressed at all times.</w:t>
      </w:r>
    </w:p>
    <w:p w14:paraId="60684B61" w14:textId="6F2F7556"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D1653D">
        <w:rPr>
          <w:rFonts w:eastAsia="新細明體"/>
          <w:noProof/>
          <w:kern w:val="2"/>
          <w:szCs w:val="26"/>
        </w:rPr>
        <w:t>9</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Minimal questioning on the incident(s).</w:t>
      </w:r>
    </w:p>
    <w:p w14:paraId="1C20B1D1" w14:textId="7F599EE3"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D1653D">
        <w:rPr>
          <w:rFonts w:eastAsia="新細明體"/>
          <w:noProof/>
          <w:kern w:val="2"/>
          <w:szCs w:val="26"/>
        </w:rPr>
        <w:t>10</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If the child is seen in the ward by the MSW or </w:t>
      </w:r>
      <w:r w:rsidR="000151B1" w:rsidRPr="000151B1">
        <w:rPr>
          <w:rFonts w:eastAsia="新細明體" w:hint="eastAsia"/>
          <w:kern w:val="2"/>
          <w:szCs w:val="26"/>
        </w:rPr>
        <w:t>the P</w:t>
      </w:r>
      <w:r w:rsidR="000151B1" w:rsidRPr="000151B1">
        <w:rPr>
          <w:rFonts w:eastAsia="新細明體"/>
          <w:kern w:val="2"/>
          <w:szCs w:val="26"/>
        </w:rPr>
        <w:t>olice, the child should be allowed to</w:t>
      </w:r>
      <w:r w:rsidR="000151B1" w:rsidRPr="000151B1">
        <w:rPr>
          <w:rFonts w:eastAsia="新細明體" w:hint="eastAsia"/>
          <w:kern w:val="2"/>
          <w:szCs w:val="26"/>
          <w:lang w:eastAsia="zh-HK"/>
        </w:rPr>
        <w:t xml:space="preserve"> be accompanied by a</w:t>
      </w:r>
      <w:r w:rsidR="000151B1" w:rsidRPr="000151B1">
        <w:rPr>
          <w:rFonts w:eastAsia="新細明體"/>
          <w:kern w:val="2"/>
          <w:szCs w:val="26"/>
        </w:rPr>
        <w:t xml:space="preserve"> </w:t>
      </w:r>
      <w:r w:rsidR="000151B1" w:rsidRPr="000151B1">
        <w:rPr>
          <w:rFonts w:eastAsia="新細明體" w:hint="eastAsia"/>
          <w:kern w:val="2"/>
          <w:szCs w:val="26"/>
          <w:lang w:eastAsia="zh-HK"/>
        </w:rPr>
        <w:t>family</w:t>
      </w:r>
      <w:r w:rsidR="000151B1" w:rsidRPr="000151B1">
        <w:rPr>
          <w:rFonts w:eastAsia="新細明體"/>
          <w:kern w:val="2"/>
          <w:szCs w:val="26"/>
        </w:rPr>
        <w:t xml:space="preserve"> member or nurse </w:t>
      </w:r>
      <w:r w:rsidR="000151B1" w:rsidRPr="000151B1">
        <w:rPr>
          <w:rFonts w:eastAsia="新細明體" w:hint="eastAsia"/>
          <w:kern w:val="2"/>
          <w:szCs w:val="26"/>
          <w:lang w:eastAsia="zh-HK"/>
        </w:rPr>
        <w:t>he/she trusts.</w:t>
      </w:r>
    </w:p>
    <w:p w14:paraId="2D524FC8" w14:textId="50C8A080"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D1653D">
        <w:rPr>
          <w:rFonts w:eastAsia="新細明體"/>
          <w:noProof/>
          <w:kern w:val="2"/>
          <w:szCs w:val="26"/>
        </w:rPr>
        <w:t>11</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Observe for any unusual behaviour and take note of what the child says.  If there are any concerns or suspicions of any sort, report to </w:t>
      </w:r>
      <w:r w:rsidR="000151B1" w:rsidRPr="000151B1">
        <w:rPr>
          <w:rFonts w:eastAsia="新細明體" w:hint="eastAsia"/>
          <w:kern w:val="2"/>
          <w:szCs w:val="26"/>
          <w:lang w:eastAsia="zh-HK"/>
        </w:rPr>
        <w:t>NO/APN</w:t>
      </w:r>
      <w:r w:rsidR="000151B1" w:rsidRPr="000151B1">
        <w:rPr>
          <w:rFonts w:eastAsia="新細明體"/>
          <w:kern w:val="2"/>
          <w:szCs w:val="26"/>
        </w:rPr>
        <w:t xml:space="preserve"> on</w:t>
      </w:r>
      <w:r w:rsidR="000151B1" w:rsidRPr="000151B1">
        <w:rPr>
          <w:rFonts w:eastAsia="新細明體" w:hint="eastAsia"/>
          <w:kern w:val="2"/>
          <w:szCs w:val="26"/>
        </w:rPr>
        <w:t>-</w:t>
      </w:r>
      <w:r w:rsidR="000151B1" w:rsidRPr="000151B1">
        <w:rPr>
          <w:rFonts w:eastAsia="新細明體"/>
          <w:kern w:val="2"/>
          <w:szCs w:val="26"/>
        </w:rPr>
        <w:t>duty who will then bring it to the attention of the medical staff.</w:t>
      </w:r>
    </w:p>
    <w:p w14:paraId="49CB6F9E" w14:textId="77777777" w:rsidR="000151B1" w:rsidRDefault="000151B1" w:rsidP="000151B1">
      <w:pPr>
        <w:snapToGrid w:val="0"/>
        <w:spacing w:line="271" w:lineRule="auto"/>
        <w:jc w:val="both"/>
        <w:rPr>
          <w:rFonts w:eastAsia="新細明體"/>
          <w:kern w:val="2"/>
          <w:szCs w:val="26"/>
        </w:rPr>
      </w:pPr>
    </w:p>
    <w:p w14:paraId="1C85D093" w14:textId="77777777" w:rsidR="000151B1" w:rsidRPr="000151B1" w:rsidRDefault="000151B1" w:rsidP="000151B1">
      <w:pPr>
        <w:snapToGrid w:val="0"/>
        <w:spacing w:line="271" w:lineRule="auto"/>
        <w:jc w:val="both"/>
        <w:rPr>
          <w:rFonts w:eastAsia="新細明體"/>
          <w:kern w:val="2"/>
          <w:szCs w:val="26"/>
        </w:rPr>
      </w:pPr>
      <w:r w:rsidRPr="000151B1">
        <w:rPr>
          <w:rFonts w:eastAsia="新細明體"/>
          <w:b/>
          <w:bCs/>
          <w:kern w:val="2"/>
          <w:szCs w:val="26"/>
        </w:rPr>
        <w:t>Members of Ward Team</w:t>
      </w:r>
    </w:p>
    <w:p w14:paraId="549F5884" w14:textId="77777777" w:rsidR="000151B1" w:rsidRDefault="000151B1" w:rsidP="000151B1">
      <w:pPr>
        <w:snapToGrid w:val="0"/>
        <w:spacing w:line="271" w:lineRule="auto"/>
        <w:jc w:val="both"/>
        <w:rPr>
          <w:rFonts w:eastAsia="新細明體"/>
          <w:kern w:val="2"/>
          <w:szCs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81"/>
      </w:tblGrid>
      <w:tr w:rsidR="00396F93" w:rsidRPr="00D82EC0" w14:paraId="4F03718C" w14:textId="77777777" w:rsidTr="00396F93">
        <w:tc>
          <w:tcPr>
            <w:tcW w:w="4181" w:type="dxa"/>
          </w:tcPr>
          <w:p w14:paraId="001393E1"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Nurses, Ward Managers</w:t>
            </w:r>
          </w:p>
          <w:p w14:paraId="0A1CBCA3"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Ward Stewards</w:t>
            </w:r>
          </w:p>
          <w:p w14:paraId="0B7D7EE7"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Physiotherapists</w:t>
            </w:r>
          </w:p>
          <w:p w14:paraId="687A2233"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Occupational Therapists</w:t>
            </w:r>
          </w:p>
          <w:p w14:paraId="307EF4B6" w14:textId="77777777" w:rsidR="00396F93" w:rsidRPr="00D82EC0" w:rsidRDefault="00396F93" w:rsidP="000151B1">
            <w:pPr>
              <w:snapToGrid w:val="0"/>
              <w:spacing w:line="271" w:lineRule="auto"/>
              <w:jc w:val="both"/>
              <w:rPr>
                <w:rFonts w:eastAsia="新細明體"/>
                <w:kern w:val="2"/>
                <w:szCs w:val="26"/>
              </w:rPr>
            </w:pPr>
          </w:p>
        </w:tc>
        <w:tc>
          <w:tcPr>
            <w:tcW w:w="4181" w:type="dxa"/>
          </w:tcPr>
          <w:p w14:paraId="117EA6E3"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Teachers</w:t>
            </w:r>
          </w:p>
          <w:p w14:paraId="42D511DB"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Play Therapists</w:t>
            </w:r>
          </w:p>
          <w:p w14:paraId="031ACBAA"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Ward Attendants</w:t>
            </w:r>
          </w:p>
          <w:p w14:paraId="3603E8B6"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Health Care Assistants</w:t>
            </w:r>
          </w:p>
        </w:tc>
      </w:tr>
    </w:tbl>
    <w:p w14:paraId="5227FA20" w14:textId="77777777" w:rsidR="00396F93" w:rsidRDefault="00396F93" w:rsidP="000151B1">
      <w:pPr>
        <w:snapToGrid w:val="0"/>
        <w:spacing w:line="271" w:lineRule="auto"/>
        <w:jc w:val="both"/>
        <w:rPr>
          <w:rFonts w:eastAsia="新細明體"/>
          <w:kern w:val="2"/>
          <w:szCs w:val="26"/>
        </w:rPr>
      </w:pPr>
    </w:p>
    <w:p w14:paraId="62B3778A" w14:textId="77777777" w:rsidR="00396F93" w:rsidRPr="000151B1" w:rsidRDefault="00396F93" w:rsidP="000151B1">
      <w:pPr>
        <w:snapToGrid w:val="0"/>
        <w:spacing w:line="271" w:lineRule="auto"/>
        <w:jc w:val="both"/>
        <w:rPr>
          <w:rFonts w:eastAsia="新細明體"/>
          <w:kern w:val="2"/>
          <w:szCs w:val="26"/>
        </w:rPr>
      </w:pPr>
    </w:p>
    <w:p w14:paraId="19FDC1C7" w14:textId="77777777" w:rsidR="000151B1" w:rsidRPr="000151B1" w:rsidRDefault="000151B1" w:rsidP="000151B1">
      <w:pPr>
        <w:snapToGrid w:val="0"/>
        <w:spacing w:line="271" w:lineRule="auto"/>
        <w:jc w:val="both"/>
        <w:rPr>
          <w:rFonts w:eastAsia="新細明體"/>
          <w:kern w:val="2"/>
          <w:szCs w:val="26"/>
        </w:rPr>
        <w:sectPr w:rsidR="000151B1" w:rsidRPr="000151B1" w:rsidSect="00DD4FC3">
          <w:pgSz w:w="11906" w:h="16838"/>
          <w:pgMar w:top="1304" w:right="1531" w:bottom="1304" w:left="1531" w:header="851" w:footer="992" w:gutter="0"/>
          <w:pgNumType w:start="4"/>
          <w:cols w:space="425"/>
          <w:docGrid w:type="lines" w:linePitch="360"/>
        </w:sectPr>
      </w:pPr>
    </w:p>
    <w:p w14:paraId="36FF9E33" w14:textId="77777777" w:rsidR="000151B1" w:rsidRPr="000151B1" w:rsidRDefault="000151B1" w:rsidP="000151B1">
      <w:pPr>
        <w:tabs>
          <w:tab w:val="right" w:pos="14570"/>
        </w:tabs>
        <w:wordWrap w:val="0"/>
        <w:jc w:val="right"/>
        <w:rPr>
          <w:rFonts w:eastAsia="新細明體"/>
          <w:b/>
          <w:bCs/>
          <w:kern w:val="2"/>
          <w:szCs w:val="26"/>
          <w:u w:val="single"/>
        </w:rPr>
      </w:pPr>
      <w:r w:rsidRPr="000151B1">
        <w:rPr>
          <w:rFonts w:eastAsia="新細明體"/>
          <w:b/>
          <w:bCs/>
          <w:kern w:val="2"/>
          <w:szCs w:val="26"/>
          <w:u w:val="single"/>
        </w:rPr>
        <w:lastRenderedPageBreak/>
        <w:t xml:space="preserve">Appendix </w:t>
      </w:r>
      <w:r w:rsidRPr="000151B1">
        <w:rPr>
          <w:rFonts w:eastAsia="新細明體" w:hint="eastAsia"/>
          <w:b/>
          <w:bCs/>
          <w:kern w:val="2"/>
          <w:szCs w:val="26"/>
          <w:u w:val="single"/>
          <w:lang w:eastAsia="zh-HK"/>
        </w:rPr>
        <w:t>2 to Annex 7</w:t>
      </w:r>
    </w:p>
    <w:p w14:paraId="0764D922" w14:textId="77777777" w:rsidR="000151B1" w:rsidRPr="000151B1" w:rsidRDefault="000151B1" w:rsidP="000151B1">
      <w:pPr>
        <w:tabs>
          <w:tab w:val="right" w:pos="14570"/>
        </w:tabs>
        <w:jc w:val="right"/>
        <w:rPr>
          <w:rFonts w:eastAsia="新細明體"/>
          <w:b/>
          <w:bCs/>
          <w:kern w:val="2"/>
          <w:sz w:val="24"/>
          <w:szCs w:val="24"/>
          <w:u w:val="single"/>
        </w:rPr>
      </w:pPr>
    </w:p>
    <w:p w14:paraId="42EA8F38" w14:textId="77777777" w:rsidR="000151B1" w:rsidRPr="000151B1" w:rsidRDefault="000151B1" w:rsidP="000151B1">
      <w:pPr>
        <w:tabs>
          <w:tab w:val="center" w:pos="7285"/>
        </w:tabs>
        <w:jc w:val="center"/>
        <w:rPr>
          <w:rFonts w:eastAsia="新細明體"/>
          <w:kern w:val="2"/>
          <w:sz w:val="24"/>
          <w:szCs w:val="24"/>
        </w:rPr>
      </w:pPr>
      <w:r w:rsidRPr="000151B1">
        <w:rPr>
          <w:rFonts w:eastAsia="新細明體"/>
          <w:b/>
          <w:bCs/>
          <w:kern w:val="2"/>
          <w:sz w:val="28"/>
          <w:szCs w:val="28"/>
        </w:rPr>
        <w:t>S</w:t>
      </w:r>
      <w:r w:rsidRPr="000151B1">
        <w:rPr>
          <w:rFonts w:eastAsia="新細明體" w:hint="eastAsia"/>
          <w:b/>
          <w:bCs/>
          <w:kern w:val="2"/>
          <w:sz w:val="28"/>
          <w:szCs w:val="28"/>
          <w:lang w:eastAsia="zh-HK"/>
        </w:rPr>
        <w:t xml:space="preserve">ummary of Handling Procedures of Child Sexual Abuse Cases for Medical Officers </w:t>
      </w:r>
    </w:p>
    <w:p w14:paraId="3B853514" w14:textId="77777777" w:rsidR="000151B1" w:rsidRPr="000151B1" w:rsidRDefault="000151B1" w:rsidP="000151B1">
      <w:pPr>
        <w:tabs>
          <w:tab w:val="left" w:pos="5760"/>
        </w:tabs>
        <w:jc w:val="both"/>
        <w:rPr>
          <w:rFonts w:eastAsia="新細明體"/>
          <w:kern w:val="2"/>
          <w:szCs w:val="26"/>
        </w:rPr>
      </w:pPr>
    </w:p>
    <w:tbl>
      <w:tblPr>
        <w:tblW w:w="13892" w:type="dxa"/>
        <w:tblInd w:w="108" w:type="dxa"/>
        <w:tblLayout w:type="fixed"/>
        <w:tblLook w:val="01E0" w:firstRow="1" w:lastRow="1" w:firstColumn="1" w:lastColumn="1" w:noHBand="0" w:noVBand="0"/>
      </w:tblPr>
      <w:tblGrid>
        <w:gridCol w:w="1985"/>
        <w:gridCol w:w="3260"/>
        <w:gridCol w:w="2977"/>
        <w:gridCol w:w="2835"/>
        <w:gridCol w:w="2835"/>
      </w:tblGrid>
      <w:tr w:rsidR="000151B1" w:rsidRPr="000151B1" w14:paraId="6A3F58BE" w14:textId="77777777" w:rsidTr="00C56E8A">
        <w:trPr>
          <w:tblHeader/>
        </w:trPr>
        <w:tc>
          <w:tcPr>
            <w:tcW w:w="1985" w:type="dxa"/>
            <w:vAlign w:val="center"/>
          </w:tcPr>
          <w:p w14:paraId="00522306"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Initial encounter</w:t>
            </w:r>
          </w:p>
        </w:tc>
        <w:tc>
          <w:tcPr>
            <w:tcW w:w="3260" w:type="dxa"/>
            <w:vAlign w:val="center"/>
          </w:tcPr>
          <w:p w14:paraId="6A166017"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hint="eastAsia"/>
                <w:b/>
                <w:bCs/>
                <w:kern w:val="2"/>
                <w:sz w:val="24"/>
                <w:szCs w:val="24"/>
              </w:rPr>
              <w:t>S</w:t>
            </w:r>
            <w:r w:rsidRPr="000151B1">
              <w:rPr>
                <w:rFonts w:eastAsia="新細明體"/>
                <w:b/>
                <w:bCs/>
                <w:kern w:val="2"/>
                <w:sz w:val="24"/>
                <w:szCs w:val="24"/>
              </w:rPr>
              <w:t>uspicion</w:t>
            </w:r>
            <w:r w:rsidRPr="000151B1">
              <w:rPr>
                <w:rFonts w:eastAsia="新細明體" w:hint="eastAsia"/>
                <w:b/>
                <w:bCs/>
                <w:kern w:val="2"/>
                <w:sz w:val="24"/>
                <w:szCs w:val="24"/>
              </w:rPr>
              <w:t xml:space="preserve"> on Disclosed Incident</w:t>
            </w:r>
          </w:p>
        </w:tc>
        <w:tc>
          <w:tcPr>
            <w:tcW w:w="2977" w:type="dxa"/>
            <w:vAlign w:val="center"/>
          </w:tcPr>
          <w:p w14:paraId="7771340F"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High suspicion</w:t>
            </w:r>
          </w:p>
        </w:tc>
        <w:tc>
          <w:tcPr>
            <w:tcW w:w="2835" w:type="dxa"/>
            <w:vAlign w:val="center"/>
          </w:tcPr>
          <w:p w14:paraId="4CE72CA4"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Medium suspicion</w:t>
            </w:r>
          </w:p>
        </w:tc>
        <w:tc>
          <w:tcPr>
            <w:tcW w:w="2835" w:type="dxa"/>
            <w:vAlign w:val="center"/>
          </w:tcPr>
          <w:p w14:paraId="5BA87FE5"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Low suspicion</w:t>
            </w:r>
          </w:p>
        </w:tc>
      </w:tr>
      <w:tr w:rsidR="000151B1" w:rsidRPr="000151B1" w14:paraId="7771DF84" w14:textId="77777777" w:rsidTr="00C56E8A">
        <w:tc>
          <w:tcPr>
            <w:tcW w:w="13892" w:type="dxa"/>
            <w:gridSpan w:val="5"/>
          </w:tcPr>
          <w:p w14:paraId="1B3C6816" w14:textId="77777777" w:rsidR="000151B1" w:rsidRPr="000151B1" w:rsidRDefault="000151B1" w:rsidP="000151B1">
            <w:pPr>
              <w:tabs>
                <w:tab w:val="left" w:pos="5760"/>
              </w:tabs>
              <w:spacing w:after="120"/>
              <w:jc w:val="both"/>
              <w:rPr>
                <w:rFonts w:eastAsia="新細明體"/>
                <w:kern w:val="2"/>
                <w:szCs w:val="26"/>
              </w:rPr>
            </w:pPr>
            <w:r w:rsidRPr="000151B1">
              <w:rPr>
                <w:rFonts w:eastAsia="新細明體"/>
                <w:b/>
                <w:bCs/>
                <w:kern w:val="2"/>
                <w:sz w:val="24"/>
                <w:szCs w:val="24"/>
              </w:rPr>
              <w:t>Medical Officer</w:t>
            </w:r>
          </w:p>
        </w:tc>
      </w:tr>
      <w:tr w:rsidR="000151B1" w:rsidRPr="000151B1" w14:paraId="64FECBE9" w14:textId="77777777" w:rsidTr="00C56E8A">
        <w:tc>
          <w:tcPr>
            <w:tcW w:w="1985" w:type="dxa"/>
          </w:tcPr>
          <w:p w14:paraId="6698CEC0"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Need immediate treatment</w:t>
            </w:r>
          </w:p>
        </w:tc>
        <w:tc>
          <w:tcPr>
            <w:tcW w:w="3260" w:type="dxa"/>
          </w:tcPr>
          <w:p w14:paraId="0F408913"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p>
        </w:tc>
        <w:tc>
          <w:tcPr>
            <w:tcW w:w="2977" w:type="dxa"/>
          </w:tcPr>
          <w:p w14:paraId="39D751E7"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r w:rsidRPr="000151B1">
              <w:rPr>
                <w:rFonts w:eastAsia="新細明體"/>
                <w:kern w:val="2"/>
                <w:sz w:val="24"/>
                <w:szCs w:val="24"/>
              </w:rPr>
              <w:tab/>
            </w:r>
          </w:p>
        </w:tc>
        <w:tc>
          <w:tcPr>
            <w:tcW w:w="2835" w:type="dxa"/>
          </w:tcPr>
          <w:p w14:paraId="146DE702"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p>
        </w:tc>
        <w:tc>
          <w:tcPr>
            <w:tcW w:w="2835" w:type="dxa"/>
          </w:tcPr>
          <w:p w14:paraId="5743F444"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p>
        </w:tc>
      </w:tr>
      <w:tr w:rsidR="000151B1" w:rsidRPr="000151B1" w14:paraId="6080405E" w14:textId="77777777" w:rsidTr="00C56E8A">
        <w:tc>
          <w:tcPr>
            <w:tcW w:w="1985" w:type="dxa"/>
          </w:tcPr>
          <w:p w14:paraId="1DE1A979"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Immediate treatment not needed</w:t>
            </w:r>
            <w:r w:rsidRPr="000151B1">
              <w:rPr>
                <w:rFonts w:eastAsia="新細明體"/>
                <w:kern w:val="2"/>
                <w:sz w:val="24"/>
                <w:szCs w:val="24"/>
              </w:rPr>
              <w:tab/>
            </w:r>
          </w:p>
        </w:tc>
        <w:tc>
          <w:tcPr>
            <w:tcW w:w="3260" w:type="dxa"/>
          </w:tcPr>
          <w:p w14:paraId="752F5C26"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MCCA or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CAIU/</w:t>
            </w:r>
            <w:r w:rsidRPr="000151B1">
              <w:rPr>
                <w:rFonts w:eastAsia="新細明體" w:hint="eastAsia"/>
                <w:kern w:val="2"/>
                <w:sz w:val="24"/>
                <w:szCs w:val="24"/>
                <w:lang w:eastAsia="zh-HK"/>
              </w:rPr>
              <w:t xml:space="preserve"> </w:t>
            </w:r>
            <w:r w:rsidRPr="000151B1">
              <w:rPr>
                <w:rFonts w:eastAsia="新細明體"/>
                <w:kern w:val="2"/>
                <w:sz w:val="24"/>
                <w:szCs w:val="24"/>
              </w:rPr>
              <w:t>hospital</w:t>
            </w:r>
          </w:p>
        </w:tc>
        <w:tc>
          <w:tcPr>
            <w:tcW w:w="2977" w:type="dxa"/>
          </w:tcPr>
          <w:p w14:paraId="34EF0BCD"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MCCA or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CAIU/</w:t>
            </w:r>
            <w:r w:rsidRPr="000151B1">
              <w:rPr>
                <w:rFonts w:eastAsia="新細明體" w:hint="eastAsia"/>
                <w:kern w:val="2"/>
                <w:sz w:val="24"/>
                <w:szCs w:val="24"/>
                <w:lang w:eastAsia="zh-HK"/>
              </w:rPr>
              <w:t xml:space="preserve"> </w:t>
            </w:r>
            <w:r w:rsidRPr="000151B1">
              <w:rPr>
                <w:rFonts w:eastAsia="新細明體"/>
                <w:kern w:val="2"/>
                <w:sz w:val="24"/>
                <w:szCs w:val="24"/>
              </w:rPr>
              <w:t>hospital</w:t>
            </w:r>
          </w:p>
        </w:tc>
        <w:tc>
          <w:tcPr>
            <w:tcW w:w="2835" w:type="dxa"/>
          </w:tcPr>
          <w:p w14:paraId="51A483D3"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MCCA or </w:t>
            </w:r>
            <w:r w:rsidRPr="000151B1">
              <w:rPr>
                <w:rFonts w:eastAsia="新細明體" w:hint="eastAsia"/>
                <w:kern w:val="2"/>
                <w:sz w:val="24"/>
                <w:szCs w:val="24"/>
              </w:rPr>
              <w:t>FCPSU</w:t>
            </w:r>
          </w:p>
        </w:tc>
        <w:tc>
          <w:tcPr>
            <w:tcW w:w="2835" w:type="dxa"/>
          </w:tcPr>
          <w:p w14:paraId="2F621304"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only</w:t>
            </w:r>
          </w:p>
        </w:tc>
      </w:tr>
      <w:tr w:rsidR="000151B1" w:rsidRPr="000151B1" w14:paraId="270EB298" w14:textId="77777777" w:rsidTr="00C56E8A">
        <w:tc>
          <w:tcPr>
            <w:tcW w:w="13892" w:type="dxa"/>
            <w:gridSpan w:val="5"/>
          </w:tcPr>
          <w:p w14:paraId="33322DAA" w14:textId="77777777" w:rsidR="000151B1" w:rsidRPr="000151B1" w:rsidRDefault="000151B1" w:rsidP="000151B1">
            <w:pPr>
              <w:tabs>
                <w:tab w:val="left" w:pos="5760"/>
              </w:tabs>
              <w:spacing w:before="120" w:after="120"/>
              <w:jc w:val="both"/>
              <w:rPr>
                <w:rFonts w:eastAsia="新細明體"/>
                <w:kern w:val="2"/>
                <w:szCs w:val="26"/>
                <w:lang w:eastAsia="zh-HK"/>
              </w:rPr>
            </w:pPr>
            <w:r w:rsidRPr="000151B1">
              <w:rPr>
                <w:rFonts w:eastAsia="新細明體"/>
                <w:kern w:val="2"/>
                <w:sz w:val="24"/>
                <w:szCs w:val="24"/>
              </w:rPr>
              <w:t>Always inform the most senior staff available immediately should there be any suspicion of sexual abuse</w:t>
            </w:r>
            <w:r w:rsidRPr="000151B1">
              <w:rPr>
                <w:rFonts w:eastAsia="新細明體" w:hint="eastAsia"/>
                <w:kern w:val="2"/>
                <w:sz w:val="24"/>
                <w:szCs w:val="24"/>
              </w:rPr>
              <w:t xml:space="preserve"> so </w:t>
            </w:r>
            <w:r w:rsidRPr="000151B1">
              <w:rPr>
                <w:rFonts w:eastAsia="新細明體"/>
                <w:kern w:val="2"/>
                <w:sz w:val="24"/>
                <w:szCs w:val="24"/>
              </w:rPr>
              <w:t>that</w:t>
            </w:r>
            <w:r w:rsidRPr="000151B1">
              <w:rPr>
                <w:rFonts w:eastAsia="新細明體" w:hint="eastAsia"/>
                <w:kern w:val="2"/>
                <w:sz w:val="24"/>
                <w:szCs w:val="24"/>
              </w:rPr>
              <w:t xml:space="preserve"> they </w:t>
            </w:r>
            <w:r w:rsidRPr="000151B1">
              <w:rPr>
                <w:rFonts w:eastAsia="新細明體"/>
                <w:kern w:val="2"/>
                <w:sz w:val="24"/>
                <w:szCs w:val="24"/>
              </w:rPr>
              <w:t xml:space="preserve">may in turn decide to consult the specialists on child </w:t>
            </w:r>
            <w:r w:rsidRPr="000151B1">
              <w:rPr>
                <w:rFonts w:eastAsia="新細明體" w:hint="eastAsia"/>
                <w:kern w:val="2"/>
                <w:sz w:val="24"/>
                <w:szCs w:val="24"/>
                <w:lang w:eastAsia="zh-HK"/>
              </w:rPr>
              <w:t>maltreatment</w:t>
            </w:r>
            <w:r w:rsidRPr="000151B1">
              <w:rPr>
                <w:rFonts w:eastAsia="新細明體"/>
                <w:kern w:val="2"/>
                <w:sz w:val="24"/>
                <w:szCs w:val="24"/>
              </w:rPr>
              <w:t xml:space="preserve"> (MCCA).</w:t>
            </w:r>
          </w:p>
        </w:tc>
      </w:tr>
      <w:tr w:rsidR="000151B1" w:rsidRPr="000151B1" w14:paraId="0EEF1D42" w14:textId="77777777" w:rsidTr="00C56E8A">
        <w:tc>
          <w:tcPr>
            <w:tcW w:w="13892" w:type="dxa"/>
            <w:gridSpan w:val="5"/>
          </w:tcPr>
          <w:p w14:paraId="79E630E8" w14:textId="77777777" w:rsidR="000151B1" w:rsidRPr="000151B1" w:rsidRDefault="000151B1" w:rsidP="000151B1">
            <w:pPr>
              <w:tabs>
                <w:tab w:val="left" w:pos="5760"/>
              </w:tabs>
              <w:spacing w:before="120" w:after="120"/>
              <w:jc w:val="both"/>
              <w:rPr>
                <w:rFonts w:eastAsia="新細明體"/>
                <w:kern w:val="2"/>
                <w:szCs w:val="26"/>
              </w:rPr>
            </w:pPr>
            <w:r w:rsidRPr="000151B1">
              <w:rPr>
                <w:rFonts w:eastAsia="新細明體"/>
                <w:b/>
                <w:bCs/>
                <w:kern w:val="2"/>
                <w:sz w:val="24"/>
                <w:szCs w:val="24"/>
              </w:rPr>
              <w:t>AED</w:t>
            </w:r>
          </w:p>
        </w:tc>
      </w:tr>
      <w:tr w:rsidR="000151B1" w:rsidRPr="000151B1" w14:paraId="4D857B74" w14:textId="77777777" w:rsidTr="00C56E8A">
        <w:tc>
          <w:tcPr>
            <w:tcW w:w="1985" w:type="dxa"/>
          </w:tcPr>
          <w:p w14:paraId="064232E3"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Need immediate treatment</w:t>
            </w:r>
          </w:p>
        </w:tc>
        <w:tc>
          <w:tcPr>
            <w:tcW w:w="3260" w:type="dxa"/>
          </w:tcPr>
          <w:p w14:paraId="34A6F400"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 xml:space="preserve">onsult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 xml:space="preserve"> CAIU</w:t>
            </w:r>
          </w:p>
        </w:tc>
        <w:tc>
          <w:tcPr>
            <w:tcW w:w="2977" w:type="dxa"/>
          </w:tcPr>
          <w:p w14:paraId="03EB6D0F"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onsult MCCA/</w:t>
            </w:r>
            <w:r w:rsidRPr="000151B1">
              <w:rPr>
                <w:rFonts w:eastAsia="新細明體" w:hint="eastAsia"/>
                <w:kern w:val="2"/>
                <w:sz w:val="24"/>
                <w:szCs w:val="24"/>
              </w:rPr>
              <w:t xml:space="preserve"> FCPSU or CAIU</w:t>
            </w:r>
            <w:r w:rsidRPr="000151B1">
              <w:rPr>
                <w:rFonts w:eastAsia="新細明體"/>
                <w:kern w:val="2"/>
                <w:sz w:val="24"/>
                <w:szCs w:val="24"/>
              </w:rPr>
              <w:t xml:space="preserve">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CAIU</w:t>
            </w:r>
          </w:p>
        </w:tc>
        <w:tc>
          <w:tcPr>
            <w:tcW w:w="2835" w:type="dxa"/>
          </w:tcPr>
          <w:p w14:paraId="79C38FBE" w14:textId="6DDE76A9" w:rsidR="00DD4FC3" w:rsidRPr="000151B1" w:rsidRDefault="000151B1" w:rsidP="0055580B">
            <w:pPr>
              <w:tabs>
                <w:tab w:val="left" w:pos="5760"/>
              </w:tabs>
              <w:spacing w:before="120" w:after="120"/>
              <w:rPr>
                <w:rFonts w:eastAsia="新細明體"/>
                <w:kern w:val="2"/>
                <w:szCs w:val="26"/>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 xml:space="preserve">onsult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r w:rsidRPr="000151B1">
              <w:rPr>
                <w:rFonts w:eastAsia="新細明體"/>
                <w:kern w:val="2"/>
                <w:sz w:val="24"/>
                <w:szCs w:val="24"/>
              </w:rPr>
              <w:t xml:space="preserve"> if needed</w:t>
            </w:r>
          </w:p>
        </w:tc>
        <w:tc>
          <w:tcPr>
            <w:tcW w:w="2835" w:type="dxa"/>
          </w:tcPr>
          <w:p w14:paraId="5E6E6E2C"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FU after treatment</w:t>
            </w:r>
            <w:r w:rsidRPr="000151B1">
              <w:rPr>
                <w:rFonts w:eastAsia="新細明體" w:hint="eastAsia"/>
                <w:kern w:val="2"/>
                <w:sz w:val="24"/>
                <w:szCs w:val="24"/>
                <w:lang w:eastAsia="zh-HK"/>
              </w:rPr>
              <w:t>,</w:t>
            </w:r>
            <w:r w:rsidRPr="000151B1">
              <w:rPr>
                <w:rFonts w:eastAsia="新細明體"/>
                <w:kern w:val="2"/>
                <w:sz w:val="24"/>
                <w:szCs w:val="24"/>
              </w:rPr>
              <w:t xml:space="preserve"> Consult MCCA as needed</w:t>
            </w:r>
          </w:p>
        </w:tc>
      </w:tr>
      <w:tr w:rsidR="000151B1" w:rsidRPr="000151B1" w14:paraId="2E114452" w14:textId="77777777" w:rsidTr="00C56E8A">
        <w:tc>
          <w:tcPr>
            <w:tcW w:w="1985" w:type="dxa"/>
          </w:tcPr>
          <w:p w14:paraId="14DDF972"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lastRenderedPageBreak/>
              <w:t>Immediate treatment not needed</w:t>
            </w:r>
          </w:p>
        </w:tc>
        <w:tc>
          <w:tcPr>
            <w:tcW w:w="3260" w:type="dxa"/>
          </w:tcPr>
          <w:p w14:paraId="22B737E6"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senior</w:t>
            </w:r>
            <w:r w:rsidRPr="000151B1">
              <w:rPr>
                <w:rFonts w:eastAsia="新細明體" w:hint="eastAsia"/>
                <w:kern w:val="2"/>
                <w:sz w:val="24"/>
                <w:szCs w:val="24"/>
                <w:lang w:eastAsia="zh-HK"/>
              </w:rPr>
              <w:t xml:space="preserve">, </w:t>
            </w:r>
            <w:r w:rsidRPr="000151B1">
              <w:rPr>
                <w:rFonts w:eastAsia="新細明體"/>
                <w:kern w:val="2"/>
                <w:sz w:val="24"/>
                <w:szCs w:val="24"/>
              </w:rPr>
              <w:t xml:space="preserve">MSW,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977" w:type="dxa"/>
          </w:tcPr>
          <w:p w14:paraId="69E82FD8"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senior, MSW,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835" w:type="dxa"/>
          </w:tcPr>
          <w:p w14:paraId="0B8061A4"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senior, MSW,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r w:rsidRPr="000151B1">
              <w:rPr>
                <w:rFonts w:eastAsia="新細明體"/>
                <w:kern w:val="2"/>
                <w:sz w:val="24"/>
                <w:szCs w:val="24"/>
              </w:rPr>
              <w:t xml:space="preserve"> as needed</w:t>
            </w:r>
          </w:p>
        </w:tc>
        <w:tc>
          <w:tcPr>
            <w:tcW w:w="2835" w:type="dxa"/>
          </w:tcPr>
          <w:p w14:paraId="572E80D5"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senior, MSW, MCCA</w:t>
            </w:r>
          </w:p>
        </w:tc>
      </w:tr>
      <w:tr w:rsidR="000151B1" w:rsidRPr="000151B1" w14:paraId="04DF48DD" w14:textId="77777777" w:rsidTr="00C56E8A">
        <w:tc>
          <w:tcPr>
            <w:tcW w:w="1985" w:type="dxa"/>
          </w:tcPr>
          <w:p w14:paraId="6776C891" w14:textId="77777777" w:rsidR="000151B1" w:rsidRPr="000151B1" w:rsidRDefault="000151B1" w:rsidP="000151B1">
            <w:pPr>
              <w:tabs>
                <w:tab w:val="left" w:pos="5760"/>
              </w:tabs>
              <w:spacing w:before="120" w:after="120"/>
              <w:rPr>
                <w:rFonts w:eastAsia="新細明體"/>
                <w:kern w:val="2"/>
                <w:sz w:val="24"/>
                <w:szCs w:val="24"/>
              </w:rPr>
            </w:pPr>
          </w:p>
        </w:tc>
        <w:tc>
          <w:tcPr>
            <w:tcW w:w="3260" w:type="dxa"/>
          </w:tcPr>
          <w:p w14:paraId="52F94727" w14:textId="77777777" w:rsidR="000151B1" w:rsidRPr="000151B1" w:rsidRDefault="000151B1" w:rsidP="000151B1">
            <w:pPr>
              <w:tabs>
                <w:tab w:val="left" w:pos="5760"/>
              </w:tabs>
              <w:spacing w:before="120" w:after="120"/>
              <w:rPr>
                <w:rFonts w:eastAsia="新細明體"/>
                <w:kern w:val="2"/>
                <w:sz w:val="24"/>
                <w:szCs w:val="24"/>
              </w:rPr>
            </w:pPr>
          </w:p>
        </w:tc>
        <w:tc>
          <w:tcPr>
            <w:tcW w:w="2977" w:type="dxa"/>
          </w:tcPr>
          <w:p w14:paraId="402B9343"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FU in 2 week and </w:t>
            </w:r>
            <w:r w:rsidRPr="000151B1">
              <w:rPr>
                <w:rFonts w:eastAsia="新細明體" w:hint="eastAsia"/>
                <w:kern w:val="2"/>
                <w:sz w:val="24"/>
                <w:szCs w:val="24"/>
                <w:lang w:eastAsia="zh-HK"/>
              </w:rPr>
              <w:t>C</w:t>
            </w:r>
            <w:r w:rsidRPr="000151B1">
              <w:rPr>
                <w:rFonts w:eastAsia="新細明體"/>
                <w:kern w:val="2"/>
                <w:sz w:val="24"/>
                <w:szCs w:val="24"/>
              </w:rPr>
              <w:t>onsult MCCA as needed</w:t>
            </w:r>
          </w:p>
        </w:tc>
        <w:tc>
          <w:tcPr>
            <w:tcW w:w="2835" w:type="dxa"/>
          </w:tcPr>
          <w:p w14:paraId="62BD40FD"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FU in 2 weeks and </w:t>
            </w:r>
            <w:r w:rsidRPr="000151B1">
              <w:rPr>
                <w:rFonts w:eastAsia="新細明體" w:hint="eastAsia"/>
                <w:kern w:val="2"/>
                <w:sz w:val="24"/>
                <w:szCs w:val="24"/>
                <w:lang w:eastAsia="zh-HK"/>
              </w:rPr>
              <w:t>C</w:t>
            </w:r>
            <w:r w:rsidRPr="000151B1">
              <w:rPr>
                <w:rFonts w:eastAsia="新細明體"/>
                <w:kern w:val="2"/>
                <w:sz w:val="24"/>
                <w:szCs w:val="24"/>
              </w:rPr>
              <w:t>onsult MCCA as needed</w:t>
            </w:r>
          </w:p>
        </w:tc>
        <w:tc>
          <w:tcPr>
            <w:tcW w:w="2835" w:type="dxa"/>
          </w:tcPr>
          <w:p w14:paraId="117306F9"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FU in 2 weeks and </w:t>
            </w:r>
            <w:r w:rsidRPr="000151B1">
              <w:rPr>
                <w:rFonts w:eastAsia="新細明體" w:hint="eastAsia"/>
                <w:kern w:val="2"/>
                <w:sz w:val="24"/>
                <w:szCs w:val="24"/>
                <w:lang w:eastAsia="zh-HK"/>
              </w:rPr>
              <w:t>C</w:t>
            </w:r>
            <w:r w:rsidRPr="000151B1">
              <w:rPr>
                <w:rFonts w:eastAsia="新細明體"/>
                <w:kern w:val="2"/>
                <w:sz w:val="24"/>
                <w:szCs w:val="24"/>
              </w:rPr>
              <w:t>onsult MCCA as needed</w:t>
            </w:r>
          </w:p>
        </w:tc>
      </w:tr>
      <w:tr w:rsidR="000151B1" w:rsidRPr="000151B1" w14:paraId="2D6BC712" w14:textId="77777777" w:rsidTr="00C56E8A">
        <w:trPr>
          <w:trHeight w:val="528"/>
        </w:trPr>
        <w:tc>
          <w:tcPr>
            <w:tcW w:w="13892" w:type="dxa"/>
            <w:gridSpan w:val="5"/>
          </w:tcPr>
          <w:p w14:paraId="04FB07ED" w14:textId="77777777" w:rsidR="000151B1" w:rsidRPr="000151B1" w:rsidRDefault="000151B1" w:rsidP="000151B1">
            <w:pPr>
              <w:tabs>
                <w:tab w:val="left" w:pos="5760"/>
              </w:tabs>
              <w:spacing w:before="120" w:after="120"/>
              <w:jc w:val="both"/>
              <w:rPr>
                <w:rFonts w:eastAsia="新細明體"/>
                <w:kern w:val="2"/>
                <w:sz w:val="24"/>
                <w:szCs w:val="24"/>
              </w:rPr>
            </w:pPr>
            <w:r w:rsidRPr="000151B1">
              <w:rPr>
                <w:rFonts w:eastAsia="新細明體"/>
                <w:b/>
                <w:bCs/>
                <w:kern w:val="2"/>
                <w:sz w:val="24"/>
                <w:szCs w:val="24"/>
              </w:rPr>
              <w:t>S</w:t>
            </w:r>
            <w:r w:rsidRPr="000151B1">
              <w:rPr>
                <w:rFonts w:eastAsia="新細明體" w:hint="eastAsia"/>
                <w:b/>
                <w:bCs/>
                <w:kern w:val="2"/>
                <w:sz w:val="24"/>
                <w:szCs w:val="24"/>
                <w:lang w:eastAsia="zh-HK"/>
              </w:rPr>
              <w:t>OPC</w:t>
            </w:r>
            <w:r w:rsidRPr="000151B1">
              <w:rPr>
                <w:rFonts w:eastAsia="新細明體"/>
                <w:kern w:val="2"/>
                <w:sz w:val="24"/>
                <w:szCs w:val="24"/>
              </w:rPr>
              <w:t xml:space="preserve"> </w:t>
            </w:r>
          </w:p>
        </w:tc>
      </w:tr>
      <w:tr w:rsidR="000151B1" w:rsidRPr="000151B1" w14:paraId="3CAF61BE" w14:textId="77777777" w:rsidTr="00DD4FC3">
        <w:tc>
          <w:tcPr>
            <w:tcW w:w="1985" w:type="dxa"/>
          </w:tcPr>
          <w:p w14:paraId="1AC0CB51"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Need immediate treatment</w:t>
            </w:r>
          </w:p>
        </w:tc>
        <w:tc>
          <w:tcPr>
            <w:tcW w:w="3260" w:type="dxa"/>
          </w:tcPr>
          <w:p w14:paraId="7144AABB"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 xml:space="preserve">onsult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977" w:type="dxa"/>
          </w:tcPr>
          <w:p w14:paraId="7256ACA2"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Consult MCCA and</w:t>
            </w:r>
            <w:r w:rsidRPr="000151B1">
              <w:rPr>
                <w:rFonts w:eastAsia="新細明體" w:hint="eastAsia"/>
                <w:kern w:val="2"/>
                <w:sz w:val="24"/>
                <w:szCs w:val="24"/>
                <w:lang w:eastAsia="zh-HK"/>
              </w:rPr>
              <w:t xml:space="preserve"> 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835" w:type="dxa"/>
          </w:tcPr>
          <w:p w14:paraId="0229C7DA"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Consult MCCA</w:t>
            </w:r>
          </w:p>
        </w:tc>
        <w:tc>
          <w:tcPr>
            <w:tcW w:w="2835" w:type="dxa"/>
          </w:tcPr>
          <w:p w14:paraId="17E4B98F"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Consult MCCA</w:t>
            </w:r>
          </w:p>
        </w:tc>
      </w:tr>
      <w:tr w:rsidR="000151B1" w:rsidRPr="000151B1" w14:paraId="3DAB9C7E" w14:textId="77777777" w:rsidTr="00DD4FC3">
        <w:tc>
          <w:tcPr>
            <w:tcW w:w="1985" w:type="dxa"/>
            <w:tcBorders>
              <w:bottom w:val="single" w:sz="4" w:space="0" w:color="auto"/>
            </w:tcBorders>
          </w:tcPr>
          <w:p w14:paraId="2F4588BF"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Immediate treatment not needed</w:t>
            </w:r>
          </w:p>
        </w:tc>
        <w:tc>
          <w:tcPr>
            <w:tcW w:w="3260" w:type="dxa"/>
            <w:tcBorders>
              <w:bottom w:val="single" w:sz="4" w:space="0" w:color="auto"/>
            </w:tcBorders>
          </w:tcPr>
          <w:p w14:paraId="199BCF3F"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Consult MCCA, Inform MSW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977" w:type="dxa"/>
            <w:tcBorders>
              <w:bottom w:val="single" w:sz="4" w:space="0" w:color="auto"/>
            </w:tcBorders>
          </w:tcPr>
          <w:p w14:paraId="096A5EC9"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senior, MSW and MCCA</w:t>
            </w:r>
            <w:r w:rsidRPr="000151B1">
              <w:rPr>
                <w:rFonts w:eastAsia="新細明體" w:hint="eastAsia"/>
                <w:kern w:val="2"/>
                <w:sz w:val="24"/>
                <w:szCs w:val="24"/>
                <w:lang w:eastAsia="zh-HK"/>
              </w:rPr>
              <w:t>,</w:t>
            </w:r>
            <w:r w:rsidRPr="000151B1">
              <w:rPr>
                <w:rFonts w:eastAsia="新細明體"/>
                <w:kern w:val="2"/>
                <w:sz w:val="24"/>
                <w:szCs w:val="24"/>
              </w:rPr>
              <w:t xml:space="preserve"> Admit or FU in</w:t>
            </w:r>
            <w:r w:rsidRPr="000151B1">
              <w:rPr>
                <w:rFonts w:eastAsia="新細明體" w:hint="eastAsia"/>
                <w:kern w:val="2"/>
                <w:sz w:val="24"/>
                <w:szCs w:val="24"/>
              </w:rPr>
              <w:t xml:space="preserve"> </w:t>
            </w:r>
            <w:r w:rsidRPr="000151B1">
              <w:rPr>
                <w:rFonts w:eastAsia="新細明體"/>
                <w:kern w:val="2"/>
                <w:sz w:val="24"/>
                <w:szCs w:val="24"/>
              </w:rPr>
              <w:t>2 weeks</w:t>
            </w:r>
          </w:p>
        </w:tc>
        <w:tc>
          <w:tcPr>
            <w:tcW w:w="2835" w:type="dxa"/>
            <w:tcBorders>
              <w:bottom w:val="single" w:sz="4" w:space="0" w:color="auto"/>
            </w:tcBorders>
          </w:tcPr>
          <w:p w14:paraId="50C2EFA7" w14:textId="5D0D4863" w:rsidR="00C56E8A" w:rsidRPr="000151B1" w:rsidRDefault="000151B1" w:rsidP="00C56E8A">
            <w:pPr>
              <w:tabs>
                <w:tab w:val="left" w:pos="5760"/>
              </w:tabs>
              <w:spacing w:before="120" w:after="120"/>
              <w:rPr>
                <w:rFonts w:eastAsia="新細明體"/>
                <w:kern w:val="2"/>
                <w:sz w:val="24"/>
                <w:szCs w:val="24"/>
              </w:rPr>
            </w:pPr>
            <w:r w:rsidRPr="000151B1">
              <w:rPr>
                <w:rFonts w:eastAsia="新細明體"/>
                <w:kern w:val="2"/>
                <w:sz w:val="24"/>
                <w:szCs w:val="24"/>
              </w:rPr>
              <w:t>Consult senior, MSW &amp; MCCA</w:t>
            </w:r>
            <w:r w:rsidRPr="000151B1">
              <w:rPr>
                <w:rFonts w:eastAsia="新細明體" w:hint="eastAsia"/>
                <w:kern w:val="2"/>
                <w:sz w:val="24"/>
                <w:szCs w:val="24"/>
                <w:lang w:eastAsia="zh-HK"/>
              </w:rPr>
              <w:t>,</w:t>
            </w:r>
            <w:r w:rsidRPr="000151B1">
              <w:rPr>
                <w:rFonts w:eastAsia="新細明體"/>
                <w:kern w:val="2"/>
                <w:sz w:val="24"/>
                <w:szCs w:val="24"/>
              </w:rPr>
              <w:t xml:space="preserve"> FU in 2 weeks or admit</w:t>
            </w:r>
          </w:p>
        </w:tc>
        <w:tc>
          <w:tcPr>
            <w:tcW w:w="2835" w:type="dxa"/>
            <w:tcBorders>
              <w:bottom w:val="single" w:sz="4" w:space="0" w:color="auto"/>
            </w:tcBorders>
          </w:tcPr>
          <w:p w14:paraId="6170C111"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senior, MSW &amp; MCCA</w:t>
            </w:r>
            <w:r w:rsidRPr="000151B1">
              <w:rPr>
                <w:rFonts w:eastAsia="新細明體" w:hint="eastAsia"/>
                <w:kern w:val="2"/>
                <w:sz w:val="24"/>
                <w:szCs w:val="24"/>
                <w:lang w:eastAsia="zh-HK"/>
              </w:rPr>
              <w:t>,</w:t>
            </w:r>
            <w:r w:rsidRPr="000151B1">
              <w:rPr>
                <w:rFonts w:eastAsia="新細明體"/>
                <w:kern w:val="2"/>
                <w:sz w:val="24"/>
                <w:szCs w:val="24"/>
              </w:rPr>
              <w:t xml:space="preserve"> FU in 2 weeks</w:t>
            </w:r>
          </w:p>
        </w:tc>
      </w:tr>
    </w:tbl>
    <w:tbl>
      <w:tblPr>
        <w:tblStyle w:val="a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5529"/>
      </w:tblGrid>
      <w:tr w:rsidR="00C56E8A" w:rsidRPr="00DD4FC3" w14:paraId="1D7DC4DF" w14:textId="77777777" w:rsidTr="00DD4FC3">
        <w:tc>
          <w:tcPr>
            <w:tcW w:w="6378" w:type="dxa"/>
          </w:tcPr>
          <w:p w14:paraId="00D49FD2" w14:textId="77777777" w:rsidR="00C56E8A" w:rsidRPr="00DD4FC3" w:rsidRDefault="00C56E8A" w:rsidP="00CE0E18">
            <w:pPr>
              <w:tabs>
                <w:tab w:val="left" w:pos="840"/>
              </w:tabs>
              <w:ind w:left="1440" w:hanging="1440"/>
              <w:jc w:val="both"/>
              <w:rPr>
                <w:rFonts w:eastAsia="新細明體"/>
                <w:kern w:val="2"/>
                <w:sz w:val="22"/>
                <w:szCs w:val="24"/>
              </w:rPr>
            </w:pPr>
            <w:r w:rsidRPr="00DD4FC3">
              <w:rPr>
                <w:rFonts w:eastAsia="新細明體"/>
                <w:kern w:val="2"/>
                <w:sz w:val="22"/>
                <w:szCs w:val="24"/>
              </w:rPr>
              <w:t>MCCA</w:t>
            </w:r>
            <w:r w:rsidRPr="00DD4FC3">
              <w:rPr>
                <w:rFonts w:eastAsia="新細明體"/>
                <w:kern w:val="2"/>
                <w:sz w:val="22"/>
                <w:szCs w:val="24"/>
              </w:rPr>
              <w:tab/>
              <w:t>=</w:t>
            </w:r>
            <w:r w:rsidRPr="00DD4FC3">
              <w:rPr>
                <w:rFonts w:eastAsia="新細明體"/>
                <w:kern w:val="2"/>
                <w:sz w:val="22"/>
                <w:szCs w:val="24"/>
              </w:rPr>
              <w:tab/>
              <w:t>Medical Co</w:t>
            </w:r>
            <w:r w:rsidRPr="00DD4FC3">
              <w:rPr>
                <w:rFonts w:eastAsia="新細明體" w:hint="eastAsia"/>
                <w:kern w:val="2"/>
                <w:sz w:val="22"/>
                <w:szCs w:val="24"/>
              </w:rPr>
              <w:t>-</w:t>
            </w:r>
            <w:r w:rsidRPr="00DD4FC3">
              <w:rPr>
                <w:rFonts w:eastAsia="新細明體"/>
                <w:kern w:val="2"/>
                <w:sz w:val="22"/>
                <w:szCs w:val="24"/>
              </w:rPr>
              <w:t>ordinator on Child Abuse</w:t>
            </w:r>
          </w:p>
          <w:p w14:paraId="7803DD27" w14:textId="77777777" w:rsidR="00C56E8A" w:rsidRPr="00DD4FC3" w:rsidRDefault="00C56E8A" w:rsidP="00CE0E18">
            <w:pPr>
              <w:tabs>
                <w:tab w:val="left" w:pos="840"/>
              </w:tabs>
              <w:ind w:left="1440" w:hanging="1440"/>
              <w:jc w:val="both"/>
              <w:rPr>
                <w:rFonts w:eastAsia="新細明體"/>
                <w:kern w:val="2"/>
                <w:sz w:val="22"/>
                <w:szCs w:val="24"/>
                <w:lang w:eastAsia="zh-HK"/>
              </w:rPr>
            </w:pPr>
            <w:r w:rsidRPr="00DD4FC3">
              <w:rPr>
                <w:rFonts w:eastAsia="新細明體"/>
                <w:kern w:val="2"/>
                <w:sz w:val="22"/>
                <w:szCs w:val="24"/>
              </w:rPr>
              <w:t>AED</w:t>
            </w:r>
            <w:r w:rsidRPr="00DD4FC3">
              <w:rPr>
                <w:rFonts w:eastAsia="新細明體"/>
                <w:kern w:val="2"/>
                <w:sz w:val="22"/>
                <w:szCs w:val="24"/>
              </w:rPr>
              <w:tab/>
              <w:t>=</w:t>
            </w:r>
            <w:r w:rsidRPr="00DD4FC3">
              <w:rPr>
                <w:rFonts w:eastAsia="新細明體"/>
                <w:kern w:val="2"/>
                <w:sz w:val="22"/>
                <w:szCs w:val="24"/>
              </w:rPr>
              <w:tab/>
              <w:t>Accident and Emergency Department</w:t>
            </w:r>
          </w:p>
          <w:p w14:paraId="47482545" w14:textId="77777777" w:rsidR="00C56E8A" w:rsidRPr="00DD4FC3" w:rsidRDefault="00C56E8A" w:rsidP="00CE0E18">
            <w:pPr>
              <w:tabs>
                <w:tab w:val="left" w:pos="840"/>
              </w:tabs>
              <w:ind w:left="1440" w:hanging="1440"/>
              <w:jc w:val="both"/>
              <w:rPr>
                <w:rFonts w:eastAsia="新細明體"/>
                <w:kern w:val="2"/>
                <w:sz w:val="22"/>
                <w:szCs w:val="24"/>
              </w:rPr>
            </w:pPr>
            <w:r w:rsidRPr="00DD4FC3">
              <w:rPr>
                <w:rFonts w:eastAsia="新細明體" w:hint="eastAsia"/>
                <w:kern w:val="2"/>
                <w:sz w:val="22"/>
                <w:szCs w:val="24"/>
              </w:rPr>
              <w:t>FCPSU</w:t>
            </w:r>
            <w:r w:rsidRPr="00DD4FC3">
              <w:rPr>
                <w:rFonts w:eastAsia="新細明體"/>
                <w:kern w:val="2"/>
                <w:sz w:val="22"/>
                <w:szCs w:val="24"/>
              </w:rPr>
              <w:tab/>
              <w:t>=</w:t>
            </w:r>
            <w:r w:rsidRPr="00DD4FC3">
              <w:rPr>
                <w:rFonts w:eastAsia="新細明體"/>
                <w:kern w:val="2"/>
                <w:sz w:val="22"/>
                <w:szCs w:val="24"/>
              </w:rPr>
              <w:tab/>
            </w:r>
            <w:r w:rsidRPr="00DD4FC3">
              <w:rPr>
                <w:rFonts w:eastAsia="新細明體" w:hint="eastAsia"/>
                <w:kern w:val="2"/>
                <w:sz w:val="22"/>
                <w:szCs w:val="24"/>
              </w:rPr>
              <w:t xml:space="preserve">Family and </w:t>
            </w:r>
            <w:r w:rsidRPr="00DD4FC3">
              <w:rPr>
                <w:rFonts w:eastAsia="新細明體"/>
                <w:kern w:val="2"/>
                <w:sz w:val="22"/>
                <w:szCs w:val="24"/>
              </w:rPr>
              <w:t>Child Protecti</w:t>
            </w:r>
            <w:r w:rsidRPr="00DD4FC3">
              <w:rPr>
                <w:rFonts w:eastAsia="新細明體" w:hint="eastAsia"/>
                <w:kern w:val="2"/>
                <w:sz w:val="22"/>
                <w:szCs w:val="24"/>
              </w:rPr>
              <w:t>ve Services Unit</w:t>
            </w:r>
          </w:p>
          <w:p w14:paraId="35CA9013" w14:textId="77777777" w:rsidR="00C56E8A" w:rsidRPr="00DD4FC3" w:rsidRDefault="00C56E8A" w:rsidP="00CE0E18">
            <w:pPr>
              <w:tabs>
                <w:tab w:val="left" w:pos="810"/>
              </w:tabs>
              <w:jc w:val="both"/>
              <w:rPr>
                <w:rFonts w:eastAsia="新細明體"/>
                <w:kern w:val="2"/>
                <w:sz w:val="22"/>
                <w:szCs w:val="24"/>
              </w:rPr>
            </w:pPr>
            <w:r w:rsidRPr="00DD4FC3">
              <w:rPr>
                <w:rFonts w:eastAsia="新細明體" w:hint="eastAsia"/>
                <w:kern w:val="2"/>
                <w:sz w:val="22"/>
                <w:szCs w:val="24"/>
              </w:rPr>
              <w:t>CAIU</w:t>
            </w:r>
            <w:r w:rsidRPr="00DD4FC3">
              <w:rPr>
                <w:rFonts w:eastAsia="新細明體" w:hint="eastAsia"/>
                <w:kern w:val="2"/>
                <w:sz w:val="22"/>
                <w:szCs w:val="24"/>
              </w:rPr>
              <w:tab/>
              <w:t>=</w:t>
            </w:r>
            <w:r w:rsidRPr="00DD4FC3">
              <w:rPr>
                <w:rFonts w:eastAsia="新細明體" w:hint="eastAsia"/>
                <w:kern w:val="2"/>
                <w:sz w:val="22"/>
                <w:szCs w:val="24"/>
              </w:rPr>
              <w:tab/>
            </w:r>
            <w:r w:rsidRPr="00DD4FC3">
              <w:rPr>
                <w:rFonts w:eastAsia="新細明體" w:hint="eastAsia"/>
                <w:kern w:val="2"/>
                <w:sz w:val="22"/>
                <w:szCs w:val="24"/>
                <w:lang w:eastAsia="zh-HK"/>
              </w:rPr>
              <w:t xml:space="preserve">    </w:t>
            </w:r>
            <w:r w:rsidRPr="00DD4FC3">
              <w:rPr>
                <w:rFonts w:eastAsia="新細明體" w:hint="eastAsia"/>
                <w:kern w:val="2"/>
                <w:sz w:val="22"/>
                <w:szCs w:val="24"/>
              </w:rPr>
              <w:t>Child Abuse Investigation Unit</w:t>
            </w:r>
          </w:p>
        </w:tc>
        <w:tc>
          <w:tcPr>
            <w:tcW w:w="5529" w:type="dxa"/>
          </w:tcPr>
          <w:p w14:paraId="3705F1BC" w14:textId="77777777" w:rsidR="00C56E8A" w:rsidRPr="00DD4FC3" w:rsidRDefault="00C56E8A" w:rsidP="00CE0E18">
            <w:pPr>
              <w:tabs>
                <w:tab w:val="left" w:pos="840"/>
              </w:tabs>
              <w:ind w:left="1440" w:hanging="1440"/>
              <w:jc w:val="both"/>
              <w:rPr>
                <w:rFonts w:eastAsia="新細明體"/>
                <w:kern w:val="2"/>
                <w:sz w:val="22"/>
                <w:szCs w:val="24"/>
              </w:rPr>
            </w:pPr>
            <w:r w:rsidRPr="00DD4FC3">
              <w:rPr>
                <w:rFonts w:eastAsia="新細明體"/>
                <w:kern w:val="2"/>
                <w:sz w:val="22"/>
                <w:szCs w:val="24"/>
              </w:rPr>
              <w:t>FU</w:t>
            </w:r>
            <w:r w:rsidRPr="00DD4FC3">
              <w:rPr>
                <w:rFonts w:eastAsia="新細明體"/>
                <w:kern w:val="2"/>
                <w:sz w:val="22"/>
                <w:szCs w:val="24"/>
              </w:rPr>
              <w:tab/>
              <w:t>=</w:t>
            </w:r>
            <w:r w:rsidRPr="00DD4FC3">
              <w:rPr>
                <w:rFonts w:eastAsia="新細明體"/>
                <w:kern w:val="2"/>
                <w:sz w:val="22"/>
                <w:szCs w:val="24"/>
              </w:rPr>
              <w:tab/>
              <w:t>Follow-up</w:t>
            </w:r>
          </w:p>
          <w:p w14:paraId="7A17820D" w14:textId="77777777" w:rsidR="00C56E8A" w:rsidRPr="00DD4FC3" w:rsidRDefault="00C56E8A" w:rsidP="00CE0E18">
            <w:pPr>
              <w:tabs>
                <w:tab w:val="left" w:pos="840"/>
              </w:tabs>
              <w:ind w:left="1440" w:hanging="1440"/>
              <w:jc w:val="both"/>
              <w:rPr>
                <w:rFonts w:eastAsia="新細明體"/>
                <w:kern w:val="2"/>
                <w:sz w:val="22"/>
                <w:szCs w:val="24"/>
                <w:lang w:eastAsia="zh-HK"/>
              </w:rPr>
            </w:pPr>
            <w:r w:rsidRPr="00DD4FC3">
              <w:rPr>
                <w:rFonts w:eastAsia="新細明體"/>
                <w:kern w:val="2"/>
                <w:sz w:val="22"/>
                <w:szCs w:val="24"/>
              </w:rPr>
              <w:t>MSW</w:t>
            </w:r>
            <w:r w:rsidRPr="00DD4FC3">
              <w:rPr>
                <w:rFonts w:eastAsia="新細明體"/>
                <w:kern w:val="2"/>
                <w:sz w:val="22"/>
                <w:szCs w:val="24"/>
              </w:rPr>
              <w:tab/>
              <w:t>=</w:t>
            </w:r>
            <w:r w:rsidRPr="00DD4FC3">
              <w:rPr>
                <w:rFonts w:eastAsia="新細明體"/>
                <w:kern w:val="2"/>
                <w:sz w:val="22"/>
                <w:szCs w:val="24"/>
              </w:rPr>
              <w:tab/>
              <w:t>Medical Social Worker</w:t>
            </w:r>
          </w:p>
          <w:p w14:paraId="72E514DF" w14:textId="77777777" w:rsidR="00C56E8A" w:rsidRPr="00DD4FC3" w:rsidRDefault="00C56E8A" w:rsidP="00CE0E18">
            <w:pPr>
              <w:jc w:val="both"/>
              <w:rPr>
                <w:rFonts w:eastAsia="新細明體"/>
                <w:b/>
                <w:bCs/>
                <w:kern w:val="2"/>
                <w:sz w:val="22"/>
                <w:szCs w:val="24"/>
                <w:lang w:eastAsia="zh-HK"/>
              </w:rPr>
            </w:pPr>
            <w:r w:rsidRPr="00DD4FC3">
              <w:rPr>
                <w:rFonts w:eastAsia="新細明體" w:hint="eastAsia"/>
                <w:kern w:val="2"/>
                <w:sz w:val="22"/>
                <w:szCs w:val="24"/>
                <w:lang w:eastAsia="zh-HK"/>
              </w:rPr>
              <w:t>SOPC</w:t>
            </w:r>
            <w:r w:rsidRPr="00DD4FC3">
              <w:rPr>
                <w:rFonts w:eastAsia="新細明體"/>
                <w:kern w:val="2"/>
                <w:sz w:val="22"/>
                <w:szCs w:val="24"/>
              </w:rPr>
              <w:tab/>
              <w:t>=</w:t>
            </w:r>
            <w:r w:rsidRPr="00DD4FC3">
              <w:rPr>
                <w:rFonts w:eastAsia="新細明體"/>
                <w:kern w:val="2"/>
                <w:sz w:val="22"/>
                <w:szCs w:val="24"/>
              </w:rPr>
              <w:tab/>
            </w:r>
            <w:r w:rsidRPr="00DD4FC3">
              <w:rPr>
                <w:rFonts w:eastAsia="新細明體"/>
                <w:bCs/>
                <w:kern w:val="2"/>
                <w:sz w:val="22"/>
                <w:szCs w:val="24"/>
              </w:rPr>
              <w:t>Specialist Out-Patient Clinic</w:t>
            </w:r>
          </w:p>
          <w:p w14:paraId="595E9B6F" w14:textId="77777777" w:rsidR="00C56E8A" w:rsidRPr="00DD4FC3" w:rsidRDefault="00C56E8A" w:rsidP="00CE0E18">
            <w:pPr>
              <w:tabs>
                <w:tab w:val="left" w:pos="840"/>
              </w:tabs>
              <w:jc w:val="both"/>
              <w:rPr>
                <w:rFonts w:eastAsia="新細明體"/>
                <w:kern w:val="2"/>
                <w:sz w:val="22"/>
                <w:szCs w:val="24"/>
              </w:rPr>
            </w:pPr>
          </w:p>
        </w:tc>
      </w:tr>
    </w:tbl>
    <w:p w14:paraId="28702CFD" w14:textId="77777777" w:rsidR="00C56E8A" w:rsidRPr="00C56E8A" w:rsidRDefault="00C56E8A" w:rsidP="003E1A90">
      <w:pPr>
        <w:widowControl/>
        <w:tabs>
          <w:tab w:val="left" w:pos="-1440"/>
        </w:tabs>
        <w:snapToGrid w:val="0"/>
        <w:spacing w:line="271" w:lineRule="auto"/>
        <w:jc w:val="both"/>
        <w:sectPr w:rsidR="00C56E8A" w:rsidRPr="00C56E8A" w:rsidSect="00C56E8A">
          <w:footerReference w:type="default" r:id="rId23"/>
          <w:pgSz w:w="16838" w:h="11906" w:orient="landscape"/>
          <w:pgMar w:top="1134" w:right="1440" w:bottom="1134" w:left="1440" w:header="567" w:footer="510" w:gutter="0"/>
          <w:cols w:space="425"/>
          <w:docGrid w:type="lines" w:linePitch="360"/>
        </w:sectPr>
      </w:pPr>
    </w:p>
    <w:p w14:paraId="79B1C963" w14:textId="4DB89CCE" w:rsidR="00F639AC" w:rsidRPr="003E1A90" w:rsidRDefault="00920CAA" w:rsidP="003B6BB9">
      <w:pPr>
        <w:pStyle w:val="42"/>
        <w:ind w:leftChars="218" w:left="567" w:rightChars="239" w:right="621"/>
        <w:rPr>
          <w:lang w:eastAsia="zh-TW"/>
        </w:rPr>
      </w:pPr>
      <w:bookmarkStart w:id="17" w:name="_Toc220076561"/>
      <w:r w:rsidRPr="003E1A90">
        <w:rPr>
          <w:u w:val="single"/>
        </w:rPr>
        <w:lastRenderedPageBreak/>
        <w:t>Annex 8</w:t>
      </w:r>
      <w:r w:rsidRPr="003E1A90">
        <w:t xml:space="preserve">: </w:t>
      </w:r>
      <w:r w:rsidR="00CA5962">
        <w:rPr>
          <w:rFonts w:hint="eastAsia"/>
          <w:lang w:eastAsia="zh-TW"/>
        </w:rPr>
        <w:t xml:space="preserve">Roles of </w:t>
      </w:r>
      <w:r w:rsidRPr="003E1A90">
        <w:t>Child Psychiatry Service</w:t>
      </w:r>
      <w:r w:rsidR="00CA5962">
        <w:rPr>
          <w:rFonts w:hint="eastAsia"/>
          <w:lang w:eastAsia="zh-TW"/>
        </w:rPr>
        <w:t xml:space="preserve"> </w:t>
      </w:r>
      <w:r w:rsidR="00CA5962" w:rsidRPr="00CA5962">
        <w:rPr>
          <w:rFonts w:hint="eastAsia"/>
          <w:lang w:eastAsia="zh-TW"/>
        </w:rPr>
        <w:t xml:space="preserve">of the </w:t>
      </w:r>
      <w:r w:rsidR="00CA5962" w:rsidRPr="00CA5962">
        <w:rPr>
          <w:lang w:eastAsia="zh-TW"/>
        </w:rPr>
        <w:t>Hospital Authority</w:t>
      </w:r>
      <w:bookmarkEnd w:id="17"/>
    </w:p>
    <w:p w14:paraId="3487DACB" w14:textId="77777777" w:rsidR="00920CAA" w:rsidRPr="003E1A90" w:rsidRDefault="00920CAA" w:rsidP="001F2AB2"/>
    <w:p w14:paraId="7132889A" w14:textId="21FFD30A" w:rsidR="0055580B" w:rsidRDefault="00817061">
      <w:pPr>
        <w:pStyle w:val="af"/>
        <w:numPr>
          <w:ilvl w:val="0"/>
          <w:numId w:val="13"/>
        </w:numPr>
        <w:tabs>
          <w:tab w:val="left" w:pos="-1440"/>
        </w:tabs>
        <w:snapToGrid w:val="0"/>
        <w:spacing w:afterLines="50" w:after="180" w:line="271" w:lineRule="auto"/>
        <w:ind w:left="482" w:hanging="482"/>
        <w:contextualSpacing w:val="0"/>
        <w:jc w:val="both"/>
        <w:rPr>
          <w:szCs w:val="26"/>
        </w:rPr>
      </w:pPr>
      <w:bookmarkStart w:id="18" w:name="_Hlk214967147"/>
      <w:r w:rsidRPr="00817061">
        <w:rPr>
          <w:szCs w:val="26"/>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w:t>
      </w:r>
      <w:bookmarkStart w:id="19" w:name="_Hlk217038686"/>
      <w:r w:rsidR="00642994" w:rsidRPr="00642994">
        <w:rPr>
          <w:szCs w:val="26"/>
        </w:rPr>
        <w:t>For details, please refer to the Ordinance.  For practical issues relating to mandatory reporting, please refer to the Guide for Mandated Reporters.</w:t>
      </w:r>
      <w:bookmarkEnd w:id="19"/>
      <w:r w:rsidRPr="00817061">
        <w:rPr>
          <w:szCs w:val="26"/>
        </w:rPr>
        <w:t xml:space="preserve"> </w:t>
      </w:r>
      <w:r w:rsidR="0055580B">
        <w:rPr>
          <w:szCs w:val="26"/>
        </w:rPr>
        <w:t xml:space="preserve"> </w:t>
      </w:r>
      <w:r w:rsidR="0055580B" w:rsidRPr="0055580B">
        <w:rPr>
          <w:szCs w:val="26"/>
        </w:rPr>
        <w:t xml:space="preserve">When handling suspected child maltreatment incidents, </w:t>
      </w:r>
      <w:r w:rsidR="0055580B">
        <w:rPr>
          <w:szCs w:val="26"/>
        </w:rPr>
        <w:t xml:space="preserve">apart from </w:t>
      </w:r>
      <w:r w:rsidR="00652124">
        <w:rPr>
          <w:szCs w:val="26"/>
        </w:rPr>
        <w:t xml:space="preserve">making mandatory reports in accordance with the requirements above, </w:t>
      </w:r>
      <w:r w:rsidR="0055580B" w:rsidRPr="0055580B">
        <w:rPr>
          <w:szCs w:val="26"/>
        </w:rPr>
        <w:t>personnel should make reference to the principles and procedures of this Guide.</w:t>
      </w:r>
    </w:p>
    <w:bookmarkEnd w:id="18"/>
    <w:p w14:paraId="5AE17E7A" w14:textId="52BB2976" w:rsidR="00920CAA" w:rsidRPr="003E1A90" w:rsidRDefault="00920CAA">
      <w:pPr>
        <w:pStyle w:val="af"/>
        <w:numPr>
          <w:ilvl w:val="0"/>
          <w:numId w:val="13"/>
        </w:numPr>
        <w:tabs>
          <w:tab w:val="left" w:pos="-1440"/>
        </w:tabs>
        <w:snapToGrid w:val="0"/>
        <w:spacing w:afterLines="50" w:after="180" w:line="271" w:lineRule="auto"/>
        <w:ind w:left="482" w:hanging="482"/>
        <w:contextualSpacing w:val="0"/>
        <w:jc w:val="both"/>
        <w:rPr>
          <w:szCs w:val="26"/>
        </w:rPr>
      </w:pPr>
      <w:r w:rsidRPr="003E1A90">
        <w:rPr>
          <w:szCs w:val="26"/>
        </w:rPr>
        <w:t>Suspected child maltreatment cases come to the notice of child psychiatry service through the following ways:</w:t>
      </w:r>
    </w:p>
    <w:p w14:paraId="17BDFB45" w14:textId="77777777" w:rsidR="00920CAA" w:rsidRPr="003E1A90" w:rsidRDefault="00920CAA" w:rsidP="003E1A90">
      <w:pPr>
        <w:pStyle w:val="af"/>
        <w:numPr>
          <w:ilvl w:val="0"/>
          <w:numId w:val="14"/>
        </w:numPr>
        <w:tabs>
          <w:tab w:val="left" w:pos="-1440"/>
        </w:tabs>
        <w:snapToGrid w:val="0"/>
        <w:spacing w:line="271" w:lineRule="auto"/>
        <w:contextualSpacing w:val="0"/>
        <w:jc w:val="both"/>
        <w:rPr>
          <w:szCs w:val="26"/>
        </w:rPr>
      </w:pPr>
      <w:r w:rsidRPr="003E1A90">
        <w:rPr>
          <w:szCs w:val="26"/>
        </w:rPr>
        <w:t>consultations from other departments in the hospital;</w:t>
      </w:r>
    </w:p>
    <w:p w14:paraId="6E5D3D96" w14:textId="77777777" w:rsidR="00920CAA" w:rsidRPr="003E1A90" w:rsidRDefault="00920CAA" w:rsidP="003E1A90">
      <w:pPr>
        <w:pStyle w:val="af"/>
        <w:numPr>
          <w:ilvl w:val="0"/>
          <w:numId w:val="14"/>
        </w:numPr>
        <w:tabs>
          <w:tab w:val="left" w:pos="-1440"/>
        </w:tabs>
        <w:snapToGrid w:val="0"/>
        <w:spacing w:line="271" w:lineRule="auto"/>
        <w:contextualSpacing w:val="0"/>
        <w:jc w:val="both"/>
        <w:rPr>
          <w:szCs w:val="26"/>
        </w:rPr>
      </w:pPr>
      <w:r w:rsidRPr="003E1A90">
        <w:rPr>
          <w:szCs w:val="26"/>
        </w:rPr>
        <w:t>referrals to child psychiatry out-patient clinics; and</w:t>
      </w:r>
    </w:p>
    <w:p w14:paraId="0A109430" w14:textId="77777777" w:rsidR="00920CAA" w:rsidRPr="003E1A90" w:rsidRDefault="00920CAA" w:rsidP="003E1A90">
      <w:pPr>
        <w:pStyle w:val="af"/>
        <w:numPr>
          <w:ilvl w:val="0"/>
          <w:numId w:val="14"/>
        </w:numPr>
        <w:tabs>
          <w:tab w:val="left" w:pos="-1440"/>
        </w:tabs>
        <w:snapToGrid w:val="0"/>
        <w:spacing w:line="271" w:lineRule="auto"/>
        <w:contextualSpacing w:val="0"/>
        <w:jc w:val="both"/>
        <w:rPr>
          <w:szCs w:val="26"/>
        </w:rPr>
      </w:pPr>
      <w:r w:rsidRPr="003E1A90">
        <w:rPr>
          <w:szCs w:val="26"/>
        </w:rPr>
        <w:t>during the course of treatment and assessment of patients not originally suspected to be victim of child maltreatment.</w:t>
      </w:r>
    </w:p>
    <w:p w14:paraId="3911B01B" w14:textId="77777777" w:rsidR="00FB6AA5" w:rsidRPr="003E1A90" w:rsidRDefault="00FB6AA5" w:rsidP="003E1A90">
      <w:pPr>
        <w:tabs>
          <w:tab w:val="left" w:pos="6051"/>
        </w:tabs>
        <w:snapToGrid w:val="0"/>
        <w:spacing w:line="271" w:lineRule="auto"/>
        <w:jc w:val="both"/>
        <w:rPr>
          <w:szCs w:val="26"/>
        </w:rPr>
      </w:pPr>
    </w:p>
    <w:p w14:paraId="769DDE43" w14:textId="77777777" w:rsidR="00920CAA" w:rsidRPr="003E1A90" w:rsidRDefault="00FB6AA5" w:rsidP="003E1A90">
      <w:pPr>
        <w:tabs>
          <w:tab w:val="left" w:pos="6051"/>
        </w:tabs>
        <w:snapToGrid w:val="0"/>
        <w:spacing w:line="271" w:lineRule="auto"/>
        <w:jc w:val="both"/>
        <w:rPr>
          <w:b/>
          <w:szCs w:val="26"/>
        </w:rPr>
      </w:pPr>
      <w:r w:rsidRPr="003E1A90">
        <w:rPr>
          <w:b/>
          <w:szCs w:val="26"/>
        </w:rPr>
        <w:t>Child Psychiatry Service for Child Suspected to be Maltreated/Having Been Maltreated</w:t>
      </w:r>
    </w:p>
    <w:p w14:paraId="2164A41B" w14:textId="77777777" w:rsidR="00FB6AA5" w:rsidRPr="003E1A90" w:rsidRDefault="00FB6AA5" w:rsidP="003E1A90">
      <w:pPr>
        <w:tabs>
          <w:tab w:val="left" w:pos="6051"/>
        </w:tabs>
        <w:snapToGrid w:val="0"/>
        <w:spacing w:line="271" w:lineRule="auto"/>
        <w:jc w:val="both"/>
        <w:rPr>
          <w:szCs w:val="26"/>
        </w:rPr>
      </w:pPr>
    </w:p>
    <w:p w14:paraId="2CF86BB6"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Personnel in the child psychiatry service should be alert to the possible indicators of child maltreatment and should make reference to the “</w:t>
      </w:r>
      <w:r w:rsidRPr="003E1A90">
        <w:rPr>
          <w:bCs/>
          <w:color w:val="000000"/>
          <w:szCs w:val="26"/>
        </w:rPr>
        <w:t xml:space="preserve">Possible Indicators of Child Maltreatment” in </w:t>
      </w:r>
      <w:r w:rsidRPr="003E1A90">
        <w:rPr>
          <w:bCs/>
          <w:color w:val="0070C0"/>
          <w:szCs w:val="26"/>
          <w:u w:val="single"/>
        </w:rPr>
        <w:t>Chapter 4</w:t>
      </w:r>
      <w:r w:rsidRPr="003E1A90">
        <w:rPr>
          <w:bCs/>
          <w:color w:val="000000"/>
          <w:szCs w:val="26"/>
        </w:rPr>
        <w:t xml:space="preserve"> </w:t>
      </w:r>
      <w:r w:rsidRPr="003E1A90">
        <w:rPr>
          <w:color w:val="000000"/>
          <w:szCs w:val="26"/>
        </w:rPr>
        <w:t>and</w:t>
      </w:r>
      <w:r w:rsidRPr="003E1A90">
        <w:rPr>
          <w:bCs/>
          <w:color w:val="000000"/>
          <w:szCs w:val="26"/>
        </w:rPr>
        <w:t xml:space="preserve"> “Risk Assessment</w:t>
      </w:r>
      <w:r w:rsidRPr="003E1A90">
        <w:rPr>
          <w:szCs w:val="32"/>
        </w:rPr>
        <w:t xml:space="preserve"> and Decision Making on Protecting the Safety of Children”</w:t>
      </w:r>
      <w:r w:rsidRPr="003E1A90">
        <w:rPr>
          <w:b/>
          <w:bCs/>
          <w:color w:val="000000"/>
          <w:szCs w:val="26"/>
        </w:rPr>
        <w:t xml:space="preserve"> </w:t>
      </w:r>
      <w:r w:rsidRPr="003E1A90">
        <w:rPr>
          <w:bCs/>
          <w:color w:val="000000"/>
          <w:szCs w:val="26"/>
        </w:rPr>
        <w:t xml:space="preserve">in </w:t>
      </w:r>
      <w:r w:rsidRPr="003E1A90">
        <w:rPr>
          <w:bCs/>
          <w:color w:val="0070C0"/>
          <w:szCs w:val="26"/>
          <w:u w:val="single"/>
        </w:rPr>
        <w:t>Chapter 7</w:t>
      </w:r>
      <w:r w:rsidRPr="003E1A90">
        <w:rPr>
          <w:bCs/>
          <w:color w:val="000000"/>
          <w:szCs w:val="26"/>
        </w:rPr>
        <w:t xml:space="preserve"> of this Guide in handling these cases</w:t>
      </w:r>
      <w:r w:rsidRPr="003E1A90">
        <w:rPr>
          <w:szCs w:val="26"/>
        </w:rPr>
        <w:t>.</w:t>
      </w:r>
    </w:p>
    <w:p w14:paraId="5148FF08"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A comprehensive assessment of a suspected child maltreatment victim requires attention to the physical health and social circumstances as well as mental well-being of the child and his/her family members, and the relationship among themselves.  The mental health of these concerned parties can have a direct reference to the investigation process and the formulation of follow-up plan.</w:t>
      </w:r>
    </w:p>
    <w:p w14:paraId="786CAE8B"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Psychiatric examination should be arranged as soon as possible to determine, if any, the nature and extent of psychiatric disturbances, and the form of psychiatric treatment required in the overall management of the child, his/her family, and, on case merits, the alleged perpetrator.</w:t>
      </w:r>
    </w:p>
    <w:p w14:paraId="7C710620"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lastRenderedPageBreak/>
        <w:t xml:space="preserve">Psychiatric examination should be co-ordinated with the physical, social and forensic assessment/management and should act in the best interests of the child concerned.  This will require a close collaboration of the professionals from different disciplines.  </w:t>
      </w:r>
    </w:p>
    <w:p w14:paraId="1704EEBE" w14:textId="77777777" w:rsidR="00920CAA" w:rsidRPr="003E1A90" w:rsidRDefault="00920CAA">
      <w:pPr>
        <w:pStyle w:val="af"/>
        <w:widowControl/>
        <w:numPr>
          <w:ilvl w:val="0"/>
          <w:numId w:val="13"/>
        </w:numPr>
        <w:tabs>
          <w:tab w:val="left" w:pos="-1440"/>
        </w:tabs>
        <w:snapToGrid w:val="0"/>
        <w:spacing w:afterLines="50" w:after="180" w:line="271" w:lineRule="auto"/>
        <w:ind w:left="482" w:hanging="482"/>
        <w:contextualSpacing w:val="0"/>
        <w:jc w:val="both"/>
        <w:rPr>
          <w:szCs w:val="26"/>
        </w:rPr>
      </w:pPr>
      <w:r w:rsidRPr="003E1A90">
        <w:rPr>
          <w:szCs w:val="26"/>
        </w:rPr>
        <w:t>Representatives of the child psychiatry service should be called upon:</w:t>
      </w:r>
    </w:p>
    <w:p w14:paraId="33479EE7" w14:textId="77777777" w:rsidR="00920CAA" w:rsidRPr="003E1A90" w:rsidRDefault="00920CAA">
      <w:pPr>
        <w:pStyle w:val="af"/>
        <w:widowControl/>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to conduct a comprehensive psychiatric assessment as soon as possible on the chid suspected of being maltreated;</w:t>
      </w:r>
    </w:p>
    <w:p w14:paraId="5DA7E061" w14:textId="77777777" w:rsidR="00920CAA" w:rsidRPr="003E1A90" w:rsidRDefault="00920CAA">
      <w:pPr>
        <w:pStyle w:val="af"/>
        <w:widowControl/>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to screen psychiatric problems in the related family members if there is a cause for concern;</w:t>
      </w:r>
    </w:p>
    <w:p w14:paraId="0C57C8A0" w14:textId="19D25624" w:rsidR="00920CAA" w:rsidRPr="003E1A90" w:rsidRDefault="00920CAA">
      <w:pPr>
        <w:pStyle w:val="af"/>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 xml:space="preserve">to liaise with the social worker </w:t>
      </w:r>
      <w:r w:rsidR="00652124">
        <w:rPr>
          <w:szCs w:val="26"/>
        </w:rPr>
        <w:t xml:space="preserve">responsible for social assessment for child protection </w:t>
      </w:r>
      <w:r w:rsidRPr="003E1A90">
        <w:rPr>
          <w:szCs w:val="26"/>
        </w:rPr>
        <w:t>and other professionals to share information of the suspected maltreatment incident(s);</w:t>
      </w:r>
    </w:p>
    <w:p w14:paraId="1EB85E5F" w14:textId="77777777" w:rsidR="00920CAA" w:rsidRPr="003E1A90" w:rsidRDefault="00920CAA">
      <w:pPr>
        <w:pStyle w:val="af"/>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 xml:space="preserve">to participate in the Multi-disciplinary Case Conference on </w:t>
      </w:r>
      <w:r w:rsidRPr="003E1A90">
        <w:rPr>
          <w:sz w:val="28"/>
          <w:szCs w:val="28"/>
        </w:rPr>
        <w:t xml:space="preserve"> Protection of Child with Suspected</w:t>
      </w:r>
      <w:r w:rsidRPr="003E1A90">
        <w:rPr>
          <w:szCs w:val="26"/>
        </w:rPr>
        <w:t xml:space="preserve"> Maltreatment (MDCC) and contribute to the formulation of follow-up plan and related arrangements for the child suspected of being maltreated and his/her family (please refer to </w:t>
      </w:r>
      <w:r w:rsidRPr="003E1A90">
        <w:rPr>
          <w:color w:val="2E74B5" w:themeColor="accent1" w:themeShade="BF"/>
          <w:szCs w:val="26"/>
          <w:u w:val="single"/>
        </w:rPr>
        <w:t>Chapter 11</w:t>
      </w:r>
      <w:r w:rsidRPr="003E1A90">
        <w:rPr>
          <w:szCs w:val="26"/>
        </w:rPr>
        <w:t xml:space="preserve"> of this Guide); and</w:t>
      </w:r>
    </w:p>
    <w:p w14:paraId="2209177D" w14:textId="4FB790AE" w:rsidR="00920CAA" w:rsidRPr="003E1A90" w:rsidRDefault="00920CAA" w:rsidP="00004D61">
      <w:pPr>
        <w:pStyle w:val="af"/>
        <w:numPr>
          <w:ilvl w:val="2"/>
          <w:numId w:val="15"/>
        </w:numPr>
        <w:tabs>
          <w:tab w:val="left" w:pos="-1440"/>
        </w:tabs>
        <w:snapToGrid w:val="0"/>
        <w:spacing w:afterLines="100" w:after="360" w:line="271" w:lineRule="auto"/>
        <w:ind w:left="993" w:hanging="426"/>
        <w:contextualSpacing w:val="0"/>
        <w:jc w:val="both"/>
        <w:rPr>
          <w:szCs w:val="26"/>
        </w:rPr>
      </w:pPr>
      <w:r w:rsidRPr="003E1A90">
        <w:rPr>
          <w:szCs w:val="26"/>
        </w:rPr>
        <w:t xml:space="preserve">to provide psychiatric treatment to the child suspected of being maltreated and conduct assessment for his/her family when necessary.  On offering psychiatric treatment to the child concerned and if it is foreseeable that the case may go to court, </w:t>
      </w:r>
      <w:r w:rsidRPr="003E1A90">
        <w:rPr>
          <w:color w:val="2E74B5" w:themeColor="accent1" w:themeShade="BF"/>
          <w:szCs w:val="26"/>
          <w:u w:val="single"/>
        </w:rPr>
        <w:t>Chapter 12</w:t>
      </w:r>
      <w:r w:rsidRPr="003E1A90">
        <w:rPr>
          <w:szCs w:val="26"/>
        </w:rPr>
        <w:t xml:space="preserve"> on “</w:t>
      </w:r>
      <w:r w:rsidRPr="003E1A90">
        <w:rPr>
          <w:bCs/>
          <w:szCs w:val="26"/>
        </w:rPr>
        <w:t xml:space="preserve">Follow-up Services for Child Protection Case” and </w:t>
      </w:r>
      <w:r w:rsidRPr="003E1A90">
        <w:rPr>
          <w:bCs/>
          <w:color w:val="2E74B5" w:themeColor="accent1" w:themeShade="BF"/>
          <w:szCs w:val="26"/>
          <w:u w:val="single"/>
        </w:rPr>
        <w:t>Annex 21</w:t>
      </w:r>
      <w:r w:rsidRPr="003E1A90">
        <w:rPr>
          <w:szCs w:val="26"/>
        </w:rPr>
        <w:t xml:space="preserve"> on “</w:t>
      </w:r>
      <w:r w:rsidR="00004D61">
        <w:rPr>
          <w:szCs w:val="26"/>
        </w:rPr>
        <w:t>Counselling/</w:t>
      </w:r>
      <w:r w:rsidR="007E0BA9">
        <w:t>T</w:t>
      </w:r>
      <w:r w:rsidR="00004D61" w:rsidRPr="00004D61">
        <w:rPr>
          <w:szCs w:val="26"/>
        </w:rPr>
        <w:t xml:space="preserve">herapeutic </w:t>
      </w:r>
      <w:r w:rsidR="007E0BA9">
        <w:rPr>
          <w:szCs w:val="26"/>
        </w:rPr>
        <w:t>Treatment</w:t>
      </w:r>
      <w:r w:rsidR="00004D61" w:rsidRPr="00004D61">
        <w:rPr>
          <w:szCs w:val="26"/>
        </w:rPr>
        <w:t xml:space="preserve"> </w:t>
      </w:r>
      <w:r w:rsidR="00004D61">
        <w:t>b</w:t>
      </w:r>
      <w:r w:rsidRPr="003E1A90">
        <w:t xml:space="preserve">efore Court Hearing and </w:t>
      </w:r>
      <w:r w:rsidR="00004D61">
        <w:t>after Maltreatment</w:t>
      </w:r>
      <w:r w:rsidRPr="003E1A90">
        <w:t>”</w:t>
      </w:r>
      <w:r w:rsidRPr="003E1A90">
        <w:rPr>
          <w:szCs w:val="26"/>
        </w:rPr>
        <w:t xml:space="preserve"> should be adhered to.</w:t>
      </w:r>
    </w:p>
    <w:p w14:paraId="51D6D9FF"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 xml:space="preserve">Psychiatrist may sometimes come across patients who are referred for treatment and/or assessment because of behavioural, emotional and other psychiatric problems.  While working with these patients, the psychiatrist may encounter situations that child maltreatment may have happened.  If the incident involves suspected sexual abuse, the psychiatrists should refer to </w:t>
      </w:r>
      <w:r w:rsidRPr="003E1A90">
        <w:rPr>
          <w:color w:val="0070C0"/>
          <w:szCs w:val="26"/>
          <w:u w:val="single"/>
          <w:lang w:eastAsia="zh-HK"/>
        </w:rPr>
        <w:t>Annex 12</w:t>
      </w:r>
      <w:r w:rsidRPr="003E1A90">
        <w:rPr>
          <w:szCs w:val="26"/>
          <w:lang w:eastAsia="zh-HK"/>
        </w:rPr>
        <w:t xml:space="preserve">, “Points to Note on Contacting Children Suspected to be Sexually Abused” and </w:t>
      </w:r>
      <w:r w:rsidRPr="003E1A90">
        <w:rPr>
          <w:color w:val="0070C0"/>
          <w:szCs w:val="26"/>
          <w:u w:val="single"/>
          <w:lang w:eastAsia="zh-HK"/>
        </w:rPr>
        <w:t>Annex 13</w:t>
      </w:r>
      <w:r w:rsidRPr="003E1A90">
        <w:rPr>
          <w:szCs w:val="26"/>
          <w:lang w:eastAsia="zh-HK"/>
        </w:rPr>
        <w:t xml:space="preserve"> “Guidance Notes on Reporting Suspected  Sexual Abuse” to this Guide</w:t>
      </w:r>
      <w:r w:rsidRPr="003E1A90">
        <w:rPr>
          <w:szCs w:val="26"/>
        </w:rPr>
        <w:t>.</w:t>
      </w:r>
    </w:p>
    <w:p w14:paraId="3A75DF55" w14:textId="353F7580" w:rsidR="00920CAA" w:rsidRPr="003E1A90" w:rsidRDefault="00920CAA" w:rsidP="00D0096D">
      <w:pPr>
        <w:pStyle w:val="af"/>
        <w:widowControl/>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Psychiatrist should share the result of clinical assessment and information regarding to the child concerned with the social worker</w:t>
      </w:r>
      <w:r w:rsidR="00652124">
        <w:rPr>
          <w:szCs w:val="26"/>
        </w:rPr>
        <w:t xml:space="preserve"> responsible for social assessment for child protection</w:t>
      </w:r>
      <w:r w:rsidRPr="003E1A90">
        <w:rPr>
          <w:szCs w:val="26"/>
        </w:rPr>
        <w:t xml:space="preserve">, police officer and Medical Co-ordinator on Child Abuse or medical social worker, and report in MDCC.  Psychiatrist should </w:t>
      </w:r>
      <w:r w:rsidRPr="003E1A90">
        <w:rPr>
          <w:szCs w:val="26"/>
        </w:rPr>
        <w:lastRenderedPageBreak/>
        <w:t xml:space="preserve">proceed </w:t>
      </w:r>
      <w:r w:rsidR="003A631D">
        <w:rPr>
          <w:szCs w:val="26"/>
        </w:rPr>
        <w:t>to</w:t>
      </w:r>
      <w:r w:rsidRPr="003E1A90">
        <w:rPr>
          <w:szCs w:val="26"/>
        </w:rPr>
        <w:t xml:space="preserve"> the psychiatric treatment to the child and his/her family as clinically indicated. </w:t>
      </w:r>
    </w:p>
    <w:p w14:paraId="57059599"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 xml:space="preserve">The </w:t>
      </w:r>
      <w:r w:rsidRPr="003E1A90">
        <w:rPr>
          <w:bCs/>
          <w:szCs w:val="26"/>
        </w:rPr>
        <w:t>List of Child Psychiatry Teams</w:t>
      </w:r>
      <w:r w:rsidRPr="003E1A90">
        <w:rPr>
          <w:szCs w:val="26"/>
        </w:rPr>
        <w:t xml:space="preserve"> is at </w:t>
      </w:r>
      <w:r w:rsidRPr="003E1A90">
        <w:rPr>
          <w:bCs/>
          <w:color w:val="2E74B5" w:themeColor="accent1" w:themeShade="BF"/>
          <w:szCs w:val="26"/>
          <w:u w:val="single"/>
        </w:rPr>
        <w:t>Appendix 1</w:t>
      </w:r>
      <w:r w:rsidRPr="003E1A90">
        <w:rPr>
          <w:bCs/>
          <w:szCs w:val="26"/>
        </w:rPr>
        <w:t xml:space="preserve"> to this Annex</w:t>
      </w:r>
      <w:r w:rsidRPr="003E1A90">
        <w:rPr>
          <w:szCs w:val="26"/>
        </w:rPr>
        <w:t>.</w:t>
      </w:r>
    </w:p>
    <w:p w14:paraId="0C48E0A2" w14:textId="77777777" w:rsidR="00920CAA" w:rsidRPr="003E1A90" w:rsidRDefault="00920CAA" w:rsidP="003E1A90">
      <w:pPr>
        <w:snapToGrid w:val="0"/>
        <w:spacing w:line="271" w:lineRule="auto"/>
        <w:rPr>
          <w:b/>
        </w:rPr>
      </w:pPr>
      <w:r w:rsidRPr="003E1A90">
        <w:rPr>
          <w:b/>
        </w:rPr>
        <w:t>Consent to Psychiatric Assessment</w:t>
      </w:r>
    </w:p>
    <w:p w14:paraId="62DE565B" w14:textId="77777777" w:rsidR="00920CAA" w:rsidRPr="003E1A90" w:rsidRDefault="00920CAA" w:rsidP="003E1A90">
      <w:pPr>
        <w:snapToGrid w:val="0"/>
        <w:spacing w:line="271" w:lineRule="auto"/>
      </w:pPr>
    </w:p>
    <w:p w14:paraId="06A3C10C"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pPr>
      <w:r w:rsidRPr="003E1A90">
        <w:rPr>
          <w:szCs w:val="26"/>
        </w:rPr>
        <w:t xml:space="preserve">Psychiatrist working in hospital and out-patient clinic settings may receive enquiry or referral for treatment and/or assessment of suspected child maltreatment and/or associated psychiatric disorders.  It is the responsibility of the referrer to ensure the child suspected of being maltreated and his/her parent(s)/guardian(s) agreed to the referral.  </w:t>
      </w:r>
    </w:p>
    <w:p w14:paraId="5331909F" w14:textId="29012D36"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pPr>
      <w:r w:rsidRPr="003E1A90">
        <w:rPr>
          <w:szCs w:val="26"/>
          <w:lang w:eastAsia="zh-HK"/>
        </w:rPr>
        <w:t xml:space="preserve">If the parents(s) does not co-operate but the social worker responsible for initial assessment or </w:t>
      </w:r>
      <w:r w:rsidR="001D29E9">
        <w:rPr>
          <w:szCs w:val="26"/>
          <w:lang w:eastAsia="zh-HK"/>
        </w:rPr>
        <w:t>social assessment for child protection</w:t>
      </w:r>
      <w:r w:rsidRPr="003E1A90">
        <w:rPr>
          <w:szCs w:val="26"/>
          <w:lang w:eastAsia="zh-HK"/>
        </w:rPr>
        <w:t xml:space="preserve"> (if the social worker is from SWD) has reasonable cause to suspect the child to be or likely to be in need of care and protection, Section 45A of </w:t>
      </w:r>
      <w:r w:rsidR="00CA363A">
        <w:rPr>
          <w:rFonts w:hint="eastAsia"/>
          <w:szCs w:val="26"/>
          <w:lang w:eastAsia="zh-HK"/>
        </w:rPr>
        <w:t xml:space="preserve">the </w:t>
      </w:r>
      <w:r w:rsidRPr="003E1A90">
        <w:rPr>
          <w:szCs w:val="26"/>
          <w:lang w:eastAsia="zh-HK"/>
        </w:rPr>
        <w:t xml:space="preserve">PCJO can be invoked.  The social worker as authorised by the Director of Social Welfare (DSW) </w:t>
      </w:r>
      <w:r w:rsidRPr="003E1A90">
        <w:rPr>
          <w:rFonts w:eastAsia="MS PMincho"/>
          <w:szCs w:val="26"/>
        </w:rPr>
        <w:t xml:space="preserve">may cause a notice to be served on any person having custody or control of </w:t>
      </w:r>
      <w:r w:rsidRPr="003E1A90">
        <w:rPr>
          <w:szCs w:val="26"/>
        </w:rPr>
        <w:t>such</w:t>
      </w:r>
      <w:r w:rsidRPr="003E1A90">
        <w:rPr>
          <w:rFonts w:eastAsia="MS PMincho"/>
          <w:szCs w:val="26"/>
        </w:rPr>
        <w:t xml:space="preserve"> child or juvenile, requiring that person to produce the child or juvenile for an assessment by a medical practitioner, clinical psychologist or an approved social worker</w:t>
      </w:r>
      <w:r w:rsidR="00F85782">
        <w:rPr>
          <w:rStyle w:val="af4"/>
          <w:rFonts w:eastAsia="MS PMincho"/>
          <w:szCs w:val="26"/>
        </w:rPr>
        <w:footnoteReference w:id="9"/>
      </w:r>
      <w:r w:rsidRPr="003E1A90">
        <w:rPr>
          <w:szCs w:val="26"/>
          <w:vertAlign w:val="superscript"/>
          <w:lang w:eastAsia="zh-HK"/>
        </w:rPr>
        <w:t xml:space="preserve"> </w:t>
      </w:r>
      <w:r w:rsidRPr="003E1A90">
        <w:rPr>
          <w:szCs w:val="26"/>
          <w:lang w:eastAsia="zh-HK"/>
        </w:rPr>
        <w:t xml:space="preserve">of the state of his/her health or development or the way in which the child has been treated (Section 45A(1)(a) of the PCJO).  The social worker of SWD can contact the psychiatrist of the hospital/out-patient clinic concerned for necessary arrangement.  Social worker of NGO who is responsible for initial assessment or </w:t>
      </w:r>
      <w:r w:rsidR="001D29E9">
        <w:rPr>
          <w:szCs w:val="26"/>
          <w:lang w:eastAsia="zh-HK"/>
        </w:rPr>
        <w:t>social assessment for child protection</w:t>
      </w:r>
      <w:r w:rsidRPr="003E1A90">
        <w:rPr>
          <w:szCs w:val="26"/>
          <w:lang w:eastAsia="zh-HK"/>
        </w:rPr>
        <w:t xml:space="preserve"> can contact FCPSU for discussing the suitability in invoking the PCJO (please refer to </w:t>
      </w:r>
      <w:r w:rsidRPr="003E1A90">
        <w:rPr>
          <w:color w:val="0070C0"/>
          <w:szCs w:val="26"/>
          <w:u w:val="single"/>
          <w:lang w:eastAsia="zh-HK"/>
        </w:rPr>
        <w:t>Annex 15</w:t>
      </w:r>
      <w:r w:rsidRPr="003E1A90">
        <w:rPr>
          <w:szCs w:val="26"/>
          <w:lang w:eastAsia="zh-HK"/>
        </w:rPr>
        <w:t xml:space="preserve"> to this Guide, “Ordinances Related to Child Protection Work” and Frequently Asked Questions in relation to the PCJO).</w:t>
      </w:r>
    </w:p>
    <w:p w14:paraId="2F86047F" w14:textId="77777777" w:rsidR="00920CAA" w:rsidRPr="003E1A90" w:rsidRDefault="00920CAA" w:rsidP="003E1A90">
      <w:pPr>
        <w:widowControl/>
        <w:snapToGrid w:val="0"/>
        <w:spacing w:line="271" w:lineRule="auto"/>
      </w:pPr>
      <w:r w:rsidRPr="003E1A90">
        <w:br w:type="page"/>
      </w:r>
    </w:p>
    <w:p w14:paraId="436742B8" w14:textId="77777777" w:rsidR="00920CAA" w:rsidRPr="003E1A90" w:rsidRDefault="00920CAA" w:rsidP="00FD7976">
      <w:pPr>
        <w:tabs>
          <w:tab w:val="left" w:pos="-1440"/>
        </w:tabs>
        <w:snapToGrid w:val="0"/>
        <w:spacing w:afterLines="100" w:after="360" w:line="271" w:lineRule="auto"/>
        <w:jc w:val="right"/>
        <w:rPr>
          <w:b/>
          <w:szCs w:val="26"/>
          <w:u w:val="single"/>
        </w:rPr>
      </w:pPr>
      <w:r w:rsidRPr="003E1A90">
        <w:rPr>
          <w:b/>
          <w:szCs w:val="26"/>
          <w:u w:val="single"/>
        </w:rPr>
        <w:lastRenderedPageBreak/>
        <w:t>Appendix 1 to Annex 8</w:t>
      </w:r>
    </w:p>
    <w:p w14:paraId="6B776ABA" w14:textId="77777777" w:rsidR="00920CAA" w:rsidRPr="003E1A90" w:rsidRDefault="00920CAA" w:rsidP="003E1A90">
      <w:pPr>
        <w:snapToGrid w:val="0"/>
        <w:spacing w:line="271" w:lineRule="auto"/>
        <w:jc w:val="center"/>
        <w:rPr>
          <w:b/>
          <w:bCs/>
          <w:sz w:val="28"/>
          <w:szCs w:val="28"/>
          <w:u w:val="single"/>
        </w:rPr>
      </w:pPr>
      <w:r w:rsidRPr="003E1A90">
        <w:rPr>
          <w:b/>
          <w:bCs/>
          <w:spacing w:val="-2"/>
          <w:sz w:val="28"/>
          <w:szCs w:val="28"/>
        </w:rPr>
        <w:sym w:font="Wingdings" w:char="F028"/>
      </w:r>
      <w:r w:rsidRPr="003E1A90">
        <w:rPr>
          <w:b/>
          <w:bCs/>
          <w:spacing w:val="-2"/>
          <w:sz w:val="28"/>
          <w:szCs w:val="28"/>
        </w:rPr>
        <w:t xml:space="preserve"> </w:t>
      </w:r>
      <w:r w:rsidRPr="003E1A90">
        <w:rPr>
          <w:b/>
          <w:bCs/>
          <w:sz w:val="28"/>
          <w:szCs w:val="28"/>
        </w:rPr>
        <w:t>L</w:t>
      </w:r>
      <w:r w:rsidR="00FB6AA5" w:rsidRPr="003E1A90">
        <w:rPr>
          <w:b/>
          <w:bCs/>
          <w:sz w:val="28"/>
          <w:szCs w:val="28"/>
        </w:rPr>
        <w:t>ist of Child and Adolescent Psychiatry Teams</w:t>
      </w:r>
    </w:p>
    <w:p w14:paraId="5F465243" w14:textId="77777777" w:rsidR="00920CAA" w:rsidRPr="003E1A90" w:rsidRDefault="00920CAA" w:rsidP="003E1A90">
      <w:pPr>
        <w:snapToGrid w:val="0"/>
        <w:spacing w:line="271" w:lineRule="auto"/>
        <w:ind w:right="926"/>
        <w:rPr>
          <w:szCs w:val="26"/>
        </w:rPr>
      </w:pPr>
    </w:p>
    <w:tbl>
      <w:tblPr>
        <w:tblW w:w="8789" w:type="dxa"/>
        <w:tblLayout w:type="fixed"/>
        <w:tblCellMar>
          <w:left w:w="28" w:type="dxa"/>
          <w:right w:w="28" w:type="dxa"/>
        </w:tblCellMar>
        <w:tblLook w:val="0000" w:firstRow="0" w:lastRow="0" w:firstColumn="0" w:lastColumn="0" w:noHBand="0" w:noVBand="0"/>
      </w:tblPr>
      <w:tblGrid>
        <w:gridCol w:w="568"/>
        <w:gridCol w:w="3118"/>
        <w:gridCol w:w="3118"/>
        <w:gridCol w:w="1985"/>
      </w:tblGrid>
      <w:tr w:rsidR="00920CAA" w:rsidRPr="00652124" w14:paraId="373A149C" w14:textId="77777777" w:rsidTr="003A4611">
        <w:trPr>
          <w:cantSplit/>
        </w:trPr>
        <w:tc>
          <w:tcPr>
            <w:tcW w:w="3686" w:type="dxa"/>
            <w:gridSpan w:val="2"/>
          </w:tcPr>
          <w:p w14:paraId="27CEB560" w14:textId="77777777" w:rsidR="00920CAA" w:rsidRPr="00652124" w:rsidRDefault="00920CAA" w:rsidP="003E1A90">
            <w:pPr>
              <w:snapToGrid w:val="0"/>
              <w:spacing w:line="271" w:lineRule="auto"/>
              <w:ind w:left="540"/>
              <w:rPr>
                <w:b/>
                <w:bCs/>
                <w:szCs w:val="26"/>
              </w:rPr>
            </w:pPr>
            <w:r w:rsidRPr="00652124">
              <w:rPr>
                <w:b/>
                <w:bCs/>
                <w:szCs w:val="26"/>
              </w:rPr>
              <w:t>Hospital</w:t>
            </w:r>
          </w:p>
        </w:tc>
        <w:tc>
          <w:tcPr>
            <w:tcW w:w="3118" w:type="dxa"/>
          </w:tcPr>
          <w:p w14:paraId="4010DFF8" w14:textId="77777777" w:rsidR="00920CAA" w:rsidRPr="00652124" w:rsidRDefault="00920CAA" w:rsidP="003E1A90">
            <w:pPr>
              <w:snapToGrid w:val="0"/>
              <w:spacing w:line="271" w:lineRule="auto"/>
              <w:rPr>
                <w:b/>
                <w:bCs/>
                <w:szCs w:val="26"/>
              </w:rPr>
            </w:pPr>
            <w:r w:rsidRPr="00652124">
              <w:rPr>
                <w:b/>
                <w:bCs/>
                <w:szCs w:val="26"/>
              </w:rPr>
              <w:t>Corresponding</w:t>
            </w:r>
          </w:p>
          <w:p w14:paraId="626CFA7E" w14:textId="77777777" w:rsidR="00920CAA" w:rsidRPr="00652124" w:rsidRDefault="00920CAA" w:rsidP="003E1A90">
            <w:pPr>
              <w:snapToGrid w:val="0"/>
              <w:spacing w:line="271" w:lineRule="auto"/>
              <w:rPr>
                <w:b/>
                <w:bCs/>
                <w:szCs w:val="26"/>
              </w:rPr>
            </w:pPr>
            <w:r w:rsidRPr="00652124">
              <w:rPr>
                <w:b/>
                <w:bCs/>
                <w:szCs w:val="26"/>
              </w:rPr>
              <w:t>Psychiatrists</w:t>
            </w:r>
          </w:p>
          <w:p w14:paraId="09D2A5F8" w14:textId="77777777" w:rsidR="00920CAA" w:rsidRPr="00652124" w:rsidRDefault="00920CAA" w:rsidP="003E1A90">
            <w:pPr>
              <w:snapToGrid w:val="0"/>
              <w:spacing w:line="271" w:lineRule="auto"/>
              <w:rPr>
                <w:b/>
                <w:bCs/>
                <w:szCs w:val="26"/>
              </w:rPr>
            </w:pPr>
          </w:p>
        </w:tc>
        <w:tc>
          <w:tcPr>
            <w:tcW w:w="1985" w:type="dxa"/>
          </w:tcPr>
          <w:p w14:paraId="7135C7AC" w14:textId="77777777" w:rsidR="00920CAA" w:rsidRPr="00652124" w:rsidRDefault="00920CAA" w:rsidP="003E1A90">
            <w:pPr>
              <w:snapToGrid w:val="0"/>
              <w:spacing w:line="271" w:lineRule="auto"/>
              <w:jc w:val="center"/>
              <w:rPr>
                <w:b/>
                <w:bCs/>
                <w:szCs w:val="26"/>
              </w:rPr>
            </w:pPr>
            <w:r w:rsidRPr="00652124">
              <w:rPr>
                <w:b/>
                <w:bCs/>
                <w:szCs w:val="26"/>
              </w:rPr>
              <w:t>Tel. No.</w:t>
            </w:r>
          </w:p>
        </w:tc>
      </w:tr>
      <w:tr w:rsidR="00920CAA" w:rsidRPr="00652124" w14:paraId="01FE3A5C" w14:textId="77777777" w:rsidTr="003A4611">
        <w:tc>
          <w:tcPr>
            <w:tcW w:w="568" w:type="dxa"/>
          </w:tcPr>
          <w:p w14:paraId="4A3579B7" w14:textId="77777777" w:rsidR="00920CAA" w:rsidRPr="00652124" w:rsidRDefault="00920CAA" w:rsidP="003E1A90">
            <w:pPr>
              <w:snapToGrid w:val="0"/>
              <w:spacing w:line="271" w:lineRule="auto"/>
              <w:jc w:val="both"/>
              <w:rPr>
                <w:szCs w:val="26"/>
              </w:rPr>
            </w:pPr>
            <w:r w:rsidRPr="00652124">
              <w:rPr>
                <w:szCs w:val="26"/>
              </w:rPr>
              <w:t>1.</w:t>
            </w:r>
          </w:p>
        </w:tc>
        <w:tc>
          <w:tcPr>
            <w:tcW w:w="3118" w:type="dxa"/>
          </w:tcPr>
          <w:p w14:paraId="008B418B" w14:textId="5F7A092E" w:rsidR="00920CAA" w:rsidRPr="00652124" w:rsidRDefault="004030A8" w:rsidP="004030A8">
            <w:pPr>
              <w:snapToGrid w:val="0"/>
              <w:spacing w:line="271" w:lineRule="auto"/>
              <w:rPr>
                <w:szCs w:val="26"/>
              </w:rPr>
            </w:pPr>
            <w:r w:rsidRPr="00652124">
              <w:rPr>
                <w:szCs w:val="26"/>
              </w:rPr>
              <w:t xml:space="preserve">Pamela </w:t>
            </w:r>
            <w:proofErr w:type="spellStart"/>
            <w:r w:rsidRPr="00652124">
              <w:rPr>
                <w:szCs w:val="26"/>
              </w:rPr>
              <w:t>Youde</w:t>
            </w:r>
            <w:proofErr w:type="spellEnd"/>
            <w:r w:rsidRPr="00652124">
              <w:rPr>
                <w:szCs w:val="26"/>
              </w:rPr>
              <w:t xml:space="preserve"> </w:t>
            </w:r>
            <w:proofErr w:type="spellStart"/>
            <w:r w:rsidRPr="00652124">
              <w:rPr>
                <w:szCs w:val="26"/>
              </w:rPr>
              <w:t>Nethersole</w:t>
            </w:r>
            <w:proofErr w:type="spellEnd"/>
            <w:r w:rsidRPr="00652124">
              <w:rPr>
                <w:szCs w:val="26"/>
              </w:rPr>
              <w:t xml:space="preserve"> Eastern Hospital</w:t>
            </w:r>
          </w:p>
          <w:p w14:paraId="795E1FB9" w14:textId="77777777" w:rsidR="00920CAA" w:rsidRPr="00652124" w:rsidRDefault="00920CAA" w:rsidP="003E1A90">
            <w:pPr>
              <w:snapToGrid w:val="0"/>
              <w:spacing w:line="271" w:lineRule="auto"/>
              <w:rPr>
                <w:szCs w:val="26"/>
              </w:rPr>
            </w:pPr>
          </w:p>
        </w:tc>
        <w:tc>
          <w:tcPr>
            <w:tcW w:w="3118" w:type="dxa"/>
          </w:tcPr>
          <w:p w14:paraId="2AF3FF2F" w14:textId="2F188E06" w:rsidR="00920CAA" w:rsidRPr="00652124" w:rsidRDefault="004030A8" w:rsidP="003E1A90">
            <w:pPr>
              <w:snapToGrid w:val="0"/>
              <w:spacing w:line="271" w:lineRule="auto"/>
              <w:rPr>
                <w:szCs w:val="26"/>
              </w:rPr>
            </w:pPr>
            <w:r w:rsidRPr="00652124">
              <w:rPr>
                <w:szCs w:val="26"/>
              </w:rPr>
              <w:t>Dr Choy Lam-</w:t>
            </w:r>
            <w:proofErr w:type="spellStart"/>
            <w:r w:rsidRPr="00652124">
              <w:rPr>
                <w:szCs w:val="26"/>
              </w:rPr>
              <w:t>wai</w:t>
            </w:r>
            <w:proofErr w:type="spellEnd"/>
            <w:r w:rsidRPr="00652124" w:rsidDel="004030A8">
              <w:rPr>
                <w:szCs w:val="26"/>
              </w:rPr>
              <w:t xml:space="preserve"> </w:t>
            </w:r>
          </w:p>
        </w:tc>
        <w:tc>
          <w:tcPr>
            <w:tcW w:w="1985" w:type="dxa"/>
          </w:tcPr>
          <w:p w14:paraId="6D918091" w14:textId="6F9C6833" w:rsidR="00920CAA" w:rsidRPr="00652124" w:rsidRDefault="004030A8" w:rsidP="003E1A90">
            <w:pPr>
              <w:snapToGrid w:val="0"/>
              <w:spacing w:line="271" w:lineRule="auto"/>
              <w:jc w:val="center"/>
              <w:rPr>
                <w:szCs w:val="26"/>
              </w:rPr>
            </w:pPr>
            <w:r w:rsidRPr="00652124">
              <w:rPr>
                <w:szCs w:val="26"/>
              </w:rPr>
              <w:t>2595 4684</w:t>
            </w:r>
          </w:p>
        </w:tc>
      </w:tr>
      <w:tr w:rsidR="00920CAA" w:rsidRPr="00652124" w14:paraId="67586541" w14:textId="77777777" w:rsidTr="003A4611">
        <w:tc>
          <w:tcPr>
            <w:tcW w:w="568" w:type="dxa"/>
          </w:tcPr>
          <w:p w14:paraId="11117C52" w14:textId="77777777" w:rsidR="00920CAA" w:rsidRPr="00652124" w:rsidRDefault="00920CAA" w:rsidP="003E1A90">
            <w:pPr>
              <w:snapToGrid w:val="0"/>
              <w:spacing w:line="271" w:lineRule="auto"/>
              <w:jc w:val="both"/>
              <w:rPr>
                <w:szCs w:val="26"/>
              </w:rPr>
            </w:pPr>
            <w:r w:rsidRPr="00652124">
              <w:rPr>
                <w:szCs w:val="26"/>
              </w:rPr>
              <w:t>2.</w:t>
            </w:r>
          </w:p>
        </w:tc>
        <w:tc>
          <w:tcPr>
            <w:tcW w:w="3118" w:type="dxa"/>
          </w:tcPr>
          <w:p w14:paraId="66DAFF4D" w14:textId="77E83218" w:rsidR="00920CAA" w:rsidRPr="00652124" w:rsidRDefault="004030A8" w:rsidP="003E1A90">
            <w:pPr>
              <w:snapToGrid w:val="0"/>
              <w:spacing w:line="271" w:lineRule="auto"/>
              <w:rPr>
                <w:szCs w:val="26"/>
              </w:rPr>
            </w:pPr>
            <w:r w:rsidRPr="00652124">
              <w:rPr>
                <w:szCs w:val="26"/>
              </w:rPr>
              <w:t>Queen Mary Hospital</w:t>
            </w:r>
          </w:p>
          <w:p w14:paraId="7A810F93" w14:textId="77777777" w:rsidR="00920CAA" w:rsidRPr="00652124" w:rsidRDefault="00920CAA" w:rsidP="003E1A90">
            <w:pPr>
              <w:snapToGrid w:val="0"/>
              <w:spacing w:line="271" w:lineRule="auto"/>
              <w:rPr>
                <w:szCs w:val="26"/>
              </w:rPr>
            </w:pPr>
          </w:p>
        </w:tc>
        <w:tc>
          <w:tcPr>
            <w:tcW w:w="3118" w:type="dxa"/>
          </w:tcPr>
          <w:p w14:paraId="443F7C1A" w14:textId="11937586" w:rsidR="00920CAA" w:rsidRPr="00652124" w:rsidRDefault="004030A8" w:rsidP="003E1A90">
            <w:pPr>
              <w:snapToGrid w:val="0"/>
              <w:spacing w:line="271" w:lineRule="auto"/>
              <w:rPr>
                <w:szCs w:val="26"/>
              </w:rPr>
            </w:pPr>
            <w:r w:rsidRPr="00652124">
              <w:rPr>
                <w:szCs w:val="26"/>
              </w:rPr>
              <w:t>Dr Yu Hoi-</w:t>
            </w:r>
            <w:proofErr w:type="spellStart"/>
            <w:r w:rsidRPr="00652124">
              <w:rPr>
                <w:szCs w:val="26"/>
              </w:rPr>
              <w:t>shuen</w:t>
            </w:r>
            <w:proofErr w:type="spellEnd"/>
            <w:r w:rsidRPr="00652124">
              <w:rPr>
                <w:szCs w:val="26"/>
              </w:rPr>
              <w:t>, Zoe</w:t>
            </w:r>
          </w:p>
        </w:tc>
        <w:tc>
          <w:tcPr>
            <w:tcW w:w="1985" w:type="dxa"/>
          </w:tcPr>
          <w:p w14:paraId="51724B36" w14:textId="77777777" w:rsidR="004030A8" w:rsidRPr="00652124" w:rsidRDefault="004030A8" w:rsidP="004030A8">
            <w:pPr>
              <w:snapToGrid w:val="0"/>
              <w:spacing w:line="271" w:lineRule="auto"/>
              <w:jc w:val="center"/>
              <w:rPr>
                <w:szCs w:val="26"/>
                <w:lang w:eastAsia="zh-HK"/>
              </w:rPr>
            </w:pPr>
            <w:r w:rsidRPr="00652124">
              <w:rPr>
                <w:szCs w:val="26"/>
              </w:rPr>
              <w:t>2255 3656</w:t>
            </w:r>
          </w:p>
          <w:p w14:paraId="5288DB78" w14:textId="32B4EB0C" w:rsidR="00920CAA" w:rsidRPr="00652124" w:rsidRDefault="00920CAA" w:rsidP="003E1A90">
            <w:pPr>
              <w:snapToGrid w:val="0"/>
              <w:spacing w:line="271" w:lineRule="auto"/>
              <w:jc w:val="center"/>
              <w:rPr>
                <w:szCs w:val="26"/>
              </w:rPr>
            </w:pPr>
          </w:p>
        </w:tc>
      </w:tr>
      <w:tr w:rsidR="00920CAA" w:rsidRPr="00652124" w14:paraId="535B19AB" w14:textId="77777777" w:rsidTr="003A4611">
        <w:tc>
          <w:tcPr>
            <w:tcW w:w="568" w:type="dxa"/>
          </w:tcPr>
          <w:p w14:paraId="45316693" w14:textId="77777777" w:rsidR="00920CAA" w:rsidRPr="00652124" w:rsidRDefault="00920CAA" w:rsidP="003E1A90">
            <w:pPr>
              <w:snapToGrid w:val="0"/>
              <w:spacing w:line="271" w:lineRule="auto"/>
              <w:jc w:val="both"/>
              <w:rPr>
                <w:szCs w:val="26"/>
              </w:rPr>
            </w:pPr>
            <w:r w:rsidRPr="00652124">
              <w:rPr>
                <w:szCs w:val="26"/>
              </w:rPr>
              <w:t>3.</w:t>
            </w:r>
          </w:p>
        </w:tc>
        <w:tc>
          <w:tcPr>
            <w:tcW w:w="3118" w:type="dxa"/>
          </w:tcPr>
          <w:p w14:paraId="60288D42" w14:textId="77777777" w:rsidR="00920CAA" w:rsidRPr="00652124" w:rsidRDefault="004030A8" w:rsidP="003E1A90">
            <w:pPr>
              <w:snapToGrid w:val="0"/>
              <w:spacing w:line="271" w:lineRule="auto"/>
              <w:rPr>
                <w:szCs w:val="26"/>
              </w:rPr>
            </w:pPr>
            <w:r w:rsidRPr="00652124">
              <w:rPr>
                <w:rFonts w:hint="eastAsia"/>
                <w:szCs w:val="26"/>
              </w:rPr>
              <w:t>K</w:t>
            </w:r>
            <w:r w:rsidRPr="00652124">
              <w:rPr>
                <w:szCs w:val="26"/>
              </w:rPr>
              <w:t xml:space="preserve">owloon Hospital </w:t>
            </w:r>
          </w:p>
          <w:p w14:paraId="1338E7D4" w14:textId="76095C58" w:rsidR="004030A8" w:rsidRPr="00652124" w:rsidRDefault="004030A8" w:rsidP="003E1A90">
            <w:pPr>
              <w:snapToGrid w:val="0"/>
              <w:spacing w:line="271" w:lineRule="auto"/>
              <w:rPr>
                <w:szCs w:val="26"/>
              </w:rPr>
            </w:pPr>
          </w:p>
        </w:tc>
        <w:tc>
          <w:tcPr>
            <w:tcW w:w="3118" w:type="dxa"/>
          </w:tcPr>
          <w:p w14:paraId="06303762" w14:textId="7324BE3B" w:rsidR="00920CAA" w:rsidRPr="00652124" w:rsidRDefault="004030A8" w:rsidP="004030A8">
            <w:pPr>
              <w:snapToGrid w:val="0"/>
              <w:spacing w:line="271" w:lineRule="auto"/>
              <w:rPr>
                <w:szCs w:val="26"/>
              </w:rPr>
            </w:pPr>
            <w:r w:rsidRPr="00652124">
              <w:rPr>
                <w:szCs w:val="26"/>
              </w:rPr>
              <w:t>Dr Fiona Yu</w:t>
            </w:r>
          </w:p>
        </w:tc>
        <w:tc>
          <w:tcPr>
            <w:tcW w:w="1985" w:type="dxa"/>
          </w:tcPr>
          <w:p w14:paraId="009E48CA" w14:textId="0DD66C67" w:rsidR="00920CAA" w:rsidRPr="00652124" w:rsidRDefault="004030A8" w:rsidP="004030A8">
            <w:pPr>
              <w:snapToGrid w:val="0"/>
              <w:spacing w:line="271" w:lineRule="auto"/>
              <w:jc w:val="center"/>
              <w:rPr>
                <w:szCs w:val="26"/>
                <w:lang w:eastAsia="zh-HK"/>
              </w:rPr>
            </w:pPr>
            <w:r w:rsidRPr="00652124">
              <w:rPr>
                <w:szCs w:val="26"/>
                <w:lang w:eastAsia="zh-HK"/>
              </w:rPr>
              <w:t>3129 6708</w:t>
            </w:r>
          </w:p>
        </w:tc>
      </w:tr>
      <w:tr w:rsidR="00920CAA" w:rsidRPr="00652124" w14:paraId="0BACE72A" w14:textId="77777777" w:rsidTr="003A4611">
        <w:tc>
          <w:tcPr>
            <w:tcW w:w="568" w:type="dxa"/>
          </w:tcPr>
          <w:p w14:paraId="68F48D01" w14:textId="77777777" w:rsidR="00920CAA" w:rsidRPr="00652124" w:rsidRDefault="00920CAA" w:rsidP="003E1A90">
            <w:pPr>
              <w:snapToGrid w:val="0"/>
              <w:spacing w:line="271" w:lineRule="auto"/>
              <w:jc w:val="both"/>
              <w:rPr>
                <w:szCs w:val="26"/>
              </w:rPr>
            </w:pPr>
            <w:r w:rsidRPr="00652124">
              <w:rPr>
                <w:szCs w:val="26"/>
              </w:rPr>
              <w:t>4.</w:t>
            </w:r>
          </w:p>
        </w:tc>
        <w:tc>
          <w:tcPr>
            <w:tcW w:w="3118" w:type="dxa"/>
          </w:tcPr>
          <w:p w14:paraId="08D24EEF" w14:textId="3D768816" w:rsidR="00920CAA" w:rsidRPr="00652124" w:rsidRDefault="004030A8" w:rsidP="003E1A90">
            <w:pPr>
              <w:snapToGrid w:val="0"/>
              <w:spacing w:line="271" w:lineRule="auto"/>
              <w:rPr>
                <w:szCs w:val="26"/>
                <w:lang w:eastAsia="zh-HK"/>
              </w:rPr>
            </w:pPr>
            <w:r w:rsidRPr="00652124">
              <w:rPr>
                <w:szCs w:val="26"/>
              </w:rPr>
              <w:t>United Christian Hospital</w:t>
            </w:r>
            <w:r w:rsidRPr="00652124">
              <w:rPr>
                <w:szCs w:val="26"/>
                <w:lang w:eastAsia="zh-HK"/>
              </w:rPr>
              <w:t xml:space="preserve"> </w:t>
            </w:r>
          </w:p>
        </w:tc>
        <w:tc>
          <w:tcPr>
            <w:tcW w:w="3118" w:type="dxa"/>
          </w:tcPr>
          <w:p w14:paraId="072AEC10" w14:textId="2D3044A7" w:rsidR="00920CAA" w:rsidRPr="00652124" w:rsidRDefault="004030A8" w:rsidP="003E1A90">
            <w:pPr>
              <w:snapToGrid w:val="0"/>
              <w:spacing w:line="271" w:lineRule="auto"/>
              <w:rPr>
                <w:szCs w:val="26"/>
              </w:rPr>
            </w:pPr>
            <w:r w:rsidRPr="00652124">
              <w:rPr>
                <w:szCs w:val="26"/>
              </w:rPr>
              <w:t>Dr Lam Wai-</w:t>
            </w:r>
            <w:proofErr w:type="spellStart"/>
            <w:r w:rsidRPr="00652124">
              <w:rPr>
                <w:szCs w:val="26"/>
              </w:rPr>
              <w:t>chung</w:t>
            </w:r>
            <w:proofErr w:type="spellEnd"/>
            <w:r w:rsidRPr="00652124">
              <w:rPr>
                <w:szCs w:val="26"/>
              </w:rPr>
              <w:t xml:space="preserve"> </w:t>
            </w:r>
          </w:p>
        </w:tc>
        <w:tc>
          <w:tcPr>
            <w:tcW w:w="1985" w:type="dxa"/>
          </w:tcPr>
          <w:p w14:paraId="43787875" w14:textId="77777777" w:rsidR="004030A8" w:rsidRPr="00652124" w:rsidRDefault="004030A8" w:rsidP="004030A8">
            <w:pPr>
              <w:snapToGrid w:val="0"/>
              <w:spacing w:line="271" w:lineRule="auto"/>
              <w:jc w:val="center"/>
              <w:rPr>
                <w:szCs w:val="26"/>
                <w:lang w:eastAsia="zh-HK"/>
              </w:rPr>
            </w:pPr>
            <w:r w:rsidRPr="00652124">
              <w:rPr>
                <w:szCs w:val="26"/>
              </w:rPr>
              <w:t>3949 4888</w:t>
            </w:r>
          </w:p>
          <w:p w14:paraId="1147D46C" w14:textId="77777777" w:rsidR="00920CAA" w:rsidRPr="00652124" w:rsidRDefault="00920CAA" w:rsidP="004030A8">
            <w:pPr>
              <w:snapToGrid w:val="0"/>
              <w:spacing w:line="271" w:lineRule="auto"/>
              <w:jc w:val="center"/>
              <w:rPr>
                <w:szCs w:val="26"/>
              </w:rPr>
            </w:pPr>
          </w:p>
        </w:tc>
      </w:tr>
      <w:tr w:rsidR="00920CAA" w:rsidRPr="00652124" w14:paraId="3EEB5745" w14:textId="77777777" w:rsidTr="003A4611">
        <w:tc>
          <w:tcPr>
            <w:tcW w:w="568" w:type="dxa"/>
          </w:tcPr>
          <w:p w14:paraId="032CE504" w14:textId="77777777" w:rsidR="00920CAA" w:rsidRPr="00652124" w:rsidRDefault="00920CAA" w:rsidP="003E1A90">
            <w:pPr>
              <w:snapToGrid w:val="0"/>
              <w:spacing w:line="271" w:lineRule="auto"/>
              <w:jc w:val="both"/>
              <w:rPr>
                <w:szCs w:val="26"/>
              </w:rPr>
            </w:pPr>
            <w:r w:rsidRPr="00652124">
              <w:rPr>
                <w:szCs w:val="26"/>
              </w:rPr>
              <w:t>5.</w:t>
            </w:r>
          </w:p>
        </w:tc>
        <w:tc>
          <w:tcPr>
            <w:tcW w:w="3118" w:type="dxa"/>
          </w:tcPr>
          <w:p w14:paraId="14852490" w14:textId="77777777" w:rsidR="004030A8" w:rsidRPr="00652124" w:rsidRDefault="004030A8" w:rsidP="003E1A90">
            <w:pPr>
              <w:snapToGrid w:val="0"/>
              <w:spacing w:line="271" w:lineRule="auto"/>
              <w:rPr>
                <w:szCs w:val="26"/>
              </w:rPr>
            </w:pPr>
            <w:r w:rsidRPr="00652124">
              <w:rPr>
                <w:szCs w:val="26"/>
                <w:lang w:eastAsia="zh-HK"/>
              </w:rPr>
              <w:t>Kwai Chung Hospital</w:t>
            </w:r>
            <w:r w:rsidR="00920CAA" w:rsidRPr="00652124">
              <w:rPr>
                <w:szCs w:val="26"/>
              </w:rPr>
              <w:t xml:space="preserve"> </w:t>
            </w:r>
          </w:p>
          <w:p w14:paraId="6C5A8B1D" w14:textId="54066608" w:rsidR="00920CAA" w:rsidRPr="00652124" w:rsidRDefault="00920CAA" w:rsidP="003E1A90">
            <w:pPr>
              <w:snapToGrid w:val="0"/>
              <w:spacing w:line="271" w:lineRule="auto"/>
              <w:rPr>
                <w:szCs w:val="26"/>
              </w:rPr>
            </w:pPr>
            <w:r w:rsidRPr="00652124">
              <w:rPr>
                <w:szCs w:val="26"/>
              </w:rPr>
              <w:t xml:space="preserve"> </w:t>
            </w:r>
          </w:p>
        </w:tc>
        <w:tc>
          <w:tcPr>
            <w:tcW w:w="3118" w:type="dxa"/>
          </w:tcPr>
          <w:p w14:paraId="6897CE5F" w14:textId="76ED2CB0" w:rsidR="00920CAA" w:rsidRPr="00652124" w:rsidRDefault="004030A8" w:rsidP="003E1A90">
            <w:pPr>
              <w:snapToGrid w:val="0"/>
              <w:spacing w:line="271" w:lineRule="auto"/>
              <w:rPr>
                <w:szCs w:val="26"/>
              </w:rPr>
            </w:pPr>
            <w:r w:rsidRPr="00652124">
              <w:rPr>
                <w:szCs w:val="26"/>
              </w:rPr>
              <w:t>Dr Chan Hung</w:t>
            </w:r>
          </w:p>
        </w:tc>
        <w:tc>
          <w:tcPr>
            <w:tcW w:w="1985" w:type="dxa"/>
          </w:tcPr>
          <w:p w14:paraId="616A1D1A" w14:textId="0D300642" w:rsidR="00920CAA" w:rsidRPr="00652124" w:rsidRDefault="004030A8" w:rsidP="004030A8">
            <w:pPr>
              <w:snapToGrid w:val="0"/>
              <w:spacing w:line="271" w:lineRule="auto"/>
              <w:jc w:val="center"/>
              <w:rPr>
                <w:szCs w:val="26"/>
                <w:lang w:eastAsia="zh-HK"/>
              </w:rPr>
            </w:pPr>
            <w:r w:rsidRPr="00652124">
              <w:rPr>
                <w:szCs w:val="26"/>
                <w:lang w:eastAsia="zh-HK"/>
              </w:rPr>
              <w:t>2959 8111</w:t>
            </w:r>
          </w:p>
        </w:tc>
      </w:tr>
      <w:tr w:rsidR="004030A8" w:rsidRPr="00652124" w14:paraId="58BD55F2" w14:textId="77777777" w:rsidTr="003A4611">
        <w:tc>
          <w:tcPr>
            <w:tcW w:w="568" w:type="dxa"/>
          </w:tcPr>
          <w:p w14:paraId="6944E675" w14:textId="549EBF84" w:rsidR="004030A8" w:rsidRPr="00652124" w:rsidRDefault="004030A8" w:rsidP="003E1A90">
            <w:pPr>
              <w:snapToGrid w:val="0"/>
              <w:spacing w:line="271" w:lineRule="auto"/>
              <w:jc w:val="both"/>
              <w:rPr>
                <w:szCs w:val="26"/>
              </w:rPr>
            </w:pPr>
            <w:r w:rsidRPr="00652124">
              <w:rPr>
                <w:rFonts w:hint="eastAsia"/>
                <w:szCs w:val="26"/>
              </w:rPr>
              <w:t>6</w:t>
            </w:r>
            <w:r w:rsidRPr="00652124">
              <w:rPr>
                <w:szCs w:val="26"/>
              </w:rPr>
              <w:t>.</w:t>
            </w:r>
          </w:p>
        </w:tc>
        <w:tc>
          <w:tcPr>
            <w:tcW w:w="3118" w:type="dxa"/>
          </w:tcPr>
          <w:p w14:paraId="727032F8" w14:textId="77777777" w:rsidR="004030A8" w:rsidRPr="00652124" w:rsidRDefault="004030A8" w:rsidP="003E1A90">
            <w:pPr>
              <w:snapToGrid w:val="0"/>
              <w:spacing w:line="271" w:lineRule="auto"/>
              <w:rPr>
                <w:szCs w:val="26"/>
              </w:rPr>
            </w:pPr>
            <w:r w:rsidRPr="00652124">
              <w:rPr>
                <w:szCs w:val="26"/>
              </w:rPr>
              <w:t xml:space="preserve">Alice Ho Miu Ling </w:t>
            </w:r>
            <w:proofErr w:type="spellStart"/>
            <w:r w:rsidRPr="00652124">
              <w:rPr>
                <w:szCs w:val="26"/>
              </w:rPr>
              <w:t>Nethersole</w:t>
            </w:r>
            <w:proofErr w:type="spellEnd"/>
            <w:r w:rsidRPr="00652124">
              <w:rPr>
                <w:szCs w:val="26"/>
              </w:rPr>
              <w:t xml:space="preserve"> Hospital</w:t>
            </w:r>
          </w:p>
          <w:p w14:paraId="134A1702" w14:textId="692603E4" w:rsidR="004030A8" w:rsidRPr="00652124" w:rsidRDefault="004030A8" w:rsidP="003E1A90">
            <w:pPr>
              <w:snapToGrid w:val="0"/>
              <w:spacing w:line="271" w:lineRule="auto"/>
              <w:rPr>
                <w:szCs w:val="26"/>
              </w:rPr>
            </w:pPr>
          </w:p>
        </w:tc>
        <w:tc>
          <w:tcPr>
            <w:tcW w:w="3118" w:type="dxa"/>
          </w:tcPr>
          <w:p w14:paraId="1C616EE9" w14:textId="12379AEE" w:rsidR="004030A8" w:rsidRPr="00652124" w:rsidRDefault="004030A8" w:rsidP="003E1A90">
            <w:pPr>
              <w:snapToGrid w:val="0"/>
              <w:spacing w:line="271" w:lineRule="auto"/>
              <w:rPr>
                <w:szCs w:val="26"/>
              </w:rPr>
            </w:pPr>
            <w:r w:rsidRPr="00652124">
              <w:rPr>
                <w:szCs w:val="26"/>
              </w:rPr>
              <w:t>Dr Flora Mo</w:t>
            </w:r>
          </w:p>
        </w:tc>
        <w:tc>
          <w:tcPr>
            <w:tcW w:w="1985" w:type="dxa"/>
          </w:tcPr>
          <w:p w14:paraId="60E8A98C" w14:textId="61A9F490" w:rsidR="004030A8" w:rsidRPr="00652124" w:rsidRDefault="004030A8" w:rsidP="003E1A90">
            <w:pPr>
              <w:snapToGrid w:val="0"/>
              <w:spacing w:line="271" w:lineRule="auto"/>
              <w:jc w:val="center"/>
              <w:rPr>
                <w:szCs w:val="26"/>
              </w:rPr>
            </w:pPr>
            <w:r w:rsidRPr="00652124">
              <w:rPr>
                <w:szCs w:val="26"/>
              </w:rPr>
              <w:t>2689 2544</w:t>
            </w:r>
          </w:p>
        </w:tc>
      </w:tr>
      <w:tr w:rsidR="004030A8" w:rsidRPr="003E1A90" w14:paraId="56A60C80" w14:textId="77777777" w:rsidTr="003A4611">
        <w:tc>
          <w:tcPr>
            <w:tcW w:w="568" w:type="dxa"/>
          </w:tcPr>
          <w:p w14:paraId="670228DD" w14:textId="67672934" w:rsidR="004030A8" w:rsidRPr="00652124" w:rsidRDefault="004030A8" w:rsidP="003E1A90">
            <w:pPr>
              <w:snapToGrid w:val="0"/>
              <w:spacing w:line="271" w:lineRule="auto"/>
              <w:jc w:val="both"/>
              <w:rPr>
                <w:szCs w:val="26"/>
              </w:rPr>
            </w:pPr>
            <w:r w:rsidRPr="00652124">
              <w:rPr>
                <w:rFonts w:hint="eastAsia"/>
                <w:szCs w:val="26"/>
              </w:rPr>
              <w:t>7</w:t>
            </w:r>
            <w:r w:rsidRPr="00652124">
              <w:rPr>
                <w:szCs w:val="26"/>
              </w:rPr>
              <w:t>.</w:t>
            </w:r>
          </w:p>
        </w:tc>
        <w:tc>
          <w:tcPr>
            <w:tcW w:w="3118" w:type="dxa"/>
          </w:tcPr>
          <w:p w14:paraId="58E697E0" w14:textId="3C4FE085" w:rsidR="004030A8" w:rsidRPr="00652124" w:rsidRDefault="004030A8" w:rsidP="003E1A90">
            <w:pPr>
              <w:snapToGrid w:val="0"/>
              <w:spacing w:line="271" w:lineRule="auto"/>
              <w:rPr>
                <w:szCs w:val="26"/>
              </w:rPr>
            </w:pPr>
            <w:proofErr w:type="spellStart"/>
            <w:r w:rsidRPr="00652124">
              <w:rPr>
                <w:szCs w:val="26"/>
              </w:rPr>
              <w:t>Tuen</w:t>
            </w:r>
            <w:proofErr w:type="spellEnd"/>
            <w:r w:rsidRPr="00652124">
              <w:rPr>
                <w:szCs w:val="26"/>
              </w:rPr>
              <w:t xml:space="preserve"> Mun Hospital</w:t>
            </w:r>
          </w:p>
        </w:tc>
        <w:tc>
          <w:tcPr>
            <w:tcW w:w="3118" w:type="dxa"/>
          </w:tcPr>
          <w:p w14:paraId="215D544E" w14:textId="55952944" w:rsidR="004030A8" w:rsidRPr="00652124" w:rsidRDefault="004030A8" w:rsidP="003E1A90">
            <w:pPr>
              <w:snapToGrid w:val="0"/>
              <w:spacing w:line="271" w:lineRule="auto"/>
              <w:rPr>
                <w:szCs w:val="26"/>
              </w:rPr>
            </w:pPr>
            <w:r w:rsidRPr="00652124">
              <w:rPr>
                <w:rFonts w:hint="eastAsia"/>
                <w:szCs w:val="26"/>
              </w:rPr>
              <w:t>D</w:t>
            </w:r>
            <w:r w:rsidRPr="00652124">
              <w:rPr>
                <w:szCs w:val="26"/>
              </w:rPr>
              <w:t>r Eugenia Lok</w:t>
            </w:r>
          </w:p>
        </w:tc>
        <w:tc>
          <w:tcPr>
            <w:tcW w:w="1985" w:type="dxa"/>
          </w:tcPr>
          <w:p w14:paraId="1477E558" w14:textId="1FC06CB3" w:rsidR="004030A8" w:rsidRPr="003E1A90" w:rsidRDefault="004030A8" w:rsidP="003E1A90">
            <w:pPr>
              <w:snapToGrid w:val="0"/>
              <w:spacing w:line="271" w:lineRule="auto"/>
              <w:jc w:val="center"/>
              <w:rPr>
                <w:szCs w:val="26"/>
              </w:rPr>
            </w:pPr>
            <w:r w:rsidRPr="00652124">
              <w:rPr>
                <w:szCs w:val="26"/>
              </w:rPr>
              <w:t>2468 6411</w:t>
            </w:r>
          </w:p>
        </w:tc>
      </w:tr>
    </w:tbl>
    <w:p w14:paraId="657FD053" w14:textId="291F997C" w:rsidR="00920CAA" w:rsidRPr="003E1A90" w:rsidRDefault="00920CAA" w:rsidP="003E1A90">
      <w:pPr>
        <w:widowControl/>
        <w:snapToGrid w:val="0"/>
        <w:spacing w:line="271" w:lineRule="auto"/>
        <w:rPr>
          <w:b/>
          <w:bCs/>
          <w:sz w:val="28"/>
          <w:szCs w:val="28"/>
        </w:rPr>
      </w:pPr>
    </w:p>
    <w:p w14:paraId="7367ED52" w14:textId="77777777" w:rsidR="003E1A90" w:rsidRDefault="003E1A90" w:rsidP="003E1A90">
      <w:pPr>
        <w:widowControl/>
        <w:snapToGrid w:val="0"/>
        <w:spacing w:line="271" w:lineRule="auto"/>
      </w:pPr>
      <w:r w:rsidRPr="003E1A90">
        <w:br w:type="page"/>
      </w:r>
    </w:p>
    <w:p w14:paraId="75085594" w14:textId="77777777" w:rsidR="00781AE1" w:rsidRPr="00781AE1" w:rsidRDefault="00781AE1" w:rsidP="00781AE1">
      <w:pPr>
        <w:pStyle w:val="42"/>
        <w:rPr>
          <w:u w:val="single"/>
        </w:rPr>
      </w:pPr>
      <w:bookmarkStart w:id="20" w:name="_Toc220076562"/>
      <w:r w:rsidRPr="00781AE1">
        <w:rPr>
          <w:u w:val="single"/>
        </w:rPr>
        <w:lastRenderedPageBreak/>
        <w:t>Annex 9</w:t>
      </w:r>
      <w:r w:rsidRPr="00781AE1">
        <w:t>: Roles of Clinical Psychological Service</w:t>
      </w:r>
      <w:bookmarkEnd w:id="20"/>
    </w:p>
    <w:p w14:paraId="5BC7F318" w14:textId="77777777" w:rsidR="00781AE1" w:rsidRDefault="00781AE1" w:rsidP="00781AE1">
      <w:pPr>
        <w:tabs>
          <w:tab w:val="left" w:pos="0"/>
        </w:tabs>
        <w:snapToGrid w:val="0"/>
        <w:spacing w:line="271" w:lineRule="auto"/>
        <w:jc w:val="both"/>
        <w:rPr>
          <w:sz w:val="28"/>
          <w:szCs w:val="28"/>
          <w:u w:val="single"/>
        </w:rPr>
      </w:pPr>
    </w:p>
    <w:p w14:paraId="5CA687EF" w14:textId="107081D5" w:rsidR="00652124" w:rsidRDefault="00652124" w:rsidP="00D0096D">
      <w:pPr>
        <w:pStyle w:val="af"/>
        <w:numPr>
          <w:ilvl w:val="0"/>
          <w:numId w:val="130"/>
        </w:numPr>
        <w:tabs>
          <w:tab w:val="left" w:pos="-1440"/>
        </w:tabs>
        <w:snapToGrid w:val="0"/>
        <w:spacing w:afterLines="50" w:after="180" w:line="271" w:lineRule="auto"/>
        <w:contextualSpacing w:val="0"/>
        <w:jc w:val="both"/>
        <w:rPr>
          <w:szCs w:val="26"/>
        </w:rPr>
      </w:pPr>
      <w:r w:rsidRPr="00817061">
        <w:rPr>
          <w:szCs w:val="26"/>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w:t>
      </w:r>
      <w:r w:rsidR="00642994" w:rsidRPr="00642994">
        <w:rPr>
          <w:szCs w:val="26"/>
        </w:rPr>
        <w:t>For details, please refer to the Ordinance.  For practical issues relating to mandatory reporting, please refer to the Guide for Mandated Reporters.</w:t>
      </w:r>
      <w:r w:rsidRPr="00817061">
        <w:rPr>
          <w:szCs w:val="26"/>
        </w:rPr>
        <w:t xml:space="preserve"> </w:t>
      </w:r>
      <w:r>
        <w:rPr>
          <w:szCs w:val="26"/>
        </w:rPr>
        <w:t xml:space="preserve"> </w:t>
      </w:r>
      <w:r w:rsidRPr="0055580B">
        <w:rPr>
          <w:szCs w:val="26"/>
        </w:rPr>
        <w:t xml:space="preserve">When handling suspected child maltreatment incidents, </w:t>
      </w:r>
      <w:r>
        <w:rPr>
          <w:szCs w:val="26"/>
        </w:rPr>
        <w:t xml:space="preserve">apart from making mandatory reports in accordance with the requirements above, </w:t>
      </w:r>
      <w:r w:rsidRPr="0055580B">
        <w:rPr>
          <w:szCs w:val="26"/>
        </w:rPr>
        <w:t>personnel should make reference to the principles and procedures of this Guide.</w:t>
      </w:r>
    </w:p>
    <w:p w14:paraId="20C5C1F4" w14:textId="53A20BE4" w:rsidR="00781AE1" w:rsidRPr="00B21825" w:rsidRDefault="00781AE1" w:rsidP="00781AE1">
      <w:pPr>
        <w:tabs>
          <w:tab w:val="left" w:pos="0"/>
        </w:tabs>
        <w:snapToGrid w:val="0"/>
        <w:spacing w:line="271" w:lineRule="auto"/>
        <w:jc w:val="both"/>
        <w:rPr>
          <w:b/>
          <w:szCs w:val="26"/>
        </w:rPr>
      </w:pPr>
      <w:r w:rsidRPr="00B21825">
        <w:rPr>
          <w:rFonts w:hint="eastAsia"/>
          <w:b/>
          <w:szCs w:val="26"/>
        </w:rPr>
        <w:t>Suspected Child S</w:t>
      </w:r>
      <w:r w:rsidRPr="00B21825">
        <w:rPr>
          <w:b/>
          <w:szCs w:val="26"/>
        </w:rPr>
        <w:t>e</w:t>
      </w:r>
      <w:r w:rsidRPr="00B21825">
        <w:rPr>
          <w:rFonts w:hint="eastAsia"/>
          <w:b/>
          <w:szCs w:val="26"/>
        </w:rPr>
        <w:t>xual Abuse</w:t>
      </w:r>
    </w:p>
    <w:p w14:paraId="5DAE6623" w14:textId="77777777" w:rsidR="00781AE1" w:rsidRPr="000F2CDE" w:rsidRDefault="00781AE1" w:rsidP="001F2AB2"/>
    <w:p w14:paraId="069124E9" w14:textId="7EDDF5B1" w:rsidR="00781AE1" w:rsidRPr="000F2CDE" w:rsidRDefault="00781AE1" w:rsidP="00D0096D">
      <w:pPr>
        <w:pStyle w:val="af"/>
        <w:numPr>
          <w:ilvl w:val="0"/>
          <w:numId w:val="130"/>
        </w:numPr>
        <w:snapToGrid w:val="0"/>
        <w:spacing w:line="271" w:lineRule="auto"/>
        <w:contextualSpacing w:val="0"/>
        <w:jc w:val="both"/>
        <w:rPr>
          <w:szCs w:val="26"/>
        </w:rPr>
      </w:pPr>
      <w:r w:rsidRPr="000F2CDE">
        <w:rPr>
          <w:szCs w:val="26"/>
        </w:rPr>
        <w:t>Clinical Psychologists (CPs) working in hospitals or clinics under either the Hospital Authority (HA) or the Department of Health (DH)</w:t>
      </w:r>
      <w:r>
        <w:rPr>
          <w:szCs w:val="26"/>
        </w:rPr>
        <w:t xml:space="preserve"> and those working in</w:t>
      </w:r>
      <w:r w:rsidRPr="000F2CDE">
        <w:rPr>
          <w:szCs w:val="26"/>
        </w:rPr>
        <w:t xml:space="preserve"> </w:t>
      </w:r>
      <w:r>
        <w:rPr>
          <w:rFonts w:hint="eastAsia"/>
          <w:szCs w:val="26"/>
        </w:rPr>
        <w:t xml:space="preserve">the </w:t>
      </w:r>
      <w:r w:rsidRPr="000F2CDE">
        <w:rPr>
          <w:szCs w:val="26"/>
        </w:rPr>
        <w:t>Social Welfare Department (SWD)/</w:t>
      </w:r>
      <w:r w:rsidR="00711511">
        <w:rPr>
          <w:szCs w:val="26"/>
        </w:rPr>
        <w:t xml:space="preserve">social service units of </w:t>
      </w:r>
      <w:r w:rsidRPr="000F2CDE">
        <w:rPr>
          <w:szCs w:val="26"/>
        </w:rPr>
        <w:t>non-governmental organisations (NGOs) should handle the suspected child sexual abuse cases as described in the following situations</w:t>
      </w:r>
      <w:r w:rsidRPr="000F2CDE">
        <w:rPr>
          <w:rFonts w:hint="eastAsia"/>
          <w:szCs w:val="26"/>
        </w:rPr>
        <w:t xml:space="preserve"> </w:t>
      </w:r>
      <w:r w:rsidRPr="000F2CDE">
        <w:rPr>
          <w:szCs w:val="26"/>
        </w:rPr>
        <w:t>:</w:t>
      </w:r>
    </w:p>
    <w:p w14:paraId="0941AA1B" w14:textId="77777777" w:rsidR="00781AE1" w:rsidRPr="000F2CDE" w:rsidRDefault="00781AE1" w:rsidP="00781AE1">
      <w:pPr>
        <w:snapToGrid w:val="0"/>
        <w:spacing w:line="271" w:lineRule="auto"/>
        <w:ind w:left="720" w:hanging="720"/>
        <w:jc w:val="both"/>
        <w:rPr>
          <w:szCs w:val="26"/>
        </w:rPr>
      </w:pPr>
    </w:p>
    <w:p w14:paraId="37278EC6" w14:textId="77777777" w:rsidR="00781AE1" w:rsidRPr="004874E1" w:rsidRDefault="00781AE1" w:rsidP="00781AE1">
      <w:pPr>
        <w:snapToGrid w:val="0"/>
        <w:spacing w:line="271" w:lineRule="auto"/>
        <w:ind w:leftChars="200" w:left="1240" w:hanging="720"/>
        <w:jc w:val="both"/>
        <w:rPr>
          <w:szCs w:val="26"/>
          <w:u w:val="single"/>
        </w:rPr>
      </w:pPr>
      <w:r w:rsidRPr="004874E1">
        <w:rPr>
          <w:szCs w:val="26"/>
        </w:rPr>
        <w:t>(a)</w:t>
      </w:r>
      <w:r w:rsidRPr="004874E1">
        <w:rPr>
          <w:szCs w:val="26"/>
        </w:rPr>
        <w:tab/>
      </w:r>
      <w:r w:rsidRPr="0015020A">
        <w:rPr>
          <w:szCs w:val="26"/>
          <w:u w:val="single"/>
        </w:rPr>
        <w:t xml:space="preserve">Suspected sexual abuse is disclosed by the child </w:t>
      </w:r>
      <w:r w:rsidRPr="005249BA">
        <w:rPr>
          <w:szCs w:val="26"/>
          <w:u w:val="single"/>
        </w:rPr>
        <w:t>d</w:t>
      </w:r>
      <w:r w:rsidRPr="004874E1">
        <w:rPr>
          <w:szCs w:val="26"/>
          <w:u w:val="single"/>
        </w:rPr>
        <w:t xml:space="preserve">uring the course of treatment </w:t>
      </w:r>
      <w:r>
        <w:rPr>
          <w:rFonts w:hint="eastAsia"/>
          <w:szCs w:val="26"/>
          <w:u w:val="single"/>
        </w:rPr>
        <w:t>and/</w:t>
      </w:r>
      <w:r w:rsidRPr="004874E1">
        <w:rPr>
          <w:szCs w:val="26"/>
          <w:u w:val="single"/>
        </w:rPr>
        <w:t>or assessment</w:t>
      </w:r>
    </w:p>
    <w:p w14:paraId="039D07EB" w14:textId="77777777" w:rsidR="00781AE1" w:rsidRPr="004874E1" w:rsidRDefault="00781AE1" w:rsidP="00781AE1">
      <w:pPr>
        <w:snapToGrid w:val="0"/>
        <w:spacing w:line="271" w:lineRule="auto"/>
        <w:ind w:leftChars="-100" w:left="460" w:hanging="720"/>
        <w:jc w:val="both"/>
        <w:rPr>
          <w:szCs w:val="26"/>
        </w:rPr>
      </w:pPr>
    </w:p>
    <w:p w14:paraId="3A456883" w14:textId="77777777" w:rsidR="00781AE1" w:rsidRDefault="00781AE1" w:rsidP="00781AE1">
      <w:pPr>
        <w:snapToGrid w:val="0"/>
        <w:spacing w:line="271" w:lineRule="auto"/>
        <w:ind w:leftChars="500" w:left="1300"/>
        <w:jc w:val="both"/>
        <w:rPr>
          <w:szCs w:val="26"/>
        </w:rPr>
      </w:pPr>
      <w:r w:rsidRPr="004874E1">
        <w:rPr>
          <w:szCs w:val="26"/>
        </w:rPr>
        <w:t xml:space="preserve">CPs may sometimes come across </w:t>
      </w:r>
      <w:r>
        <w:rPr>
          <w:szCs w:val="26"/>
        </w:rPr>
        <w:t>children</w:t>
      </w:r>
      <w:r w:rsidRPr="004874E1">
        <w:rPr>
          <w:szCs w:val="26"/>
        </w:rPr>
        <w:t xml:space="preserve"> who are referred for treatment </w:t>
      </w:r>
      <w:r>
        <w:rPr>
          <w:szCs w:val="26"/>
        </w:rPr>
        <w:t>and/or</w:t>
      </w:r>
      <w:r w:rsidRPr="004874E1">
        <w:rPr>
          <w:szCs w:val="26"/>
        </w:rPr>
        <w:t xml:space="preserve"> assessment because of their behaviour and emotional problems. </w:t>
      </w:r>
      <w:r>
        <w:rPr>
          <w:rFonts w:hint="eastAsia"/>
          <w:szCs w:val="26"/>
        </w:rPr>
        <w:t xml:space="preserve"> </w:t>
      </w:r>
      <w:r w:rsidRPr="004874E1">
        <w:rPr>
          <w:szCs w:val="26"/>
        </w:rPr>
        <w:t xml:space="preserve">While working with these </w:t>
      </w:r>
      <w:r>
        <w:rPr>
          <w:szCs w:val="26"/>
        </w:rPr>
        <w:t>children</w:t>
      </w:r>
      <w:r w:rsidRPr="004874E1">
        <w:rPr>
          <w:szCs w:val="26"/>
        </w:rPr>
        <w:t xml:space="preserve">, the CP may encounter spontaneous revelation of previous incident(s) of sexual abuse or information that will arouse concern that sexual abuse might have happened. </w:t>
      </w:r>
      <w:r>
        <w:rPr>
          <w:rFonts w:hint="eastAsia"/>
          <w:szCs w:val="26"/>
        </w:rPr>
        <w:t xml:space="preserve"> </w:t>
      </w:r>
      <w:r w:rsidRPr="004874E1">
        <w:rPr>
          <w:szCs w:val="26"/>
        </w:rPr>
        <w:t xml:space="preserve">The CP should refer to </w:t>
      </w:r>
      <w:r w:rsidRPr="0015020A">
        <w:rPr>
          <w:color w:val="0070C0"/>
          <w:szCs w:val="26"/>
          <w:u w:val="single"/>
        </w:rPr>
        <w:t>C</w:t>
      </w:r>
      <w:r w:rsidRPr="0015020A">
        <w:rPr>
          <w:color w:val="0070C0"/>
          <w:szCs w:val="26"/>
          <w:u w:val="single"/>
          <w:lang w:eastAsia="zh-HK"/>
        </w:rPr>
        <w:t>hapter 4</w:t>
      </w:r>
      <w:r>
        <w:rPr>
          <w:szCs w:val="26"/>
          <w:lang w:eastAsia="zh-HK"/>
        </w:rPr>
        <w:t xml:space="preserve"> of this Guide</w:t>
      </w:r>
      <w:r>
        <w:rPr>
          <w:rFonts w:hint="eastAsia"/>
          <w:szCs w:val="26"/>
          <w:lang w:eastAsia="zh-HK"/>
        </w:rPr>
        <w:t xml:space="preserve"> on</w:t>
      </w:r>
      <w:r>
        <w:rPr>
          <w:szCs w:val="26"/>
          <w:lang w:eastAsia="zh-HK"/>
        </w:rPr>
        <w:t xml:space="preserve"> “</w:t>
      </w:r>
      <w:r>
        <w:rPr>
          <w:szCs w:val="26"/>
        </w:rPr>
        <w:t>Possible Indicators of Child Maltreatment”</w:t>
      </w:r>
      <w:r>
        <w:rPr>
          <w:szCs w:val="26"/>
          <w:lang w:eastAsia="zh-HK"/>
        </w:rPr>
        <w:t xml:space="preserve">, as well as </w:t>
      </w:r>
      <w:r w:rsidRPr="005A5F02">
        <w:rPr>
          <w:rFonts w:ascii="Times" w:hAnsi="Times" w:hint="eastAsia"/>
          <w:color w:val="0070C0"/>
          <w:szCs w:val="26"/>
          <w:u w:val="single"/>
          <w:lang w:eastAsia="zh-HK"/>
        </w:rPr>
        <w:t>Annex 12</w:t>
      </w:r>
      <w:r w:rsidRPr="005A5F02">
        <w:rPr>
          <w:rFonts w:ascii="Times" w:hAnsi="Times" w:hint="eastAsia"/>
          <w:szCs w:val="26"/>
          <w:lang w:eastAsia="zh-HK"/>
        </w:rPr>
        <w:t xml:space="preserve">, </w:t>
      </w:r>
      <w:r w:rsidRPr="005A5F02">
        <w:rPr>
          <w:rFonts w:ascii="Times" w:hAnsi="Times"/>
          <w:szCs w:val="26"/>
          <w:lang w:eastAsia="zh-HK"/>
        </w:rPr>
        <w:t>“</w:t>
      </w:r>
      <w:r w:rsidRPr="005A5F02">
        <w:rPr>
          <w:rFonts w:ascii="Times" w:hAnsi="Times" w:hint="eastAsia"/>
          <w:szCs w:val="26"/>
          <w:lang w:eastAsia="zh-HK"/>
        </w:rPr>
        <w:t>P</w:t>
      </w:r>
      <w:r w:rsidRPr="005A5F02">
        <w:rPr>
          <w:rFonts w:ascii="Times" w:hAnsi="Times"/>
          <w:szCs w:val="26"/>
          <w:lang w:eastAsia="zh-HK"/>
        </w:rPr>
        <w:t>o</w:t>
      </w:r>
      <w:r w:rsidRPr="005A5F02">
        <w:rPr>
          <w:rFonts w:ascii="Times" w:hAnsi="Times" w:hint="eastAsia"/>
          <w:szCs w:val="26"/>
          <w:lang w:eastAsia="zh-HK"/>
        </w:rPr>
        <w:t xml:space="preserve">ints to Note </w:t>
      </w:r>
      <w:r>
        <w:rPr>
          <w:rFonts w:ascii="Times" w:hAnsi="Times" w:hint="eastAsia"/>
          <w:szCs w:val="26"/>
          <w:lang w:eastAsia="zh-HK"/>
        </w:rPr>
        <w:t>on</w:t>
      </w:r>
      <w:r w:rsidRPr="005A5F02">
        <w:rPr>
          <w:rFonts w:ascii="Times" w:hAnsi="Times" w:hint="eastAsia"/>
          <w:szCs w:val="26"/>
          <w:lang w:eastAsia="zh-HK"/>
        </w:rPr>
        <w:t xml:space="preserve"> </w:t>
      </w:r>
      <w:r>
        <w:rPr>
          <w:rFonts w:ascii="Times" w:hAnsi="Times" w:hint="eastAsia"/>
          <w:szCs w:val="26"/>
          <w:lang w:eastAsia="zh-HK"/>
        </w:rPr>
        <w:t>C</w:t>
      </w:r>
      <w:r w:rsidRPr="005A5F02">
        <w:rPr>
          <w:rFonts w:ascii="Times" w:hAnsi="Times" w:hint="eastAsia"/>
          <w:szCs w:val="26"/>
          <w:lang w:eastAsia="zh-HK"/>
        </w:rPr>
        <w:t>ontacting Child</w:t>
      </w:r>
      <w:r>
        <w:rPr>
          <w:rFonts w:ascii="Times" w:hAnsi="Times" w:hint="eastAsia"/>
          <w:szCs w:val="26"/>
          <w:lang w:eastAsia="zh-HK"/>
        </w:rPr>
        <w:t>ren</w:t>
      </w:r>
      <w:r w:rsidRPr="005A5F02">
        <w:rPr>
          <w:rFonts w:ascii="Times" w:hAnsi="Times" w:hint="eastAsia"/>
          <w:szCs w:val="26"/>
          <w:lang w:eastAsia="zh-HK"/>
        </w:rPr>
        <w:t xml:space="preserve"> Suspected</w:t>
      </w:r>
      <w:r>
        <w:rPr>
          <w:rFonts w:ascii="Times" w:hAnsi="Times" w:hint="eastAsia"/>
          <w:szCs w:val="26"/>
          <w:lang w:eastAsia="zh-HK"/>
        </w:rPr>
        <w:t xml:space="preserve"> to be</w:t>
      </w:r>
      <w:r w:rsidRPr="005A5F02">
        <w:rPr>
          <w:rFonts w:ascii="Times" w:hAnsi="Times" w:hint="eastAsia"/>
          <w:szCs w:val="26"/>
          <w:lang w:eastAsia="zh-HK"/>
        </w:rPr>
        <w:t xml:space="preserve"> Sexual</w:t>
      </w:r>
      <w:r>
        <w:rPr>
          <w:rFonts w:ascii="Times" w:hAnsi="Times" w:hint="eastAsia"/>
          <w:szCs w:val="26"/>
          <w:lang w:eastAsia="zh-HK"/>
        </w:rPr>
        <w:t>ly</w:t>
      </w:r>
      <w:r w:rsidRPr="005A5F02">
        <w:rPr>
          <w:rFonts w:ascii="Times" w:hAnsi="Times" w:hint="eastAsia"/>
          <w:szCs w:val="26"/>
          <w:lang w:eastAsia="zh-HK"/>
        </w:rPr>
        <w:t xml:space="preserve"> Abuse</w:t>
      </w:r>
      <w:r>
        <w:rPr>
          <w:rFonts w:ascii="Times" w:hAnsi="Times" w:hint="eastAsia"/>
          <w:szCs w:val="26"/>
          <w:lang w:eastAsia="zh-HK"/>
        </w:rPr>
        <w:t>d</w:t>
      </w:r>
      <w:r w:rsidRPr="005A5F02">
        <w:rPr>
          <w:rFonts w:ascii="Times" w:hAnsi="Times"/>
          <w:szCs w:val="26"/>
          <w:lang w:eastAsia="zh-HK"/>
        </w:rPr>
        <w:t>”</w:t>
      </w:r>
      <w:r w:rsidRPr="005A5F02">
        <w:rPr>
          <w:rFonts w:ascii="Times" w:hAnsi="Times" w:hint="eastAsia"/>
          <w:szCs w:val="26"/>
          <w:lang w:eastAsia="zh-HK"/>
        </w:rPr>
        <w:t xml:space="preserve"> and </w:t>
      </w:r>
      <w:r w:rsidRPr="005A5F02">
        <w:rPr>
          <w:rFonts w:ascii="Times" w:hAnsi="Times" w:hint="eastAsia"/>
          <w:color w:val="0070C0"/>
          <w:szCs w:val="26"/>
          <w:u w:val="single"/>
          <w:lang w:eastAsia="zh-HK"/>
        </w:rPr>
        <w:t>Annex 13</w:t>
      </w:r>
      <w:r w:rsidRPr="005A5F02">
        <w:rPr>
          <w:rFonts w:ascii="Times" w:hAnsi="Times" w:hint="eastAsia"/>
          <w:szCs w:val="26"/>
          <w:lang w:eastAsia="zh-HK"/>
        </w:rPr>
        <w:t xml:space="preserve"> </w:t>
      </w:r>
      <w:r w:rsidRPr="005A5F02">
        <w:rPr>
          <w:rFonts w:ascii="Times" w:hAnsi="Times"/>
          <w:szCs w:val="26"/>
          <w:lang w:eastAsia="zh-HK"/>
        </w:rPr>
        <w:t>“</w:t>
      </w:r>
      <w:r w:rsidRPr="005A5F02">
        <w:rPr>
          <w:rFonts w:ascii="Times" w:hAnsi="Times" w:hint="eastAsia"/>
          <w:szCs w:val="26"/>
          <w:lang w:eastAsia="zh-HK"/>
        </w:rPr>
        <w:t xml:space="preserve">Guidance Notes </w:t>
      </w:r>
      <w:r>
        <w:rPr>
          <w:rFonts w:ascii="Times" w:hAnsi="Times" w:hint="eastAsia"/>
          <w:szCs w:val="26"/>
          <w:lang w:eastAsia="zh-HK"/>
        </w:rPr>
        <w:t>on</w:t>
      </w:r>
      <w:r w:rsidRPr="005A5F02">
        <w:rPr>
          <w:rFonts w:ascii="Times" w:hAnsi="Times" w:hint="eastAsia"/>
          <w:szCs w:val="26"/>
          <w:lang w:eastAsia="zh-HK"/>
        </w:rPr>
        <w:t xml:space="preserve"> Reporting Suspected Sexual Abuse</w:t>
      </w:r>
      <w:r w:rsidRPr="005A5F02">
        <w:rPr>
          <w:rFonts w:ascii="Times" w:hAnsi="Times"/>
          <w:szCs w:val="26"/>
          <w:lang w:eastAsia="zh-HK"/>
        </w:rPr>
        <w:t>”</w:t>
      </w:r>
      <w:r w:rsidRPr="005A5F02">
        <w:rPr>
          <w:rFonts w:ascii="Times" w:hAnsi="Times" w:hint="eastAsia"/>
          <w:szCs w:val="26"/>
          <w:lang w:eastAsia="zh-HK"/>
        </w:rPr>
        <w:t xml:space="preserve"> </w:t>
      </w:r>
      <w:r>
        <w:rPr>
          <w:rFonts w:ascii="Times" w:hAnsi="Times"/>
          <w:szCs w:val="26"/>
          <w:lang w:eastAsia="zh-HK"/>
        </w:rPr>
        <w:t>to</w:t>
      </w:r>
      <w:r w:rsidRPr="005A5F02">
        <w:rPr>
          <w:rFonts w:ascii="Times" w:hAnsi="Times" w:hint="eastAsia"/>
          <w:szCs w:val="26"/>
          <w:lang w:eastAsia="zh-HK"/>
        </w:rPr>
        <w:t xml:space="preserve"> this Guide</w:t>
      </w:r>
      <w:r>
        <w:rPr>
          <w:rFonts w:ascii="Times" w:hAnsi="Times"/>
          <w:szCs w:val="26"/>
          <w:lang w:eastAsia="zh-HK"/>
        </w:rPr>
        <w:t xml:space="preserve"> under such situations</w:t>
      </w:r>
      <w:r>
        <w:rPr>
          <w:b/>
          <w:bCs/>
          <w:szCs w:val="26"/>
        </w:rPr>
        <w:t>.</w:t>
      </w:r>
      <w:r w:rsidRPr="004874E1">
        <w:rPr>
          <w:szCs w:val="26"/>
        </w:rPr>
        <w:t xml:space="preserve"> </w:t>
      </w:r>
      <w:r>
        <w:rPr>
          <w:szCs w:val="26"/>
        </w:rPr>
        <w:t xml:space="preserve"> </w:t>
      </w:r>
      <w:r>
        <w:rPr>
          <w:rFonts w:hint="eastAsia"/>
          <w:szCs w:val="26"/>
        </w:rPr>
        <w:t>S</w:t>
      </w:r>
      <w:r w:rsidRPr="000F2CDE">
        <w:rPr>
          <w:szCs w:val="26"/>
        </w:rPr>
        <w:t>ubject to the child’s situation</w:t>
      </w:r>
      <w:r>
        <w:rPr>
          <w:rFonts w:hint="eastAsia"/>
          <w:szCs w:val="26"/>
        </w:rPr>
        <w:t xml:space="preserve">, the CP should </w:t>
      </w:r>
      <w:r w:rsidRPr="004874E1">
        <w:rPr>
          <w:szCs w:val="26"/>
        </w:rPr>
        <w:t>inform the Medical Co</w:t>
      </w:r>
      <w:r>
        <w:rPr>
          <w:rFonts w:hint="eastAsia"/>
          <w:szCs w:val="26"/>
        </w:rPr>
        <w:t>-</w:t>
      </w:r>
      <w:r w:rsidRPr="004874E1">
        <w:rPr>
          <w:szCs w:val="26"/>
        </w:rPr>
        <w:t>ordinator on Child Abuse (MCCA)</w:t>
      </w:r>
      <w:r>
        <w:rPr>
          <w:szCs w:val="26"/>
        </w:rPr>
        <w:t>/</w:t>
      </w:r>
      <w:r>
        <w:rPr>
          <w:rFonts w:hint="eastAsia"/>
          <w:szCs w:val="26"/>
        </w:rPr>
        <w:t>m</w:t>
      </w:r>
      <w:r>
        <w:rPr>
          <w:szCs w:val="26"/>
        </w:rPr>
        <w:t xml:space="preserve">edical </w:t>
      </w:r>
      <w:r>
        <w:rPr>
          <w:rFonts w:hint="eastAsia"/>
          <w:szCs w:val="26"/>
        </w:rPr>
        <w:t>o</w:t>
      </w:r>
      <w:r>
        <w:rPr>
          <w:szCs w:val="26"/>
        </w:rPr>
        <w:t xml:space="preserve">fficer, doctor-in-charge of the clinic </w:t>
      </w:r>
      <w:r w:rsidRPr="004874E1">
        <w:rPr>
          <w:szCs w:val="26"/>
        </w:rPr>
        <w:t>as well as the medical social worker (MSW)</w:t>
      </w:r>
      <w:r>
        <w:rPr>
          <w:szCs w:val="26"/>
        </w:rPr>
        <w:t>/referring social worker concerned</w:t>
      </w:r>
      <w:r w:rsidRPr="004874E1">
        <w:rPr>
          <w:szCs w:val="26"/>
        </w:rPr>
        <w:t xml:space="preserve">.  </w:t>
      </w:r>
    </w:p>
    <w:p w14:paraId="13C72E87" w14:textId="77777777" w:rsidR="00781AE1" w:rsidRDefault="00781AE1" w:rsidP="00781AE1">
      <w:pPr>
        <w:snapToGrid w:val="0"/>
        <w:spacing w:line="271" w:lineRule="auto"/>
        <w:ind w:leftChars="500" w:left="1300"/>
        <w:jc w:val="both"/>
        <w:rPr>
          <w:szCs w:val="26"/>
        </w:rPr>
      </w:pPr>
    </w:p>
    <w:p w14:paraId="5B50A8B7" w14:textId="77777777" w:rsidR="00781AE1" w:rsidRPr="004874E1" w:rsidRDefault="00781AE1" w:rsidP="00781AE1">
      <w:pPr>
        <w:snapToGrid w:val="0"/>
        <w:spacing w:line="271" w:lineRule="auto"/>
        <w:ind w:leftChars="500" w:left="1300"/>
        <w:jc w:val="both"/>
        <w:rPr>
          <w:szCs w:val="26"/>
        </w:rPr>
      </w:pPr>
      <w:r>
        <w:rPr>
          <w:szCs w:val="26"/>
        </w:rPr>
        <w:t xml:space="preserve">The CP or personnel of hospital/clinic or referring social worker should follow </w:t>
      </w:r>
      <w:r>
        <w:rPr>
          <w:rFonts w:hint="eastAsia"/>
          <w:szCs w:val="26"/>
        </w:rPr>
        <w:t xml:space="preserve">procedures as set out in </w:t>
      </w:r>
      <w:r w:rsidRPr="0015020A">
        <w:rPr>
          <w:color w:val="0070C0"/>
          <w:szCs w:val="26"/>
          <w:u w:val="single"/>
        </w:rPr>
        <w:t>Chapter 4</w:t>
      </w:r>
      <w:r>
        <w:rPr>
          <w:szCs w:val="26"/>
        </w:rPr>
        <w:t xml:space="preserve"> of this Guide to collect basic information in order to report the case to responsible social worker </w:t>
      </w:r>
      <w:r>
        <w:rPr>
          <w:rFonts w:hint="eastAsia"/>
          <w:szCs w:val="26"/>
        </w:rPr>
        <w:t xml:space="preserve">of the </w:t>
      </w:r>
      <w:r>
        <w:rPr>
          <w:szCs w:val="26"/>
        </w:rPr>
        <w:lastRenderedPageBreak/>
        <w:t xml:space="preserve">known case (if any) or Family and Child Protective Services Unit (FCPSU) of SWD.  </w:t>
      </w:r>
      <w:r w:rsidRPr="00F327BE">
        <w:rPr>
          <w:szCs w:val="26"/>
        </w:rPr>
        <w:t xml:space="preserve">Please refer to </w:t>
      </w:r>
      <w:r w:rsidRPr="0015020A">
        <w:rPr>
          <w:color w:val="0070C0"/>
          <w:szCs w:val="26"/>
          <w:u w:val="single"/>
        </w:rPr>
        <w:t>Annex</w:t>
      </w:r>
      <w:r>
        <w:rPr>
          <w:color w:val="0070C0"/>
          <w:szCs w:val="26"/>
          <w:u w:val="single"/>
          <w:lang w:val="en-US"/>
        </w:rPr>
        <w:t> </w:t>
      </w:r>
      <w:r w:rsidRPr="0015020A">
        <w:rPr>
          <w:color w:val="0070C0"/>
          <w:szCs w:val="26"/>
          <w:u w:val="single"/>
        </w:rPr>
        <w:t>2</w:t>
      </w:r>
      <w:r w:rsidRPr="00F327BE">
        <w:rPr>
          <w:szCs w:val="26"/>
        </w:rPr>
        <w:t xml:space="preserve"> </w:t>
      </w:r>
      <w:r>
        <w:rPr>
          <w:szCs w:val="26"/>
        </w:rPr>
        <w:t>to</w:t>
      </w:r>
      <w:r w:rsidRPr="00F327BE">
        <w:rPr>
          <w:szCs w:val="26"/>
        </w:rPr>
        <w:t xml:space="preserve"> this Guide for points to note on the information sharing among the personnel during </w:t>
      </w:r>
      <w:r>
        <w:rPr>
          <w:rFonts w:hint="eastAsia"/>
          <w:szCs w:val="26"/>
        </w:rPr>
        <w:t xml:space="preserve">information collection and </w:t>
      </w:r>
      <w:r w:rsidRPr="00F327BE">
        <w:rPr>
          <w:szCs w:val="26"/>
        </w:rPr>
        <w:t>the reporting process.</w:t>
      </w:r>
    </w:p>
    <w:p w14:paraId="40654CBF" w14:textId="77777777" w:rsidR="00781AE1" w:rsidRPr="004874E1" w:rsidRDefault="00781AE1" w:rsidP="00781AE1">
      <w:pPr>
        <w:snapToGrid w:val="0"/>
        <w:spacing w:line="271" w:lineRule="auto"/>
        <w:ind w:leftChars="-100" w:left="460" w:hanging="720"/>
        <w:jc w:val="both"/>
        <w:rPr>
          <w:szCs w:val="26"/>
        </w:rPr>
      </w:pPr>
    </w:p>
    <w:p w14:paraId="093E142E" w14:textId="77777777" w:rsidR="00781AE1" w:rsidRPr="004874E1" w:rsidRDefault="00781AE1" w:rsidP="00781AE1">
      <w:pPr>
        <w:snapToGrid w:val="0"/>
        <w:spacing w:line="271" w:lineRule="auto"/>
        <w:ind w:leftChars="200" w:left="1240" w:hanging="720"/>
        <w:jc w:val="both"/>
        <w:rPr>
          <w:szCs w:val="26"/>
          <w:u w:val="single"/>
          <w:lang w:eastAsia="zh-HK"/>
        </w:rPr>
      </w:pPr>
      <w:r w:rsidRPr="004874E1">
        <w:rPr>
          <w:szCs w:val="26"/>
        </w:rPr>
        <w:t xml:space="preserve">(b) </w:t>
      </w:r>
      <w:r w:rsidRPr="004874E1">
        <w:rPr>
          <w:szCs w:val="26"/>
        </w:rPr>
        <w:tab/>
      </w:r>
      <w:r w:rsidRPr="004874E1">
        <w:rPr>
          <w:szCs w:val="26"/>
          <w:u w:val="single"/>
        </w:rPr>
        <w:t>When a child suspected to be sexual</w:t>
      </w:r>
      <w:r>
        <w:rPr>
          <w:szCs w:val="26"/>
          <w:u w:val="single"/>
        </w:rPr>
        <w:t>ly</w:t>
      </w:r>
      <w:r w:rsidRPr="004874E1">
        <w:rPr>
          <w:szCs w:val="26"/>
          <w:u w:val="single"/>
        </w:rPr>
        <w:t xml:space="preserve"> abuse</w:t>
      </w:r>
      <w:r>
        <w:rPr>
          <w:szCs w:val="26"/>
          <w:u w:val="single"/>
        </w:rPr>
        <w:t>d has emotional distress</w:t>
      </w:r>
    </w:p>
    <w:p w14:paraId="2D98E58E" w14:textId="77777777" w:rsidR="00781AE1" w:rsidRPr="004874E1" w:rsidRDefault="00781AE1" w:rsidP="00781AE1">
      <w:pPr>
        <w:snapToGrid w:val="0"/>
        <w:spacing w:line="271" w:lineRule="auto"/>
        <w:ind w:leftChars="200" w:left="1240" w:hanging="720"/>
        <w:jc w:val="both"/>
        <w:rPr>
          <w:szCs w:val="26"/>
        </w:rPr>
      </w:pPr>
    </w:p>
    <w:p w14:paraId="5DAB3EF1" w14:textId="03D84FC8" w:rsidR="00781AE1" w:rsidRPr="004874E1" w:rsidRDefault="00781AE1" w:rsidP="00BC6E0E">
      <w:pPr>
        <w:widowControl/>
        <w:snapToGrid w:val="0"/>
        <w:spacing w:line="271" w:lineRule="auto"/>
        <w:ind w:leftChars="200" w:left="1240" w:hanging="720"/>
        <w:jc w:val="both"/>
        <w:rPr>
          <w:szCs w:val="26"/>
        </w:rPr>
      </w:pPr>
      <w:r>
        <w:rPr>
          <w:szCs w:val="26"/>
          <w:lang w:eastAsia="zh-HK"/>
        </w:rPr>
        <w:tab/>
        <w:t xml:space="preserve">If the child suspected to be sexually abused is found to have serious emotional distress during the investigation </w:t>
      </w:r>
      <w:r w:rsidR="00711511">
        <w:rPr>
          <w:szCs w:val="26"/>
          <w:lang w:eastAsia="zh-HK"/>
        </w:rPr>
        <w:t xml:space="preserve">or handling </w:t>
      </w:r>
      <w:r>
        <w:rPr>
          <w:szCs w:val="26"/>
          <w:lang w:eastAsia="zh-HK"/>
        </w:rPr>
        <w:t xml:space="preserve">process and is in need of urgent support, medical officer or </w:t>
      </w:r>
      <w:r w:rsidRPr="00711511">
        <w:rPr>
          <w:szCs w:val="26"/>
          <w:lang w:eastAsia="zh-HK"/>
        </w:rPr>
        <w:t>social</w:t>
      </w:r>
      <w:r>
        <w:rPr>
          <w:rFonts w:hint="eastAsia"/>
          <w:szCs w:val="26"/>
          <w:lang w:eastAsia="zh-HK"/>
        </w:rPr>
        <w:t xml:space="preserve"> </w:t>
      </w:r>
      <w:r>
        <w:rPr>
          <w:szCs w:val="26"/>
          <w:lang w:eastAsia="zh-HK"/>
        </w:rPr>
        <w:t xml:space="preserve">worker </w:t>
      </w:r>
      <w:r w:rsidR="00711511">
        <w:rPr>
          <w:szCs w:val="26"/>
          <w:lang w:eastAsia="zh-HK"/>
        </w:rPr>
        <w:t xml:space="preserve">responsible for social assessment for child protection </w:t>
      </w:r>
      <w:r>
        <w:rPr>
          <w:szCs w:val="26"/>
          <w:lang w:eastAsia="zh-HK"/>
        </w:rPr>
        <w:t>may refer the child to CP for psychological assessment.</w:t>
      </w:r>
    </w:p>
    <w:p w14:paraId="0D9A92E6" w14:textId="77777777" w:rsidR="00781AE1" w:rsidRPr="004874E1" w:rsidRDefault="00781AE1" w:rsidP="00781AE1">
      <w:pPr>
        <w:snapToGrid w:val="0"/>
        <w:spacing w:line="271" w:lineRule="auto"/>
        <w:ind w:leftChars="200" w:left="1240" w:hanging="720"/>
        <w:jc w:val="both"/>
      </w:pPr>
    </w:p>
    <w:p w14:paraId="7E0231E1" w14:textId="77777777" w:rsidR="00781AE1" w:rsidRPr="00D461FC" w:rsidRDefault="00781AE1" w:rsidP="00781AE1">
      <w:pPr>
        <w:snapToGrid w:val="0"/>
        <w:spacing w:line="271" w:lineRule="auto"/>
        <w:ind w:leftChars="200" w:left="1240" w:hanging="720"/>
        <w:jc w:val="both"/>
        <w:rPr>
          <w:szCs w:val="26"/>
        </w:rPr>
      </w:pPr>
      <w:r w:rsidRPr="00D461FC">
        <w:rPr>
          <w:szCs w:val="26"/>
        </w:rPr>
        <w:t>(c)</w:t>
      </w:r>
      <w:r w:rsidRPr="00D461FC">
        <w:rPr>
          <w:szCs w:val="26"/>
        </w:rPr>
        <w:tab/>
      </w:r>
      <w:r w:rsidRPr="00D461FC">
        <w:rPr>
          <w:szCs w:val="26"/>
          <w:u w:val="single"/>
        </w:rPr>
        <w:t xml:space="preserve">When the child suspected to be sexually abused cannot provide </w:t>
      </w:r>
      <w:r>
        <w:rPr>
          <w:rFonts w:hint="eastAsia"/>
          <w:szCs w:val="26"/>
          <w:u w:val="single"/>
          <w:lang w:eastAsia="zh-HK"/>
        </w:rPr>
        <w:t>information/details of the incident(s)</w:t>
      </w:r>
      <w:r w:rsidRPr="00D461FC">
        <w:rPr>
          <w:szCs w:val="26"/>
          <w:u w:val="single"/>
        </w:rPr>
        <w:t xml:space="preserve"> to </w:t>
      </w:r>
      <w:r>
        <w:rPr>
          <w:szCs w:val="26"/>
          <w:u w:val="single"/>
          <w:lang w:eastAsia="zh-HK"/>
        </w:rPr>
        <w:t>the investigating</w:t>
      </w:r>
      <w:r w:rsidRPr="00D461FC">
        <w:rPr>
          <w:szCs w:val="26"/>
          <w:u w:val="single"/>
          <w:lang w:eastAsia="zh-HK"/>
        </w:rPr>
        <w:t xml:space="preserve"> </w:t>
      </w:r>
      <w:r>
        <w:rPr>
          <w:rFonts w:hint="eastAsia"/>
          <w:szCs w:val="26"/>
          <w:u w:val="single"/>
          <w:lang w:eastAsia="zh-HK"/>
        </w:rPr>
        <w:t>personnel</w:t>
      </w:r>
    </w:p>
    <w:p w14:paraId="35408B03" w14:textId="77777777" w:rsidR="00781AE1" w:rsidRPr="00D461FC" w:rsidRDefault="00781AE1" w:rsidP="00781AE1">
      <w:pPr>
        <w:snapToGrid w:val="0"/>
        <w:spacing w:line="271" w:lineRule="auto"/>
        <w:ind w:leftChars="200" w:left="1240" w:hanging="720"/>
        <w:jc w:val="both"/>
        <w:rPr>
          <w:szCs w:val="26"/>
        </w:rPr>
      </w:pPr>
    </w:p>
    <w:p w14:paraId="0821B8C0" w14:textId="1C79583E" w:rsidR="00781AE1" w:rsidRPr="00D461FC" w:rsidRDefault="00781AE1" w:rsidP="00781AE1">
      <w:pPr>
        <w:snapToGrid w:val="0"/>
        <w:spacing w:line="271" w:lineRule="auto"/>
        <w:ind w:leftChars="200" w:left="1240" w:hanging="720"/>
        <w:jc w:val="both"/>
        <w:rPr>
          <w:szCs w:val="26"/>
        </w:rPr>
      </w:pPr>
      <w:r w:rsidRPr="00D461FC">
        <w:rPr>
          <w:szCs w:val="26"/>
        </w:rPr>
        <w:tab/>
        <w:t xml:space="preserve">When the child suspected to be sexually abused cannot provide </w:t>
      </w:r>
      <w:r>
        <w:rPr>
          <w:rFonts w:hint="eastAsia"/>
          <w:szCs w:val="26"/>
        </w:rPr>
        <w:t xml:space="preserve">information/details of the incident(s) to the investigating personnel </w:t>
      </w:r>
      <w:r>
        <w:rPr>
          <w:szCs w:val="26"/>
        </w:rPr>
        <w:t>but shows emotional distress</w:t>
      </w:r>
      <w:r w:rsidRPr="00D461FC">
        <w:rPr>
          <w:szCs w:val="26"/>
        </w:rPr>
        <w:t xml:space="preserve">, the </w:t>
      </w:r>
      <w:r>
        <w:rPr>
          <w:szCs w:val="26"/>
        </w:rPr>
        <w:t xml:space="preserve">medical </w:t>
      </w:r>
      <w:r>
        <w:rPr>
          <w:rFonts w:hint="eastAsia"/>
          <w:szCs w:val="26"/>
        </w:rPr>
        <w:t>staff</w:t>
      </w:r>
      <w:r>
        <w:rPr>
          <w:szCs w:val="26"/>
        </w:rPr>
        <w:t>/</w:t>
      </w:r>
      <w:r w:rsidRPr="00711511">
        <w:rPr>
          <w:szCs w:val="26"/>
        </w:rPr>
        <w:t>social</w:t>
      </w:r>
      <w:r w:rsidRPr="00D461FC">
        <w:rPr>
          <w:szCs w:val="26"/>
          <w:lang w:eastAsia="zh-HK"/>
        </w:rPr>
        <w:t xml:space="preserve"> worker </w:t>
      </w:r>
      <w:r w:rsidR="00711511">
        <w:rPr>
          <w:szCs w:val="26"/>
          <w:lang w:eastAsia="zh-HK"/>
        </w:rPr>
        <w:t xml:space="preserve">responsible for social assessment for child protection </w:t>
      </w:r>
      <w:r w:rsidRPr="00D461FC">
        <w:rPr>
          <w:szCs w:val="26"/>
        </w:rPr>
        <w:t xml:space="preserve">may </w:t>
      </w:r>
      <w:r w:rsidRPr="00D461FC">
        <w:rPr>
          <w:szCs w:val="26"/>
          <w:lang w:eastAsia="zh-HK"/>
        </w:rPr>
        <w:t xml:space="preserve">consider referring </w:t>
      </w:r>
      <w:r>
        <w:rPr>
          <w:szCs w:val="26"/>
          <w:lang w:eastAsia="zh-HK"/>
        </w:rPr>
        <w:t>the child</w:t>
      </w:r>
      <w:r w:rsidRPr="00D461FC">
        <w:rPr>
          <w:szCs w:val="26"/>
          <w:lang w:eastAsia="zh-HK"/>
        </w:rPr>
        <w:t xml:space="preserve"> for psychological assessment and treatment. </w:t>
      </w:r>
      <w:r>
        <w:rPr>
          <w:szCs w:val="26"/>
          <w:lang w:eastAsia="zh-HK"/>
        </w:rPr>
        <w:t xml:space="preserve"> </w:t>
      </w:r>
      <w:r>
        <w:rPr>
          <w:szCs w:val="26"/>
        </w:rPr>
        <w:t>If</w:t>
      </w:r>
      <w:r w:rsidRPr="00D461FC">
        <w:rPr>
          <w:szCs w:val="26"/>
        </w:rPr>
        <w:t xml:space="preserve"> the child </w:t>
      </w:r>
      <w:r>
        <w:rPr>
          <w:szCs w:val="26"/>
        </w:rPr>
        <w:t>is ready</w:t>
      </w:r>
      <w:r w:rsidRPr="00D461FC">
        <w:rPr>
          <w:szCs w:val="26"/>
        </w:rPr>
        <w:t xml:space="preserve"> to </w:t>
      </w:r>
      <w:r>
        <w:rPr>
          <w:szCs w:val="26"/>
        </w:rPr>
        <w:t>disclose the information</w:t>
      </w:r>
      <w:r>
        <w:rPr>
          <w:rFonts w:hint="eastAsia"/>
          <w:szCs w:val="26"/>
        </w:rPr>
        <w:t>/</w:t>
      </w:r>
      <w:r>
        <w:rPr>
          <w:szCs w:val="26"/>
        </w:rPr>
        <w:t>details of the incident</w:t>
      </w:r>
      <w:r>
        <w:rPr>
          <w:rFonts w:hint="eastAsia"/>
          <w:szCs w:val="26"/>
        </w:rPr>
        <w:t>(s)</w:t>
      </w:r>
      <w:r>
        <w:rPr>
          <w:szCs w:val="26"/>
        </w:rPr>
        <w:t xml:space="preserve"> in later stage</w:t>
      </w:r>
      <w:r w:rsidRPr="00D461FC">
        <w:rPr>
          <w:szCs w:val="26"/>
        </w:rPr>
        <w:t>, the CP</w:t>
      </w:r>
      <w:r w:rsidRPr="00D461FC">
        <w:rPr>
          <w:szCs w:val="26"/>
          <w:lang w:eastAsia="zh-HK"/>
        </w:rPr>
        <w:t xml:space="preserve"> </w:t>
      </w:r>
      <w:r>
        <w:rPr>
          <w:szCs w:val="26"/>
          <w:lang w:eastAsia="zh-HK"/>
        </w:rPr>
        <w:t xml:space="preserve">concerned </w:t>
      </w:r>
      <w:r w:rsidRPr="00D461FC">
        <w:rPr>
          <w:szCs w:val="26"/>
          <w:lang w:eastAsia="zh-HK"/>
        </w:rPr>
        <w:t>should follow the procedures as st</w:t>
      </w:r>
      <w:r>
        <w:rPr>
          <w:rFonts w:hint="eastAsia"/>
          <w:szCs w:val="26"/>
          <w:lang w:eastAsia="zh-HK"/>
        </w:rPr>
        <w:t>ipulated</w:t>
      </w:r>
      <w:r w:rsidRPr="00D461FC">
        <w:rPr>
          <w:szCs w:val="26"/>
          <w:lang w:eastAsia="zh-HK"/>
        </w:rPr>
        <w:t xml:space="preserve"> in </w:t>
      </w:r>
      <w:r w:rsidRPr="0015020A">
        <w:rPr>
          <w:color w:val="0070C0"/>
          <w:szCs w:val="26"/>
          <w:u w:val="single"/>
          <w:lang w:eastAsia="zh-HK"/>
        </w:rPr>
        <w:t>paragraph</w:t>
      </w:r>
      <w:r>
        <w:rPr>
          <w:color w:val="0070C0"/>
          <w:szCs w:val="26"/>
          <w:u w:val="single"/>
          <w:lang w:val="en-US" w:eastAsia="zh-HK"/>
        </w:rPr>
        <w:t> </w:t>
      </w:r>
      <w:r w:rsidRPr="0015020A">
        <w:rPr>
          <w:color w:val="0070C0"/>
          <w:szCs w:val="26"/>
          <w:u w:val="single"/>
          <w:lang w:eastAsia="zh-HK"/>
        </w:rPr>
        <w:t>1(a)</w:t>
      </w:r>
      <w:r w:rsidRPr="00D461FC">
        <w:rPr>
          <w:szCs w:val="26"/>
          <w:lang w:eastAsia="zh-HK"/>
        </w:rPr>
        <w:t xml:space="preserve"> above</w:t>
      </w:r>
      <w:r w:rsidRPr="00D461FC">
        <w:rPr>
          <w:szCs w:val="26"/>
        </w:rPr>
        <w:t>.</w:t>
      </w:r>
    </w:p>
    <w:p w14:paraId="10B95C3E" w14:textId="77777777" w:rsidR="00781AE1" w:rsidRPr="00A57AB1" w:rsidRDefault="00781AE1" w:rsidP="00781AE1">
      <w:pPr>
        <w:snapToGrid w:val="0"/>
        <w:spacing w:line="271" w:lineRule="auto"/>
        <w:ind w:left="720" w:hanging="720"/>
        <w:jc w:val="both"/>
      </w:pPr>
    </w:p>
    <w:p w14:paraId="32147CBC" w14:textId="77777777" w:rsidR="00781AE1" w:rsidRPr="00B21825" w:rsidRDefault="00781AE1" w:rsidP="00B21825">
      <w:pPr>
        <w:tabs>
          <w:tab w:val="left" w:pos="6051"/>
        </w:tabs>
        <w:snapToGrid w:val="0"/>
        <w:spacing w:line="271" w:lineRule="auto"/>
        <w:jc w:val="both"/>
        <w:rPr>
          <w:b/>
          <w:szCs w:val="26"/>
        </w:rPr>
      </w:pPr>
      <w:r w:rsidRPr="00B21825">
        <w:rPr>
          <w:b/>
          <w:szCs w:val="26"/>
        </w:rPr>
        <w:t xml:space="preserve">Other Forms of Suspected </w:t>
      </w:r>
      <w:r w:rsidRPr="00B21825">
        <w:rPr>
          <w:rFonts w:hint="eastAsia"/>
          <w:b/>
          <w:szCs w:val="26"/>
        </w:rPr>
        <w:t>Maltreatment</w:t>
      </w:r>
    </w:p>
    <w:p w14:paraId="5701F357" w14:textId="77777777" w:rsidR="00781AE1" w:rsidRPr="00984E1B" w:rsidRDefault="00781AE1" w:rsidP="001F2AB2"/>
    <w:p w14:paraId="00E12F8B" w14:textId="78272160" w:rsidR="00781AE1" w:rsidRPr="000F2CDE" w:rsidRDefault="00781AE1" w:rsidP="00D0096D">
      <w:pPr>
        <w:pStyle w:val="af"/>
        <w:numPr>
          <w:ilvl w:val="0"/>
          <w:numId w:val="130"/>
        </w:numPr>
        <w:snapToGrid w:val="0"/>
        <w:spacing w:line="271" w:lineRule="auto"/>
        <w:contextualSpacing w:val="0"/>
        <w:jc w:val="both"/>
        <w:rPr>
          <w:szCs w:val="26"/>
        </w:rPr>
      </w:pPr>
      <w:r w:rsidRPr="000F2CDE">
        <w:rPr>
          <w:szCs w:val="26"/>
        </w:rPr>
        <w:t>If a child is suspected to</w:t>
      </w:r>
      <w:r>
        <w:rPr>
          <w:szCs w:val="26"/>
        </w:rPr>
        <w:t xml:space="preserve"> have</w:t>
      </w:r>
      <w:r>
        <w:rPr>
          <w:rFonts w:hint="eastAsia"/>
          <w:szCs w:val="26"/>
        </w:rPr>
        <w:t xml:space="preserve"> </w:t>
      </w:r>
      <w:r w:rsidRPr="000F2CDE">
        <w:rPr>
          <w:szCs w:val="26"/>
          <w:lang w:eastAsia="zh-HK"/>
        </w:rPr>
        <w:t>other forms of maltreatment</w:t>
      </w:r>
      <w:r>
        <w:rPr>
          <w:szCs w:val="26"/>
          <w:lang w:eastAsia="zh-HK"/>
        </w:rPr>
        <w:t xml:space="preserve"> during the course of psychological assessment </w:t>
      </w:r>
      <w:r>
        <w:rPr>
          <w:rFonts w:hint="eastAsia"/>
          <w:szCs w:val="26"/>
          <w:lang w:eastAsia="zh-HK"/>
        </w:rPr>
        <w:t>and/</w:t>
      </w:r>
      <w:r>
        <w:rPr>
          <w:szCs w:val="26"/>
          <w:lang w:eastAsia="zh-HK"/>
        </w:rPr>
        <w:t>or treatment</w:t>
      </w:r>
      <w:r w:rsidRPr="000F2CDE">
        <w:rPr>
          <w:szCs w:val="26"/>
          <w:lang w:eastAsia="zh-HK"/>
        </w:rPr>
        <w:t xml:space="preserve">, </w:t>
      </w:r>
      <w:r w:rsidRPr="000F2CDE">
        <w:rPr>
          <w:szCs w:val="26"/>
        </w:rPr>
        <w:t>the CP should, subject to the child’s situation, inform the MCCA/</w:t>
      </w:r>
      <w:r>
        <w:rPr>
          <w:rFonts w:hint="eastAsia"/>
          <w:szCs w:val="26"/>
        </w:rPr>
        <w:t>medical officer</w:t>
      </w:r>
      <w:r w:rsidRPr="000F2CDE">
        <w:rPr>
          <w:szCs w:val="26"/>
        </w:rPr>
        <w:t xml:space="preserve">, doctor-in-charge of the clinic as well as the MSW/referring social worker concerned.  The CP or personnel of hospital/clinic or referring social worker should follow </w:t>
      </w:r>
      <w:r>
        <w:rPr>
          <w:rFonts w:hint="eastAsia"/>
          <w:szCs w:val="26"/>
        </w:rPr>
        <w:t xml:space="preserve">procedures as set out in </w:t>
      </w:r>
      <w:r w:rsidRPr="00116002">
        <w:rPr>
          <w:color w:val="0070C0"/>
          <w:szCs w:val="26"/>
          <w:u w:val="single"/>
        </w:rPr>
        <w:t>Chapter 4</w:t>
      </w:r>
      <w:r w:rsidRPr="000F2CDE">
        <w:rPr>
          <w:szCs w:val="26"/>
        </w:rPr>
        <w:t xml:space="preserve"> of this Guide to collect basic information for reporting the case to responsible social worker </w:t>
      </w:r>
      <w:r>
        <w:rPr>
          <w:rFonts w:hint="eastAsia"/>
          <w:szCs w:val="26"/>
        </w:rPr>
        <w:t xml:space="preserve">of the </w:t>
      </w:r>
      <w:r w:rsidRPr="000F2CDE">
        <w:rPr>
          <w:szCs w:val="26"/>
        </w:rPr>
        <w:t xml:space="preserve">known case (if any) or FCPSU.  Please refer to </w:t>
      </w:r>
      <w:r w:rsidRPr="00116002">
        <w:rPr>
          <w:color w:val="0070C0"/>
          <w:szCs w:val="26"/>
          <w:u w:val="single"/>
        </w:rPr>
        <w:t>Annex 2</w:t>
      </w:r>
      <w:r w:rsidRPr="000F2CDE">
        <w:rPr>
          <w:szCs w:val="26"/>
        </w:rPr>
        <w:t xml:space="preserve"> to this Guide for points to note on the information sharing among the personnel during </w:t>
      </w:r>
      <w:r>
        <w:rPr>
          <w:rFonts w:hint="eastAsia"/>
          <w:szCs w:val="26"/>
        </w:rPr>
        <w:t xml:space="preserve">information collection and </w:t>
      </w:r>
      <w:r w:rsidRPr="000F2CDE">
        <w:rPr>
          <w:szCs w:val="26"/>
        </w:rPr>
        <w:t xml:space="preserve">the reporting process.  The CP should work closely with the </w:t>
      </w:r>
      <w:r w:rsidR="00652124">
        <w:rPr>
          <w:szCs w:val="26"/>
        </w:rPr>
        <w:t>assess</w:t>
      </w:r>
      <w:r w:rsidR="00652124" w:rsidRPr="000F2CDE">
        <w:rPr>
          <w:szCs w:val="26"/>
        </w:rPr>
        <w:t xml:space="preserve">ing </w:t>
      </w:r>
      <w:r w:rsidRPr="000F2CDE">
        <w:rPr>
          <w:szCs w:val="26"/>
        </w:rPr>
        <w:t>worker in the</w:t>
      </w:r>
      <w:r>
        <w:rPr>
          <w:rFonts w:hint="eastAsia"/>
          <w:szCs w:val="26"/>
        </w:rPr>
        <w:t xml:space="preserve"> course of</w:t>
      </w:r>
      <w:r w:rsidRPr="000F2CDE">
        <w:rPr>
          <w:szCs w:val="26"/>
        </w:rPr>
        <w:t xml:space="preserve"> </w:t>
      </w:r>
      <w:r w:rsidR="00652124">
        <w:rPr>
          <w:szCs w:val="26"/>
        </w:rPr>
        <w:t>social assessment for child protection</w:t>
      </w:r>
      <w:r w:rsidR="00652124" w:rsidRPr="000F2CDE">
        <w:rPr>
          <w:szCs w:val="26"/>
        </w:rPr>
        <w:t xml:space="preserve"> </w:t>
      </w:r>
      <w:r w:rsidRPr="000F2CDE">
        <w:rPr>
          <w:szCs w:val="26"/>
        </w:rPr>
        <w:t>and continue to provide treatment service to the child and his/her family as appropriate.</w:t>
      </w:r>
    </w:p>
    <w:p w14:paraId="59E9A04A" w14:textId="77777777" w:rsidR="00781AE1" w:rsidRPr="005C2089" w:rsidRDefault="00781AE1" w:rsidP="00781AE1">
      <w:pPr>
        <w:pStyle w:val="af"/>
        <w:snapToGrid w:val="0"/>
        <w:spacing w:line="271" w:lineRule="auto"/>
        <w:contextualSpacing w:val="0"/>
        <w:rPr>
          <w:b/>
          <w:bCs/>
        </w:rPr>
      </w:pPr>
      <w:r w:rsidRPr="000F2CDE">
        <w:rPr>
          <w:szCs w:val="26"/>
          <w:lang w:eastAsia="zh-HK"/>
        </w:rPr>
        <w:t xml:space="preserve"> </w:t>
      </w:r>
    </w:p>
    <w:p w14:paraId="72B72AF2" w14:textId="77777777" w:rsidR="00781AE1" w:rsidRPr="00B21825" w:rsidRDefault="00781AE1" w:rsidP="00D0096D">
      <w:pPr>
        <w:keepNext/>
        <w:widowControl/>
        <w:tabs>
          <w:tab w:val="left" w:pos="0"/>
        </w:tabs>
        <w:snapToGrid w:val="0"/>
        <w:spacing w:line="271" w:lineRule="auto"/>
        <w:jc w:val="both"/>
        <w:rPr>
          <w:b/>
          <w:szCs w:val="26"/>
        </w:rPr>
      </w:pPr>
      <w:r w:rsidRPr="00B21825">
        <w:rPr>
          <w:b/>
          <w:szCs w:val="26"/>
        </w:rPr>
        <w:lastRenderedPageBreak/>
        <w:t>Involvement of Clinical Psychologist in Investigation Process</w:t>
      </w:r>
      <w:r w:rsidRPr="00B21825">
        <w:rPr>
          <w:rFonts w:hint="eastAsia"/>
          <w:b/>
          <w:szCs w:val="26"/>
        </w:rPr>
        <w:t xml:space="preserve"> and Follow-up Services</w:t>
      </w:r>
    </w:p>
    <w:p w14:paraId="77F77913" w14:textId="77777777" w:rsidR="00781AE1" w:rsidRPr="00781AE1" w:rsidRDefault="00781AE1" w:rsidP="001F2AB2"/>
    <w:p w14:paraId="6BECD525" w14:textId="77777777" w:rsidR="00781AE1" w:rsidRDefault="00781AE1" w:rsidP="00D0096D">
      <w:pPr>
        <w:pStyle w:val="af"/>
        <w:keepNext/>
        <w:widowControl/>
        <w:numPr>
          <w:ilvl w:val="0"/>
          <w:numId w:val="130"/>
        </w:numPr>
        <w:snapToGrid w:val="0"/>
        <w:spacing w:line="271" w:lineRule="auto"/>
        <w:contextualSpacing w:val="0"/>
        <w:jc w:val="both"/>
        <w:rPr>
          <w:szCs w:val="26"/>
        </w:rPr>
      </w:pPr>
      <w:r w:rsidRPr="004874E1">
        <w:rPr>
          <w:szCs w:val="26"/>
        </w:rPr>
        <w:t xml:space="preserve">Depending on case nature and need, the CP </w:t>
      </w:r>
      <w:r>
        <w:rPr>
          <w:szCs w:val="26"/>
        </w:rPr>
        <w:t>concerned</w:t>
      </w:r>
      <w:r w:rsidRPr="004874E1">
        <w:rPr>
          <w:szCs w:val="26"/>
        </w:rPr>
        <w:t xml:space="preserve"> </w:t>
      </w:r>
      <w:r>
        <w:rPr>
          <w:szCs w:val="26"/>
        </w:rPr>
        <w:t>may</w:t>
      </w:r>
      <w:r w:rsidRPr="004874E1">
        <w:rPr>
          <w:szCs w:val="26"/>
        </w:rPr>
        <w:t xml:space="preserve"> be </w:t>
      </w:r>
      <w:r>
        <w:rPr>
          <w:szCs w:val="26"/>
        </w:rPr>
        <w:t>asked to provide case information to facilitate the</w:t>
      </w:r>
      <w:r w:rsidRPr="004874E1">
        <w:rPr>
          <w:szCs w:val="26"/>
        </w:rPr>
        <w:t xml:space="preserve"> strategy planning</w:t>
      </w:r>
      <w:r w:rsidRPr="00116002">
        <w:rPr>
          <w:rFonts w:hint="eastAsia"/>
          <w:szCs w:val="26"/>
        </w:rPr>
        <w:t xml:space="preserve"> </w:t>
      </w:r>
      <w:r>
        <w:rPr>
          <w:rFonts w:hint="eastAsia"/>
          <w:szCs w:val="26"/>
        </w:rPr>
        <w:t>in the course of investigation</w:t>
      </w:r>
      <w:r>
        <w:rPr>
          <w:szCs w:val="26"/>
        </w:rPr>
        <w:t xml:space="preserve">.  Government </w:t>
      </w:r>
      <w:r w:rsidRPr="004874E1">
        <w:rPr>
          <w:szCs w:val="26"/>
        </w:rPr>
        <w:t>CP</w:t>
      </w:r>
      <w:r>
        <w:rPr>
          <w:szCs w:val="26"/>
        </w:rPr>
        <w:t xml:space="preserve"> </w:t>
      </w:r>
      <w:r w:rsidRPr="004874E1">
        <w:rPr>
          <w:szCs w:val="26"/>
        </w:rPr>
        <w:t xml:space="preserve">will also be </w:t>
      </w:r>
      <w:r>
        <w:rPr>
          <w:szCs w:val="26"/>
        </w:rPr>
        <w:t xml:space="preserve">involved in </w:t>
      </w:r>
      <w:r w:rsidRPr="004874E1">
        <w:rPr>
          <w:szCs w:val="26"/>
        </w:rPr>
        <w:t>video-recorded interview</w:t>
      </w:r>
      <w:r>
        <w:rPr>
          <w:szCs w:val="26"/>
        </w:rPr>
        <w:t xml:space="preserve"> (VRI) with the child witness,</w:t>
      </w:r>
      <w:r w:rsidRPr="004874E1">
        <w:rPr>
          <w:szCs w:val="26"/>
        </w:rPr>
        <w:t xml:space="preserve"> immediate case assessment and Multi-disciplinary Case Conference </w:t>
      </w:r>
      <w:r w:rsidRPr="00FA31E4">
        <w:rPr>
          <w:szCs w:val="26"/>
        </w:rPr>
        <w:t xml:space="preserve">on Protection of Child with Suspected </w:t>
      </w:r>
      <w:r>
        <w:rPr>
          <w:szCs w:val="26"/>
        </w:rPr>
        <w:t>Maltreatment</w:t>
      </w:r>
      <w:r w:rsidRPr="00FA31E4">
        <w:rPr>
          <w:szCs w:val="26"/>
        </w:rPr>
        <w:t xml:space="preserve"> (MDCC)</w:t>
      </w:r>
      <w:r w:rsidRPr="004874E1">
        <w:rPr>
          <w:szCs w:val="26"/>
        </w:rPr>
        <w:t xml:space="preserve">. </w:t>
      </w:r>
    </w:p>
    <w:p w14:paraId="77B9E765" w14:textId="77777777" w:rsidR="00781AE1" w:rsidRDefault="00781AE1" w:rsidP="001F2AB2"/>
    <w:p w14:paraId="31EF10BE" w14:textId="77777777" w:rsidR="00781AE1" w:rsidRDefault="00781AE1" w:rsidP="005357AC">
      <w:pPr>
        <w:pStyle w:val="af"/>
        <w:numPr>
          <w:ilvl w:val="0"/>
          <w:numId w:val="130"/>
        </w:numPr>
        <w:snapToGrid w:val="0"/>
        <w:spacing w:line="271" w:lineRule="auto"/>
        <w:contextualSpacing w:val="0"/>
        <w:jc w:val="both"/>
      </w:pPr>
      <w:r>
        <w:rPr>
          <w:szCs w:val="26"/>
          <w:lang w:val="en-US"/>
        </w:rPr>
        <w:t>If the CP</w:t>
      </w:r>
      <w:r w:rsidRPr="005C5519">
        <w:rPr>
          <w:szCs w:val="26"/>
          <w:lang w:val="en-US"/>
        </w:rPr>
        <w:t xml:space="preserve"> ha</w:t>
      </w:r>
      <w:r>
        <w:rPr>
          <w:szCs w:val="26"/>
          <w:lang w:val="en-US"/>
        </w:rPr>
        <w:t>s</w:t>
      </w:r>
      <w:r w:rsidRPr="005C5519">
        <w:rPr>
          <w:szCs w:val="26"/>
          <w:lang w:val="en-US"/>
        </w:rPr>
        <w:t xml:space="preserve"> direct knowledge on the child and </w:t>
      </w:r>
      <w:r>
        <w:rPr>
          <w:szCs w:val="26"/>
          <w:lang w:val="en-US"/>
        </w:rPr>
        <w:t>his/her family and has</w:t>
      </w:r>
      <w:r w:rsidRPr="005C5519">
        <w:rPr>
          <w:szCs w:val="26"/>
          <w:lang w:val="en-US"/>
        </w:rPr>
        <w:t xml:space="preserve"> a major role in the </w:t>
      </w:r>
      <w:r>
        <w:rPr>
          <w:szCs w:val="26"/>
          <w:lang w:val="en-US"/>
        </w:rPr>
        <w:t>service provision</w:t>
      </w:r>
      <w:r w:rsidRPr="005C5519">
        <w:rPr>
          <w:szCs w:val="26"/>
          <w:lang w:val="en-US"/>
        </w:rPr>
        <w:t xml:space="preserve"> </w:t>
      </w:r>
      <w:r>
        <w:rPr>
          <w:szCs w:val="26"/>
          <w:lang w:val="en-US"/>
        </w:rPr>
        <w:t xml:space="preserve">for </w:t>
      </w:r>
      <w:r>
        <w:rPr>
          <w:rFonts w:hint="eastAsia"/>
          <w:szCs w:val="26"/>
          <w:lang w:val="en-US"/>
        </w:rPr>
        <w:t>and</w:t>
      </w:r>
      <w:r w:rsidRPr="005C5519">
        <w:rPr>
          <w:szCs w:val="26"/>
          <w:lang w:val="en-US"/>
        </w:rPr>
        <w:t xml:space="preserve"> investigation</w:t>
      </w:r>
      <w:r>
        <w:rPr>
          <w:rFonts w:hint="eastAsia"/>
          <w:szCs w:val="26"/>
          <w:lang w:val="en-US"/>
        </w:rPr>
        <w:t xml:space="preserve"> o</w:t>
      </w:r>
      <w:r w:rsidRPr="005C5519">
        <w:rPr>
          <w:szCs w:val="26"/>
          <w:lang w:val="en-US"/>
        </w:rPr>
        <w:t xml:space="preserve">f the suspected child </w:t>
      </w:r>
      <w:r>
        <w:rPr>
          <w:szCs w:val="26"/>
          <w:lang w:val="en-US"/>
        </w:rPr>
        <w:t>maltreatment</w:t>
      </w:r>
      <w:r w:rsidRPr="005C5519">
        <w:rPr>
          <w:szCs w:val="26"/>
          <w:lang w:val="en-US"/>
        </w:rPr>
        <w:t xml:space="preserve"> case</w:t>
      </w:r>
      <w:r>
        <w:rPr>
          <w:szCs w:val="26"/>
          <w:lang w:val="en-US"/>
        </w:rPr>
        <w:t xml:space="preserve">, he/she will be invited to attend MDCC.  Under certain circumstances that psychological </w:t>
      </w:r>
      <w:r>
        <w:rPr>
          <w:rFonts w:hint="eastAsia"/>
          <w:szCs w:val="26"/>
          <w:lang w:val="en-US"/>
        </w:rPr>
        <w:t>harm/</w:t>
      </w:r>
      <w:r>
        <w:rPr>
          <w:szCs w:val="26"/>
          <w:lang w:val="en-US"/>
        </w:rPr>
        <w:t xml:space="preserve">abuse is suspected, CP may be invited to attend MDCC to provide professional views in order to facilitate discussion of </w:t>
      </w:r>
      <w:r>
        <w:rPr>
          <w:rFonts w:hint="eastAsia"/>
          <w:szCs w:val="26"/>
          <w:lang w:val="en-US"/>
        </w:rPr>
        <w:t xml:space="preserve">the </w:t>
      </w:r>
      <w:r>
        <w:rPr>
          <w:szCs w:val="26"/>
          <w:lang w:val="en-US"/>
        </w:rPr>
        <w:t>nature</w:t>
      </w:r>
      <w:r>
        <w:rPr>
          <w:rFonts w:hint="eastAsia"/>
          <w:szCs w:val="26"/>
          <w:lang w:val="en-US"/>
        </w:rPr>
        <w:t xml:space="preserve"> of incident</w:t>
      </w:r>
      <w:r>
        <w:rPr>
          <w:szCs w:val="26"/>
          <w:lang w:val="en-US"/>
        </w:rPr>
        <w:t xml:space="preserve">, risk and need assessments, </w:t>
      </w:r>
      <w:r>
        <w:rPr>
          <w:rFonts w:hint="eastAsia"/>
          <w:szCs w:val="26"/>
          <w:lang w:val="en-US"/>
        </w:rPr>
        <w:t xml:space="preserve">category of case </w:t>
      </w:r>
      <w:r>
        <w:rPr>
          <w:szCs w:val="26"/>
          <w:lang w:val="en-US"/>
        </w:rPr>
        <w:t>and formulation of follow-up plan, despite that no CP service is in</w:t>
      </w:r>
      <w:r w:rsidRPr="001C607A">
        <w:rPr>
          <w:szCs w:val="26"/>
          <w:lang w:val="en-US"/>
        </w:rPr>
        <w:t xml:space="preserve">volved in the investigation </w:t>
      </w:r>
      <w:r>
        <w:rPr>
          <w:szCs w:val="26"/>
          <w:lang w:val="en-US"/>
        </w:rPr>
        <w:t xml:space="preserve">or handling of the case. </w:t>
      </w:r>
      <w:r>
        <w:rPr>
          <w:rFonts w:hint="eastAsia"/>
          <w:szCs w:val="26"/>
          <w:lang w:val="en-US"/>
        </w:rPr>
        <w:t xml:space="preserve"> </w:t>
      </w:r>
      <w:r>
        <w:rPr>
          <w:szCs w:val="26"/>
          <w:lang w:val="en-US"/>
        </w:rPr>
        <w:t xml:space="preserve">The roles of CP and arrangement of CP service </w:t>
      </w:r>
      <w:r>
        <w:rPr>
          <w:rFonts w:hint="eastAsia"/>
          <w:szCs w:val="26"/>
          <w:lang w:val="en-US"/>
        </w:rPr>
        <w:t xml:space="preserve">are in accordance with </w:t>
      </w:r>
      <w:r w:rsidRPr="00116002">
        <w:rPr>
          <w:color w:val="0070C0"/>
          <w:szCs w:val="26"/>
          <w:u w:val="single"/>
          <w:lang w:val="en-US"/>
        </w:rPr>
        <w:t>Chapter 11</w:t>
      </w:r>
      <w:r>
        <w:rPr>
          <w:szCs w:val="26"/>
          <w:lang w:val="en-US"/>
        </w:rPr>
        <w:t xml:space="preserve"> of this Guide.</w:t>
      </w:r>
    </w:p>
    <w:p w14:paraId="3B621706" w14:textId="77777777" w:rsidR="00781AE1" w:rsidRDefault="00781AE1" w:rsidP="00781AE1">
      <w:pPr>
        <w:snapToGrid w:val="0"/>
        <w:spacing w:line="271" w:lineRule="auto"/>
        <w:ind w:left="720" w:hanging="720"/>
        <w:jc w:val="both"/>
      </w:pPr>
    </w:p>
    <w:p w14:paraId="3D1A1E64" w14:textId="10385DFC" w:rsidR="00781AE1" w:rsidRPr="00810668" w:rsidRDefault="00781AE1" w:rsidP="005357AC">
      <w:pPr>
        <w:pStyle w:val="af"/>
        <w:numPr>
          <w:ilvl w:val="0"/>
          <w:numId w:val="130"/>
        </w:numPr>
        <w:snapToGrid w:val="0"/>
        <w:spacing w:line="271" w:lineRule="auto"/>
        <w:contextualSpacing w:val="0"/>
        <w:jc w:val="both"/>
        <w:rPr>
          <w:szCs w:val="26"/>
        </w:rPr>
      </w:pPr>
      <w:r w:rsidRPr="00A11FB2">
        <w:rPr>
          <w:rFonts w:hint="eastAsia"/>
          <w:szCs w:val="26"/>
        </w:rPr>
        <w:t>A</w:t>
      </w:r>
      <w:r w:rsidRPr="00A11FB2">
        <w:rPr>
          <w:szCs w:val="26"/>
        </w:rPr>
        <w:t>f</w:t>
      </w:r>
      <w:r>
        <w:rPr>
          <w:szCs w:val="26"/>
        </w:rPr>
        <w:t xml:space="preserve">ter conducting VRI with </w:t>
      </w:r>
      <w:r>
        <w:rPr>
          <w:rFonts w:hint="eastAsia"/>
          <w:szCs w:val="26"/>
        </w:rPr>
        <w:t xml:space="preserve">the </w:t>
      </w:r>
      <w:r>
        <w:rPr>
          <w:szCs w:val="26"/>
        </w:rPr>
        <w:t xml:space="preserve">child concerned and MDCC, the </w:t>
      </w:r>
      <w:r w:rsidR="00652124">
        <w:rPr>
          <w:szCs w:val="26"/>
        </w:rPr>
        <w:t xml:space="preserve">assessing </w:t>
      </w:r>
      <w:r>
        <w:rPr>
          <w:szCs w:val="26"/>
        </w:rPr>
        <w:t xml:space="preserve">worker/key worker will, subject to the need/recommendation of MDCC, arrange the maltreated child/child suspected to be maltreated to receive psychological assessment and/or treatment.  CP </w:t>
      </w:r>
      <w:r w:rsidRPr="00A11FB2">
        <w:rPr>
          <w:rFonts w:ascii="Times" w:hAnsi="Times" w:hint="eastAsia"/>
          <w:color w:val="000000"/>
          <w:szCs w:val="26"/>
          <w:lang w:eastAsia="zh-HK"/>
        </w:rPr>
        <w:t>should</w:t>
      </w:r>
      <w:r>
        <w:rPr>
          <w:rFonts w:ascii="Times" w:hAnsi="Times"/>
          <w:color w:val="000000"/>
          <w:szCs w:val="26"/>
          <w:lang w:eastAsia="zh-HK"/>
        </w:rPr>
        <w:t>, in accordance</w:t>
      </w:r>
      <w:r w:rsidRPr="0014059F">
        <w:rPr>
          <w:rFonts w:ascii="Times" w:hAnsi="Times"/>
          <w:color w:val="000000"/>
          <w:szCs w:val="26"/>
          <w:lang w:eastAsia="zh-HK"/>
        </w:rPr>
        <w:t xml:space="preserve"> to </w:t>
      </w:r>
      <w:r w:rsidRPr="00116002">
        <w:rPr>
          <w:rFonts w:ascii="Times" w:hAnsi="Times"/>
          <w:color w:val="0070C0"/>
          <w:szCs w:val="26"/>
          <w:u w:val="single"/>
          <w:lang w:eastAsia="zh-HK"/>
        </w:rPr>
        <w:t>Chapter 12</w:t>
      </w:r>
      <w:r w:rsidRPr="0014059F">
        <w:rPr>
          <w:rFonts w:ascii="Times" w:hAnsi="Times"/>
          <w:color w:val="000000"/>
          <w:szCs w:val="26"/>
          <w:lang w:eastAsia="zh-HK"/>
        </w:rPr>
        <w:t xml:space="preserve"> of this Guide</w:t>
      </w:r>
      <w:r>
        <w:rPr>
          <w:rFonts w:ascii="Times" w:hAnsi="Times"/>
          <w:color w:val="000000"/>
          <w:szCs w:val="26"/>
          <w:lang w:eastAsia="zh-HK"/>
        </w:rPr>
        <w:t>,</w:t>
      </w:r>
      <w:r w:rsidRPr="00A11FB2">
        <w:rPr>
          <w:rFonts w:ascii="Times" w:hAnsi="Times" w:hint="eastAsia"/>
          <w:color w:val="000000"/>
          <w:szCs w:val="26"/>
          <w:lang w:eastAsia="zh-HK"/>
        </w:rPr>
        <w:t xml:space="preserve"> </w:t>
      </w:r>
      <w:r w:rsidRPr="00A11FB2">
        <w:rPr>
          <w:rFonts w:ascii="Times" w:hAnsi="Times"/>
          <w:color w:val="000000"/>
          <w:szCs w:val="26"/>
          <w:lang w:eastAsia="zh-HK"/>
        </w:rPr>
        <w:t>collaborate</w:t>
      </w:r>
      <w:r w:rsidRPr="00A11FB2">
        <w:rPr>
          <w:rFonts w:ascii="Times" w:hAnsi="Times" w:hint="eastAsia"/>
          <w:color w:val="000000"/>
          <w:szCs w:val="26"/>
          <w:lang w:eastAsia="zh-HK"/>
        </w:rPr>
        <w:t xml:space="preserve"> with other personnel</w:t>
      </w:r>
      <w:r>
        <w:rPr>
          <w:rFonts w:ascii="Times" w:hAnsi="Times"/>
          <w:color w:val="000000"/>
          <w:szCs w:val="26"/>
          <w:lang w:eastAsia="zh-HK"/>
        </w:rPr>
        <w:t xml:space="preserve"> involved in the case follow-up.</w:t>
      </w:r>
      <w:r w:rsidRPr="00A11FB2">
        <w:rPr>
          <w:rFonts w:ascii="Times" w:hAnsi="Times" w:hint="eastAsia"/>
          <w:color w:val="000000"/>
          <w:szCs w:val="26"/>
          <w:lang w:eastAsia="zh-HK"/>
        </w:rPr>
        <w:t xml:space="preserve"> </w:t>
      </w:r>
      <w:r>
        <w:rPr>
          <w:rFonts w:ascii="Times" w:hAnsi="Times"/>
          <w:color w:val="000000"/>
          <w:szCs w:val="26"/>
          <w:lang w:eastAsia="zh-HK"/>
        </w:rPr>
        <w:t xml:space="preserve">  </w:t>
      </w:r>
      <w:r w:rsidRPr="00D461FC">
        <w:rPr>
          <w:szCs w:val="26"/>
        </w:rPr>
        <w:t xml:space="preserve">If it is foreseeable that the case </w:t>
      </w:r>
      <w:r>
        <w:rPr>
          <w:szCs w:val="26"/>
        </w:rPr>
        <w:t>may</w:t>
      </w:r>
      <w:r w:rsidRPr="00D461FC">
        <w:rPr>
          <w:szCs w:val="26"/>
        </w:rPr>
        <w:t xml:space="preserve"> go to court, </w:t>
      </w:r>
      <w:r w:rsidRPr="00116002">
        <w:rPr>
          <w:color w:val="0070C0"/>
          <w:szCs w:val="26"/>
          <w:u w:val="single"/>
        </w:rPr>
        <w:t>Chapter 12</w:t>
      </w:r>
      <w:r>
        <w:rPr>
          <w:rFonts w:hint="eastAsia"/>
          <w:szCs w:val="26"/>
        </w:rPr>
        <w:t>,</w:t>
      </w:r>
      <w:r w:rsidRPr="004874E1">
        <w:rPr>
          <w:szCs w:val="26"/>
        </w:rPr>
        <w:t xml:space="preserve"> </w:t>
      </w:r>
      <w:r>
        <w:rPr>
          <w:szCs w:val="26"/>
        </w:rPr>
        <w:t>“</w:t>
      </w:r>
      <w:r w:rsidRPr="00B151C2">
        <w:rPr>
          <w:bCs/>
          <w:szCs w:val="26"/>
        </w:rPr>
        <w:t>Follow-up Service</w:t>
      </w:r>
      <w:r>
        <w:rPr>
          <w:bCs/>
          <w:szCs w:val="26"/>
        </w:rPr>
        <w:t xml:space="preserve">s </w:t>
      </w:r>
      <w:r>
        <w:rPr>
          <w:rFonts w:hint="eastAsia"/>
          <w:bCs/>
          <w:szCs w:val="26"/>
        </w:rPr>
        <w:t>on Child Protection Cases</w:t>
      </w:r>
      <w:r>
        <w:rPr>
          <w:bCs/>
          <w:szCs w:val="26"/>
        </w:rPr>
        <w:t>”</w:t>
      </w:r>
      <w:r>
        <w:rPr>
          <w:rFonts w:hint="eastAsia"/>
          <w:bCs/>
          <w:szCs w:val="26"/>
        </w:rPr>
        <w:t xml:space="preserve"> </w:t>
      </w:r>
      <w:r>
        <w:rPr>
          <w:bCs/>
          <w:szCs w:val="26"/>
        </w:rPr>
        <w:t xml:space="preserve">and </w:t>
      </w:r>
      <w:r w:rsidRPr="00116002">
        <w:rPr>
          <w:bCs/>
          <w:color w:val="0070C0"/>
          <w:szCs w:val="26"/>
          <w:u w:val="single"/>
        </w:rPr>
        <w:t>Annex 21</w:t>
      </w:r>
      <w:r>
        <w:rPr>
          <w:rFonts w:hint="eastAsia"/>
          <w:bCs/>
          <w:color w:val="0070C0"/>
          <w:szCs w:val="26"/>
          <w:u w:val="single"/>
        </w:rPr>
        <w:t>,</w:t>
      </w:r>
      <w:r>
        <w:rPr>
          <w:bCs/>
          <w:szCs w:val="26"/>
        </w:rPr>
        <w:t xml:space="preserve"> “</w:t>
      </w:r>
      <w:r w:rsidR="00B13D76">
        <w:rPr>
          <w:bCs/>
          <w:szCs w:val="26"/>
        </w:rPr>
        <w:t>Counselling/</w:t>
      </w:r>
      <w:r w:rsidR="00B13D76" w:rsidRPr="00B13D76">
        <w:rPr>
          <w:bCs/>
          <w:szCs w:val="26"/>
        </w:rPr>
        <w:t xml:space="preserve">Therapeutic </w:t>
      </w:r>
      <w:r w:rsidR="00B13D76">
        <w:rPr>
          <w:bCs/>
          <w:szCs w:val="26"/>
        </w:rPr>
        <w:t>Treatment</w:t>
      </w:r>
      <w:r w:rsidRPr="00B151C2">
        <w:rPr>
          <w:bCs/>
          <w:szCs w:val="26"/>
        </w:rPr>
        <w:t xml:space="preserve"> </w:t>
      </w:r>
      <w:r>
        <w:rPr>
          <w:bCs/>
          <w:szCs w:val="26"/>
        </w:rPr>
        <w:t>b</w:t>
      </w:r>
      <w:r w:rsidRPr="00B151C2">
        <w:rPr>
          <w:bCs/>
          <w:szCs w:val="26"/>
        </w:rPr>
        <w:t xml:space="preserve">efore Court Hearing and </w:t>
      </w:r>
      <w:r w:rsidR="00B13D76">
        <w:rPr>
          <w:bCs/>
          <w:szCs w:val="26"/>
        </w:rPr>
        <w:t>after Maltreatment</w:t>
      </w:r>
      <w:r>
        <w:rPr>
          <w:bCs/>
          <w:szCs w:val="26"/>
        </w:rPr>
        <w:t>”</w:t>
      </w:r>
      <w:r w:rsidRPr="004874E1">
        <w:rPr>
          <w:szCs w:val="26"/>
        </w:rPr>
        <w:t xml:space="preserve"> should be </w:t>
      </w:r>
      <w:r>
        <w:rPr>
          <w:rFonts w:hint="eastAsia"/>
          <w:szCs w:val="26"/>
        </w:rPr>
        <w:t>adher</w:t>
      </w:r>
      <w:r w:rsidRPr="004874E1">
        <w:rPr>
          <w:szCs w:val="26"/>
        </w:rPr>
        <w:t>ed to</w:t>
      </w:r>
      <w:r>
        <w:rPr>
          <w:szCs w:val="26"/>
        </w:rPr>
        <w:t>.</w:t>
      </w:r>
      <w:r>
        <w:rPr>
          <w:rFonts w:ascii="Times" w:hAnsi="Times"/>
          <w:color w:val="000000"/>
          <w:szCs w:val="26"/>
          <w:lang w:eastAsia="zh-HK"/>
        </w:rPr>
        <w:t xml:space="preserve"> </w:t>
      </w:r>
    </w:p>
    <w:p w14:paraId="2E0CBAAC" w14:textId="77777777" w:rsidR="00781AE1" w:rsidRPr="0014059F" w:rsidRDefault="00781AE1" w:rsidP="00781AE1">
      <w:pPr>
        <w:pStyle w:val="af"/>
        <w:snapToGrid w:val="0"/>
        <w:spacing w:line="271" w:lineRule="auto"/>
        <w:contextualSpacing w:val="0"/>
        <w:rPr>
          <w:szCs w:val="26"/>
        </w:rPr>
      </w:pPr>
    </w:p>
    <w:p w14:paraId="396211E1" w14:textId="5D7A34A2" w:rsidR="00781AE1" w:rsidRPr="00A11FB2" w:rsidRDefault="00781AE1" w:rsidP="005357AC">
      <w:pPr>
        <w:pStyle w:val="af"/>
        <w:numPr>
          <w:ilvl w:val="0"/>
          <w:numId w:val="130"/>
        </w:numPr>
        <w:snapToGrid w:val="0"/>
        <w:spacing w:line="271" w:lineRule="auto"/>
        <w:contextualSpacing w:val="0"/>
        <w:jc w:val="both"/>
        <w:rPr>
          <w:szCs w:val="26"/>
        </w:rPr>
      </w:pPr>
      <w:r w:rsidRPr="00E928E6">
        <w:rPr>
          <w:szCs w:val="26"/>
          <w:lang w:eastAsia="zh-HK"/>
        </w:rPr>
        <w:t xml:space="preserve">When a child is suspected to be harmed/maltreated, the social worker responsible for initial assessment or </w:t>
      </w:r>
      <w:r w:rsidR="001D29E9">
        <w:rPr>
          <w:szCs w:val="26"/>
          <w:lang w:eastAsia="zh-HK"/>
        </w:rPr>
        <w:t>social assessment for child protection</w:t>
      </w:r>
      <w:r w:rsidRPr="00E928E6">
        <w:rPr>
          <w:szCs w:val="26"/>
          <w:lang w:eastAsia="zh-HK"/>
        </w:rPr>
        <w:t xml:space="preserve"> may contact CP for arrangement of an assessment </w:t>
      </w:r>
      <w:r w:rsidRPr="00E928E6">
        <w:rPr>
          <w:szCs w:val="26"/>
        </w:rPr>
        <w:t>on the child’s health, development</w:t>
      </w:r>
      <w:r w:rsidRPr="00E928E6">
        <w:rPr>
          <w:szCs w:val="26"/>
          <w:lang w:eastAsia="zh-HK"/>
        </w:rPr>
        <w:t xml:space="preserve"> or </w:t>
      </w:r>
      <w:r w:rsidRPr="00E928E6">
        <w:rPr>
          <w:szCs w:val="26"/>
        </w:rPr>
        <w:t>the way in which the child has been treated</w:t>
      </w:r>
      <w:r w:rsidRPr="00E928E6">
        <w:rPr>
          <w:szCs w:val="26"/>
          <w:lang w:eastAsia="zh-HK"/>
        </w:rPr>
        <w:t xml:space="preserve">, if he/she considers that necessary.  If the parent(s) do(es) not co-operate but the social worker responsible for initial assessment (if the social worker is from SWD) has reasonable cause to suspect that the child is or likely to be in need of care and protection, Section 45A of Protection of Children and Juveniles Ordinance, Cap 213 (PCJO) can be invoked.  The social worker authorised by the Director of Social Welfare (DSW) </w:t>
      </w:r>
      <w:r w:rsidRPr="00E928E6">
        <w:rPr>
          <w:rFonts w:eastAsia="MS PMincho"/>
          <w:szCs w:val="26"/>
        </w:rPr>
        <w:t xml:space="preserve">may cause a notice to be served on any person having custody or control of </w:t>
      </w:r>
      <w:r w:rsidRPr="00E928E6">
        <w:rPr>
          <w:szCs w:val="26"/>
        </w:rPr>
        <w:t>such</w:t>
      </w:r>
      <w:r w:rsidRPr="00E928E6">
        <w:rPr>
          <w:rFonts w:eastAsia="MS PMincho"/>
          <w:szCs w:val="26"/>
        </w:rPr>
        <w:t xml:space="preserve"> child or juvenile, requiring that person to produce the child or juvenile for an assessment by a medical practitioner, clinical psychologist, or an approved social worker</w:t>
      </w:r>
      <w:r w:rsidR="00D26F68" w:rsidRPr="00E928E6">
        <w:rPr>
          <w:rStyle w:val="af4"/>
          <w:rFonts w:eastAsia="MS PMincho"/>
          <w:szCs w:val="26"/>
        </w:rPr>
        <w:footnoteReference w:id="10"/>
      </w:r>
      <w:r w:rsidRPr="00E928E6">
        <w:rPr>
          <w:szCs w:val="26"/>
          <w:vertAlign w:val="superscript"/>
          <w:lang w:eastAsia="zh-HK"/>
        </w:rPr>
        <w:t xml:space="preserve"> </w:t>
      </w:r>
      <w:r w:rsidRPr="00E928E6">
        <w:rPr>
          <w:szCs w:val="26"/>
          <w:lang w:eastAsia="zh-HK"/>
        </w:rPr>
        <w:t xml:space="preserve">of </w:t>
      </w:r>
      <w:r w:rsidRPr="00E928E6">
        <w:rPr>
          <w:szCs w:val="26"/>
          <w:lang w:eastAsia="zh-HK"/>
        </w:rPr>
        <w:lastRenderedPageBreak/>
        <w:t>the state of his/her health or development or the way in which the child has been treated (Section 45A(1)(a) of the PCJO).  Social workers of SWD can contact CP of hospital/clinic/SWD/NGO concerned for necessary arrangement.  Social workers of NGO who is responsible for initial</w:t>
      </w:r>
      <w:r w:rsidRPr="00810668">
        <w:rPr>
          <w:rFonts w:hint="eastAsia"/>
          <w:szCs w:val="26"/>
          <w:lang w:eastAsia="zh-HK"/>
        </w:rPr>
        <w:t xml:space="preserve"> assessment </w:t>
      </w:r>
      <w:r w:rsidR="00652124">
        <w:rPr>
          <w:szCs w:val="26"/>
          <w:lang w:eastAsia="zh-HK"/>
        </w:rPr>
        <w:t xml:space="preserve">or social assessment for child protection </w:t>
      </w:r>
      <w:r w:rsidRPr="00810668">
        <w:rPr>
          <w:rFonts w:hint="eastAsia"/>
          <w:szCs w:val="26"/>
          <w:lang w:eastAsia="zh-HK"/>
        </w:rPr>
        <w:t>can contact FCPSU for discussi</w:t>
      </w:r>
      <w:r>
        <w:rPr>
          <w:szCs w:val="26"/>
          <w:lang w:eastAsia="zh-HK"/>
        </w:rPr>
        <w:t>on on</w:t>
      </w:r>
      <w:r w:rsidRPr="00810668">
        <w:rPr>
          <w:rFonts w:hint="eastAsia"/>
          <w:szCs w:val="26"/>
          <w:lang w:eastAsia="zh-HK"/>
        </w:rPr>
        <w:t xml:space="preserve"> </w:t>
      </w:r>
      <w:r w:rsidRPr="00810668">
        <w:rPr>
          <w:szCs w:val="26"/>
          <w:lang w:eastAsia="zh-HK"/>
        </w:rPr>
        <w:t>the</w:t>
      </w:r>
      <w:r w:rsidRPr="00810668">
        <w:rPr>
          <w:rFonts w:hint="eastAsia"/>
          <w:szCs w:val="26"/>
          <w:lang w:eastAsia="zh-HK"/>
        </w:rPr>
        <w:t xml:space="preserve"> suitability in invoking the PCJO</w:t>
      </w:r>
      <w:r>
        <w:rPr>
          <w:rFonts w:hint="eastAsia"/>
          <w:szCs w:val="26"/>
          <w:lang w:eastAsia="zh-HK"/>
        </w:rPr>
        <w:t xml:space="preserve"> (p</w:t>
      </w:r>
      <w:r w:rsidRPr="00810668">
        <w:rPr>
          <w:rFonts w:hint="eastAsia"/>
          <w:szCs w:val="26"/>
          <w:lang w:eastAsia="zh-HK"/>
        </w:rPr>
        <w:t xml:space="preserve">lease refer to </w:t>
      </w:r>
      <w:r w:rsidRPr="00810668">
        <w:rPr>
          <w:rFonts w:hint="eastAsia"/>
          <w:color w:val="0070C0"/>
          <w:szCs w:val="26"/>
          <w:u w:val="single"/>
          <w:lang w:eastAsia="zh-HK"/>
        </w:rPr>
        <w:t>Annex 15</w:t>
      </w:r>
      <w:r w:rsidRPr="00810668">
        <w:rPr>
          <w:rFonts w:hint="eastAsia"/>
          <w:szCs w:val="26"/>
          <w:lang w:eastAsia="zh-HK"/>
        </w:rPr>
        <w:t xml:space="preserve"> to this Guide, </w:t>
      </w:r>
      <w:r w:rsidRPr="00810668">
        <w:rPr>
          <w:szCs w:val="26"/>
          <w:lang w:eastAsia="zh-HK"/>
        </w:rPr>
        <w:t>“</w:t>
      </w:r>
      <w:r w:rsidRPr="00810668">
        <w:rPr>
          <w:rFonts w:hint="eastAsia"/>
          <w:szCs w:val="26"/>
          <w:lang w:eastAsia="zh-HK"/>
        </w:rPr>
        <w:t xml:space="preserve">Ordinances </w:t>
      </w:r>
      <w:r w:rsidRPr="00810668">
        <w:rPr>
          <w:szCs w:val="26"/>
          <w:lang w:eastAsia="zh-HK"/>
        </w:rPr>
        <w:t>R</w:t>
      </w:r>
      <w:r w:rsidRPr="00810668">
        <w:rPr>
          <w:rFonts w:hint="eastAsia"/>
          <w:szCs w:val="26"/>
          <w:lang w:eastAsia="zh-HK"/>
        </w:rPr>
        <w:t xml:space="preserve">elated to Child Protection </w:t>
      </w:r>
      <w:r w:rsidRPr="00810668">
        <w:rPr>
          <w:szCs w:val="26"/>
          <w:lang w:eastAsia="zh-HK"/>
        </w:rPr>
        <w:t>Work”</w:t>
      </w:r>
      <w:r w:rsidRPr="00810668">
        <w:rPr>
          <w:rFonts w:hint="eastAsia"/>
          <w:szCs w:val="26"/>
          <w:lang w:eastAsia="zh-HK"/>
        </w:rPr>
        <w:t xml:space="preserve"> and F</w:t>
      </w:r>
      <w:r>
        <w:rPr>
          <w:rFonts w:hint="eastAsia"/>
          <w:szCs w:val="26"/>
          <w:lang w:eastAsia="zh-HK"/>
        </w:rPr>
        <w:t xml:space="preserve">requently </w:t>
      </w:r>
      <w:r w:rsidRPr="00810668">
        <w:rPr>
          <w:rFonts w:hint="eastAsia"/>
          <w:szCs w:val="26"/>
          <w:lang w:eastAsia="zh-HK"/>
        </w:rPr>
        <w:t>A</w:t>
      </w:r>
      <w:r>
        <w:rPr>
          <w:rFonts w:hint="eastAsia"/>
          <w:szCs w:val="26"/>
          <w:lang w:eastAsia="zh-HK"/>
        </w:rPr>
        <w:t xml:space="preserve">sked </w:t>
      </w:r>
      <w:r w:rsidRPr="00810668">
        <w:rPr>
          <w:rFonts w:hint="eastAsia"/>
          <w:szCs w:val="26"/>
          <w:lang w:eastAsia="zh-HK"/>
        </w:rPr>
        <w:t>Q</w:t>
      </w:r>
      <w:r>
        <w:rPr>
          <w:rFonts w:hint="eastAsia"/>
          <w:szCs w:val="26"/>
          <w:lang w:eastAsia="zh-HK"/>
        </w:rPr>
        <w:t>uestion</w:t>
      </w:r>
      <w:r w:rsidRPr="00810668">
        <w:rPr>
          <w:rFonts w:hint="eastAsia"/>
          <w:szCs w:val="26"/>
          <w:lang w:eastAsia="zh-HK"/>
        </w:rPr>
        <w:t xml:space="preserve">s </w:t>
      </w:r>
      <w:r>
        <w:rPr>
          <w:rFonts w:hint="eastAsia"/>
          <w:szCs w:val="26"/>
          <w:lang w:eastAsia="zh-HK"/>
        </w:rPr>
        <w:t xml:space="preserve">in relation </w:t>
      </w:r>
      <w:r w:rsidRPr="00810668">
        <w:rPr>
          <w:rFonts w:hint="eastAsia"/>
          <w:szCs w:val="26"/>
          <w:lang w:eastAsia="zh-HK"/>
        </w:rPr>
        <w:t>to the PCJO</w:t>
      </w:r>
      <w:r>
        <w:rPr>
          <w:rFonts w:hint="eastAsia"/>
          <w:szCs w:val="26"/>
          <w:lang w:eastAsia="zh-HK"/>
        </w:rPr>
        <w:t>)</w:t>
      </w:r>
      <w:r w:rsidRPr="00810668">
        <w:rPr>
          <w:rFonts w:hint="eastAsia"/>
          <w:szCs w:val="26"/>
          <w:lang w:eastAsia="zh-HK"/>
        </w:rPr>
        <w:t>.</w:t>
      </w:r>
    </w:p>
    <w:p w14:paraId="0254C3D4" w14:textId="77777777" w:rsidR="00781AE1" w:rsidRPr="006B49EF" w:rsidRDefault="00781AE1" w:rsidP="00781AE1">
      <w:pPr>
        <w:snapToGrid w:val="0"/>
        <w:spacing w:line="271" w:lineRule="auto"/>
        <w:ind w:left="720" w:hanging="720"/>
        <w:jc w:val="both"/>
      </w:pPr>
    </w:p>
    <w:p w14:paraId="08E93C63" w14:textId="77777777" w:rsidR="00781AE1" w:rsidRPr="00B21825" w:rsidRDefault="00781AE1" w:rsidP="00BC6E0E">
      <w:pPr>
        <w:keepNext/>
        <w:tabs>
          <w:tab w:val="left" w:pos="0"/>
        </w:tabs>
        <w:snapToGrid w:val="0"/>
        <w:spacing w:line="271" w:lineRule="auto"/>
        <w:jc w:val="both"/>
        <w:rPr>
          <w:b/>
          <w:szCs w:val="26"/>
        </w:rPr>
      </w:pPr>
      <w:r w:rsidRPr="00B21825">
        <w:rPr>
          <w:b/>
          <w:szCs w:val="26"/>
        </w:rPr>
        <w:t>Division of Work Between Clinical Psychologists in Medical and Social Welfare Settings</w:t>
      </w:r>
    </w:p>
    <w:p w14:paraId="76BE676C" w14:textId="77777777" w:rsidR="00781AE1" w:rsidRPr="004874E1" w:rsidRDefault="00781AE1" w:rsidP="00BC6E0E">
      <w:pPr>
        <w:keepNext/>
        <w:snapToGrid w:val="0"/>
        <w:spacing w:line="271" w:lineRule="auto"/>
        <w:ind w:left="720" w:hanging="720"/>
        <w:jc w:val="both"/>
      </w:pPr>
    </w:p>
    <w:p w14:paraId="019299AF" w14:textId="77777777" w:rsidR="00781AE1" w:rsidRPr="0065696E" w:rsidRDefault="00781AE1" w:rsidP="0015001D">
      <w:pPr>
        <w:pStyle w:val="af"/>
        <w:keepNext/>
        <w:numPr>
          <w:ilvl w:val="0"/>
          <w:numId w:val="130"/>
        </w:numPr>
        <w:snapToGrid w:val="0"/>
        <w:spacing w:line="271" w:lineRule="auto"/>
        <w:contextualSpacing w:val="0"/>
        <w:jc w:val="both"/>
        <w:rPr>
          <w:szCs w:val="26"/>
        </w:rPr>
      </w:pPr>
      <w:r w:rsidRPr="0065696E">
        <w:rPr>
          <w:szCs w:val="26"/>
        </w:rPr>
        <w:t xml:space="preserve">The division of work between CPs in medical and social welfare settings in providing psychological assessment and treatment </w:t>
      </w:r>
      <w:r>
        <w:rPr>
          <w:rFonts w:hint="eastAsia"/>
          <w:szCs w:val="26"/>
        </w:rPr>
        <w:t xml:space="preserve">is generally according to </w:t>
      </w:r>
      <w:r w:rsidRPr="0065696E">
        <w:rPr>
          <w:szCs w:val="26"/>
        </w:rPr>
        <w:t>the following guiding principles</w:t>
      </w:r>
      <w:r>
        <w:rPr>
          <w:rStyle w:val="af4"/>
          <w:szCs w:val="26"/>
        </w:rPr>
        <w:footnoteReference w:id="11"/>
      </w:r>
      <w:r w:rsidRPr="0065696E">
        <w:rPr>
          <w:szCs w:val="26"/>
        </w:rPr>
        <w:t xml:space="preserve"> : </w:t>
      </w:r>
    </w:p>
    <w:p w14:paraId="701E71B7" w14:textId="77777777" w:rsidR="00781AE1" w:rsidRPr="004874E1" w:rsidRDefault="00781AE1" w:rsidP="00E928E6">
      <w:pPr>
        <w:numPr>
          <w:ilvl w:val="0"/>
          <w:numId w:val="126"/>
        </w:numPr>
        <w:tabs>
          <w:tab w:val="clear" w:pos="1080"/>
          <w:tab w:val="num" w:pos="1178"/>
        </w:tabs>
        <w:autoSpaceDE w:val="0"/>
        <w:autoSpaceDN w:val="0"/>
        <w:adjustRightInd w:val="0"/>
        <w:snapToGrid w:val="0"/>
        <w:spacing w:beforeLines="50" w:before="180" w:line="271" w:lineRule="auto"/>
        <w:ind w:leftChars="200" w:left="1218" w:hanging="698"/>
        <w:jc w:val="both"/>
        <w:rPr>
          <w:color w:val="000000"/>
          <w:szCs w:val="26"/>
        </w:rPr>
      </w:pPr>
      <w:r w:rsidRPr="00D461FC">
        <w:rPr>
          <w:color w:val="000000"/>
          <w:szCs w:val="26"/>
        </w:rPr>
        <w:t xml:space="preserve">when the child suspected to be </w:t>
      </w:r>
      <w:r>
        <w:rPr>
          <w:rFonts w:hint="eastAsia"/>
          <w:color w:val="000000"/>
          <w:szCs w:val="26"/>
        </w:rPr>
        <w:t xml:space="preserve">maltreated </w:t>
      </w:r>
      <w:r w:rsidRPr="00D461FC">
        <w:rPr>
          <w:color w:val="000000"/>
          <w:szCs w:val="26"/>
        </w:rPr>
        <w:t>is an in-patient of the hospital, the CP of</w:t>
      </w:r>
      <w:r w:rsidRPr="004874E1">
        <w:rPr>
          <w:color w:val="000000"/>
          <w:szCs w:val="26"/>
        </w:rPr>
        <w:t xml:space="preserve"> HA will provide psychological service as needed</w:t>
      </w:r>
      <w:r w:rsidRPr="008473A8">
        <w:rPr>
          <w:color w:val="000000"/>
          <w:szCs w:val="26"/>
        </w:rPr>
        <w:t xml:space="preserve"> </w:t>
      </w:r>
      <w:r>
        <w:rPr>
          <w:color w:val="000000"/>
          <w:szCs w:val="26"/>
        </w:rPr>
        <w:t>during the child’s hospitalisation</w:t>
      </w:r>
      <w:r w:rsidRPr="004874E1">
        <w:rPr>
          <w:color w:val="000000"/>
          <w:szCs w:val="26"/>
        </w:rPr>
        <w:t>;</w:t>
      </w:r>
    </w:p>
    <w:p w14:paraId="5AFD5A96" w14:textId="77777777" w:rsidR="00781AE1" w:rsidRPr="004874E1" w:rsidRDefault="00781AE1" w:rsidP="00E928E6">
      <w:pPr>
        <w:numPr>
          <w:ilvl w:val="0"/>
          <w:numId w:val="126"/>
        </w:numPr>
        <w:tabs>
          <w:tab w:val="clear" w:pos="1080"/>
        </w:tabs>
        <w:autoSpaceDE w:val="0"/>
        <w:autoSpaceDN w:val="0"/>
        <w:adjustRightInd w:val="0"/>
        <w:snapToGrid w:val="0"/>
        <w:spacing w:beforeLines="50" w:before="180" w:line="271" w:lineRule="auto"/>
        <w:ind w:leftChars="200" w:left="1240" w:hanging="720"/>
        <w:jc w:val="both"/>
        <w:rPr>
          <w:color w:val="000000"/>
          <w:szCs w:val="26"/>
        </w:rPr>
      </w:pPr>
      <w:r w:rsidRPr="004874E1">
        <w:rPr>
          <w:color w:val="000000"/>
          <w:szCs w:val="26"/>
        </w:rPr>
        <w:t>for hospitals or clinics or NGO</w:t>
      </w:r>
      <w:r>
        <w:rPr>
          <w:rFonts w:hint="eastAsia"/>
          <w:color w:val="000000"/>
          <w:szCs w:val="26"/>
        </w:rPr>
        <w:t>s</w:t>
      </w:r>
      <w:r w:rsidRPr="004874E1">
        <w:rPr>
          <w:color w:val="000000"/>
          <w:szCs w:val="26"/>
        </w:rPr>
        <w:t xml:space="preserve"> with no clinical psychologist, the </w:t>
      </w:r>
      <w:r>
        <w:rPr>
          <w:color w:val="000000"/>
          <w:szCs w:val="26"/>
        </w:rPr>
        <w:t>child</w:t>
      </w:r>
      <w:r w:rsidRPr="004874E1">
        <w:rPr>
          <w:color w:val="000000"/>
          <w:szCs w:val="26"/>
        </w:rPr>
        <w:t xml:space="preserve"> should be referred to SWD for service;</w:t>
      </w:r>
    </w:p>
    <w:p w14:paraId="44892175" w14:textId="52C4185B" w:rsidR="00781AE1" w:rsidRPr="004874E1" w:rsidRDefault="0055159C" w:rsidP="00E928E6">
      <w:pPr>
        <w:numPr>
          <w:ilvl w:val="0"/>
          <w:numId w:val="126"/>
        </w:numPr>
        <w:tabs>
          <w:tab w:val="clear" w:pos="1080"/>
          <w:tab w:val="num" w:pos="1178"/>
        </w:tabs>
        <w:autoSpaceDE w:val="0"/>
        <w:autoSpaceDN w:val="0"/>
        <w:adjustRightInd w:val="0"/>
        <w:snapToGrid w:val="0"/>
        <w:spacing w:beforeLines="50" w:before="180" w:line="271" w:lineRule="auto"/>
        <w:ind w:leftChars="200" w:left="1218" w:hanging="698"/>
        <w:jc w:val="both"/>
        <w:rPr>
          <w:color w:val="000000"/>
          <w:szCs w:val="26"/>
        </w:rPr>
      </w:pPr>
      <w:r>
        <w:rPr>
          <w:rFonts w:hint="eastAsia"/>
          <w:color w:val="000000"/>
          <w:szCs w:val="26"/>
        </w:rPr>
        <w:t>i</w:t>
      </w:r>
      <w:r w:rsidR="00781AE1">
        <w:rPr>
          <w:color w:val="000000"/>
          <w:szCs w:val="26"/>
        </w:rPr>
        <w:t>f a</w:t>
      </w:r>
      <w:r w:rsidR="00781AE1" w:rsidRPr="00D461FC">
        <w:rPr>
          <w:color w:val="000000"/>
          <w:szCs w:val="26"/>
        </w:rPr>
        <w:t xml:space="preserve"> child </w:t>
      </w:r>
      <w:r w:rsidR="00781AE1">
        <w:rPr>
          <w:color w:val="000000"/>
          <w:szCs w:val="26"/>
        </w:rPr>
        <w:t xml:space="preserve">who is </w:t>
      </w:r>
      <w:r w:rsidR="00781AE1" w:rsidRPr="00D461FC">
        <w:rPr>
          <w:color w:val="000000"/>
          <w:szCs w:val="26"/>
        </w:rPr>
        <w:t xml:space="preserve">suspected to be </w:t>
      </w:r>
      <w:r w:rsidR="00781AE1">
        <w:rPr>
          <w:rFonts w:hint="eastAsia"/>
          <w:color w:val="000000"/>
          <w:szCs w:val="26"/>
        </w:rPr>
        <w:t xml:space="preserve">maltreated </w:t>
      </w:r>
      <w:r w:rsidR="00781AE1">
        <w:rPr>
          <w:color w:val="000000"/>
          <w:szCs w:val="26"/>
        </w:rPr>
        <w:t xml:space="preserve">is attending </w:t>
      </w:r>
      <w:r w:rsidR="00781AE1" w:rsidRPr="004874E1">
        <w:rPr>
          <w:color w:val="000000"/>
          <w:szCs w:val="26"/>
        </w:rPr>
        <w:t>regular psychological follow up service from the CP of HA</w:t>
      </w:r>
      <w:r w:rsidR="00781AE1">
        <w:rPr>
          <w:color w:val="000000"/>
          <w:szCs w:val="26"/>
        </w:rPr>
        <w:t>/DH/</w:t>
      </w:r>
      <w:r w:rsidR="00781AE1" w:rsidRPr="004874E1">
        <w:rPr>
          <w:color w:val="000000"/>
          <w:szCs w:val="26"/>
        </w:rPr>
        <w:t>SWD</w:t>
      </w:r>
      <w:r w:rsidR="00781AE1">
        <w:rPr>
          <w:color w:val="000000"/>
          <w:szCs w:val="26"/>
        </w:rPr>
        <w:t>/</w:t>
      </w:r>
      <w:r w:rsidR="00781AE1" w:rsidRPr="004874E1">
        <w:rPr>
          <w:color w:val="000000"/>
          <w:szCs w:val="26"/>
        </w:rPr>
        <w:t xml:space="preserve">NGO before disclosure of the </w:t>
      </w:r>
      <w:r w:rsidR="00781AE1">
        <w:rPr>
          <w:rFonts w:hint="eastAsia"/>
          <w:color w:val="000000"/>
          <w:szCs w:val="26"/>
        </w:rPr>
        <w:t>maltreatment</w:t>
      </w:r>
      <w:r w:rsidR="00781AE1" w:rsidRPr="004874E1">
        <w:rPr>
          <w:color w:val="000000"/>
          <w:szCs w:val="26"/>
        </w:rPr>
        <w:t xml:space="preserve">, it is preferable for </w:t>
      </w:r>
      <w:r w:rsidR="00781AE1">
        <w:rPr>
          <w:color w:val="000000"/>
          <w:szCs w:val="26"/>
        </w:rPr>
        <w:t>him/her</w:t>
      </w:r>
      <w:r w:rsidR="00781AE1" w:rsidRPr="004874E1">
        <w:rPr>
          <w:color w:val="000000"/>
          <w:szCs w:val="26"/>
        </w:rPr>
        <w:t xml:space="preserve"> to continue to receive psychological service </w:t>
      </w:r>
      <w:r w:rsidR="00781AE1">
        <w:rPr>
          <w:color w:val="000000"/>
          <w:szCs w:val="26"/>
        </w:rPr>
        <w:t>from the CP concerned</w:t>
      </w:r>
      <w:r w:rsidR="00781AE1" w:rsidRPr="004874E1">
        <w:rPr>
          <w:color w:val="000000"/>
          <w:szCs w:val="26"/>
        </w:rPr>
        <w:t>;</w:t>
      </w:r>
      <w:r w:rsidR="00781AE1">
        <w:rPr>
          <w:rFonts w:hint="eastAsia"/>
          <w:color w:val="000000"/>
          <w:szCs w:val="26"/>
        </w:rPr>
        <w:t xml:space="preserve"> and</w:t>
      </w:r>
    </w:p>
    <w:p w14:paraId="5BD54DBC" w14:textId="77777777" w:rsidR="00781AE1" w:rsidRPr="004874E1" w:rsidRDefault="00781AE1" w:rsidP="00E928E6">
      <w:pPr>
        <w:numPr>
          <w:ilvl w:val="0"/>
          <w:numId w:val="126"/>
        </w:numPr>
        <w:tabs>
          <w:tab w:val="clear" w:pos="1080"/>
        </w:tabs>
        <w:autoSpaceDE w:val="0"/>
        <w:autoSpaceDN w:val="0"/>
        <w:adjustRightInd w:val="0"/>
        <w:snapToGrid w:val="0"/>
        <w:spacing w:beforeLines="50" w:before="180" w:line="271" w:lineRule="auto"/>
        <w:ind w:leftChars="200" w:left="1240" w:hanging="720"/>
        <w:jc w:val="both"/>
        <w:rPr>
          <w:color w:val="000000"/>
          <w:szCs w:val="26"/>
        </w:rPr>
      </w:pPr>
      <w:r w:rsidRPr="004874E1">
        <w:rPr>
          <w:color w:val="000000"/>
          <w:szCs w:val="26"/>
        </w:rPr>
        <w:t xml:space="preserve">the </w:t>
      </w:r>
      <w:r>
        <w:rPr>
          <w:color w:val="000000"/>
          <w:szCs w:val="26"/>
        </w:rPr>
        <w:t>child</w:t>
      </w:r>
      <w:r w:rsidRPr="004874E1">
        <w:rPr>
          <w:color w:val="000000"/>
          <w:szCs w:val="26"/>
        </w:rPr>
        <w:t>’s wish should be considered when considering where to refer</w:t>
      </w:r>
      <w:r>
        <w:rPr>
          <w:color w:val="000000"/>
          <w:szCs w:val="26"/>
        </w:rPr>
        <w:t>.</w:t>
      </w:r>
    </w:p>
    <w:p w14:paraId="21140309" w14:textId="77777777" w:rsidR="00781AE1" w:rsidRPr="004874E1" w:rsidRDefault="00781AE1" w:rsidP="00781AE1">
      <w:pPr>
        <w:snapToGrid w:val="0"/>
        <w:spacing w:line="271" w:lineRule="auto"/>
        <w:jc w:val="both"/>
        <w:rPr>
          <w:szCs w:val="26"/>
          <w:lang w:eastAsia="zh-HK"/>
        </w:rPr>
      </w:pPr>
    </w:p>
    <w:p w14:paraId="17C52CAA" w14:textId="26551601" w:rsidR="00781AE1" w:rsidRPr="000378F5" w:rsidRDefault="00781AE1" w:rsidP="0015001D">
      <w:pPr>
        <w:pStyle w:val="af"/>
        <w:numPr>
          <w:ilvl w:val="0"/>
          <w:numId w:val="130"/>
        </w:numPr>
        <w:snapToGrid w:val="0"/>
        <w:spacing w:line="271" w:lineRule="auto"/>
        <w:contextualSpacing w:val="0"/>
        <w:jc w:val="both"/>
      </w:pPr>
      <w:r w:rsidRPr="004874E1">
        <w:rPr>
          <w:szCs w:val="26"/>
        </w:rPr>
        <w:t>As stated in the Cr</w:t>
      </w:r>
      <w:r>
        <w:rPr>
          <w:szCs w:val="26"/>
        </w:rPr>
        <w:t>iminal Procedure Ordinance, Cap</w:t>
      </w:r>
      <w:r w:rsidRPr="004874E1">
        <w:rPr>
          <w:szCs w:val="26"/>
        </w:rPr>
        <w:t xml:space="preserve"> 221, only </w:t>
      </w:r>
      <w:r>
        <w:rPr>
          <w:szCs w:val="26"/>
        </w:rPr>
        <w:t xml:space="preserve">government </w:t>
      </w:r>
      <w:r w:rsidR="007F7E2A">
        <w:rPr>
          <w:szCs w:val="26"/>
        </w:rPr>
        <w:t>CP</w:t>
      </w:r>
      <w:r w:rsidRPr="004874E1">
        <w:rPr>
          <w:szCs w:val="26"/>
        </w:rPr>
        <w:t xml:space="preserve">s </w:t>
      </w:r>
      <w:r>
        <w:rPr>
          <w:szCs w:val="26"/>
        </w:rPr>
        <w:t>can</w:t>
      </w:r>
      <w:r w:rsidRPr="004874E1">
        <w:rPr>
          <w:szCs w:val="26"/>
        </w:rPr>
        <w:t xml:space="preserve"> be involved in the</w:t>
      </w:r>
      <w:r>
        <w:rPr>
          <w:szCs w:val="26"/>
        </w:rPr>
        <w:t xml:space="preserve"> VRI with child witnesses.</w:t>
      </w:r>
      <w:r w:rsidRPr="004874E1">
        <w:rPr>
          <w:szCs w:val="26"/>
        </w:rPr>
        <w:t xml:space="preserve"> </w:t>
      </w:r>
    </w:p>
    <w:p w14:paraId="024F38AC" w14:textId="77777777" w:rsidR="00781AE1" w:rsidRDefault="00781AE1">
      <w:pPr>
        <w:widowControl/>
      </w:pPr>
      <w:r>
        <w:br w:type="page"/>
      </w:r>
    </w:p>
    <w:p w14:paraId="43DA6E76" w14:textId="77777777" w:rsidR="003E1A90" w:rsidRDefault="003E1A90" w:rsidP="003E1A90">
      <w:pPr>
        <w:pStyle w:val="42"/>
        <w:rPr>
          <w:u w:val="single"/>
          <w:lang w:eastAsia="zh-TW"/>
        </w:rPr>
      </w:pPr>
      <w:bookmarkStart w:id="21" w:name="_Toc12463934"/>
      <w:bookmarkStart w:id="22" w:name="_Toc220076563"/>
      <w:r w:rsidRPr="003E1A90">
        <w:rPr>
          <w:u w:val="single"/>
        </w:rPr>
        <w:lastRenderedPageBreak/>
        <w:t>Annex 10</w:t>
      </w:r>
      <w:r w:rsidRPr="003E1A90">
        <w:t>: Role of Educational Services</w:t>
      </w:r>
      <w:bookmarkEnd w:id="21"/>
      <w:bookmarkEnd w:id="22"/>
    </w:p>
    <w:p w14:paraId="2DCC8A8C" w14:textId="77777777" w:rsidR="003E1A90" w:rsidRPr="00ED6DAA" w:rsidRDefault="003E1A90">
      <w:pPr>
        <w:spacing w:beforeLines="50" w:before="180"/>
        <w:jc w:val="center"/>
        <w:rPr>
          <w:b/>
        </w:rPr>
      </w:pPr>
      <w:r w:rsidRPr="00ED6DAA">
        <w:rPr>
          <w:b/>
        </w:rPr>
        <w:t>(Kindergartens, Kindergarten-cum Child Care Centres,</w:t>
      </w:r>
      <w:r w:rsidRPr="00ED6DAA">
        <w:rPr>
          <w:rFonts w:hint="eastAsia"/>
          <w:b/>
        </w:rPr>
        <w:t xml:space="preserve"> </w:t>
      </w:r>
      <w:r w:rsidRPr="00ED6DAA">
        <w:rPr>
          <w:b/>
        </w:rPr>
        <w:t>Primary Schools, Secondary Schools and Special Schools)</w:t>
      </w:r>
    </w:p>
    <w:p w14:paraId="1AEBE2FF" w14:textId="77777777" w:rsidR="003E1A90" w:rsidRPr="003E1A90" w:rsidRDefault="003E1A90" w:rsidP="001F2AB2"/>
    <w:p w14:paraId="667004B6" w14:textId="77777777" w:rsidR="003E1A90" w:rsidRPr="003E1A90" w:rsidRDefault="003E1A90" w:rsidP="003E1A90">
      <w:pPr>
        <w:widowControl/>
        <w:overflowPunct w:val="0"/>
        <w:adjustRightInd w:val="0"/>
        <w:snapToGrid w:val="0"/>
        <w:spacing w:line="271" w:lineRule="auto"/>
        <w:jc w:val="both"/>
        <w:rPr>
          <w:rFonts w:eastAsia="華康中黑體"/>
          <w:b/>
          <w:sz w:val="28"/>
          <w:szCs w:val="28"/>
        </w:rPr>
      </w:pPr>
      <w:r w:rsidRPr="003E1A90">
        <w:rPr>
          <w:rFonts w:eastAsia="華康中黑體"/>
          <w:b/>
          <w:sz w:val="28"/>
          <w:szCs w:val="28"/>
        </w:rPr>
        <w:t>Governing Principles</w:t>
      </w:r>
    </w:p>
    <w:p w14:paraId="72719D2B" w14:textId="77777777" w:rsidR="003E1A90" w:rsidRPr="003E1A90" w:rsidRDefault="003E1A90" w:rsidP="003E1A90">
      <w:pPr>
        <w:widowControl/>
        <w:overflowPunct w:val="0"/>
        <w:adjustRightInd w:val="0"/>
        <w:snapToGrid w:val="0"/>
        <w:spacing w:line="271" w:lineRule="auto"/>
        <w:jc w:val="both"/>
        <w:rPr>
          <w:rFonts w:eastAsiaTheme="majorEastAsia"/>
          <w:szCs w:val="26"/>
          <w:lang w:eastAsia="zh-HK"/>
        </w:rPr>
      </w:pPr>
    </w:p>
    <w:p w14:paraId="2DC7B651" w14:textId="5E4B1FB8" w:rsidR="00652124" w:rsidRPr="00652124" w:rsidRDefault="00652124" w:rsidP="005357AC">
      <w:pPr>
        <w:pStyle w:val="af"/>
        <w:numPr>
          <w:ilvl w:val="0"/>
          <w:numId w:val="112"/>
        </w:numPr>
        <w:jc w:val="both"/>
        <w:rPr>
          <w:szCs w:val="26"/>
        </w:rPr>
      </w:pPr>
      <w:r w:rsidRPr="00652124">
        <w:rPr>
          <w:szCs w:val="26"/>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w:t>
      </w:r>
      <w:r w:rsidR="00642994" w:rsidRPr="00642994">
        <w:rPr>
          <w:szCs w:val="26"/>
        </w:rPr>
        <w:t>For details, please refer to the Ordinance.  For practical issues relating to mandatory reporting, please refer to the Guide for Mandated Reporters.</w:t>
      </w:r>
      <w:r w:rsidRPr="00652124">
        <w:rPr>
          <w:szCs w:val="26"/>
        </w:rPr>
        <w:t xml:space="preserve">  When handling suspected child maltreatment incidents, apart from making mandatory reports in accordance with the requirements above, personnel should make reference to the principles and procedures of this Guide.</w:t>
      </w:r>
    </w:p>
    <w:p w14:paraId="51784EBA" w14:textId="77777777" w:rsidR="00652124" w:rsidRDefault="00652124" w:rsidP="0015001D">
      <w:pPr>
        <w:pStyle w:val="af"/>
        <w:widowControl/>
        <w:overflowPunct w:val="0"/>
        <w:adjustRightInd w:val="0"/>
        <w:snapToGrid w:val="0"/>
        <w:spacing w:line="271" w:lineRule="auto"/>
        <w:ind w:left="480"/>
        <w:jc w:val="both"/>
        <w:rPr>
          <w:szCs w:val="26"/>
        </w:rPr>
      </w:pPr>
    </w:p>
    <w:p w14:paraId="0BA77FC6" w14:textId="5A66C186" w:rsidR="003E1A90" w:rsidRPr="00012AFB" w:rsidRDefault="003E1A90" w:rsidP="000151B1">
      <w:pPr>
        <w:pStyle w:val="af"/>
        <w:widowControl/>
        <w:numPr>
          <w:ilvl w:val="0"/>
          <w:numId w:val="112"/>
        </w:numPr>
        <w:overflowPunct w:val="0"/>
        <w:adjustRightInd w:val="0"/>
        <w:snapToGrid w:val="0"/>
        <w:spacing w:line="271" w:lineRule="auto"/>
        <w:jc w:val="both"/>
        <w:rPr>
          <w:szCs w:val="26"/>
        </w:rPr>
      </w:pPr>
      <w:r w:rsidRPr="00012AFB">
        <w:rPr>
          <w:szCs w:val="26"/>
        </w:rPr>
        <w:t>To protect the safety and best interests of children (students), all kindergartens (KGs), kindergarten-cum-child care centres (KG-cum-CCCs), primary schools, secondary schools</w:t>
      </w:r>
      <w:r w:rsidR="00652124">
        <w:rPr>
          <w:szCs w:val="26"/>
        </w:rPr>
        <w:t>,</w:t>
      </w:r>
      <w:r w:rsidRPr="00012AFB">
        <w:rPr>
          <w:szCs w:val="26"/>
        </w:rPr>
        <w:t xml:space="preserve"> and special schools should observe this Guide and the relevant guidelines/circulars/codes of practice issued by the Education Bureau (EDB)</w:t>
      </w:r>
      <w:r w:rsidRPr="00012AFB">
        <w:rPr>
          <w:szCs w:val="26"/>
          <w:lang w:eastAsia="zh-HK"/>
        </w:rPr>
        <w:t>/</w:t>
      </w:r>
      <w:r w:rsidRPr="00012AFB">
        <w:rPr>
          <w:szCs w:val="26"/>
        </w:rPr>
        <w:t>the Social Welfare Department (SWD)</w:t>
      </w:r>
      <w:r w:rsidRPr="00012AFB">
        <w:rPr>
          <w:szCs w:val="26"/>
          <w:lang w:eastAsia="zh-HK"/>
        </w:rPr>
        <w:t xml:space="preserve"> in</w:t>
      </w:r>
      <w:r w:rsidRPr="00012AFB">
        <w:rPr>
          <w:szCs w:val="26"/>
        </w:rPr>
        <w:t xml:space="preserve"> establish</w:t>
      </w:r>
      <w:r w:rsidRPr="00012AFB">
        <w:rPr>
          <w:szCs w:val="26"/>
          <w:lang w:eastAsia="zh-HK"/>
        </w:rPr>
        <w:t>ing</w:t>
      </w:r>
      <w:r w:rsidRPr="00012AFB">
        <w:rPr>
          <w:szCs w:val="26"/>
        </w:rPr>
        <w:t xml:space="preserve"> or enhanc</w:t>
      </w:r>
      <w:r w:rsidRPr="00012AFB">
        <w:rPr>
          <w:szCs w:val="26"/>
          <w:lang w:eastAsia="zh-HK"/>
        </w:rPr>
        <w:t>ing</w:t>
      </w:r>
      <w:r w:rsidRPr="00012AFB">
        <w:rPr>
          <w:szCs w:val="26"/>
        </w:rPr>
        <w:t xml:space="preserve"> schools’ internal mechanism, procedures and measures, so as to prevent child maltreatment incidents and handle suspected child maltreatment cases properly and provide appropriate assistance to the children and their families in need.  The school should ensure that the mechanism and procedures are transparent and recognised, so that they can be implemented effectively in future.</w:t>
      </w:r>
    </w:p>
    <w:p w14:paraId="33DD79DD"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5298F032"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In handling suspected child maltreatment cases, the paramount concern is the safety and best interests of the child.  School personnel (</w:t>
      </w:r>
      <w:r w:rsidRPr="003E1A90">
        <w:rPr>
          <w:szCs w:val="26"/>
          <w:lang w:eastAsia="zh-HK"/>
        </w:rPr>
        <w:t xml:space="preserve">e.g. </w:t>
      </w:r>
      <w:r w:rsidRPr="003E1A90">
        <w:rPr>
          <w:szCs w:val="26"/>
        </w:rPr>
        <w:t>principal, teachers, Student Guidance Officers/</w:t>
      </w:r>
      <w:r w:rsidRPr="003E1A90">
        <w:rPr>
          <w:szCs w:val="26"/>
          <w:lang w:eastAsia="zh-HK"/>
        </w:rPr>
        <w:t>P</w:t>
      </w:r>
      <w:r w:rsidRPr="003E1A90">
        <w:rPr>
          <w:szCs w:val="26"/>
        </w:rPr>
        <w:t xml:space="preserve">ersonnel, School Social Workers (SSWs), etc.) should be </w:t>
      </w:r>
      <w:r w:rsidRPr="003E1A90">
        <w:rPr>
          <w:szCs w:val="26"/>
          <w:lang w:eastAsia="zh-HK"/>
        </w:rPr>
        <w:t xml:space="preserve">constantly alert </w:t>
      </w:r>
      <w:r w:rsidRPr="003E1A90">
        <w:rPr>
          <w:szCs w:val="26"/>
        </w:rPr>
        <w:t>to possible indicators of maltreatment of the students for early identification and immediate intervention so as to avoid further harm or even death of the students.  During or after investigation, school personnel should pay attention to the safety and emotional needs of the student concerned in the school and render necessary assistance to help him/her resume normal school life.</w:t>
      </w:r>
    </w:p>
    <w:p w14:paraId="504390FE"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B1E5084" w14:textId="1E43BAE2"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 xml:space="preserve">School personnel may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2</w:t>
      </w:r>
      <w:r w:rsidRPr="003E1A90">
        <w:rPr>
          <w:szCs w:val="26"/>
        </w:rPr>
        <w:t xml:space="preserve"> “Definition and </w:t>
      </w:r>
      <w:r w:rsidRPr="003E1A90">
        <w:rPr>
          <w:szCs w:val="26"/>
          <w:lang w:eastAsia="zh-HK"/>
        </w:rPr>
        <w:t>T</w:t>
      </w:r>
      <w:r w:rsidRPr="003E1A90">
        <w:rPr>
          <w:szCs w:val="26"/>
        </w:rPr>
        <w:t xml:space="preserve">ypes of </w:t>
      </w:r>
      <w:r w:rsidRPr="003E1A90">
        <w:rPr>
          <w:szCs w:val="26"/>
          <w:lang w:eastAsia="zh-HK"/>
        </w:rPr>
        <w:t>C</w:t>
      </w:r>
      <w:r w:rsidRPr="003E1A90">
        <w:rPr>
          <w:szCs w:val="26"/>
        </w:rPr>
        <w:t xml:space="preserve">hild </w:t>
      </w:r>
      <w:r w:rsidRPr="003E1A90">
        <w:rPr>
          <w:szCs w:val="26"/>
          <w:lang w:eastAsia="zh-HK"/>
        </w:rPr>
        <w:t>M</w:t>
      </w:r>
      <w:r w:rsidRPr="003E1A90">
        <w:rPr>
          <w:szCs w:val="26"/>
        </w:rPr>
        <w:t xml:space="preserve">altreatment” and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4</w:t>
      </w:r>
      <w:r w:rsidRPr="003E1A90">
        <w:rPr>
          <w:szCs w:val="26"/>
        </w:rPr>
        <w:t xml:space="preserve"> </w:t>
      </w:r>
      <w:r w:rsidRPr="003E1A90">
        <w:rPr>
          <w:szCs w:val="26"/>
          <w:lang w:eastAsia="zh-HK"/>
        </w:rPr>
        <w:t xml:space="preserve">of this Guide </w:t>
      </w:r>
      <w:r w:rsidRPr="003E1A90">
        <w:rPr>
          <w:szCs w:val="26"/>
        </w:rPr>
        <w:t xml:space="preserve">on “Possible Indicators of Child </w:t>
      </w:r>
      <w:r w:rsidRPr="003E1A90">
        <w:rPr>
          <w:szCs w:val="26"/>
        </w:rPr>
        <w:lastRenderedPageBreak/>
        <w:t xml:space="preserve">Maltreatment” to identify children who may have been maltreated.  Attention should also be paid to the relevant procedures </w:t>
      </w:r>
      <w:r w:rsidR="00690916">
        <w:rPr>
          <w:rFonts w:hint="eastAsia"/>
          <w:szCs w:val="26"/>
        </w:rPr>
        <w:t xml:space="preserve">as </w:t>
      </w:r>
      <w:r w:rsidRPr="003E1A90">
        <w:rPr>
          <w:szCs w:val="26"/>
        </w:rPr>
        <w:t xml:space="preserve">set out in </w:t>
      </w:r>
      <w:r w:rsidR="00E928E6">
        <w:rPr>
          <w:szCs w:val="26"/>
        </w:rPr>
        <w:t xml:space="preserve">the </w:t>
      </w:r>
      <w:r w:rsidRPr="003E1A90">
        <w:rPr>
          <w:szCs w:val="26"/>
        </w:rPr>
        <w:t xml:space="preserve">EDB Circular “Handling Suspected Cases of Child </w:t>
      </w:r>
      <w:r w:rsidR="00FE1D52">
        <w:rPr>
          <w:rFonts w:hint="eastAsia"/>
          <w:szCs w:val="26"/>
          <w:lang w:eastAsia="zh-HK"/>
        </w:rPr>
        <w:t>Maltreatment</w:t>
      </w:r>
      <w:r w:rsidRPr="003E1A90">
        <w:rPr>
          <w:szCs w:val="26"/>
        </w:rPr>
        <w:t xml:space="preserve"> and Domestic Violence” (the circular can be found using the following link: </w:t>
      </w:r>
      <w:r w:rsidRPr="003E1A90">
        <w:rPr>
          <w:rStyle w:val="afd"/>
          <w:szCs w:val="26"/>
        </w:rPr>
        <w:t>https://applications.edb.gov.hk/circular/circular.aspx?langno=2</w:t>
      </w:r>
      <w:r w:rsidRPr="003E1A90">
        <w:rPr>
          <w:szCs w:val="26"/>
        </w:rPr>
        <w:t>).  KGs and KG-cum-CCCs participating in SWD Pilot Scheme on Social</w:t>
      </w:r>
      <w:r w:rsidRPr="003E1A90">
        <w:rPr>
          <w:szCs w:val="26"/>
          <w:lang w:eastAsia="zh-HK"/>
        </w:rPr>
        <w:t xml:space="preserve"> </w:t>
      </w:r>
      <w:r w:rsidRPr="003E1A90">
        <w:rPr>
          <w:szCs w:val="26"/>
        </w:rPr>
        <w:t xml:space="preserve">Work Service for Pre-primary Institutions should also refer to the relevant procedures </w:t>
      </w:r>
      <w:r w:rsidR="00690916">
        <w:rPr>
          <w:rFonts w:hint="eastAsia"/>
          <w:szCs w:val="26"/>
        </w:rPr>
        <w:t xml:space="preserve">as </w:t>
      </w:r>
      <w:r w:rsidRPr="003E1A90">
        <w:rPr>
          <w:szCs w:val="26"/>
        </w:rPr>
        <w:t xml:space="preserve">set out in the </w:t>
      </w:r>
      <w:r w:rsidRPr="003E1A90">
        <w:rPr>
          <w:szCs w:val="26"/>
          <w:lang w:eastAsia="zh-HK"/>
        </w:rPr>
        <w:t>“</w:t>
      </w:r>
      <w:r w:rsidRPr="003E1A90">
        <w:rPr>
          <w:szCs w:val="26"/>
        </w:rPr>
        <w:t>Reference Guide on Operational Matters related to the Pilot Scheme on Social Work Service for Pre-primary Institutions" issued by SWD on the Scheme.</w:t>
      </w:r>
    </w:p>
    <w:p w14:paraId="6503B589"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5A5843F3" w14:textId="32DD193A"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In gist, if school personnel have reasons to believe that a student has been maltreated or is at risk of maltreatment, the first pers</w:t>
      </w:r>
      <w:r w:rsidRPr="003E1A90">
        <w:rPr>
          <w:szCs w:val="26"/>
          <w:lang w:eastAsia="zh-HK"/>
        </w:rPr>
        <w:t xml:space="preserve">onnel </w:t>
      </w:r>
      <w:r w:rsidRPr="003E1A90">
        <w:rPr>
          <w:szCs w:val="26"/>
        </w:rPr>
        <w:t>in contact with the student should inform the principal and consult Student Guidance Officer</w:t>
      </w:r>
      <w:r w:rsidRPr="003E1A90">
        <w:rPr>
          <w:szCs w:val="26"/>
          <w:lang w:eastAsia="zh-HK"/>
        </w:rPr>
        <w:t>(</w:t>
      </w:r>
      <w:r w:rsidRPr="003E1A90">
        <w:rPr>
          <w:szCs w:val="26"/>
        </w:rPr>
        <w:t>s</w:t>
      </w:r>
      <w:r w:rsidRPr="003E1A90">
        <w:rPr>
          <w:szCs w:val="26"/>
          <w:lang w:eastAsia="zh-HK"/>
        </w:rPr>
        <w:t>)</w:t>
      </w:r>
      <w:r w:rsidRPr="003E1A90">
        <w:rPr>
          <w:szCs w:val="26"/>
        </w:rPr>
        <w:t>/Teacher</w:t>
      </w:r>
      <w:r w:rsidRPr="003E1A90">
        <w:rPr>
          <w:szCs w:val="26"/>
          <w:lang w:eastAsia="zh-HK"/>
        </w:rPr>
        <w:t>(</w:t>
      </w:r>
      <w:r w:rsidRPr="003E1A90">
        <w:rPr>
          <w:szCs w:val="26"/>
        </w:rPr>
        <w:t>s</w:t>
      </w:r>
      <w:r w:rsidRPr="003E1A90">
        <w:rPr>
          <w:szCs w:val="26"/>
          <w:lang w:eastAsia="zh-HK"/>
        </w:rPr>
        <w:t>)</w:t>
      </w:r>
      <w:r w:rsidRPr="003E1A90">
        <w:rPr>
          <w:szCs w:val="26"/>
        </w:rPr>
        <w:t>/Personnel and SSW</w:t>
      </w:r>
      <w:r w:rsidRPr="003E1A90">
        <w:rPr>
          <w:szCs w:val="26"/>
          <w:lang w:eastAsia="zh-HK"/>
        </w:rPr>
        <w:t>(</w:t>
      </w:r>
      <w:r w:rsidRPr="003E1A90">
        <w:rPr>
          <w:szCs w:val="26"/>
        </w:rPr>
        <w:t>s</w:t>
      </w:r>
      <w:r w:rsidRPr="003E1A90">
        <w:rPr>
          <w:szCs w:val="26"/>
          <w:lang w:eastAsia="zh-HK"/>
        </w:rPr>
        <w:t>)</w:t>
      </w:r>
      <w:r w:rsidRPr="003E1A90">
        <w:rPr>
          <w:szCs w:val="26"/>
        </w:rPr>
        <w:t>.  In handling suspected child maltreatment cases, school personnel must not conceal the incident or delay its report.</w:t>
      </w:r>
    </w:p>
    <w:p w14:paraId="0733B2CC"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655EF6B4"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The school should activate its school-based contingency mechanism/Crisis</w:t>
      </w:r>
      <w:r w:rsidRPr="003E1A90">
        <w:rPr>
          <w:szCs w:val="26"/>
          <w:lang w:eastAsia="zh-HK"/>
        </w:rPr>
        <w:t xml:space="preserve"> </w:t>
      </w:r>
      <w:r w:rsidRPr="003E1A90">
        <w:rPr>
          <w:szCs w:val="26"/>
        </w:rPr>
        <w:t xml:space="preserve">Management Team and assign SSW (if any) and designated personnel (e.g. principal, senior teacher, </w:t>
      </w:r>
      <w:r w:rsidRPr="003E1A90">
        <w:rPr>
          <w:szCs w:val="26"/>
          <w:lang w:eastAsia="zh-HK"/>
        </w:rPr>
        <w:t>designated</w:t>
      </w:r>
      <w:r w:rsidRPr="003E1A90">
        <w:rPr>
          <w:szCs w:val="26"/>
        </w:rPr>
        <w:t xml:space="preserve"> teacher, Student Guidance Officer/Teacher/Personnel) to handle suspected child maltreatment cases.  During the handling process, care should be taken to avoid having </w:t>
      </w:r>
      <w:r w:rsidRPr="003E1A90">
        <w:rPr>
          <w:szCs w:val="26"/>
          <w:lang w:eastAsia="zh-HK"/>
        </w:rPr>
        <w:t xml:space="preserve">the child repeated description of </w:t>
      </w:r>
      <w:r w:rsidRPr="003E1A90">
        <w:rPr>
          <w:szCs w:val="26"/>
        </w:rPr>
        <w:t>the maltreatment incident.</w:t>
      </w:r>
    </w:p>
    <w:p w14:paraId="072B32E2"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1F4BB343"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For KGs, KG-cum-CCCs and schools without a Crisis Management Team or school guidance personnel/SSWs, the principal should assign designated personnel (e.g. principal, senior teacher or </w:t>
      </w:r>
      <w:r w:rsidRPr="003E1A90">
        <w:rPr>
          <w:szCs w:val="26"/>
          <w:lang w:eastAsia="zh-HK"/>
        </w:rPr>
        <w:t>designated</w:t>
      </w:r>
      <w:r w:rsidRPr="003E1A90">
        <w:rPr>
          <w:szCs w:val="26"/>
        </w:rPr>
        <w:t xml:space="preserve"> teacher) to handle suspected child maltreatment cases.</w:t>
      </w:r>
    </w:p>
    <w:p w14:paraId="3628DCCB"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58AB2E36" w14:textId="77777777" w:rsidR="003E1A90" w:rsidRPr="00012AFB" w:rsidRDefault="003E1A90" w:rsidP="00012AFB">
      <w:pPr>
        <w:rPr>
          <w:b/>
        </w:rPr>
      </w:pPr>
      <w:r w:rsidRPr="00012AFB">
        <w:rPr>
          <w:b/>
        </w:rPr>
        <w:t>Confidentiality</w:t>
      </w:r>
    </w:p>
    <w:p w14:paraId="3A18BEFC" w14:textId="77777777" w:rsidR="003E1A90" w:rsidRPr="00012AFB" w:rsidRDefault="003E1A90" w:rsidP="00012AFB"/>
    <w:p w14:paraId="62639C91" w14:textId="34420B83"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The designated personnel involved should have close communication among themselves and adhere strictly to the principle of confidentiality in the course of handling the suspected child maltreatment cases.  The information collected with regard to the suspected maltreatment incidents should be shared on a need-to-know basis with relevant parties concerned</w:t>
      </w:r>
      <w:r w:rsidRPr="003E1A90">
        <w:rPr>
          <w:szCs w:val="26"/>
          <w:lang w:eastAsia="zh-HK"/>
        </w:rPr>
        <w:t xml:space="preserve"> (e.g.</w:t>
      </w:r>
      <w:r w:rsidRPr="003E1A90">
        <w:rPr>
          <w:szCs w:val="26"/>
        </w:rPr>
        <w:t xml:space="preserve"> principal, the </w:t>
      </w:r>
      <w:r w:rsidR="00DD5D70">
        <w:rPr>
          <w:szCs w:val="26"/>
        </w:rPr>
        <w:t>assessing</w:t>
      </w:r>
      <w:r w:rsidR="00DD5D70" w:rsidRPr="003E1A90">
        <w:rPr>
          <w:szCs w:val="26"/>
        </w:rPr>
        <w:t xml:space="preserve"> </w:t>
      </w:r>
      <w:r w:rsidRPr="003E1A90">
        <w:rPr>
          <w:szCs w:val="26"/>
        </w:rPr>
        <w:t>worker</w:t>
      </w:r>
      <w:r w:rsidRPr="003E1A90">
        <w:rPr>
          <w:szCs w:val="26"/>
          <w:lang w:eastAsia="zh-HK"/>
        </w:rPr>
        <w:t xml:space="preserve"> and</w:t>
      </w:r>
      <w:r w:rsidRPr="003E1A90">
        <w:rPr>
          <w:szCs w:val="26"/>
        </w:rPr>
        <w:t xml:space="preserve"> the Police</w:t>
      </w:r>
      <w:r w:rsidRPr="003E1A90">
        <w:rPr>
          <w:szCs w:val="26"/>
          <w:lang w:eastAsia="zh-HK"/>
        </w:rPr>
        <w:t xml:space="preserve">) </w:t>
      </w:r>
      <w:r w:rsidRPr="003E1A90">
        <w:rPr>
          <w:szCs w:val="26"/>
        </w:rPr>
        <w:t>as soon as possible.</w:t>
      </w:r>
    </w:p>
    <w:p w14:paraId="227A4A68"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885488E"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All records should be kept centrally by the principal/designated personnel.  Access to these records within the school must be restricted and recorded.  On no account should these records be kept with the general records </w:t>
      </w:r>
      <w:r w:rsidRPr="003E1A90">
        <w:rPr>
          <w:szCs w:val="26"/>
          <w:lang w:eastAsia="zh-HK"/>
        </w:rPr>
        <w:t xml:space="preserve">of the </w:t>
      </w:r>
      <w:r w:rsidRPr="003E1A90">
        <w:rPr>
          <w:szCs w:val="26"/>
        </w:rPr>
        <w:t>student</w:t>
      </w:r>
      <w:r w:rsidRPr="003E1A90">
        <w:rPr>
          <w:szCs w:val="26"/>
          <w:lang w:eastAsia="zh-HK"/>
        </w:rPr>
        <w:t xml:space="preserve"> </w:t>
      </w:r>
      <w:r w:rsidRPr="003E1A90">
        <w:rPr>
          <w:szCs w:val="26"/>
          <w:lang w:eastAsia="zh-HK"/>
        </w:rPr>
        <w:lastRenderedPageBreak/>
        <w:t>concerned</w:t>
      </w:r>
      <w:r w:rsidRPr="003E1A90">
        <w:rPr>
          <w:szCs w:val="26"/>
        </w:rPr>
        <w:t xml:space="preserve">.  Should the parent(s) of the student request for access to information, it should be handled in accordance with the Personal Data (Privacy) Ordinance (please refer to </w:t>
      </w:r>
      <w:r w:rsidRPr="003E1A90">
        <w:rPr>
          <w:color w:val="0070C0"/>
          <w:szCs w:val="26"/>
          <w:u w:val="single"/>
        </w:rPr>
        <w:t>Annex</w:t>
      </w:r>
      <w:r w:rsidRPr="003E1A90">
        <w:rPr>
          <w:color w:val="0070C0"/>
          <w:szCs w:val="26"/>
          <w:u w:val="single"/>
          <w:lang w:eastAsia="zh-HK"/>
        </w:rPr>
        <w:t xml:space="preserve"> </w:t>
      </w:r>
      <w:r w:rsidRPr="003E1A90">
        <w:rPr>
          <w:color w:val="0070C0"/>
          <w:szCs w:val="26"/>
          <w:u w:val="single"/>
        </w:rPr>
        <w:t>2</w:t>
      </w:r>
      <w:r w:rsidRPr="003E1A90">
        <w:rPr>
          <w:szCs w:val="26"/>
        </w:rPr>
        <w:t xml:space="preserve"> to this Guide).</w:t>
      </w:r>
    </w:p>
    <w:p w14:paraId="3C3D4215"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151CF8F2" w14:textId="54EB8C91" w:rsidR="003E1A90" w:rsidRPr="003E1A90" w:rsidRDefault="00DD5D70" w:rsidP="00FC4806">
      <w:pPr>
        <w:keepNext/>
        <w:widowControl/>
        <w:overflowPunct w:val="0"/>
        <w:adjustRightInd w:val="0"/>
        <w:snapToGrid w:val="0"/>
        <w:spacing w:line="271" w:lineRule="auto"/>
        <w:jc w:val="both"/>
        <w:rPr>
          <w:rFonts w:eastAsia="華康中黑體"/>
          <w:b/>
          <w:sz w:val="28"/>
          <w:szCs w:val="28"/>
          <w:lang w:eastAsia="zh-HK"/>
        </w:rPr>
      </w:pPr>
      <w:r>
        <w:rPr>
          <w:rFonts w:eastAsia="華康中黑體"/>
          <w:b/>
          <w:sz w:val="28"/>
          <w:szCs w:val="28"/>
        </w:rPr>
        <w:t>Mandatory Reporting/</w:t>
      </w:r>
      <w:r w:rsidR="00DE7896">
        <w:rPr>
          <w:rFonts w:eastAsia="華康中黑體"/>
          <w:b/>
          <w:sz w:val="28"/>
          <w:szCs w:val="28"/>
        </w:rPr>
        <w:t xml:space="preserve">Normal </w:t>
      </w:r>
      <w:r w:rsidR="003E1A90" w:rsidRPr="003E1A90">
        <w:rPr>
          <w:rFonts w:eastAsia="華康中黑體"/>
          <w:b/>
          <w:sz w:val="28"/>
          <w:szCs w:val="28"/>
        </w:rPr>
        <w:t>Reporting and Investigation</w:t>
      </w:r>
      <w:r w:rsidR="00711511">
        <w:rPr>
          <w:rFonts w:eastAsia="華康中黑體"/>
          <w:b/>
          <w:sz w:val="28"/>
          <w:szCs w:val="28"/>
        </w:rPr>
        <w:t>/Assessment</w:t>
      </w:r>
    </w:p>
    <w:p w14:paraId="1387232D" w14:textId="77777777" w:rsidR="003E1A90" w:rsidRPr="003E1A90" w:rsidRDefault="003E1A90" w:rsidP="00FC4806">
      <w:pPr>
        <w:keepNext/>
        <w:widowControl/>
        <w:overflowPunct w:val="0"/>
        <w:adjustRightInd w:val="0"/>
        <w:snapToGrid w:val="0"/>
        <w:spacing w:line="271" w:lineRule="auto"/>
        <w:jc w:val="both"/>
        <w:rPr>
          <w:rFonts w:eastAsia="華康中黑體"/>
          <w:szCs w:val="26"/>
          <w:lang w:eastAsia="zh-HK"/>
        </w:rPr>
      </w:pPr>
    </w:p>
    <w:p w14:paraId="425D1EDC" w14:textId="64C06034" w:rsidR="003E1A90" w:rsidRPr="003E1A90" w:rsidRDefault="003E1A90" w:rsidP="00FC4806">
      <w:pPr>
        <w:pStyle w:val="af"/>
        <w:keepNext/>
        <w:widowControl/>
        <w:numPr>
          <w:ilvl w:val="0"/>
          <w:numId w:val="112"/>
        </w:numPr>
        <w:overflowPunct w:val="0"/>
        <w:adjustRightInd w:val="0"/>
        <w:snapToGrid w:val="0"/>
        <w:spacing w:line="271" w:lineRule="auto"/>
        <w:jc w:val="both"/>
        <w:rPr>
          <w:szCs w:val="26"/>
          <w:lang w:eastAsia="zh-HK"/>
        </w:rPr>
      </w:pPr>
      <w:r w:rsidRPr="003E1A90">
        <w:rPr>
          <w:szCs w:val="26"/>
        </w:rPr>
        <w:t xml:space="preserve">When a student is suspected to have been maltreated, designated personnel can make a preliminary enquiry of the conditions of the student (please refer to </w:t>
      </w:r>
      <w:r w:rsidRPr="003E1A90">
        <w:rPr>
          <w:szCs w:val="26"/>
          <w:u w:val="single"/>
        </w:rPr>
        <w:t>Annex 11</w:t>
      </w:r>
      <w:r w:rsidRPr="003E1A90">
        <w:rPr>
          <w:szCs w:val="26"/>
        </w:rPr>
        <w:t xml:space="preserve">, “Points to Note on Initial Contact with Children Who </w:t>
      </w:r>
      <w:r w:rsidR="007F7E2A">
        <w:rPr>
          <w:szCs w:val="26"/>
        </w:rPr>
        <w:t>m</w:t>
      </w:r>
      <w:r w:rsidRPr="003E1A90">
        <w:rPr>
          <w:szCs w:val="26"/>
        </w:rPr>
        <w:t>ay have been Harmed/Maltreated or Their Parents”)</w:t>
      </w:r>
      <w:r w:rsidR="002630FC" w:rsidRPr="002630FC">
        <w:rPr>
          <w:rFonts w:eastAsia="新細明體"/>
          <w:kern w:val="2"/>
          <w:szCs w:val="26"/>
        </w:rPr>
        <w:t xml:space="preserve"> </w:t>
      </w:r>
      <w:r w:rsidR="002630FC">
        <w:rPr>
          <w:rFonts w:eastAsia="新細明體"/>
          <w:kern w:val="2"/>
          <w:szCs w:val="26"/>
        </w:rPr>
        <w:t xml:space="preserve">and </w:t>
      </w:r>
      <w:r w:rsidR="002630FC" w:rsidRPr="00817061">
        <w:rPr>
          <w:rFonts w:eastAsia="新細明體"/>
          <w:kern w:val="2"/>
          <w:szCs w:val="26"/>
        </w:rPr>
        <w:t>mak</w:t>
      </w:r>
      <w:r w:rsidR="002630FC">
        <w:rPr>
          <w:rFonts w:eastAsia="新細明體"/>
          <w:kern w:val="2"/>
          <w:szCs w:val="26"/>
        </w:rPr>
        <w:t>e a</w:t>
      </w:r>
      <w:r w:rsidR="002630FC" w:rsidRPr="00817061">
        <w:rPr>
          <w:rFonts w:eastAsia="新細明體"/>
          <w:kern w:val="2"/>
          <w:szCs w:val="26"/>
        </w:rPr>
        <w:t xml:space="preserve"> mandatory reporting for suspected serious child abuse cases in accordance with the requirement as stated in paragraph 1 above</w:t>
      </w:r>
      <w:r w:rsidRPr="003E1A90">
        <w:rPr>
          <w:szCs w:val="26"/>
        </w:rPr>
        <w:t xml:space="preserve">.  </w:t>
      </w:r>
      <w:r w:rsidR="002630FC">
        <w:rPr>
          <w:szCs w:val="26"/>
        </w:rPr>
        <w:t>Regardless of whether mandatory reporting is required, i</w:t>
      </w:r>
      <w:r w:rsidRPr="003E1A90">
        <w:rPr>
          <w:szCs w:val="26"/>
        </w:rPr>
        <w:t>f the case of the student is not one followed up by SSWs but designated personnel know that the student</w:t>
      </w:r>
      <w:r w:rsidRPr="003E1A90">
        <w:rPr>
          <w:szCs w:val="26"/>
          <w:lang w:eastAsia="zh-HK"/>
        </w:rPr>
        <w:t xml:space="preserve"> or his/her </w:t>
      </w:r>
      <w:r w:rsidRPr="003E1A90">
        <w:rPr>
          <w:szCs w:val="26"/>
        </w:rPr>
        <w:t xml:space="preserve">family is a “known case” of SWD or a </w:t>
      </w:r>
      <w:r w:rsidRPr="003E1A90">
        <w:rPr>
          <w:szCs w:val="26"/>
          <w:lang w:eastAsia="zh-HK"/>
        </w:rPr>
        <w:t>n</w:t>
      </w:r>
      <w:r w:rsidRPr="003E1A90">
        <w:rPr>
          <w:szCs w:val="26"/>
        </w:rPr>
        <w:t>on-governmental organisation (NGO), the school should inform the responsible social worker of the unit concerned as soon as possible for an initial assessment.</w:t>
      </w:r>
    </w:p>
    <w:p w14:paraId="0975A987"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01F55E16"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If the student</w:t>
      </w:r>
      <w:r w:rsidRPr="003E1A90">
        <w:rPr>
          <w:szCs w:val="26"/>
          <w:lang w:eastAsia="zh-HK"/>
        </w:rPr>
        <w:t xml:space="preserve"> or his</w:t>
      </w:r>
      <w:r w:rsidRPr="003E1A90">
        <w:rPr>
          <w:szCs w:val="26"/>
        </w:rPr>
        <w:t>/</w:t>
      </w:r>
      <w:r w:rsidRPr="003E1A90">
        <w:rPr>
          <w:szCs w:val="26"/>
          <w:lang w:eastAsia="zh-HK"/>
        </w:rPr>
        <w:t>her</w:t>
      </w:r>
      <w:r w:rsidRPr="003E1A90">
        <w:rPr>
          <w:szCs w:val="26"/>
        </w:rPr>
        <w:t xml:space="preserve"> family is not a “known case” of SSWs, SWD or NGOs, report should be made to the Family and Child Protective Services Unit (FCPSU) of SWD </w:t>
      </w:r>
      <w:r w:rsidRPr="003E1A90">
        <w:rPr>
          <w:szCs w:val="26"/>
          <w:lang w:eastAsia="zh-HK"/>
        </w:rPr>
        <w:t xml:space="preserve">in </w:t>
      </w:r>
      <w:r w:rsidRPr="003E1A90">
        <w:rPr>
          <w:szCs w:val="26"/>
        </w:rPr>
        <w:t xml:space="preserve">office hours (contact information of FCPSUs is listed in </w:t>
      </w:r>
      <w:r w:rsidRPr="003E1A90">
        <w:rPr>
          <w:color w:val="0070C0"/>
          <w:szCs w:val="26"/>
          <w:u w:val="single"/>
        </w:rPr>
        <w:t>Appendix</w:t>
      </w:r>
      <w:r w:rsidRPr="003E1A90">
        <w:rPr>
          <w:color w:val="0070C0"/>
          <w:szCs w:val="26"/>
          <w:u w:val="single"/>
          <w:lang w:eastAsia="zh-HK"/>
        </w:rPr>
        <w:t xml:space="preserve"> </w:t>
      </w:r>
      <w:r w:rsidRPr="003E1A90">
        <w:rPr>
          <w:color w:val="0070C0"/>
          <w:szCs w:val="26"/>
          <w:u w:val="single"/>
        </w:rPr>
        <w:t>1 to Chapter</w:t>
      </w:r>
      <w:r w:rsidRPr="003E1A90">
        <w:rPr>
          <w:color w:val="0070C0"/>
          <w:szCs w:val="26"/>
          <w:u w:val="single"/>
          <w:lang w:eastAsia="zh-HK"/>
        </w:rPr>
        <w:t xml:space="preserve"> </w:t>
      </w:r>
      <w:r w:rsidRPr="003E1A90">
        <w:rPr>
          <w:color w:val="0070C0"/>
          <w:szCs w:val="26"/>
          <w:u w:val="single"/>
        </w:rPr>
        <w:t>4</w:t>
      </w:r>
      <w:r w:rsidRPr="003E1A90">
        <w:rPr>
          <w:szCs w:val="26"/>
        </w:rPr>
        <w:t xml:space="preserve">).  Schools should provide information of the student for the social worker of FCPSU to conduct an initial assessment.  For reports on suspected child maltreatment cases </w:t>
      </w:r>
      <w:r w:rsidRPr="003E1A90">
        <w:rPr>
          <w:szCs w:val="26"/>
          <w:lang w:eastAsia="zh-HK"/>
        </w:rPr>
        <w:t>outside</w:t>
      </w:r>
      <w:r w:rsidRPr="003E1A90">
        <w:rPr>
          <w:szCs w:val="26"/>
        </w:rPr>
        <w:t xml:space="preserve"> office hours, they could be made through SWD Hotline</w:t>
      </w:r>
      <w:r w:rsidRPr="003E1A90">
        <w:rPr>
          <w:rStyle w:val="af4"/>
          <w:sz w:val="26"/>
          <w:szCs w:val="26"/>
        </w:rPr>
        <w:footnoteReference w:id="12"/>
      </w:r>
      <w:r w:rsidRPr="003E1A90">
        <w:rPr>
          <w:szCs w:val="26"/>
        </w:rPr>
        <w:t>(</w:t>
      </w:r>
      <w:r w:rsidRPr="003E1A90">
        <w:rPr>
          <w:szCs w:val="26"/>
          <w:lang w:eastAsia="zh-HK"/>
        </w:rPr>
        <w:t>Tel. N</w:t>
      </w:r>
      <w:r w:rsidRPr="003E1A90">
        <w:rPr>
          <w:szCs w:val="26"/>
        </w:rPr>
        <w:t>o. 2343</w:t>
      </w:r>
      <w:r w:rsidRPr="003E1A90">
        <w:rPr>
          <w:szCs w:val="26"/>
          <w:lang w:eastAsia="zh-HK"/>
        </w:rPr>
        <w:t xml:space="preserve"> </w:t>
      </w:r>
      <w:r w:rsidRPr="003E1A90">
        <w:rPr>
          <w:szCs w:val="26"/>
        </w:rPr>
        <w:t xml:space="preserve">2255).  The personnel on duty will contact Outreaching Team </w:t>
      </w:r>
      <w:r w:rsidRPr="003E1A90">
        <w:rPr>
          <w:szCs w:val="26"/>
          <w:lang w:eastAsia="zh-HK"/>
        </w:rPr>
        <w:t xml:space="preserve">of </w:t>
      </w:r>
      <w:r w:rsidRPr="003E1A90">
        <w:rPr>
          <w:szCs w:val="26"/>
        </w:rPr>
        <w:t>SWD</w:t>
      </w:r>
      <w:r w:rsidRPr="003E1A90">
        <w:rPr>
          <w:szCs w:val="26"/>
          <w:lang w:eastAsia="zh-HK"/>
        </w:rPr>
        <w:t xml:space="preserve"> </w:t>
      </w:r>
      <w:r w:rsidRPr="003E1A90">
        <w:rPr>
          <w:szCs w:val="26"/>
        </w:rPr>
        <w:t>for conducting an initial assessment.</w:t>
      </w:r>
    </w:p>
    <w:p w14:paraId="3D2734C1"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241FA3E3" w14:textId="43378CE6"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bCs/>
          <w:szCs w:val="26"/>
          <w:lang w:eastAsia="zh-HK"/>
        </w:rPr>
        <w:t>T</w:t>
      </w:r>
      <w:r w:rsidRPr="003E1A90">
        <w:rPr>
          <w:bCs/>
          <w:szCs w:val="26"/>
        </w:rPr>
        <w:t xml:space="preserve">he SSWs of </w:t>
      </w:r>
      <w:r w:rsidRPr="00012AFB">
        <w:rPr>
          <w:szCs w:val="26"/>
        </w:rPr>
        <w:t>individual</w:t>
      </w:r>
      <w:r w:rsidRPr="003E1A90">
        <w:rPr>
          <w:bCs/>
          <w:szCs w:val="26"/>
        </w:rPr>
        <w:t xml:space="preserve"> secondary schools </w:t>
      </w:r>
      <w:r w:rsidR="003B2732">
        <w:rPr>
          <w:bCs/>
          <w:szCs w:val="26"/>
        </w:rPr>
        <w:t xml:space="preserve">or pre-primary institutions </w:t>
      </w:r>
      <w:r w:rsidRPr="003E1A90">
        <w:rPr>
          <w:bCs/>
          <w:szCs w:val="26"/>
        </w:rPr>
        <w:t xml:space="preserve">should </w:t>
      </w:r>
      <w:r w:rsidRPr="003E1A90">
        <w:rPr>
          <w:bCs/>
          <w:szCs w:val="26"/>
          <w:lang w:eastAsia="zh-HK"/>
        </w:rPr>
        <w:t xml:space="preserve">follow through the procedures as set out in </w:t>
      </w:r>
      <w:r w:rsidRPr="003E1A90">
        <w:rPr>
          <w:bCs/>
          <w:color w:val="0070C0"/>
          <w:szCs w:val="26"/>
          <w:u w:val="single"/>
          <w:lang w:eastAsia="zh-HK"/>
        </w:rPr>
        <w:t>Chapter</w:t>
      </w:r>
      <w:r w:rsidR="002737AD">
        <w:rPr>
          <w:bCs/>
          <w:color w:val="0070C0"/>
          <w:szCs w:val="26"/>
          <w:u w:val="single"/>
          <w:lang w:eastAsia="zh-HK"/>
        </w:rPr>
        <w:t>s</w:t>
      </w:r>
      <w:r w:rsidRPr="003E1A90">
        <w:rPr>
          <w:bCs/>
          <w:color w:val="0070C0"/>
          <w:szCs w:val="26"/>
          <w:u w:val="single"/>
          <w:lang w:eastAsia="zh-HK"/>
        </w:rPr>
        <w:t xml:space="preserve"> 4 to 10</w:t>
      </w:r>
      <w:r w:rsidRPr="003E1A90">
        <w:rPr>
          <w:bCs/>
          <w:szCs w:val="26"/>
          <w:lang w:eastAsia="zh-HK"/>
        </w:rPr>
        <w:t xml:space="preserve"> of this Guide when handling </w:t>
      </w:r>
      <w:r w:rsidRPr="003E1A90">
        <w:rPr>
          <w:bCs/>
          <w:szCs w:val="26"/>
        </w:rPr>
        <w:t xml:space="preserve">their “known cases” </w:t>
      </w:r>
      <w:r w:rsidRPr="003E1A90">
        <w:rPr>
          <w:bCs/>
          <w:szCs w:val="26"/>
          <w:lang w:eastAsia="zh-HK"/>
        </w:rPr>
        <w:t>of which child maltreatment is suspected.</w:t>
      </w:r>
      <w:r w:rsidRPr="003E1A90">
        <w:rPr>
          <w:bCs/>
          <w:szCs w:val="26"/>
        </w:rPr>
        <w:t xml:space="preserve"> </w:t>
      </w:r>
      <w:r w:rsidRPr="003E1A90">
        <w:rPr>
          <w:bCs/>
          <w:szCs w:val="26"/>
          <w:lang w:eastAsia="zh-HK"/>
        </w:rPr>
        <w:t xml:space="preserve"> S</w:t>
      </w:r>
      <w:r w:rsidRPr="003E1A90">
        <w:rPr>
          <w:bCs/>
          <w:szCs w:val="26"/>
        </w:rPr>
        <w:t xml:space="preserve">ocial workers of </w:t>
      </w:r>
      <w:r w:rsidR="003B2732">
        <w:rPr>
          <w:bCs/>
          <w:szCs w:val="26"/>
          <w:lang w:eastAsia="zh-HK"/>
        </w:rPr>
        <w:t>other</w:t>
      </w:r>
      <w:r w:rsidRPr="003E1A90">
        <w:rPr>
          <w:bCs/>
          <w:szCs w:val="26"/>
          <w:lang w:eastAsia="zh-HK"/>
        </w:rPr>
        <w:t xml:space="preserve"> </w:t>
      </w:r>
      <w:r w:rsidRPr="003E1A90">
        <w:rPr>
          <w:bCs/>
          <w:szCs w:val="26"/>
        </w:rPr>
        <w:t>schools, if necessary, may also report their “known cases” to FCPSU for conducting initial assessment (</w:t>
      </w:r>
      <w:r w:rsidRPr="003E1A90">
        <w:rPr>
          <w:bCs/>
          <w:szCs w:val="26"/>
          <w:lang w:eastAsia="zh-HK"/>
        </w:rPr>
        <w:t>p</w:t>
      </w:r>
      <w:r w:rsidRPr="003E1A90">
        <w:rPr>
          <w:bCs/>
          <w:szCs w:val="26"/>
        </w:rPr>
        <w:t xml:space="preserve">lease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4</w:t>
      </w:r>
      <w:r w:rsidRPr="003E1A90">
        <w:rPr>
          <w:bCs/>
          <w:szCs w:val="26"/>
        </w:rPr>
        <w:t xml:space="preserve"> of this Guide for details).  School</w:t>
      </w:r>
      <w:r w:rsidRPr="003E1A90">
        <w:rPr>
          <w:szCs w:val="26"/>
        </w:rPr>
        <w:t xml:space="preserve"> designated personnel may also, </w:t>
      </w:r>
      <w:r w:rsidRPr="003E1A90">
        <w:rPr>
          <w:szCs w:val="26"/>
          <w:lang w:eastAsia="zh-HK"/>
        </w:rPr>
        <w:t>as necessary,</w:t>
      </w:r>
      <w:r w:rsidRPr="003E1A90">
        <w:rPr>
          <w:szCs w:val="26"/>
        </w:rPr>
        <w:t xml:space="preserve"> consult the social worker of FCPSU first.</w:t>
      </w:r>
    </w:p>
    <w:p w14:paraId="6CDF08CA"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361189B" w14:textId="45251D82"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If the Student Guidance Personnel of KGs, KG-cum-CCCs and primary schools is a registered social worker employed by an NGO</w:t>
      </w:r>
      <w:r w:rsidR="00097DF4">
        <w:rPr>
          <w:rFonts w:hint="eastAsia"/>
          <w:szCs w:val="26"/>
        </w:rPr>
        <w:t>,</w:t>
      </w:r>
      <w:r w:rsidRPr="003E1A90">
        <w:rPr>
          <w:szCs w:val="26"/>
        </w:rPr>
        <w:t xml:space="preserve"> he/she may also take up the role of conducting initial assessment and </w:t>
      </w:r>
      <w:r w:rsidR="001D29E9">
        <w:rPr>
          <w:szCs w:val="26"/>
        </w:rPr>
        <w:t>social assessment for child protection</w:t>
      </w:r>
      <w:r w:rsidRPr="003E1A90">
        <w:rPr>
          <w:szCs w:val="26"/>
        </w:rPr>
        <w:t xml:space="preserve"> </w:t>
      </w:r>
      <w:r w:rsidR="00074CA6">
        <w:rPr>
          <w:rFonts w:hint="eastAsia"/>
          <w:szCs w:val="26"/>
        </w:rPr>
        <w:lastRenderedPageBreak/>
        <w:t xml:space="preserve">for their </w:t>
      </w:r>
      <w:r w:rsidR="00074CA6">
        <w:rPr>
          <w:szCs w:val="26"/>
        </w:rPr>
        <w:t>“</w:t>
      </w:r>
      <w:r w:rsidR="00074CA6">
        <w:rPr>
          <w:rFonts w:hint="eastAsia"/>
          <w:szCs w:val="26"/>
        </w:rPr>
        <w:t>known case</w:t>
      </w:r>
      <w:r w:rsidR="00097DF4">
        <w:rPr>
          <w:rFonts w:hint="eastAsia"/>
          <w:szCs w:val="26"/>
        </w:rPr>
        <w:t>s</w:t>
      </w:r>
      <w:r w:rsidR="00074CA6">
        <w:rPr>
          <w:szCs w:val="26"/>
        </w:rPr>
        <w:t>”</w:t>
      </w:r>
      <w:r w:rsidR="00074CA6">
        <w:rPr>
          <w:rFonts w:hint="eastAsia"/>
          <w:szCs w:val="26"/>
        </w:rPr>
        <w:t xml:space="preserve"> </w:t>
      </w:r>
      <w:r w:rsidRPr="003E1A90">
        <w:rPr>
          <w:szCs w:val="26"/>
        </w:rPr>
        <w:t>as set out in</w:t>
      </w:r>
      <w:r w:rsidRPr="003E1A90">
        <w:rPr>
          <w:color w:val="0070C0"/>
          <w:szCs w:val="26"/>
          <w:u w:val="single"/>
        </w:rPr>
        <w:t xml:space="preserve"> Chapters</w:t>
      </w:r>
      <w:r w:rsidRPr="003E1A90">
        <w:rPr>
          <w:color w:val="0070C0"/>
          <w:szCs w:val="26"/>
          <w:u w:val="single"/>
          <w:lang w:eastAsia="zh-HK"/>
        </w:rPr>
        <w:t xml:space="preserve"> </w:t>
      </w:r>
      <w:r w:rsidRPr="003E1A90">
        <w:rPr>
          <w:color w:val="0070C0"/>
          <w:szCs w:val="26"/>
          <w:u w:val="single"/>
        </w:rPr>
        <w:t>4 to 8</w:t>
      </w:r>
      <w:r w:rsidRPr="003E1A90">
        <w:rPr>
          <w:color w:val="0070C0"/>
          <w:szCs w:val="26"/>
          <w:lang w:eastAsia="zh-HK"/>
        </w:rPr>
        <w:t xml:space="preserve"> </w:t>
      </w:r>
      <w:r w:rsidRPr="003E1A90">
        <w:rPr>
          <w:szCs w:val="26"/>
          <w:lang w:eastAsia="zh-HK"/>
        </w:rPr>
        <w:t>of this Guide</w:t>
      </w:r>
      <w:r w:rsidRPr="003E1A90">
        <w:rPr>
          <w:szCs w:val="26"/>
        </w:rPr>
        <w:t>, subject to mutual agreement of the school, the NGO and SWD.</w:t>
      </w:r>
    </w:p>
    <w:p w14:paraId="7EF9C972"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FB22422" w14:textId="3BE9E8C8" w:rsidR="003E1A90" w:rsidRPr="003E1A90" w:rsidRDefault="003E1A90" w:rsidP="000151B1">
      <w:pPr>
        <w:pStyle w:val="af"/>
        <w:widowControl/>
        <w:numPr>
          <w:ilvl w:val="0"/>
          <w:numId w:val="112"/>
        </w:numPr>
        <w:overflowPunct w:val="0"/>
        <w:adjustRightInd w:val="0"/>
        <w:snapToGrid w:val="0"/>
        <w:spacing w:line="271" w:lineRule="auto"/>
        <w:jc w:val="both"/>
        <w:rPr>
          <w:rFonts w:eastAsia="新細明體"/>
          <w:szCs w:val="26"/>
          <w:lang w:eastAsia="zh-HK"/>
        </w:rPr>
      </w:pPr>
      <w:r w:rsidRPr="003E1A90">
        <w:rPr>
          <w:rFonts w:eastAsia="新細明體"/>
          <w:szCs w:val="26"/>
        </w:rPr>
        <w:t xml:space="preserve">While a </w:t>
      </w:r>
      <w:r w:rsidRPr="00012AFB">
        <w:rPr>
          <w:szCs w:val="26"/>
        </w:rPr>
        <w:t>report</w:t>
      </w:r>
      <w:r w:rsidRPr="003E1A90">
        <w:rPr>
          <w:rFonts w:eastAsia="新細明體"/>
          <w:szCs w:val="26"/>
        </w:rPr>
        <w:t xml:space="preserve"> of a suspected child maltreatment case is made by the school to a unit responsible for the “known case”/FCPSU/ Outreaching Team </w:t>
      </w:r>
      <w:r w:rsidRPr="003E1A90">
        <w:rPr>
          <w:rFonts w:eastAsia="新細明體"/>
          <w:szCs w:val="26"/>
          <w:lang w:eastAsia="zh-HK"/>
        </w:rPr>
        <w:t xml:space="preserve">of </w:t>
      </w:r>
      <w:r w:rsidRPr="003E1A90">
        <w:rPr>
          <w:rFonts w:eastAsia="新細明體"/>
          <w:szCs w:val="26"/>
        </w:rPr>
        <w:t xml:space="preserve">SWD, the school should also discuss with the social worker of the unit/FCPSU/ Outreaching Team </w:t>
      </w:r>
      <w:r w:rsidRPr="003E1A90">
        <w:rPr>
          <w:rFonts w:eastAsia="新細明體"/>
          <w:szCs w:val="26"/>
          <w:lang w:eastAsia="zh-HK"/>
        </w:rPr>
        <w:t xml:space="preserve">of </w:t>
      </w:r>
      <w:r w:rsidRPr="003E1A90">
        <w:rPr>
          <w:rFonts w:eastAsia="新細明體"/>
          <w:szCs w:val="26"/>
        </w:rPr>
        <w:t xml:space="preserve">SWD </w:t>
      </w:r>
      <w:r w:rsidRPr="003E1A90">
        <w:rPr>
          <w:rFonts w:eastAsia="新細明體"/>
          <w:szCs w:val="26"/>
          <w:lang w:eastAsia="zh-HK"/>
        </w:rPr>
        <w:t xml:space="preserve">on </w:t>
      </w:r>
      <w:r w:rsidRPr="003E1A90">
        <w:rPr>
          <w:rFonts w:eastAsia="新細明體"/>
          <w:szCs w:val="26"/>
        </w:rPr>
        <w:t xml:space="preserve">whether immediate actions are to be taken to protect the child.  </w:t>
      </w:r>
      <w:r w:rsidR="00FA7AE0">
        <w:rPr>
          <w:rFonts w:eastAsia="新細明體"/>
          <w:szCs w:val="26"/>
        </w:rPr>
        <w:t>Generally, d</w:t>
      </w:r>
      <w:r w:rsidRPr="003E1A90">
        <w:rPr>
          <w:rFonts w:eastAsia="新細明體"/>
          <w:szCs w:val="26"/>
        </w:rPr>
        <w:t>esignated personnel should also inform the parent(s)/guardian(s) about the report.  However, if the parent(s)/guardian(s) is</w:t>
      </w:r>
      <w:r w:rsidR="005613CC">
        <w:rPr>
          <w:rFonts w:eastAsia="新細明體" w:hint="eastAsia"/>
          <w:szCs w:val="26"/>
        </w:rPr>
        <w:t>/are</w:t>
      </w:r>
      <w:r w:rsidRPr="003E1A90">
        <w:rPr>
          <w:rFonts w:eastAsia="新細明體"/>
          <w:szCs w:val="26"/>
        </w:rPr>
        <w:t xml:space="preserve"> involved in the child maltreatment, the school does not have to obtain the prescribed consent of the student’s parent(s)/guardian(s) </w:t>
      </w:r>
      <w:r w:rsidR="00A37F31">
        <w:rPr>
          <w:rFonts w:eastAsia="新細明體" w:hint="eastAsia"/>
          <w:szCs w:val="26"/>
          <w:lang w:eastAsia="zh-HK"/>
        </w:rPr>
        <w:t>to</w:t>
      </w:r>
      <w:r w:rsidRPr="003E1A90">
        <w:rPr>
          <w:rFonts w:eastAsia="新細明體"/>
          <w:szCs w:val="26"/>
        </w:rPr>
        <w:t xml:space="preserve"> making the report.  </w:t>
      </w:r>
      <w:r w:rsidR="00FA7AE0">
        <w:rPr>
          <w:rFonts w:eastAsia="新細明體"/>
          <w:szCs w:val="26"/>
        </w:rPr>
        <w:t xml:space="preserve">If the incident falls within the scope of mandatory reporting, section 11 </w:t>
      </w:r>
      <w:r w:rsidR="00FA7AE0" w:rsidRPr="00FA7AE0">
        <w:rPr>
          <w:rFonts w:eastAsia="新細明體"/>
          <w:szCs w:val="26"/>
        </w:rPr>
        <w:t xml:space="preserve">the Mandatory Reporting of Child Abuse Ordinance </w:t>
      </w:r>
      <w:r w:rsidR="00FA7AE0">
        <w:rPr>
          <w:rFonts w:eastAsia="新細明體"/>
          <w:szCs w:val="26"/>
        </w:rPr>
        <w:t>stipulates the prohibition on disclosing identity of specified professionals who made reports.  Besides, s</w:t>
      </w:r>
      <w:r w:rsidR="00FA7AE0" w:rsidRPr="00FA7AE0">
        <w:rPr>
          <w:rFonts w:eastAsia="新細明體"/>
          <w:szCs w:val="26"/>
        </w:rPr>
        <w:t xml:space="preserve">ection 12 of </w:t>
      </w:r>
      <w:r w:rsidR="00FA7AE0">
        <w:rPr>
          <w:rFonts w:eastAsia="新細明體"/>
          <w:szCs w:val="26"/>
        </w:rPr>
        <w:t xml:space="preserve">the Ordinance stipulates that </w:t>
      </w:r>
      <w:r w:rsidR="00FA7AE0" w:rsidRPr="00FA7AE0">
        <w:rPr>
          <w:rFonts w:eastAsia="新細明體"/>
          <w:szCs w:val="26"/>
        </w:rPr>
        <w:t>a specified professional does not incur any civil or criminal liability only by making a report, and must not be held to have breached any code of professional conduct or ethics.</w:t>
      </w:r>
      <w:r w:rsidR="00FA7AE0">
        <w:rPr>
          <w:rFonts w:eastAsia="新細明體"/>
          <w:szCs w:val="26"/>
        </w:rPr>
        <w:t xml:space="preserve">  </w:t>
      </w:r>
      <w:r w:rsidRPr="003E1A90">
        <w:rPr>
          <w:rFonts w:eastAsia="新細明體"/>
          <w:szCs w:val="26"/>
        </w:rPr>
        <w:t xml:space="preserve">For the use of the personal data (including invoking </w:t>
      </w:r>
      <w:r w:rsidRPr="003E1A90">
        <w:rPr>
          <w:rFonts w:eastAsia="新細明體"/>
          <w:b/>
          <w:szCs w:val="26"/>
        </w:rPr>
        <w:t>special exemption provisions</w:t>
      </w:r>
      <w:r w:rsidRPr="003E1A90">
        <w:rPr>
          <w:rFonts w:eastAsia="新細明體"/>
          <w:szCs w:val="26"/>
        </w:rPr>
        <w:t xml:space="preserve"> on information disclosure and transfer), please refer to </w:t>
      </w:r>
      <w:r w:rsidRPr="003E1A90">
        <w:rPr>
          <w:color w:val="0070C0"/>
          <w:szCs w:val="26"/>
          <w:u w:val="single"/>
        </w:rPr>
        <w:t>Annex</w:t>
      </w:r>
      <w:r w:rsidRPr="003E1A90">
        <w:rPr>
          <w:color w:val="0070C0"/>
          <w:szCs w:val="26"/>
          <w:u w:val="single"/>
          <w:lang w:eastAsia="zh-HK"/>
        </w:rPr>
        <w:t xml:space="preserve"> </w:t>
      </w:r>
      <w:r w:rsidRPr="003E1A90">
        <w:rPr>
          <w:color w:val="0070C0"/>
          <w:szCs w:val="26"/>
          <w:u w:val="single"/>
        </w:rPr>
        <w:t>2</w:t>
      </w:r>
      <w:r w:rsidRPr="003E1A90">
        <w:rPr>
          <w:rFonts w:eastAsia="新細明體"/>
          <w:szCs w:val="26"/>
        </w:rPr>
        <w:t xml:space="preserve"> to this Guide.  If it is necessary for the school to contact the parent(s)/guardian(s) during the assessment, advice or assistance may first be sought from the social worker of the unit concerned/FCPSU regarding the handling approach (please also refer to </w:t>
      </w:r>
      <w:r w:rsidRPr="003E1A90">
        <w:rPr>
          <w:rFonts w:eastAsia="新細明體"/>
          <w:color w:val="0070C0"/>
          <w:szCs w:val="26"/>
          <w:u w:val="single"/>
        </w:rPr>
        <w:t>Annex 11</w:t>
      </w:r>
      <w:r w:rsidRPr="003E1A90">
        <w:rPr>
          <w:rFonts w:eastAsia="新細明體"/>
          <w:szCs w:val="26"/>
        </w:rPr>
        <w:t xml:space="preserve">, “Points to Note on Initial Contact with Children Who </w:t>
      </w:r>
      <w:r w:rsidR="00172B84">
        <w:rPr>
          <w:rFonts w:eastAsia="新細明體"/>
          <w:szCs w:val="26"/>
        </w:rPr>
        <w:t>m</w:t>
      </w:r>
      <w:r w:rsidRPr="003E1A90">
        <w:rPr>
          <w:rFonts w:eastAsia="新細明體"/>
          <w:szCs w:val="26"/>
        </w:rPr>
        <w:t>ay have been Harmed/Maltreated or Their Parents”).</w:t>
      </w:r>
    </w:p>
    <w:p w14:paraId="002100CD"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0D2860CA" w14:textId="229C8AB1" w:rsidR="003E1A90" w:rsidRPr="003E1A90" w:rsidRDefault="003E1A90" w:rsidP="000151B1">
      <w:pPr>
        <w:pStyle w:val="af"/>
        <w:widowControl/>
        <w:numPr>
          <w:ilvl w:val="0"/>
          <w:numId w:val="112"/>
        </w:numPr>
        <w:overflowPunct w:val="0"/>
        <w:adjustRightInd w:val="0"/>
        <w:snapToGrid w:val="0"/>
        <w:spacing w:line="271" w:lineRule="auto"/>
        <w:jc w:val="both"/>
        <w:rPr>
          <w:rFonts w:eastAsia="新細明體"/>
          <w:szCs w:val="26"/>
          <w:lang w:eastAsia="zh-HK"/>
        </w:rPr>
      </w:pPr>
      <w:r w:rsidRPr="003E1A90">
        <w:rPr>
          <w:rFonts w:eastAsia="新細明體"/>
          <w:szCs w:val="26"/>
        </w:rPr>
        <w:t>If the school considers that the student is likely to be in urgent need of medical service, arrangement should be made for the student to undergo medical examination/treatment in a public hospital.  FCPSU may also assist in contacting Medical Co</w:t>
      </w:r>
      <w:r w:rsidRPr="003E1A90">
        <w:rPr>
          <w:rFonts w:eastAsia="新細明體"/>
          <w:szCs w:val="26"/>
          <w:lang w:eastAsia="zh-HK"/>
        </w:rPr>
        <w:t>-</w:t>
      </w:r>
      <w:r w:rsidRPr="003E1A90">
        <w:rPr>
          <w:rFonts w:eastAsia="新細明體"/>
          <w:szCs w:val="26"/>
        </w:rPr>
        <w:t xml:space="preserve">ordinator on Child Abuse </w:t>
      </w:r>
      <w:r w:rsidRPr="003E1A90">
        <w:rPr>
          <w:rFonts w:eastAsia="新細明體"/>
          <w:szCs w:val="26"/>
          <w:lang w:eastAsia="zh-HK"/>
        </w:rPr>
        <w:t>of</w:t>
      </w:r>
      <w:r w:rsidRPr="003E1A90">
        <w:rPr>
          <w:rFonts w:eastAsia="新細明體"/>
          <w:szCs w:val="26"/>
        </w:rPr>
        <w:t xml:space="preserve"> the Hospital</w:t>
      </w:r>
      <w:r w:rsidRPr="003E1A90">
        <w:rPr>
          <w:rFonts w:eastAsia="新細明體"/>
          <w:szCs w:val="26"/>
          <w:lang w:eastAsia="zh-HK"/>
        </w:rPr>
        <w:t xml:space="preserve"> </w:t>
      </w:r>
      <w:r w:rsidRPr="003E1A90">
        <w:rPr>
          <w:rFonts w:eastAsia="新細明體"/>
          <w:szCs w:val="26"/>
        </w:rPr>
        <w:t xml:space="preserve">Authority so as to arrange for admission of the child into </w:t>
      </w:r>
      <w:r w:rsidR="00172B84">
        <w:rPr>
          <w:rFonts w:eastAsia="新細明體"/>
          <w:szCs w:val="26"/>
        </w:rPr>
        <w:t xml:space="preserve">a </w:t>
      </w:r>
      <w:r w:rsidRPr="003E1A90">
        <w:rPr>
          <w:rFonts w:eastAsia="新細明體"/>
          <w:szCs w:val="26"/>
        </w:rPr>
        <w:t xml:space="preserve">hospital for medical examination.  Please refer to </w:t>
      </w:r>
      <w:r w:rsidRPr="003E1A90">
        <w:rPr>
          <w:color w:val="0070C0"/>
          <w:szCs w:val="26"/>
          <w:u w:val="single"/>
        </w:rPr>
        <w:t>Chapter</w:t>
      </w:r>
      <w:r w:rsidR="00F04765">
        <w:rPr>
          <w:color w:val="0070C0"/>
          <w:szCs w:val="26"/>
          <w:u w:val="single"/>
        </w:rPr>
        <w:t>s</w:t>
      </w:r>
      <w:r w:rsidRPr="003E1A90">
        <w:rPr>
          <w:color w:val="0070C0"/>
          <w:szCs w:val="26"/>
          <w:u w:val="single"/>
          <w:lang w:eastAsia="zh-HK"/>
        </w:rPr>
        <w:t xml:space="preserve"> </w:t>
      </w:r>
      <w:r w:rsidRPr="003E1A90">
        <w:rPr>
          <w:color w:val="0070C0"/>
          <w:szCs w:val="26"/>
          <w:u w:val="single"/>
        </w:rPr>
        <w:t>6</w:t>
      </w:r>
      <w:r w:rsidRPr="003E1A90">
        <w:rPr>
          <w:rFonts w:eastAsia="新細明體"/>
          <w:szCs w:val="26"/>
        </w:rPr>
        <w:t xml:space="preserve"> </w:t>
      </w:r>
      <w:r w:rsidR="00F04765" w:rsidRPr="008A2F58">
        <w:rPr>
          <w:rFonts w:eastAsia="新細明體"/>
          <w:szCs w:val="26"/>
        </w:rPr>
        <w:t>and 9</w:t>
      </w:r>
      <w:r w:rsidR="00F04765">
        <w:rPr>
          <w:rFonts w:eastAsia="新細明體"/>
          <w:szCs w:val="26"/>
        </w:rPr>
        <w:t xml:space="preserve"> </w:t>
      </w:r>
      <w:r w:rsidRPr="003E1A90">
        <w:rPr>
          <w:rFonts w:eastAsia="新細明體"/>
          <w:szCs w:val="26"/>
        </w:rPr>
        <w:t>of this Guide for details.  If</w:t>
      </w:r>
      <w:r w:rsidRPr="003E1A90">
        <w:rPr>
          <w:rFonts w:eastAsia="新細明體"/>
          <w:szCs w:val="26"/>
          <w:lang w:eastAsia="zh-HK"/>
        </w:rPr>
        <w:t xml:space="preserve"> </w:t>
      </w:r>
      <w:r w:rsidRPr="003E1A90">
        <w:rPr>
          <w:rFonts w:eastAsia="新細明體"/>
          <w:szCs w:val="26"/>
        </w:rPr>
        <w:t>necessary, police assistance may be sought.</w:t>
      </w:r>
    </w:p>
    <w:p w14:paraId="6115CE38"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1C952256" w14:textId="68E8E3FF"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In </w:t>
      </w:r>
      <w:r w:rsidRPr="00012AFB">
        <w:rPr>
          <w:rFonts w:eastAsia="新細明體"/>
          <w:szCs w:val="26"/>
        </w:rPr>
        <w:t>circumstances</w:t>
      </w:r>
      <w:r w:rsidRPr="003E1A90">
        <w:rPr>
          <w:szCs w:val="26"/>
        </w:rPr>
        <w:t xml:space="preserve"> </w:t>
      </w:r>
      <w:r w:rsidRPr="003E1A90">
        <w:rPr>
          <w:szCs w:val="26"/>
          <w:lang w:eastAsia="zh-HK"/>
        </w:rPr>
        <w:t xml:space="preserve">that </w:t>
      </w:r>
      <w:r w:rsidRPr="003E1A90">
        <w:rPr>
          <w:szCs w:val="26"/>
        </w:rPr>
        <w:t>suggest a criminal offence may have been committed, the case should be reported to the Police to protect the safety and interests of the student</w:t>
      </w:r>
      <w:r w:rsidRPr="003E1A90">
        <w:rPr>
          <w:szCs w:val="26"/>
          <w:lang w:eastAsia="zh-HK"/>
        </w:rPr>
        <w:t xml:space="preserve"> concerned</w:t>
      </w:r>
      <w:r w:rsidRPr="003E1A90">
        <w:rPr>
          <w:szCs w:val="26"/>
        </w:rPr>
        <w:t xml:space="preserve">.  </w:t>
      </w:r>
      <w:r w:rsidRPr="00D0096D">
        <w:rPr>
          <w:b/>
          <w:szCs w:val="26"/>
        </w:rPr>
        <w:t xml:space="preserve">Under no circumstances should the student suspected to have been maltreated be required to make a report in person at a police station.  </w:t>
      </w:r>
      <w:r w:rsidRPr="003E1A90">
        <w:rPr>
          <w:szCs w:val="26"/>
        </w:rPr>
        <w:t>In</w:t>
      </w:r>
      <w:r w:rsidRPr="003E1A90">
        <w:rPr>
          <w:szCs w:val="26"/>
          <w:lang w:eastAsia="zh-HK"/>
        </w:rPr>
        <w:t xml:space="preserve"> </w:t>
      </w:r>
      <w:r w:rsidRPr="003E1A90">
        <w:rPr>
          <w:szCs w:val="26"/>
        </w:rPr>
        <w:t xml:space="preserve">non-urgent cases, the school may complete a Report Form (see </w:t>
      </w:r>
      <w:r w:rsidRPr="003E1A90">
        <w:rPr>
          <w:rFonts w:eastAsia="新細明體"/>
          <w:color w:val="0070C0"/>
          <w:szCs w:val="26"/>
          <w:u w:val="single"/>
        </w:rPr>
        <w:t>Appendix</w:t>
      </w:r>
      <w:r w:rsidRPr="003E1A90">
        <w:rPr>
          <w:rFonts w:eastAsia="新細明體"/>
          <w:color w:val="0070C0"/>
          <w:szCs w:val="26"/>
          <w:u w:val="single"/>
          <w:lang w:eastAsia="zh-HK"/>
        </w:rPr>
        <w:t xml:space="preserve"> 4</w:t>
      </w:r>
      <w:r w:rsidRPr="003E1A90">
        <w:rPr>
          <w:rFonts w:eastAsia="新細明體"/>
          <w:color w:val="0070C0"/>
          <w:szCs w:val="26"/>
          <w:u w:val="single"/>
        </w:rPr>
        <w:t xml:space="preserve"> to Chapter</w:t>
      </w:r>
      <w:r w:rsidRPr="003E1A90">
        <w:rPr>
          <w:rFonts w:eastAsia="新細明體"/>
          <w:color w:val="0070C0"/>
          <w:szCs w:val="26"/>
          <w:u w:val="single"/>
          <w:lang w:eastAsia="zh-HK"/>
        </w:rPr>
        <w:t xml:space="preserve"> </w:t>
      </w:r>
      <w:r w:rsidRPr="003E1A90">
        <w:rPr>
          <w:rFonts w:eastAsia="新細明體"/>
          <w:color w:val="0070C0"/>
          <w:szCs w:val="26"/>
          <w:u w:val="single"/>
        </w:rPr>
        <w:t>10</w:t>
      </w:r>
      <w:r w:rsidRPr="003E1A90">
        <w:rPr>
          <w:szCs w:val="26"/>
        </w:rPr>
        <w:t xml:space="preserve"> of this Guide) for reporting the case to the Child Abuse Investigation Unit (CAIU) </w:t>
      </w:r>
      <w:r w:rsidR="000D1323">
        <w:rPr>
          <w:szCs w:val="26"/>
        </w:rPr>
        <w:t xml:space="preserve">(or through FCPSU) </w:t>
      </w:r>
      <w:r w:rsidRPr="003E1A90">
        <w:rPr>
          <w:szCs w:val="26"/>
        </w:rPr>
        <w:t xml:space="preserve">for the Police to arrange for </w:t>
      </w:r>
      <w:r w:rsidRPr="003E1A90">
        <w:rPr>
          <w:szCs w:val="26"/>
        </w:rPr>
        <w:lastRenderedPageBreak/>
        <w:t xml:space="preserve">investigation by a suitable unit.  (Regarding the procedures of reporting to the Police, please refer to the </w:t>
      </w:r>
      <w:r w:rsidRPr="003E1A90">
        <w:rPr>
          <w:rFonts w:eastAsia="新細明體"/>
          <w:color w:val="0070C0"/>
          <w:szCs w:val="26"/>
          <w:u w:val="single"/>
        </w:rPr>
        <w:t>paragraphs 10.</w:t>
      </w:r>
      <w:r w:rsidR="008A2F58">
        <w:rPr>
          <w:rFonts w:eastAsia="新細明體"/>
          <w:color w:val="0070C0"/>
          <w:szCs w:val="26"/>
          <w:u w:val="single"/>
        </w:rPr>
        <w:t>1</w:t>
      </w:r>
      <w:r w:rsidRPr="003E1A90">
        <w:rPr>
          <w:rFonts w:eastAsia="新細明體"/>
          <w:color w:val="0070C0"/>
          <w:szCs w:val="26"/>
          <w:u w:val="single"/>
        </w:rPr>
        <w:t xml:space="preserve"> to 10.8 in Chapter</w:t>
      </w:r>
      <w:r w:rsidRPr="003E1A90">
        <w:rPr>
          <w:rFonts w:eastAsia="新細明體"/>
          <w:color w:val="0070C0"/>
          <w:szCs w:val="26"/>
          <w:u w:val="single"/>
          <w:lang w:eastAsia="zh-HK"/>
        </w:rPr>
        <w:t xml:space="preserve"> </w:t>
      </w:r>
      <w:r w:rsidRPr="003E1A90">
        <w:rPr>
          <w:rFonts w:eastAsia="新細明體"/>
          <w:color w:val="0070C0"/>
          <w:szCs w:val="26"/>
          <w:u w:val="single"/>
        </w:rPr>
        <w:t>10</w:t>
      </w:r>
      <w:r w:rsidRPr="003E1A90">
        <w:rPr>
          <w:szCs w:val="26"/>
        </w:rPr>
        <w:t xml:space="preserve"> of this Guide).</w:t>
      </w:r>
    </w:p>
    <w:p w14:paraId="20530C4B"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2D0B64ED" w14:textId="045C6A8B"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091366">
        <w:rPr>
          <w:szCs w:val="26"/>
        </w:rPr>
        <w:t xml:space="preserve">If the case is </w:t>
      </w:r>
      <w:r w:rsidR="00F04765" w:rsidRPr="00091366">
        <w:rPr>
          <w:szCs w:val="26"/>
        </w:rPr>
        <w:t xml:space="preserve">so </w:t>
      </w:r>
      <w:r w:rsidRPr="00091366">
        <w:rPr>
          <w:szCs w:val="26"/>
        </w:rPr>
        <w:t>serious</w:t>
      </w:r>
      <w:r w:rsidR="00091366" w:rsidRPr="00091366">
        <w:rPr>
          <w:rFonts w:hint="eastAsia"/>
          <w:szCs w:val="26"/>
        </w:rPr>
        <w:t>,</w:t>
      </w:r>
      <w:r w:rsidR="00091366" w:rsidRPr="00091366">
        <w:rPr>
          <w:szCs w:val="26"/>
        </w:rPr>
        <w:t xml:space="preserve"> </w:t>
      </w:r>
      <w:r w:rsidR="00091366" w:rsidRPr="00091366">
        <w:rPr>
          <w:rFonts w:hint="eastAsia"/>
          <w:szCs w:val="26"/>
        </w:rPr>
        <w:t>e</w:t>
      </w:r>
      <w:r w:rsidR="00091366" w:rsidRPr="00091366">
        <w:rPr>
          <w:szCs w:val="26"/>
        </w:rPr>
        <w:t xml:space="preserve">specially when the </w:t>
      </w:r>
      <w:r w:rsidR="00B1293D" w:rsidRPr="00B1293D">
        <w:rPr>
          <w:szCs w:val="26"/>
        </w:rPr>
        <w:t>personal safety/life of the student</w:t>
      </w:r>
      <w:r w:rsidR="00B1293D">
        <w:rPr>
          <w:rFonts w:hint="eastAsia"/>
          <w:szCs w:val="26"/>
        </w:rPr>
        <w:t xml:space="preserve"> concerned</w:t>
      </w:r>
      <w:r w:rsidR="00B1293D" w:rsidRPr="00B1293D">
        <w:rPr>
          <w:szCs w:val="26"/>
        </w:rPr>
        <w:t xml:space="preserve"> is under immediate threat and requires rescue</w:t>
      </w:r>
      <w:r w:rsidR="00C737EA" w:rsidRPr="00091366">
        <w:rPr>
          <w:szCs w:val="26"/>
        </w:rPr>
        <w:t xml:space="preserve"> or</w:t>
      </w:r>
      <w:r w:rsidR="00F04765" w:rsidRPr="00091366">
        <w:rPr>
          <w:szCs w:val="26"/>
        </w:rPr>
        <w:t xml:space="preserve"> urgent medical </w:t>
      </w:r>
      <w:r w:rsidR="00C737EA" w:rsidRPr="00091366">
        <w:rPr>
          <w:szCs w:val="26"/>
        </w:rPr>
        <w:t>treatment</w:t>
      </w:r>
      <w:r w:rsidR="00974F27" w:rsidRPr="00091366">
        <w:rPr>
          <w:szCs w:val="26"/>
        </w:rPr>
        <w:t xml:space="preserve"> and/or law enforcement by the Police</w:t>
      </w:r>
      <w:r w:rsidRPr="00091366">
        <w:rPr>
          <w:szCs w:val="26"/>
        </w:rPr>
        <w:t>,</w:t>
      </w:r>
      <w:r w:rsidRPr="003E1A90">
        <w:rPr>
          <w:szCs w:val="26"/>
        </w:rPr>
        <w:t xml:space="preserve"> the school has to call the Police for reporting the case </w:t>
      </w:r>
      <w:r w:rsidRPr="003E1A90">
        <w:rPr>
          <w:szCs w:val="26"/>
          <w:lang w:eastAsia="zh-HK"/>
        </w:rPr>
        <w:t>as soon as possible</w:t>
      </w:r>
      <w:r w:rsidRPr="003E1A90">
        <w:rPr>
          <w:szCs w:val="26"/>
        </w:rPr>
        <w:t>.  Concealing the incident or delayed report may pose safety threat to the child</w:t>
      </w:r>
      <w:r w:rsidRPr="003E1A90">
        <w:rPr>
          <w:szCs w:val="26"/>
          <w:lang w:eastAsia="zh-HK"/>
        </w:rPr>
        <w:t xml:space="preserve"> concerned</w:t>
      </w:r>
      <w:r w:rsidRPr="003E1A90">
        <w:rPr>
          <w:szCs w:val="26"/>
        </w:rPr>
        <w:t xml:space="preserve"> or other people.</w:t>
      </w:r>
    </w:p>
    <w:p w14:paraId="292B9D1C"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0936F9D1" w14:textId="77777777" w:rsidR="003E1A90" w:rsidRPr="003E1A90" w:rsidRDefault="003E1A90" w:rsidP="003E1A90">
      <w:pPr>
        <w:widowControl/>
        <w:overflowPunct w:val="0"/>
        <w:adjustRightInd w:val="0"/>
        <w:snapToGrid w:val="0"/>
        <w:spacing w:line="271" w:lineRule="auto"/>
        <w:jc w:val="both"/>
        <w:rPr>
          <w:rFonts w:eastAsia="華康中黑體"/>
          <w:b/>
          <w:sz w:val="28"/>
          <w:szCs w:val="28"/>
          <w:lang w:eastAsia="zh-HK"/>
        </w:rPr>
      </w:pPr>
      <w:r w:rsidRPr="003E1A90">
        <w:rPr>
          <w:rFonts w:eastAsia="華康中黑體"/>
          <w:b/>
          <w:sz w:val="28"/>
          <w:szCs w:val="28"/>
        </w:rPr>
        <w:t>Handling of Child Sexual Abuse Cases</w:t>
      </w:r>
    </w:p>
    <w:p w14:paraId="1D1A74B6"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1AFC1CEC"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For suspected child sexual abuse cases, whether or not the </w:t>
      </w:r>
      <w:r w:rsidRPr="003E1A90">
        <w:rPr>
          <w:szCs w:val="26"/>
          <w:lang w:eastAsia="zh-HK"/>
        </w:rPr>
        <w:t>student</w:t>
      </w:r>
      <w:r w:rsidRPr="003E1A90">
        <w:rPr>
          <w:szCs w:val="26"/>
        </w:rPr>
        <w:t xml:space="preserve"> attends school as normal, school personnel should handle the cases with reference to </w:t>
      </w:r>
      <w:r w:rsidRPr="003E1A90">
        <w:rPr>
          <w:rFonts w:eastAsia="新細明體"/>
          <w:color w:val="0070C0"/>
          <w:szCs w:val="26"/>
          <w:u w:val="single"/>
        </w:rPr>
        <w:t>Annex</w:t>
      </w:r>
      <w:r w:rsidRPr="003E1A90">
        <w:rPr>
          <w:rFonts w:eastAsia="新細明體"/>
          <w:color w:val="0070C0"/>
          <w:szCs w:val="26"/>
          <w:u w:val="single"/>
          <w:lang w:eastAsia="zh-HK"/>
        </w:rPr>
        <w:t xml:space="preserve"> </w:t>
      </w:r>
      <w:r w:rsidRPr="003E1A90">
        <w:rPr>
          <w:rFonts w:eastAsia="新細明體"/>
          <w:color w:val="0070C0"/>
          <w:szCs w:val="26"/>
          <w:u w:val="single"/>
        </w:rPr>
        <w:t>12</w:t>
      </w:r>
      <w:r w:rsidRPr="003E1A90">
        <w:rPr>
          <w:szCs w:val="26"/>
        </w:rPr>
        <w:t xml:space="preserve"> “Points to Note on Contacting Children Suspected to be Sexually Abused” and </w:t>
      </w:r>
      <w:r w:rsidRPr="003E1A90">
        <w:rPr>
          <w:rFonts w:eastAsia="新細明體"/>
          <w:color w:val="0070C0"/>
          <w:szCs w:val="26"/>
          <w:u w:val="single"/>
        </w:rPr>
        <w:t>Annex</w:t>
      </w:r>
      <w:r w:rsidRPr="003E1A90">
        <w:rPr>
          <w:rFonts w:eastAsia="新細明體"/>
          <w:color w:val="0070C0"/>
          <w:szCs w:val="26"/>
          <w:u w:val="single"/>
          <w:lang w:eastAsia="zh-HK"/>
        </w:rPr>
        <w:t xml:space="preserve"> </w:t>
      </w:r>
      <w:r w:rsidRPr="003E1A90">
        <w:rPr>
          <w:rFonts w:eastAsia="新細明體"/>
          <w:color w:val="0070C0"/>
          <w:szCs w:val="26"/>
          <w:u w:val="single"/>
        </w:rPr>
        <w:t>13</w:t>
      </w:r>
      <w:r w:rsidRPr="003E1A90">
        <w:rPr>
          <w:szCs w:val="26"/>
        </w:rPr>
        <w:t xml:space="preserve"> “Guidance Notes on Reporting Suspected Sexual Abuse” to this Guide.</w:t>
      </w:r>
    </w:p>
    <w:p w14:paraId="54EE430E"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538F4833"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lang w:eastAsia="zh-HK"/>
        </w:rPr>
        <w:t>G</w:t>
      </w:r>
      <w:r w:rsidRPr="003E1A90">
        <w:rPr>
          <w:szCs w:val="26"/>
        </w:rPr>
        <w:t>iven the relative complexity and sensitiv</w:t>
      </w:r>
      <w:r w:rsidRPr="003E1A90">
        <w:rPr>
          <w:szCs w:val="26"/>
          <w:lang w:eastAsia="zh-HK"/>
        </w:rPr>
        <w:t xml:space="preserve">e nature </w:t>
      </w:r>
      <w:r w:rsidRPr="003E1A90">
        <w:rPr>
          <w:szCs w:val="26"/>
        </w:rPr>
        <w:t>of cases</w:t>
      </w:r>
      <w:r w:rsidRPr="003E1A90" w:rsidDel="002E5859">
        <w:rPr>
          <w:szCs w:val="26"/>
        </w:rPr>
        <w:t xml:space="preserve"> </w:t>
      </w:r>
      <w:r w:rsidRPr="003E1A90">
        <w:rPr>
          <w:szCs w:val="26"/>
          <w:lang w:eastAsia="zh-HK"/>
        </w:rPr>
        <w:t xml:space="preserve">where </w:t>
      </w:r>
      <w:r w:rsidRPr="003E1A90">
        <w:rPr>
          <w:szCs w:val="26"/>
        </w:rPr>
        <w:t xml:space="preserve">the </w:t>
      </w:r>
      <w:r w:rsidRPr="003E1A90">
        <w:rPr>
          <w:szCs w:val="26"/>
          <w:lang w:eastAsia="zh-HK"/>
        </w:rPr>
        <w:t>alleged</w:t>
      </w:r>
      <w:r w:rsidRPr="003E1A90">
        <w:rPr>
          <w:szCs w:val="26"/>
        </w:rPr>
        <w:t xml:space="preserve"> perpetrator is a family/extended family member of the child, or a person being entrusted to take care of the child, or if a number of child victims are involved, the school should call FCPSU before contacting the parent(s) for discussing the appropriate handling approach.  Social worker of FCPSU will contact CAIU of the Police for a joint investigation.  If</w:t>
      </w:r>
      <w:r w:rsidRPr="003E1A90">
        <w:rPr>
          <w:szCs w:val="26"/>
          <w:lang w:eastAsia="zh-HK"/>
        </w:rPr>
        <w:t xml:space="preserve"> </w:t>
      </w:r>
      <w:r w:rsidRPr="003E1A90">
        <w:rPr>
          <w:szCs w:val="26"/>
        </w:rPr>
        <w:t>in doubt, the school may seek advice or assistance from the School Liaison Officer of the Police or social workers of FCPSU.</w:t>
      </w:r>
    </w:p>
    <w:p w14:paraId="3AD1BDBF"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1B690D79" w14:textId="2BFCE6A4"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In handling child sexual abuse cases where the </w:t>
      </w:r>
      <w:r w:rsidRPr="003E1A90">
        <w:rPr>
          <w:szCs w:val="26"/>
          <w:lang w:eastAsia="zh-HK"/>
        </w:rPr>
        <w:t>alleged</w:t>
      </w:r>
      <w:r w:rsidRPr="003E1A90">
        <w:rPr>
          <w:szCs w:val="26"/>
        </w:rPr>
        <w:t xml:space="preserve"> perpetrator is a staff member of the school, principals of the secondary</w:t>
      </w:r>
      <w:r w:rsidRPr="003E1A90">
        <w:rPr>
          <w:szCs w:val="26"/>
          <w:lang w:eastAsia="zh-HK"/>
        </w:rPr>
        <w:t xml:space="preserve"> schools</w:t>
      </w:r>
      <w:r w:rsidRPr="003E1A90">
        <w:rPr>
          <w:szCs w:val="26"/>
        </w:rPr>
        <w:t>, primary schools, special schools and kindergartens should inform the School D</w:t>
      </w:r>
      <w:r w:rsidRPr="003E1A90">
        <w:rPr>
          <w:szCs w:val="26"/>
          <w:lang w:eastAsia="zh-HK"/>
        </w:rPr>
        <w:t>evelopment Officer of the respective Regional Education Office of the</w:t>
      </w:r>
      <w:r w:rsidR="00E928E6">
        <w:rPr>
          <w:szCs w:val="26"/>
          <w:lang w:eastAsia="zh-HK"/>
        </w:rPr>
        <w:t xml:space="preserve"> </w:t>
      </w:r>
      <w:r w:rsidRPr="003E1A90">
        <w:rPr>
          <w:szCs w:val="26"/>
          <w:lang w:eastAsia="zh-HK"/>
        </w:rPr>
        <w:t xml:space="preserve">EDB of the incident(s).  For KG-cum-CCCs, their principals should inform the Joint Office for </w:t>
      </w:r>
      <w:r w:rsidR="00A37F31">
        <w:rPr>
          <w:rFonts w:hint="eastAsia"/>
          <w:szCs w:val="26"/>
          <w:lang w:eastAsia="zh-HK"/>
        </w:rPr>
        <w:t xml:space="preserve">Kindergartens and Child Care Centres </w:t>
      </w:r>
      <w:r w:rsidRPr="003E1A90">
        <w:rPr>
          <w:szCs w:val="26"/>
          <w:lang w:eastAsia="zh-HK"/>
        </w:rPr>
        <w:t xml:space="preserve">of </w:t>
      </w:r>
      <w:r w:rsidR="00E928E6">
        <w:rPr>
          <w:szCs w:val="26"/>
          <w:lang w:eastAsia="zh-HK"/>
        </w:rPr>
        <w:t xml:space="preserve">the </w:t>
      </w:r>
      <w:r w:rsidRPr="003E1A90">
        <w:rPr>
          <w:szCs w:val="26"/>
          <w:lang w:eastAsia="zh-HK"/>
        </w:rPr>
        <w:t>EDB (please refer to the relevant EDB circular in use for the procedures in handling child sexual abuse cases involving school staff as alleged perpetrators) .</w:t>
      </w:r>
    </w:p>
    <w:p w14:paraId="2836A091"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52BAAAB3" w14:textId="1002CBC3" w:rsidR="003E1A90" w:rsidRPr="00897F81"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897F81">
        <w:rPr>
          <w:szCs w:val="26"/>
        </w:rPr>
        <w:t xml:space="preserve">Apart from taking appropriate protective actions for the </w:t>
      </w:r>
      <w:r w:rsidRPr="00897F81">
        <w:rPr>
          <w:szCs w:val="26"/>
          <w:lang w:eastAsia="zh-HK"/>
        </w:rPr>
        <w:t>student</w:t>
      </w:r>
      <w:r w:rsidRPr="00897F81">
        <w:rPr>
          <w:szCs w:val="26"/>
        </w:rPr>
        <w:t xml:space="preserve"> suspected to be maltreated, the principal should also step up measures to ensure the safety of other students in the school.  For implementation of the relevant procedures, please also refer to </w:t>
      </w:r>
      <w:r w:rsidRPr="00897F81">
        <w:rPr>
          <w:color w:val="0070C0"/>
          <w:szCs w:val="26"/>
          <w:u w:val="single"/>
        </w:rPr>
        <w:t>Chapter</w:t>
      </w:r>
      <w:r w:rsidRPr="00897F81">
        <w:rPr>
          <w:color w:val="0070C0"/>
          <w:szCs w:val="26"/>
          <w:u w:val="single"/>
          <w:lang w:eastAsia="zh-HK"/>
        </w:rPr>
        <w:t xml:space="preserve"> </w:t>
      </w:r>
      <w:r w:rsidRPr="00897F81">
        <w:rPr>
          <w:color w:val="0070C0"/>
          <w:szCs w:val="26"/>
          <w:u w:val="single"/>
        </w:rPr>
        <w:t>13</w:t>
      </w:r>
      <w:r w:rsidRPr="00897F81">
        <w:rPr>
          <w:szCs w:val="26"/>
        </w:rPr>
        <w:t xml:space="preserve"> of this Guide, “Handling of Child Maltreatment </w:t>
      </w:r>
      <w:r w:rsidRPr="00897F81">
        <w:rPr>
          <w:szCs w:val="26"/>
          <w:lang w:eastAsia="zh-HK"/>
        </w:rPr>
        <w:t xml:space="preserve">Allegations against </w:t>
      </w:r>
      <w:r w:rsidRPr="00897F81">
        <w:rPr>
          <w:szCs w:val="26"/>
        </w:rPr>
        <w:t>Staff, Carers and Volunteers</w:t>
      </w:r>
      <w:r w:rsidR="008D15BC" w:rsidRPr="00897F81">
        <w:rPr>
          <w:rFonts w:hint="eastAsia"/>
          <w:szCs w:val="26"/>
        </w:rPr>
        <w:t xml:space="preserve"> </w:t>
      </w:r>
      <w:r w:rsidR="008D15BC" w:rsidRPr="00897F81">
        <w:rPr>
          <w:szCs w:val="26"/>
        </w:rPr>
        <w:t>of Organisations</w:t>
      </w:r>
      <w:r w:rsidRPr="00897F81">
        <w:rPr>
          <w:szCs w:val="26"/>
        </w:rPr>
        <w:t>”.</w:t>
      </w:r>
      <w:r w:rsidRPr="00897F81">
        <w:t xml:space="preserve"> </w:t>
      </w:r>
    </w:p>
    <w:p w14:paraId="5E336E91"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76258CD6" w14:textId="77777777" w:rsidR="003E1A90" w:rsidRPr="003E1A90" w:rsidRDefault="003E1A90" w:rsidP="003E1A90">
      <w:pPr>
        <w:widowControl/>
        <w:overflowPunct w:val="0"/>
        <w:adjustRightInd w:val="0"/>
        <w:snapToGrid w:val="0"/>
        <w:spacing w:line="271" w:lineRule="auto"/>
        <w:jc w:val="both"/>
        <w:rPr>
          <w:rFonts w:eastAsia="華康中黑體"/>
          <w:b/>
          <w:sz w:val="28"/>
          <w:szCs w:val="28"/>
          <w:lang w:eastAsia="zh-HK"/>
        </w:rPr>
      </w:pPr>
      <w:r w:rsidRPr="003E1A90">
        <w:rPr>
          <w:rFonts w:eastAsia="華康中黑體"/>
          <w:b/>
          <w:sz w:val="28"/>
          <w:szCs w:val="28"/>
        </w:rPr>
        <w:lastRenderedPageBreak/>
        <w:t>Multi-Disciplinary Case Conference on Protection of Child with Suspected Maltreatment (MDCC)</w:t>
      </w:r>
    </w:p>
    <w:p w14:paraId="1998D79E" w14:textId="77777777" w:rsidR="003E1A90" w:rsidRPr="003E1A90" w:rsidRDefault="003E1A90" w:rsidP="003E1A90">
      <w:pPr>
        <w:widowControl/>
        <w:overflowPunct w:val="0"/>
        <w:adjustRightInd w:val="0"/>
        <w:snapToGrid w:val="0"/>
        <w:spacing w:line="271" w:lineRule="auto"/>
        <w:ind w:left="624" w:hanging="624"/>
        <w:jc w:val="both"/>
        <w:rPr>
          <w:rFonts w:eastAsia="華康中黑體"/>
          <w:sz w:val="28"/>
          <w:szCs w:val="28"/>
          <w:lang w:eastAsia="zh-HK"/>
        </w:rPr>
      </w:pPr>
    </w:p>
    <w:p w14:paraId="17949534" w14:textId="6708C963"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An MDCC will be convened by the unit responsible for </w:t>
      </w:r>
      <w:r w:rsidR="001D29E9">
        <w:rPr>
          <w:szCs w:val="26"/>
        </w:rPr>
        <w:t>social assessment for child protection</w:t>
      </w:r>
      <w:r w:rsidRPr="003E1A90">
        <w:rPr>
          <w:szCs w:val="26"/>
        </w:rPr>
        <w:t xml:space="preserve"> so as to formulate a follow-up plan for the student concerned.  The school personnel </w:t>
      </w:r>
      <w:r w:rsidRPr="003E1A90">
        <w:rPr>
          <w:szCs w:val="26"/>
          <w:lang w:eastAsia="zh-HK"/>
        </w:rPr>
        <w:t xml:space="preserve">concerned </w:t>
      </w:r>
      <w:r w:rsidRPr="003E1A90">
        <w:rPr>
          <w:szCs w:val="26"/>
        </w:rPr>
        <w:t xml:space="preserve">should attend MDCC and prepare a written report for facilitating discussion in the </w:t>
      </w:r>
      <w:r w:rsidRPr="003E1A90">
        <w:rPr>
          <w:szCs w:val="26"/>
          <w:lang w:eastAsia="zh-HK"/>
        </w:rPr>
        <w:t>conference</w:t>
      </w:r>
      <w:r w:rsidRPr="003E1A90">
        <w:rPr>
          <w:szCs w:val="26"/>
        </w:rPr>
        <w:t xml:space="preserve">.  </w:t>
      </w:r>
      <w:r w:rsidRPr="003E1A90">
        <w:rPr>
          <w:szCs w:val="26"/>
          <w:lang w:eastAsia="zh-HK"/>
        </w:rPr>
        <w:t xml:space="preserve">The report </w:t>
      </w:r>
      <w:r w:rsidRPr="003E1A90">
        <w:rPr>
          <w:szCs w:val="26"/>
        </w:rPr>
        <w:t xml:space="preserve">may include the student’s </w:t>
      </w:r>
      <w:r w:rsidRPr="003E1A90">
        <w:rPr>
          <w:szCs w:val="26"/>
          <w:lang w:eastAsia="zh-HK"/>
        </w:rPr>
        <w:t>academic and behavio</w:t>
      </w:r>
      <w:r w:rsidR="004915E0">
        <w:rPr>
          <w:szCs w:val="26"/>
          <w:lang w:eastAsia="zh-HK"/>
        </w:rPr>
        <w:t>u</w:t>
      </w:r>
      <w:r w:rsidRPr="003E1A90">
        <w:rPr>
          <w:szCs w:val="26"/>
          <w:lang w:eastAsia="zh-HK"/>
        </w:rPr>
        <w:t xml:space="preserve">ral </w:t>
      </w:r>
      <w:r w:rsidRPr="003E1A90">
        <w:rPr>
          <w:szCs w:val="26"/>
        </w:rPr>
        <w:t xml:space="preserve">performance, emotional state in the school, parental attitude and any previous incident(s) of suspected maltreatment.  If members of MDCC consider it necessary, school personnel may be invited to join the core group for a joint follow-up of the case (please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11</w:t>
      </w:r>
      <w:r w:rsidRPr="003E1A90">
        <w:rPr>
          <w:szCs w:val="26"/>
          <w:lang w:eastAsia="zh-HK"/>
        </w:rPr>
        <w:t xml:space="preserve"> of this Guide</w:t>
      </w:r>
      <w:r w:rsidRPr="003E1A90">
        <w:rPr>
          <w:szCs w:val="26"/>
        </w:rPr>
        <w:t>).</w:t>
      </w:r>
    </w:p>
    <w:p w14:paraId="3A2CA656"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5DF5FECB" w14:textId="77777777" w:rsidR="003E1A90" w:rsidRPr="003E1A90" w:rsidRDefault="003E1A90" w:rsidP="003E1A90">
      <w:pPr>
        <w:widowControl/>
        <w:overflowPunct w:val="0"/>
        <w:adjustRightInd w:val="0"/>
        <w:snapToGrid w:val="0"/>
        <w:spacing w:line="271" w:lineRule="auto"/>
        <w:jc w:val="both"/>
        <w:rPr>
          <w:rFonts w:eastAsia="華康中黑體"/>
          <w:b/>
          <w:sz w:val="28"/>
          <w:szCs w:val="28"/>
          <w:lang w:eastAsia="zh-HK"/>
        </w:rPr>
      </w:pPr>
      <w:r w:rsidRPr="003E1A90">
        <w:rPr>
          <w:rFonts w:eastAsia="華康中黑體"/>
          <w:b/>
          <w:sz w:val="28"/>
          <w:szCs w:val="28"/>
        </w:rPr>
        <w:t>Collaboration with Other Parties Involved in Handling the Cases</w:t>
      </w:r>
    </w:p>
    <w:p w14:paraId="413C8B83"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AC0EB4B" w14:textId="24E2116E"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 xml:space="preserve">If a case is </w:t>
      </w:r>
      <w:r w:rsidRPr="003E1A90">
        <w:rPr>
          <w:szCs w:val="26"/>
          <w:lang w:eastAsia="zh-HK"/>
        </w:rPr>
        <w:t>categori</w:t>
      </w:r>
      <w:r w:rsidR="00AB6AD2">
        <w:rPr>
          <w:szCs w:val="26"/>
          <w:lang w:eastAsia="zh-HK"/>
        </w:rPr>
        <w:t>s</w:t>
      </w:r>
      <w:r w:rsidRPr="003E1A90">
        <w:rPr>
          <w:szCs w:val="26"/>
          <w:lang w:eastAsia="zh-HK"/>
        </w:rPr>
        <w:t xml:space="preserve">ed </w:t>
      </w:r>
      <w:r w:rsidRPr="003E1A90">
        <w:rPr>
          <w:szCs w:val="26"/>
        </w:rPr>
        <w:t>as a child protection one and the student concerned continues to attend school, the school should keep keen observation on the student’s academic/behavioural performance and emotional state, and keep the key worker or other follow-up personnel informed of the student’s condition and development.  Collaboration should be continued to provide assistance to the student and his/her family (</w:t>
      </w:r>
      <w:r w:rsidRPr="003E1A90">
        <w:rPr>
          <w:szCs w:val="26"/>
          <w:lang w:eastAsia="zh-HK"/>
        </w:rPr>
        <w:t>p</w:t>
      </w:r>
      <w:r w:rsidRPr="003E1A90">
        <w:rPr>
          <w:szCs w:val="26"/>
        </w:rPr>
        <w:t xml:space="preserve">lease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12</w:t>
      </w:r>
      <w:r w:rsidRPr="003E1A90">
        <w:rPr>
          <w:szCs w:val="26"/>
        </w:rPr>
        <w:t xml:space="preserve"> of this Guide).</w:t>
      </w:r>
    </w:p>
    <w:p w14:paraId="660F79C1" w14:textId="77777777" w:rsidR="00333A89" w:rsidRPr="003E1A90" w:rsidRDefault="002D728B" w:rsidP="003E1A90">
      <w:pPr>
        <w:pStyle w:val="42"/>
        <w:rPr>
          <w:u w:val="single"/>
        </w:rPr>
      </w:pPr>
      <w:r w:rsidRPr="003E1A90">
        <w:br w:type="page"/>
      </w:r>
      <w:bookmarkStart w:id="23" w:name="_Toc12463935"/>
      <w:bookmarkStart w:id="24" w:name="_Toc220076564"/>
      <w:bookmarkStart w:id="25" w:name="_Toc9699639"/>
      <w:r w:rsidR="00333A89" w:rsidRPr="003E1A90">
        <w:rPr>
          <w:u w:val="single"/>
        </w:rPr>
        <w:lastRenderedPageBreak/>
        <w:t>Annex 11</w:t>
      </w:r>
      <w:r w:rsidR="00333A89" w:rsidRPr="003E1A90">
        <w:t>: Points to Note on Ini</w:t>
      </w:r>
      <w:r w:rsidR="00FC4806">
        <w:t xml:space="preserve">tial Contact with Children Who </w:t>
      </w:r>
      <w:r w:rsidR="00FC4806">
        <w:rPr>
          <w:rFonts w:hint="eastAsia"/>
          <w:lang w:eastAsia="zh-TW"/>
        </w:rPr>
        <w:t>m</w:t>
      </w:r>
      <w:r w:rsidR="00333A89" w:rsidRPr="003E1A90">
        <w:t>ay have been Harmed/Maltreated or Their Parents</w:t>
      </w:r>
      <w:bookmarkEnd w:id="23"/>
      <w:bookmarkEnd w:id="24"/>
    </w:p>
    <w:bookmarkEnd w:id="25"/>
    <w:p w14:paraId="7ABED553" w14:textId="77777777" w:rsidR="00333A89" w:rsidRPr="003E1A90" w:rsidRDefault="00333A89" w:rsidP="00FD7976">
      <w:pPr>
        <w:widowControl/>
        <w:overflowPunct w:val="0"/>
        <w:adjustRightInd w:val="0"/>
        <w:snapToGrid w:val="0"/>
        <w:spacing w:beforeLines="50" w:before="180" w:line="271" w:lineRule="auto"/>
        <w:jc w:val="both"/>
        <w:rPr>
          <w:szCs w:val="26"/>
          <w:lang w:eastAsia="zh-HK"/>
        </w:rPr>
      </w:pPr>
    </w:p>
    <w:p w14:paraId="060AC6CB" w14:textId="0FC37817" w:rsidR="00333A89" w:rsidRPr="003E1A90" w:rsidRDefault="00333A89">
      <w:pPr>
        <w:widowControl/>
        <w:overflowPunct w:val="0"/>
        <w:adjustRightInd w:val="0"/>
        <w:snapToGrid w:val="0"/>
        <w:spacing w:beforeLines="100" w:before="360" w:line="271" w:lineRule="auto"/>
        <w:jc w:val="both"/>
        <w:rPr>
          <w:szCs w:val="26"/>
        </w:rPr>
      </w:pPr>
      <w:r w:rsidRPr="003E1A90">
        <w:rPr>
          <w:szCs w:val="26"/>
        </w:rPr>
        <w:t xml:space="preserve">If it is suspected that a child may have been harmed/maltreated, for example because of the discovery of such bodily/behavioural/emotional/environmental </w:t>
      </w:r>
      <w:r w:rsidRPr="003E1A90">
        <w:rPr>
          <w:szCs w:val="26"/>
          <w:lang w:eastAsia="zh-HK"/>
        </w:rPr>
        <w:t>indicators</w:t>
      </w:r>
      <w:r w:rsidRPr="003E1A90">
        <w:rPr>
          <w:szCs w:val="26"/>
        </w:rPr>
        <w:t xml:space="preserve"> as mentioned in </w:t>
      </w:r>
      <w:r w:rsidRPr="00897F81">
        <w:rPr>
          <w:color w:val="0070C0"/>
          <w:szCs w:val="26"/>
          <w:u w:val="single"/>
        </w:rPr>
        <w:t>Chapter </w:t>
      </w:r>
      <w:r w:rsidR="00D5724C" w:rsidRPr="00897F81">
        <w:rPr>
          <w:color w:val="0070C0"/>
          <w:szCs w:val="26"/>
          <w:u w:val="single"/>
        </w:rPr>
        <w:t>4</w:t>
      </w:r>
      <w:r w:rsidRPr="003E1A90">
        <w:rPr>
          <w:szCs w:val="26"/>
        </w:rPr>
        <w:t xml:space="preserve"> of this Guide, or that the incident is disclosed by the child himself/herself, or by others (e.g. the family member of the child or a member of the public), personnel have to collect the information necessary for understanding the case and making initial assessment.</w:t>
      </w:r>
    </w:p>
    <w:p w14:paraId="6679141D" w14:textId="539429E8" w:rsidR="00333A89" w:rsidRPr="003E1A90" w:rsidRDefault="00333A89">
      <w:pPr>
        <w:widowControl/>
        <w:overflowPunct w:val="0"/>
        <w:adjustRightInd w:val="0"/>
        <w:snapToGrid w:val="0"/>
        <w:spacing w:beforeLines="100" w:before="360" w:line="271" w:lineRule="auto"/>
        <w:jc w:val="both"/>
        <w:rPr>
          <w:szCs w:val="26"/>
        </w:rPr>
      </w:pPr>
      <w:r w:rsidRPr="003E1A90">
        <w:rPr>
          <w:szCs w:val="26"/>
        </w:rPr>
        <w:t xml:space="preserve">Initial assessment is usually made by social workers.  However, if other professionals have to contact the child who may have been harmed/maltreated or his/her parents, </w:t>
      </w:r>
      <w:r w:rsidR="000D1323">
        <w:rPr>
          <w:szCs w:val="26"/>
        </w:rPr>
        <w:t xml:space="preserve">or to conduct initial assessment, </w:t>
      </w:r>
      <w:r w:rsidRPr="003E1A90">
        <w:rPr>
          <w:szCs w:val="26"/>
        </w:rPr>
        <w:t>this annex may also serve as a reference.</w:t>
      </w:r>
    </w:p>
    <w:p w14:paraId="4E05897B" w14:textId="77777777" w:rsidR="00333A89" w:rsidRPr="003E1A90" w:rsidRDefault="00333A89">
      <w:pPr>
        <w:widowControl/>
        <w:overflowPunct w:val="0"/>
        <w:adjustRightInd w:val="0"/>
        <w:snapToGrid w:val="0"/>
        <w:spacing w:beforeLines="100" w:before="360" w:line="271" w:lineRule="auto"/>
        <w:jc w:val="both"/>
        <w:rPr>
          <w:szCs w:val="26"/>
        </w:rPr>
      </w:pPr>
      <w:r w:rsidRPr="003E1A90">
        <w:rPr>
          <w:szCs w:val="26"/>
        </w:rPr>
        <w:t xml:space="preserve">When making an initial assessment, apart from meeting/contacting the child and his/her family members directly, personnel may have to observe the care and development of the young child or his/her </w:t>
      </w:r>
      <w:r w:rsidRPr="003E1A90">
        <w:rPr>
          <w:szCs w:val="26"/>
          <w:lang w:eastAsia="zh-HK"/>
        </w:rPr>
        <w:t xml:space="preserve">home </w:t>
      </w:r>
      <w:r w:rsidRPr="003E1A90">
        <w:rPr>
          <w:szCs w:val="26"/>
        </w:rPr>
        <w:t xml:space="preserve">condition as well.  </w:t>
      </w:r>
      <w:r w:rsidRPr="003E1A90">
        <w:rPr>
          <w:szCs w:val="26"/>
          <w:lang w:eastAsia="zh-HK"/>
        </w:rPr>
        <w:t>D</w:t>
      </w:r>
      <w:r w:rsidRPr="003E1A90">
        <w:rPr>
          <w:szCs w:val="26"/>
        </w:rPr>
        <w:t xml:space="preserve">ifferent cases </w:t>
      </w:r>
      <w:r w:rsidRPr="003E1A90">
        <w:rPr>
          <w:szCs w:val="26"/>
          <w:lang w:eastAsia="zh-HK"/>
        </w:rPr>
        <w:t>will warrant different handling i</w:t>
      </w:r>
      <w:r w:rsidRPr="003E1A90">
        <w:rPr>
          <w:szCs w:val="26"/>
        </w:rPr>
        <w:t>n considering the way to collect information and the amount of information to be collected.  The following are the points to note.</w:t>
      </w:r>
    </w:p>
    <w:p w14:paraId="45781192" w14:textId="37D31446" w:rsidR="00333A89" w:rsidRPr="003E1A90" w:rsidRDefault="003D601A">
      <w:pPr>
        <w:widowControl/>
        <w:overflowPunct w:val="0"/>
        <w:adjustRightInd w:val="0"/>
        <w:snapToGrid w:val="0"/>
        <w:spacing w:beforeLines="50" w:before="180" w:line="271" w:lineRule="auto"/>
        <w:jc w:val="both"/>
        <w:rPr>
          <w:szCs w:val="26"/>
        </w:rPr>
      </w:pPr>
      <w:r>
        <w:rPr>
          <w:noProof/>
          <w:szCs w:val="26"/>
          <w:lang w:val="en-US"/>
        </w:rPr>
        <mc:AlternateContent>
          <mc:Choice Requires="wps">
            <w:drawing>
              <wp:anchor distT="0" distB="0" distL="114300" distR="114300" simplePos="0" relativeHeight="251659264" behindDoc="0" locked="0" layoutInCell="1" allowOverlap="1" wp14:anchorId="2385421F" wp14:editId="07B24BA8">
                <wp:simplePos x="0" y="0"/>
                <wp:positionH relativeFrom="margin">
                  <wp:posOffset>75564</wp:posOffset>
                </wp:positionH>
                <wp:positionV relativeFrom="paragraph">
                  <wp:posOffset>267335</wp:posOffset>
                </wp:positionV>
                <wp:extent cx="5476875" cy="2047875"/>
                <wp:effectExtent l="0" t="0" r="28575" b="28575"/>
                <wp:wrapNone/>
                <wp:docPr id="274" name="圓角矩形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875" cy="2047875"/>
                        </a:xfrm>
                        <a:prstGeom prst="roundRect">
                          <a:avLst/>
                        </a:prstGeom>
                        <a:noFill/>
                        <a:ln w="25400" cap="flat" cmpd="sng" algn="ctr">
                          <a:solidFill>
                            <a:srgbClr val="C00000"/>
                          </a:solidFill>
                          <a:prstDash val="solid"/>
                        </a:ln>
                        <a:effectLst/>
                      </wps:spPr>
                      <wps:txbx>
                        <w:txbxContent>
                          <w:p w14:paraId="2E5716B2" w14:textId="784F9E3E" w:rsidR="00644EBD" w:rsidRDefault="00644EBD" w:rsidP="00B26091">
                            <w:pPr>
                              <w:adjustRightInd w:val="0"/>
                              <w:snapToGrid w:val="0"/>
                              <w:spacing w:afterLines="50" w:after="180" w:line="271" w:lineRule="auto"/>
                              <w:jc w:val="both"/>
                              <w:rPr>
                                <w:b/>
                                <w:color w:val="000000" w:themeColor="text1"/>
                                <w:szCs w:val="24"/>
                              </w:rPr>
                            </w:pPr>
                            <w:r w:rsidRPr="00F80437">
                              <w:rPr>
                                <w:b/>
                                <w:color w:val="000000" w:themeColor="text1"/>
                                <w:szCs w:val="24"/>
                              </w:rPr>
                              <w:t xml:space="preserve">If the incident involves suspected sexual abuse of </w:t>
                            </w:r>
                            <w:r>
                              <w:rPr>
                                <w:rFonts w:hint="eastAsia"/>
                                <w:b/>
                                <w:color w:val="000000" w:themeColor="text1"/>
                                <w:szCs w:val="24"/>
                              </w:rPr>
                              <w:t>a</w:t>
                            </w:r>
                            <w:r w:rsidRPr="00F80437">
                              <w:rPr>
                                <w:b/>
                                <w:color w:val="000000" w:themeColor="text1"/>
                                <w:szCs w:val="24"/>
                              </w:rPr>
                              <w:t xml:space="preserve"> child or is of a special nature, special attention should be given to posing questions to the child and contacting the parent not </w:t>
                            </w:r>
                            <w:r>
                              <w:rPr>
                                <w:b/>
                                <w:color w:val="000000" w:themeColor="text1"/>
                                <w:szCs w:val="24"/>
                              </w:rPr>
                              <w:t xml:space="preserve">being </w:t>
                            </w:r>
                            <w:r w:rsidRPr="00F80437">
                              <w:rPr>
                                <w:b/>
                                <w:color w:val="000000" w:themeColor="text1"/>
                                <w:szCs w:val="24"/>
                              </w:rPr>
                              <w:t>i</w:t>
                            </w:r>
                            <w:r w:rsidRPr="00901CDD">
                              <w:rPr>
                                <w:b/>
                                <w:color w:val="000000" w:themeColor="text1"/>
                                <w:szCs w:val="24"/>
                              </w:rPr>
                              <w:t>nvolved in the suspected abuse/ha</w:t>
                            </w:r>
                            <w:r w:rsidRPr="00F80437">
                              <w:rPr>
                                <w:b/>
                                <w:color w:val="000000" w:themeColor="text1"/>
                                <w:szCs w:val="24"/>
                              </w:rPr>
                              <w:t xml:space="preserve">rm </w:t>
                            </w:r>
                            <w:r>
                              <w:rPr>
                                <w:rFonts w:hint="eastAsia"/>
                                <w:b/>
                                <w:color w:val="000000" w:themeColor="text1"/>
                                <w:szCs w:val="24"/>
                              </w:rPr>
                              <w:t>to</w:t>
                            </w:r>
                            <w:r w:rsidRPr="00F80437">
                              <w:rPr>
                                <w:b/>
                                <w:color w:val="000000" w:themeColor="text1"/>
                                <w:szCs w:val="24"/>
                              </w:rPr>
                              <w:t xml:space="preserve"> the child.</w:t>
                            </w:r>
                          </w:p>
                          <w:p w14:paraId="5E0E76CA" w14:textId="58E2B6A3" w:rsidR="00644EBD" w:rsidRDefault="00644EBD" w:rsidP="00B26091">
                            <w:pPr>
                              <w:adjustRightInd w:val="0"/>
                              <w:snapToGrid w:val="0"/>
                              <w:spacing w:line="271" w:lineRule="auto"/>
                              <w:jc w:val="both"/>
                            </w:pPr>
                            <w:r w:rsidRPr="00F80437">
                              <w:rPr>
                                <w:b/>
                                <w:color w:val="000000" w:themeColor="text1"/>
                                <w:szCs w:val="24"/>
                              </w:rPr>
                              <w:t xml:space="preserve">If necessary, </w:t>
                            </w:r>
                            <w:r>
                              <w:rPr>
                                <w:rFonts w:hint="eastAsia"/>
                                <w:b/>
                                <w:color w:val="000000" w:themeColor="text1"/>
                                <w:szCs w:val="24"/>
                                <w:lang w:eastAsia="zh-HK"/>
                              </w:rPr>
                              <w:t xml:space="preserve">consultation </w:t>
                            </w:r>
                            <w:r>
                              <w:rPr>
                                <w:b/>
                                <w:color w:val="000000" w:themeColor="text1"/>
                                <w:szCs w:val="24"/>
                                <w:lang w:eastAsia="zh-HK"/>
                              </w:rPr>
                              <w:t>c</w:t>
                            </w:r>
                            <w:r>
                              <w:rPr>
                                <w:rFonts w:hint="eastAsia"/>
                                <w:b/>
                                <w:color w:val="000000" w:themeColor="text1"/>
                                <w:szCs w:val="24"/>
                                <w:lang w:eastAsia="zh-HK"/>
                              </w:rPr>
                              <w:t>an</w:t>
                            </w:r>
                            <w:r>
                              <w:rPr>
                                <w:b/>
                                <w:color w:val="000000" w:themeColor="text1"/>
                                <w:szCs w:val="24"/>
                                <w:lang w:eastAsia="zh-HK"/>
                              </w:rPr>
                              <w:t xml:space="preserve"> be made with </w:t>
                            </w:r>
                            <w:r w:rsidRPr="00F80437">
                              <w:rPr>
                                <w:b/>
                                <w:color w:val="000000" w:themeColor="text1"/>
                                <w:szCs w:val="24"/>
                              </w:rPr>
                              <w:t>the Famil</w:t>
                            </w:r>
                            <w:r>
                              <w:rPr>
                                <w:b/>
                                <w:color w:val="000000" w:themeColor="text1"/>
                                <w:szCs w:val="24"/>
                              </w:rPr>
                              <w:t>y</w:t>
                            </w:r>
                            <w:r w:rsidRPr="00F80437">
                              <w:rPr>
                                <w:b/>
                                <w:color w:val="000000" w:themeColor="text1"/>
                                <w:szCs w:val="24"/>
                              </w:rPr>
                              <w:t xml:space="preserve"> and Child Protective Services Unit of the S</w:t>
                            </w:r>
                            <w:r>
                              <w:rPr>
                                <w:rFonts w:hint="eastAsia"/>
                                <w:b/>
                                <w:color w:val="000000" w:themeColor="text1"/>
                                <w:szCs w:val="24"/>
                              </w:rPr>
                              <w:t>ocial Welfare Department (S</w:t>
                            </w:r>
                            <w:r w:rsidRPr="00F80437">
                              <w:rPr>
                                <w:b/>
                                <w:color w:val="000000" w:themeColor="text1"/>
                                <w:szCs w:val="24"/>
                              </w:rPr>
                              <w:t>WD</w:t>
                            </w:r>
                            <w:r>
                              <w:rPr>
                                <w:rFonts w:hint="eastAsia"/>
                                <w:b/>
                                <w:color w:val="000000" w:themeColor="text1"/>
                                <w:szCs w:val="24"/>
                              </w:rPr>
                              <w:t>)</w:t>
                            </w:r>
                            <w:r w:rsidRPr="00F80437">
                              <w:rPr>
                                <w:b/>
                                <w:color w:val="000000" w:themeColor="text1"/>
                                <w:szCs w:val="24"/>
                              </w:rPr>
                              <w:t xml:space="preserve"> </w:t>
                            </w:r>
                            <w:r>
                              <w:rPr>
                                <w:rFonts w:hint="eastAsia"/>
                                <w:b/>
                                <w:color w:val="000000" w:themeColor="text1"/>
                                <w:szCs w:val="24"/>
                                <w:lang w:eastAsia="zh-HK"/>
                              </w:rPr>
                              <w:t xml:space="preserve">for </w:t>
                            </w:r>
                            <w:r w:rsidRPr="00F80437">
                              <w:rPr>
                                <w:b/>
                                <w:color w:val="000000" w:themeColor="text1"/>
                                <w:szCs w:val="24"/>
                              </w:rPr>
                              <w:t>discussing a better arrangement.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5421F" id="圓角矩形 274" o:spid="_x0000_s1026" style="position:absolute;left:0;text-align:left;margin-left:5.95pt;margin-top:21.05pt;width:431.25pt;height:16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" filled="f" strokecolor="#c00000" strokeweight="2pt">
                <v:path arrowok="t"/>
                <v:textbox>
                  <w:txbxContent>
                    <w:p w14:paraId="2E5716B2" w14:textId="784F9E3E" w:rsidR="00644EBD" w:rsidRDefault="00644EBD" w:rsidP="00B26091">
                      <w:pPr>
                        <w:adjustRightInd w:val="0"/>
                        <w:snapToGrid w:val="0"/>
                        <w:spacing w:afterLines="50" w:after="180" w:line="271" w:lineRule="auto"/>
                        <w:jc w:val="both"/>
                        <w:rPr>
                          <w:b/>
                          <w:color w:val="000000" w:themeColor="text1"/>
                          <w:szCs w:val="24"/>
                        </w:rPr>
                      </w:pPr>
                      <w:r w:rsidRPr="00F80437">
                        <w:rPr>
                          <w:b/>
                          <w:color w:val="000000" w:themeColor="text1"/>
                          <w:szCs w:val="24"/>
                        </w:rPr>
                        <w:t xml:space="preserve">If the incident involves suspected sexual abuse of </w:t>
                      </w:r>
                      <w:r>
                        <w:rPr>
                          <w:rFonts w:hint="eastAsia"/>
                          <w:b/>
                          <w:color w:val="000000" w:themeColor="text1"/>
                          <w:szCs w:val="24"/>
                        </w:rPr>
                        <w:t>a</w:t>
                      </w:r>
                      <w:r w:rsidRPr="00F80437">
                        <w:rPr>
                          <w:b/>
                          <w:color w:val="000000" w:themeColor="text1"/>
                          <w:szCs w:val="24"/>
                        </w:rPr>
                        <w:t xml:space="preserve"> child or is of a special nature, special attention should be given to posing questions to the child and contacting the parent not </w:t>
                      </w:r>
                      <w:r>
                        <w:rPr>
                          <w:b/>
                          <w:color w:val="000000" w:themeColor="text1"/>
                          <w:szCs w:val="24"/>
                        </w:rPr>
                        <w:t xml:space="preserve">being </w:t>
                      </w:r>
                      <w:r w:rsidRPr="00F80437">
                        <w:rPr>
                          <w:b/>
                          <w:color w:val="000000" w:themeColor="text1"/>
                          <w:szCs w:val="24"/>
                        </w:rPr>
                        <w:t>i</w:t>
                      </w:r>
                      <w:r w:rsidRPr="00901CDD">
                        <w:rPr>
                          <w:b/>
                          <w:color w:val="000000" w:themeColor="text1"/>
                          <w:szCs w:val="24"/>
                        </w:rPr>
                        <w:t>nvolved in the suspected abuse/ha</w:t>
                      </w:r>
                      <w:r w:rsidRPr="00F80437">
                        <w:rPr>
                          <w:b/>
                          <w:color w:val="000000" w:themeColor="text1"/>
                          <w:szCs w:val="24"/>
                        </w:rPr>
                        <w:t xml:space="preserve">rm </w:t>
                      </w:r>
                      <w:r>
                        <w:rPr>
                          <w:rFonts w:hint="eastAsia"/>
                          <w:b/>
                          <w:color w:val="000000" w:themeColor="text1"/>
                          <w:szCs w:val="24"/>
                        </w:rPr>
                        <w:t>to</w:t>
                      </w:r>
                      <w:r w:rsidRPr="00F80437">
                        <w:rPr>
                          <w:b/>
                          <w:color w:val="000000" w:themeColor="text1"/>
                          <w:szCs w:val="24"/>
                        </w:rPr>
                        <w:t xml:space="preserve"> the child.</w:t>
                      </w:r>
                    </w:p>
                    <w:p w14:paraId="5E0E76CA" w14:textId="58E2B6A3" w:rsidR="00644EBD" w:rsidRDefault="00644EBD" w:rsidP="00B26091">
                      <w:pPr>
                        <w:adjustRightInd w:val="0"/>
                        <w:snapToGrid w:val="0"/>
                        <w:spacing w:line="271" w:lineRule="auto"/>
                        <w:jc w:val="both"/>
                      </w:pPr>
                      <w:r w:rsidRPr="00F80437">
                        <w:rPr>
                          <w:b/>
                          <w:color w:val="000000" w:themeColor="text1"/>
                          <w:szCs w:val="24"/>
                        </w:rPr>
                        <w:t xml:space="preserve">If necessary, </w:t>
                      </w:r>
                      <w:r>
                        <w:rPr>
                          <w:rFonts w:hint="eastAsia"/>
                          <w:b/>
                          <w:color w:val="000000" w:themeColor="text1"/>
                          <w:szCs w:val="24"/>
                          <w:lang w:eastAsia="zh-HK"/>
                        </w:rPr>
                        <w:t xml:space="preserve">consultation </w:t>
                      </w:r>
                      <w:r>
                        <w:rPr>
                          <w:b/>
                          <w:color w:val="000000" w:themeColor="text1"/>
                          <w:szCs w:val="24"/>
                          <w:lang w:eastAsia="zh-HK"/>
                        </w:rPr>
                        <w:t>c</w:t>
                      </w:r>
                      <w:r>
                        <w:rPr>
                          <w:rFonts w:hint="eastAsia"/>
                          <w:b/>
                          <w:color w:val="000000" w:themeColor="text1"/>
                          <w:szCs w:val="24"/>
                          <w:lang w:eastAsia="zh-HK"/>
                        </w:rPr>
                        <w:t>an</w:t>
                      </w:r>
                      <w:r>
                        <w:rPr>
                          <w:b/>
                          <w:color w:val="000000" w:themeColor="text1"/>
                          <w:szCs w:val="24"/>
                          <w:lang w:eastAsia="zh-HK"/>
                        </w:rPr>
                        <w:t xml:space="preserve"> be made with </w:t>
                      </w:r>
                      <w:r w:rsidRPr="00F80437">
                        <w:rPr>
                          <w:b/>
                          <w:color w:val="000000" w:themeColor="text1"/>
                          <w:szCs w:val="24"/>
                        </w:rPr>
                        <w:t>the Famil</w:t>
                      </w:r>
                      <w:r>
                        <w:rPr>
                          <w:b/>
                          <w:color w:val="000000" w:themeColor="text1"/>
                          <w:szCs w:val="24"/>
                        </w:rPr>
                        <w:t>y</w:t>
                      </w:r>
                      <w:r w:rsidRPr="00F80437">
                        <w:rPr>
                          <w:b/>
                          <w:color w:val="000000" w:themeColor="text1"/>
                          <w:szCs w:val="24"/>
                        </w:rPr>
                        <w:t xml:space="preserve"> and Child Protective Services Unit of the S</w:t>
                      </w:r>
                      <w:r>
                        <w:rPr>
                          <w:rFonts w:hint="eastAsia"/>
                          <w:b/>
                          <w:color w:val="000000" w:themeColor="text1"/>
                          <w:szCs w:val="24"/>
                        </w:rPr>
                        <w:t>ocial Welfare Department (S</w:t>
                      </w:r>
                      <w:r w:rsidRPr="00F80437">
                        <w:rPr>
                          <w:b/>
                          <w:color w:val="000000" w:themeColor="text1"/>
                          <w:szCs w:val="24"/>
                        </w:rPr>
                        <w:t>WD</w:t>
                      </w:r>
                      <w:r>
                        <w:rPr>
                          <w:rFonts w:hint="eastAsia"/>
                          <w:b/>
                          <w:color w:val="000000" w:themeColor="text1"/>
                          <w:szCs w:val="24"/>
                        </w:rPr>
                        <w:t>)</w:t>
                      </w:r>
                      <w:r w:rsidRPr="00F80437">
                        <w:rPr>
                          <w:b/>
                          <w:color w:val="000000" w:themeColor="text1"/>
                          <w:szCs w:val="24"/>
                        </w:rPr>
                        <w:t xml:space="preserve"> </w:t>
                      </w:r>
                      <w:r>
                        <w:rPr>
                          <w:rFonts w:hint="eastAsia"/>
                          <w:b/>
                          <w:color w:val="000000" w:themeColor="text1"/>
                          <w:szCs w:val="24"/>
                          <w:lang w:eastAsia="zh-HK"/>
                        </w:rPr>
                        <w:t xml:space="preserve">for </w:t>
                      </w:r>
                      <w:r w:rsidRPr="00F80437">
                        <w:rPr>
                          <w:b/>
                          <w:color w:val="000000" w:themeColor="text1"/>
                          <w:szCs w:val="24"/>
                        </w:rPr>
                        <w:t>discussing a better arrangement.</w:t>
                      </w:r>
                    </w:p>
                  </w:txbxContent>
                </v:textbox>
                <w10:wrap anchorx="margin"/>
              </v:roundrect>
            </w:pict>
          </mc:Fallback>
        </mc:AlternateContent>
      </w:r>
    </w:p>
    <w:p w14:paraId="2A46D85F" w14:textId="77777777" w:rsidR="00333A89" w:rsidRPr="003E1A90" w:rsidRDefault="00333A89">
      <w:pPr>
        <w:widowControl/>
        <w:overflowPunct w:val="0"/>
        <w:adjustRightInd w:val="0"/>
        <w:snapToGrid w:val="0"/>
        <w:spacing w:beforeLines="50" w:before="180" w:line="271" w:lineRule="auto"/>
        <w:jc w:val="both"/>
        <w:rPr>
          <w:szCs w:val="26"/>
        </w:rPr>
      </w:pPr>
    </w:p>
    <w:p w14:paraId="7AE76F2D" w14:textId="77777777" w:rsidR="00333A89" w:rsidRPr="003E1A90" w:rsidRDefault="00333A89">
      <w:pPr>
        <w:widowControl/>
        <w:overflowPunct w:val="0"/>
        <w:adjustRightInd w:val="0"/>
        <w:snapToGrid w:val="0"/>
        <w:spacing w:beforeLines="50" w:before="180" w:line="271" w:lineRule="auto"/>
        <w:jc w:val="both"/>
        <w:rPr>
          <w:szCs w:val="26"/>
        </w:rPr>
      </w:pPr>
    </w:p>
    <w:p w14:paraId="1BA11A2B" w14:textId="77777777" w:rsidR="00333A89" w:rsidRPr="003E1A90" w:rsidRDefault="00333A89">
      <w:pPr>
        <w:widowControl/>
        <w:overflowPunct w:val="0"/>
        <w:adjustRightInd w:val="0"/>
        <w:snapToGrid w:val="0"/>
        <w:spacing w:beforeLines="50" w:before="180" w:line="271" w:lineRule="auto"/>
        <w:jc w:val="both"/>
        <w:rPr>
          <w:szCs w:val="26"/>
        </w:rPr>
      </w:pPr>
    </w:p>
    <w:p w14:paraId="0E75B12D" w14:textId="77777777" w:rsidR="00333A89" w:rsidRPr="003E1A90" w:rsidRDefault="00333A89">
      <w:pPr>
        <w:widowControl/>
        <w:overflowPunct w:val="0"/>
        <w:adjustRightInd w:val="0"/>
        <w:snapToGrid w:val="0"/>
        <w:spacing w:beforeLines="50" w:before="180" w:line="271" w:lineRule="auto"/>
        <w:jc w:val="both"/>
        <w:rPr>
          <w:szCs w:val="26"/>
        </w:rPr>
      </w:pPr>
    </w:p>
    <w:p w14:paraId="541ABEBF" w14:textId="77777777" w:rsidR="00333A89" w:rsidRPr="003E1A90" w:rsidRDefault="00333A89">
      <w:pPr>
        <w:widowControl/>
        <w:overflowPunct w:val="0"/>
        <w:adjustRightInd w:val="0"/>
        <w:snapToGrid w:val="0"/>
        <w:spacing w:beforeLines="50" w:before="180" w:line="271" w:lineRule="auto"/>
        <w:jc w:val="both"/>
        <w:rPr>
          <w:szCs w:val="26"/>
        </w:rPr>
      </w:pPr>
    </w:p>
    <w:p w14:paraId="21149675" w14:textId="77777777" w:rsidR="00333A89" w:rsidRDefault="00333A89">
      <w:pPr>
        <w:widowControl/>
        <w:overflowPunct w:val="0"/>
        <w:adjustRightInd w:val="0"/>
        <w:snapToGrid w:val="0"/>
        <w:spacing w:beforeLines="50" w:before="180" w:line="271" w:lineRule="auto"/>
        <w:jc w:val="both"/>
        <w:rPr>
          <w:szCs w:val="26"/>
        </w:rPr>
      </w:pPr>
    </w:p>
    <w:p w14:paraId="001B3A54" w14:textId="77777777" w:rsidR="00B26091" w:rsidRPr="003E1A90" w:rsidRDefault="00B26091">
      <w:pPr>
        <w:widowControl/>
        <w:overflowPunct w:val="0"/>
        <w:adjustRightInd w:val="0"/>
        <w:snapToGrid w:val="0"/>
        <w:spacing w:beforeLines="50" w:before="180" w:line="271" w:lineRule="auto"/>
        <w:jc w:val="both"/>
        <w:rPr>
          <w:szCs w:val="26"/>
        </w:rPr>
      </w:pPr>
    </w:p>
    <w:p w14:paraId="12302698" w14:textId="4D82647F" w:rsidR="00333A89" w:rsidRPr="003E1A90" w:rsidRDefault="00333A89">
      <w:pPr>
        <w:widowControl/>
        <w:overflowPunct w:val="0"/>
        <w:adjustRightInd w:val="0"/>
        <w:snapToGrid w:val="0"/>
        <w:spacing w:beforeLines="50" w:before="180" w:line="271" w:lineRule="auto"/>
        <w:ind w:left="624" w:hanging="624"/>
        <w:jc w:val="both"/>
        <w:rPr>
          <w:szCs w:val="26"/>
        </w:rPr>
      </w:pPr>
      <w:r w:rsidRPr="003E1A90">
        <w:rPr>
          <w:szCs w:val="26"/>
        </w:rPr>
        <w:t>(1)</w:t>
      </w:r>
      <w:r w:rsidRPr="003E1A90">
        <w:rPr>
          <w:szCs w:val="26"/>
        </w:rPr>
        <w:tab/>
        <w:t xml:space="preserve">Meeting </w:t>
      </w:r>
      <w:r w:rsidR="00F85782">
        <w:rPr>
          <w:rFonts w:hint="eastAsia"/>
          <w:szCs w:val="26"/>
        </w:rPr>
        <w:t xml:space="preserve">with </w:t>
      </w:r>
      <w:r w:rsidRPr="003E1A90">
        <w:rPr>
          <w:szCs w:val="26"/>
        </w:rPr>
        <w:t>or contacting the child</w:t>
      </w:r>
    </w:p>
    <w:p w14:paraId="5C454F70" w14:textId="1E562E1C" w:rsidR="00333A89" w:rsidRPr="003E1A90" w:rsidRDefault="00333A89">
      <w:pPr>
        <w:widowControl/>
        <w:overflowPunct w:val="0"/>
        <w:adjustRightInd w:val="0"/>
        <w:snapToGrid w:val="0"/>
        <w:spacing w:beforeLines="100" w:before="360" w:line="271" w:lineRule="auto"/>
        <w:ind w:left="624"/>
        <w:jc w:val="both"/>
        <w:rPr>
          <w:szCs w:val="26"/>
          <w:lang w:eastAsia="zh-HK"/>
        </w:rPr>
      </w:pPr>
      <w:r w:rsidRPr="003E1A90">
        <w:rPr>
          <w:szCs w:val="26"/>
        </w:rPr>
        <w:t xml:space="preserve">Unless the incident is first disclosed by the parent(s), personnel should make every effort to meet </w:t>
      </w:r>
      <w:r w:rsidR="00F85782">
        <w:rPr>
          <w:rFonts w:hint="eastAsia"/>
          <w:szCs w:val="26"/>
        </w:rPr>
        <w:t xml:space="preserve">with </w:t>
      </w:r>
      <w:r w:rsidRPr="003E1A90">
        <w:rPr>
          <w:szCs w:val="26"/>
        </w:rPr>
        <w:t xml:space="preserve">or contact with the child who may have been harmed/maltreated so as to collect the necessary information before </w:t>
      </w:r>
      <w:r w:rsidRPr="003E1A90">
        <w:rPr>
          <w:szCs w:val="26"/>
          <w:lang w:eastAsia="zh-HK"/>
        </w:rPr>
        <w:t xml:space="preserve">discussing </w:t>
      </w:r>
      <w:r w:rsidRPr="003E1A90">
        <w:rPr>
          <w:szCs w:val="26"/>
        </w:rPr>
        <w:lastRenderedPageBreak/>
        <w:t xml:space="preserve">the incident </w:t>
      </w:r>
      <w:r w:rsidRPr="003E1A90">
        <w:rPr>
          <w:szCs w:val="26"/>
          <w:lang w:eastAsia="zh-HK"/>
        </w:rPr>
        <w:t xml:space="preserve">with </w:t>
      </w:r>
      <w:r w:rsidRPr="003E1A90">
        <w:rPr>
          <w:szCs w:val="26"/>
        </w:rPr>
        <w:t>the parent(s).  W</w:t>
      </w:r>
      <w:r w:rsidRPr="003E1A90">
        <w:rPr>
          <w:szCs w:val="26"/>
          <w:lang w:eastAsia="zh-HK"/>
        </w:rPr>
        <w:t xml:space="preserve">hen talking to the child, attention should be paid in making the child feel safe and being respected. </w:t>
      </w:r>
    </w:p>
    <w:p w14:paraId="6A055AB2" w14:textId="77777777" w:rsidR="00333A89" w:rsidRDefault="00333A89">
      <w:pPr>
        <w:widowControl/>
        <w:overflowPunct w:val="0"/>
        <w:adjustRightInd w:val="0"/>
        <w:snapToGrid w:val="0"/>
        <w:spacing w:beforeLines="100" w:before="360" w:line="271" w:lineRule="auto"/>
        <w:ind w:left="624"/>
        <w:jc w:val="both"/>
        <w:rPr>
          <w:szCs w:val="26"/>
        </w:rPr>
      </w:pPr>
      <w:r w:rsidRPr="003E1A90">
        <w:rPr>
          <w:szCs w:val="26"/>
        </w:rPr>
        <w:t>To avoid the need for the child to give an account of similar</w:t>
      </w:r>
      <w:r w:rsidRPr="003E1A90" w:rsidDel="00C4241F">
        <w:rPr>
          <w:szCs w:val="26"/>
        </w:rPr>
        <w:t xml:space="preserve"> </w:t>
      </w:r>
      <w:r w:rsidRPr="003E1A90">
        <w:rPr>
          <w:szCs w:val="26"/>
        </w:rPr>
        <w:t>matter to different personnel, once the child has disclosed an incident of being harmed/maltreatment to a personnel, it would be better for the same personnel to collect other relevant information from the child.  Personnel responsible for initial assessment should ask those who know about the case and, if not necessary, should not question the child repeatedly.</w:t>
      </w:r>
    </w:p>
    <w:p w14:paraId="6A7544CA" w14:textId="77777777" w:rsidR="00FC4806" w:rsidRPr="003E1A90" w:rsidRDefault="00FC4806" w:rsidP="00FC4806">
      <w:pPr>
        <w:widowControl/>
        <w:overflowPunct w:val="0"/>
        <w:adjustRightInd w:val="0"/>
        <w:snapToGrid w:val="0"/>
        <w:spacing w:line="271" w:lineRule="auto"/>
        <w:ind w:left="624"/>
        <w:jc w:val="both"/>
        <w:rPr>
          <w:szCs w:val="26"/>
        </w:rPr>
      </w:pPr>
    </w:p>
    <w:tbl>
      <w:tblPr>
        <w:tblStyle w:val="220"/>
        <w:tblW w:w="0" w:type="auto"/>
        <w:tblInd w:w="675"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8099"/>
      </w:tblGrid>
      <w:tr w:rsidR="00333A89" w:rsidRPr="003E1A90" w14:paraId="6E901833" w14:textId="77777777" w:rsidTr="003A4611">
        <w:trPr>
          <w:trHeight w:val="63"/>
        </w:trPr>
        <w:tc>
          <w:tcPr>
            <w:tcW w:w="8099" w:type="dxa"/>
          </w:tcPr>
          <w:p w14:paraId="2FDCE954" w14:textId="77777777" w:rsidR="00333A89" w:rsidRPr="00D0096D" w:rsidRDefault="00333A89" w:rsidP="00FD7976">
            <w:pPr>
              <w:widowControl/>
              <w:overflowPunct w:val="0"/>
              <w:adjustRightInd w:val="0"/>
              <w:snapToGrid w:val="0"/>
              <w:spacing w:beforeLines="50" w:before="180" w:line="271" w:lineRule="auto"/>
              <w:ind w:left="510" w:rightChars="32" w:right="83" w:hanging="510"/>
              <w:jc w:val="both"/>
              <w:rPr>
                <w:sz w:val="26"/>
                <w:szCs w:val="26"/>
                <w:lang w:eastAsia="zh-HK"/>
              </w:rPr>
            </w:pPr>
            <w:r w:rsidRPr="00897F81">
              <w:rPr>
                <w:szCs w:val="26"/>
              </w:rPr>
              <w:t>(</w:t>
            </w:r>
            <w:r w:rsidRPr="00897F81">
              <w:rPr>
                <w:szCs w:val="26"/>
                <w:lang w:eastAsia="zh-HK"/>
              </w:rPr>
              <w:t>a)</w:t>
            </w:r>
            <w:r w:rsidRPr="00897F81">
              <w:rPr>
                <w:szCs w:val="26"/>
                <w:lang w:eastAsia="zh-HK"/>
              </w:rPr>
              <w:tab/>
            </w:r>
            <w:r w:rsidRPr="007544B5">
              <w:rPr>
                <w:sz w:val="26"/>
                <w:szCs w:val="26"/>
              </w:rPr>
              <w:t>Objectives (may include all or part of the following)</w:t>
            </w:r>
          </w:p>
          <w:p w14:paraId="48EFFD3A"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rPr>
            </w:pPr>
            <w:r w:rsidRPr="007544B5">
              <w:rPr>
                <w:sz w:val="26"/>
                <w:szCs w:val="26"/>
                <w:lang w:eastAsia="zh-HK"/>
              </w:rPr>
              <w:t>(</w:t>
            </w:r>
            <w:proofErr w:type="spellStart"/>
            <w:r w:rsidRPr="007544B5">
              <w:rPr>
                <w:sz w:val="26"/>
                <w:szCs w:val="26"/>
                <w:lang w:eastAsia="zh-HK"/>
              </w:rPr>
              <w:t>i</w:t>
            </w:r>
            <w:proofErr w:type="spellEnd"/>
            <w:r w:rsidRPr="007544B5">
              <w:rPr>
                <w:sz w:val="26"/>
                <w:szCs w:val="26"/>
                <w:lang w:eastAsia="zh-HK"/>
              </w:rPr>
              <w:t>)</w:t>
            </w:r>
            <w:r w:rsidRPr="007544B5">
              <w:rPr>
                <w:sz w:val="26"/>
                <w:szCs w:val="26"/>
                <w:lang w:eastAsia="zh-HK"/>
              </w:rPr>
              <w:tab/>
            </w:r>
            <w:r w:rsidRPr="007544B5">
              <w:rPr>
                <w:sz w:val="26"/>
                <w:szCs w:val="26"/>
              </w:rPr>
              <w:t>Find out whether the child has been harmed/maltreated and his/her conditions</w:t>
            </w:r>
          </w:p>
          <w:p w14:paraId="39D27F60"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(ii)</w:t>
            </w:r>
            <w:r w:rsidRPr="007544B5">
              <w:rPr>
                <w:sz w:val="26"/>
                <w:szCs w:val="26"/>
                <w:lang w:eastAsia="zh-HK"/>
              </w:rPr>
              <w:tab/>
            </w:r>
            <w:r w:rsidRPr="007544B5">
              <w:rPr>
                <w:sz w:val="26"/>
                <w:szCs w:val="26"/>
              </w:rPr>
              <w:t>Find out the relation between the child and his/her family members, and between the child and the alleged perpetrator, including whether family members know the incident, and who in the family can protect and help the child</w:t>
            </w:r>
          </w:p>
          <w:p w14:paraId="5B6D4F87"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(iii)</w:t>
            </w:r>
            <w:r w:rsidRPr="007544B5">
              <w:rPr>
                <w:sz w:val="26"/>
                <w:szCs w:val="26"/>
                <w:lang w:eastAsia="zh-HK"/>
              </w:rPr>
              <w:tab/>
            </w:r>
            <w:r w:rsidRPr="007544B5">
              <w:rPr>
                <w:sz w:val="26"/>
                <w:szCs w:val="26"/>
              </w:rPr>
              <w:t>Observe and understand the emotions and behaviours of the child</w:t>
            </w:r>
          </w:p>
          <w:p w14:paraId="0B90DD17"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(iv)</w:t>
            </w:r>
            <w:r w:rsidRPr="007544B5">
              <w:rPr>
                <w:sz w:val="26"/>
                <w:szCs w:val="26"/>
                <w:lang w:eastAsia="zh-HK"/>
              </w:rPr>
              <w:tab/>
            </w:r>
            <w:r w:rsidRPr="007544B5">
              <w:rPr>
                <w:sz w:val="26"/>
                <w:szCs w:val="26"/>
              </w:rPr>
              <w:t>Make an initial assessment of the severity and urgency of the incident, risk level of further harm/maltreatment to the child, and the assistance the child and his/her family members may currently need</w:t>
            </w:r>
          </w:p>
          <w:p w14:paraId="4F7E762C" w14:textId="3F55A7F1"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w:t>
            </w:r>
            <w:r w:rsidRPr="007544B5">
              <w:rPr>
                <w:sz w:val="26"/>
                <w:szCs w:val="26"/>
                <w:lang w:eastAsia="zh-HK"/>
              </w:rPr>
              <w:tab/>
              <w:t>If subsequent action will be taken in protecting the child or in investigation</w:t>
            </w:r>
            <w:r w:rsidR="007544B5">
              <w:rPr>
                <w:rFonts w:hint="eastAsia"/>
                <w:sz w:val="26"/>
                <w:szCs w:val="26"/>
              </w:rPr>
              <w:t>/</w:t>
            </w:r>
            <w:r w:rsidR="007544B5">
              <w:rPr>
                <w:sz w:val="26"/>
                <w:szCs w:val="26"/>
              </w:rPr>
              <w:t>assessment</w:t>
            </w:r>
            <w:r w:rsidRPr="007544B5">
              <w:rPr>
                <w:sz w:val="26"/>
                <w:szCs w:val="26"/>
                <w:lang w:eastAsia="zh-HK"/>
              </w:rPr>
              <w:t xml:space="preserve">, especially if such an arrangement may affect the daily living of the child or induce anxiety/insecurity to the child, </w:t>
            </w:r>
            <w:r w:rsidRPr="007544B5">
              <w:rPr>
                <w:sz w:val="26"/>
                <w:szCs w:val="26"/>
              </w:rPr>
              <w:t>personnel should explain to the child and seek his/her views before taking actions to show respect for him/her, and reduce the child’s worries about the unknown</w:t>
            </w:r>
          </w:p>
          <w:p w14:paraId="41886661" w14:textId="77777777" w:rsidR="00333A89" w:rsidRPr="00D0096D" w:rsidRDefault="00333A89">
            <w:pPr>
              <w:widowControl/>
              <w:overflowPunct w:val="0"/>
              <w:adjustRightInd w:val="0"/>
              <w:snapToGrid w:val="0"/>
              <w:spacing w:beforeLines="50" w:before="180" w:line="271" w:lineRule="auto"/>
              <w:ind w:left="510" w:rightChars="32" w:right="83" w:hanging="510"/>
              <w:jc w:val="both"/>
              <w:rPr>
                <w:sz w:val="26"/>
                <w:szCs w:val="26"/>
                <w:lang w:eastAsia="zh-HK"/>
              </w:rPr>
            </w:pPr>
            <w:r w:rsidRPr="007544B5">
              <w:rPr>
                <w:sz w:val="26"/>
                <w:szCs w:val="26"/>
                <w:lang w:eastAsia="zh-HK"/>
              </w:rPr>
              <w:t>(b)</w:t>
            </w:r>
            <w:r w:rsidRPr="007544B5">
              <w:rPr>
                <w:sz w:val="26"/>
                <w:szCs w:val="26"/>
                <w:lang w:eastAsia="zh-HK"/>
              </w:rPr>
              <w:tab/>
            </w:r>
            <w:r w:rsidRPr="007544B5">
              <w:rPr>
                <w:sz w:val="26"/>
                <w:szCs w:val="26"/>
              </w:rPr>
              <w:t>Arrangements</w:t>
            </w:r>
          </w:p>
          <w:p w14:paraId="28CC5C66"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w:t>
            </w:r>
            <w:proofErr w:type="spellStart"/>
            <w:r w:rsidRPr="007544B5">
              <w:rPr>
                <w:sz w:val="26"/>
                <w:szCs w:val="26"/>
                <w:lang w:eastAsia="zh-HK"/>
              </w:rPr>
              <w:t>i</w:t>
            </w:r>
            <w:proofErr w:type="spellEnd"/>
            <w:r w:rsidRPr="007544B5">
              <w:rPr>
                <w:sz w:val="26"/>
                <w:szCs w:val="26"/>
                <w:lang w:eastAsia="zh-HK"/>
              </w:rPr>
              <w:t>)</w:t>
            </w:r>
            <w:r w:rsidRPr="007544B5">
              <w:rPr>
                <w:sz w:val="26"/>
                <w:szCs w:val="26"/>
                <w:lang w:eastAsia="zh-HK"/>
              </w:rPr>
              <w:tab/>
            </w:r>
            <w:r w:rsidRPr="007544B5">
              <w:rPr>
                <w:sz w:val="26"/>
                <w:szCs w:val="26"/>
              </w:rPr>
              <w:t>Talk to the child in a safe and an undisturbed environment, perhaps in the presence of an adult whom the child trusts and knows well for supporting the child</w:t>
            </w:r>
          </w:p>
          <w:p w14:paraId="430181A2"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(ii)</w:t>
            </w:r>
            <w:r w:rsidRPr="007544B5">
              <w:rPr>
                <w:sz w:val="26"/>
                <w:szCs w:val="26"/>
                <w:lang w:eastAsia="zh-HK"/>
              </w:rPr>
              <w:tab/>
            </w:r>
            <w:r w:rsidRPr="007544B5">
              <w:rPr>
                <w:sz w:val="26"/>
                <w:szCs w:val="26"/>
              </w:rPr>
              <w:t xml:space="preserve">If the child is disabled/has special needs/uses a different language or has a different cultural background, etc., proper arrangements should be made to facilitate the child to express himself/herself.  Special attention has to be paid if </w:t>
            </w:r>
            <w:r w:rsidRPr="007544B5">
              <w:rPr>
                <w:sz w:val="26"/>
                <w:szCs w:val="26"/>
              </w:rPr>
              <w:lastRenderedPageBreak/>
              <w:t>interpretation service is arranged.  A</w:t>
            </w:r>
            <w:r w:rsidRPr="007544B5">
              <w:rPr>
                <w:sz w:val="26"/>
                <w:szCs w:val="26"/>
                <w:lang w:eastAsia="zh-HK"/>
              </w:rPr>
              <w:t>n a</w:t>
            </w:r>
            <w:r w:rsidRPr="007544B5">
              <w:rPr>
                <w:sz w:val="26"/>
                <w:szCs w:val="26"/>
              </w:rPr>
              <w:t xml:space="preserve">ppropriate person should be arranged for providing interpretation service (including sign language).  It is inappropriate to arrange a family member, relative, friend or an acquaintance of the child to act as the interpreter  </w:t>
            </w:r>
          </w:p>
          <w:p w14:paraId="2BD6EFC1"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(iii)</w:t>
            </w:r>
            <w:r w:rsidRPr="007544B5">
              <w:rPr>
                <w:sz w:val="26"/>
                <w:szCs w:val="26"/>
                <w:lang w:eastAsia="zh-HK"/>
              </w:rPr>
              <w:tab/>
            </w:r>
            <w:r w:rsidRPr="007544B5">
              <w:rPr>
                <w:sz w:val="26"/>
                <w:szCs w:val="26"/>
              </w:rPr>
              <w:t>Taking into account of the relation between the child and the alleged perpetrator, and the sensitive nature of the incident (e.g. intra-familial sexual abuse), advance planning should be made as to the mode of meeting/contact with the child to avoid the child’s refusal of disclosing the incident for whatever reasons</w:t>
            </w:r>
          </w:p>
          <w:p w14:paraId="6FB89906"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(iv)</w:t>
            </w:r>
            <w:r w:rsidRPr="007544B5">
              <w:rPr>
                <w:sz w:val="26"/>
                <w:szCs w:val="26"/>
                <w:lang w:eastAsia="zh-HK"/>
              </w:rPr>
              <w:tab/>
            </w:r>
            <w:r w:rsidRPr="007544B5">
              <w:rPr>
                <w:sz w:val="26"/>
                <w:szCs w:val="26"/>
              </w:rPr>
              <w:t>Even if the child requests not to disclose the incident to other people, personnel should, instead of giving any promise to the child, explain that the case need to be handled jointly with other personnel for the protection of his/her safety.  However, it can be made clear to the child that except when disclosure is necessary, information will be kept confidential as far as practicable</w:t>
            </w:r>
          </w:p>
          <w:p w14:paraId="17D37A30" w14:textId="0B780F04"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w:t>
            </w:r>
            <w:r w:rsidRPr="007544B5">
              <w:rPr>
                <w:sz w:val="26"/>
                <w:szCs w:val="26"/>
                <w:lang w:eastAsia="zh-HK"/>
              </w:rPr>
              <w:tab/>
              <w:t>The</w:t>
            </w:r>
            <w:r w:rsidRPr="007544B5">
              <w:rPr>
                <w:sz w:val="26"/>
                <w:szCs w:val="26"/>
              </w:rPr>
              <w:t xml:space="preserve"> child having been harmed/maltreated may worry about the consequences of disclosing the incident, such as facing even more serious violence or psychological harm, criminal investigations of his/her family members, etc., and conceal it instead.  Some children of ethnic minorities may also appear withdrawn or reluctant in disclosing the incident as being influenced by their cultural background.  Personnel therefore have to remain sensitive.  If</w:t>
            </w:r>
            <w:r w:rsidRPr="007544B5">
              <w:rPr>
                <w:sz w:val="26"/>
                <w:szCs w:val="26"/>
                <w:lang w:val="en-US"/>
              </w:rPr>
              <w:t> </w:t>
            </w:r>
            <w:r w:rsidRPr="007544B5">
              <w:rPr>
                <w:sz w:val="26"/>
                <w:szCs w:val="26"/>
              </w:rPr>
              <w:t xml:space="preserve">the child expresses any worries or anxieties, assistance should be given to him/her as far as possible to ease his/her worries.  The child should also be encouraged to disclose the incident by helping him/her understand the importance of disclosure in preventing him/her from further harm.  If it is observed that the child may be concealing facts or found that the explanation of the causes/course of injury is unconvincing/contradictory </w:t>
            </w:r>
            <w:r w:rsidR="009D479F" w:rsidRPr="007544B5">
              <w:rPr>
                <w:sz w:val="26"/>
                <w:szCs w:val="26"/>
              </w:rPr>
              <w:t xml:space="preserve">to </w:t>
            </w:r>
            <w:r w:rsidRPr="007544B5">
              <w:rPr>
                <w:sz w:val="26"/>
                <w:szCs w:val="26"/>
              </w:rPr>
              <w:t>or inconsistent with the injuries sustained, personnel should probe into the incident by using appropriate skills or they may also explore the child’s situation through persons who have more contact with the child (e.g. other family members, classmates, etc.)</w:t>
            </w:r>
          </w:p>
          <w:p w14:paraId="2703326B"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(vi)</w:t>
            </w:r>
            <w:r w:rsidRPr="007544B5">
              <w:rPr>
                <w:sz w:val="26"/>
                <w:szCs w:val="26"/>
                <w:lang w:eastAsia="zh-HK"/>
              </w:rPr>
              <w:tab/>
            </w:r>
            <w:r w:rsidRPr="007544B5">
              <w:rPr>
                <w:sz w:val="26"/>
                <w:szCs w:val="26"/>
              </w:rPr>
              <w:t xml:space="preserve">If the child says that he/she has a physical injury </w:t>
            </w:r>
            <w:r w:rsidRPr="007544B5">
              <w:rPr>
                <w:sz w:val="26"/>
                <w:szCs w:val="26"/>
                <w:lang w:eastAsia="zh-HK"/>
              </w:rPr>
              <w:t>but</w:t>
            </w:r>
            <w:r w:rsidRPr="007544B5">
              <w:rPr>
                <w:sz w:val="26"/>
                <w:szCs w:val="26"/>
              </w:rPr>
              <w:t xml:space="preserve"> the situation appears not urgent or consent has been obtained from the parents or/and the child (e.g. consent has been given by the parents for </w:t>
            </w:r>
            <w:r w:rsidRPr="007544B5">
              <w:rPr>
                <w:sz w:val="26"/>
                <w:szCs w:val="26"/>
              </w:rPr>
              <w:lastRenderedPageBreak/>
              <w:t>child care worker to conduct a physical examination of the child, or the child agrees to roll up his/her sleeves to show the injury to the personnel), it will be appropriate for medical staff to conduct an examination of the child</w:t>
            </w:r>
          </w:p>
          <w:p w14:paraId="40B20871"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(vii)</w:t>
            </w:r>
            <w:r w:rsidRPr="007544B5">
              <w:rPr>
                <w:sz w:val="26"/>
                <w:szCs w:val="26"/>
                <w:lang w:eastAsia="zh-HK"/>
              </w:rPr>
              <w:tab/>
            </w:r>
            <w:r w:rsidRPr="007544B5">
              <w:rPr>
                <w:sz w:val="26"/>
                <w:szCs w:val="26"/>
              </w:rPr>
              <w:t xml:space="preserve">If the child denies any information he/she disclosed about the incident, personnel should clarify with the child and find out the reason(s).  If there are reasons to believe/suspect that the incident did happen, personnel should continue with the necessary assessment and action in child protection </w:t>
            </w:r>
          </w:p>
          <w:p w14:paraId="08FA9B2A" w14:textId="77777777" w:rsidR="00333A89" w:rsidRPr="00D0096D" w:rsidRDefault="00333A89">
            <w:pPr>
              <w:widowControl/>
              <w:overflowPunct w:val="0"/>
              <w:adjustRightInd w:val="0"/>
              <w:snapToGrid w:val="0"/>
              <w:spacing w:beforeLines="50" w:before="180" w:line="271" w:lineRule="auto"/>
              <w:ind w:left="510" w:rightChars="32" w:right="83" w:hanging="510"/>
              <w:jc w:val="both"/>
              <w:rPr>
                <w:sz w:val="26"/>
                <w:szCs w:val="26"/>
                <w:lang w:eastAsia="zh-HK"/>
              </w:rPr>
            </w:pPr>
            <w:r w:rsidRPr="007544B5">
              <w:rPr>
                <w:sz w:val="26"/>
                <w:szCs w:val="26"/>
                <w:lang w:eastAsia="zh-HK"/>
              </w:rPr>
              <w:t>(c)</w:t>
            </w:r>
            <w:r w:rsidRPr="007544B5">
              <w:rPr>
                <w:sz w:val="26"/>
                <w:szCs w:val="26"/>
                <w:lang w:eastAsia="zh-HK"/>
              </w:rPr>
              <w:tab/>
            </w:r>
            <w:r w:rsidRPr="007544B5">
              <w:rPr>
                <w:sz w:val="26"/>
                <w:szCs w:val="26"/>
              </w:rPr>
              <w:t xml:space="preserve">Questioning </w:t>
            </w:r>
          </w:p>
          <w:p w14:paraId="111F5202" w14:textId="6CDA454B"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w:t>
            </w:r>
            <w:proofErr w:type="spellStart"/>
            <w:r w:rsidRPr="007544B5">
              <w:rPr>
                <w:sz w:val="26"/>
                <w:szCs w:val="26"/>
                <w:lang w:eastAsia="zh-HK"/>
              </w:rPr>
              <w:t>i</w:t>
            </w:r>
            <w:proofErr w:type="spellEnd"/>
            <w:r w:rsidRPr="007544B5">
              <w:rPr>
                <w:sz w:val="26"/>
                <w:szCs w:val="26"/>
                <w:lang w:eastAsia="zh-HK"/>
              </w:rPr>
              <w:t>)</w:t>
            </w:r>
            <w:r w:rsidRPr="007544B5">
              <w:rPr>
                <w:sz w:val="26"/>
                <w:szCs w:val="26"/>
                <w:lang w:eastAsia="zh-HK"/>
              </w:rPr>
              <w:tab/>
            </w:r>
            <w:r w:rsidRPr="007544B5">
              <w:rPr>
                <w:sz w:val="26"/>
                <w:szCs w:val="26"/>
              </w:rPr>
              <w:t>When trying to find out more about the incident from the child, attention should be paid as to how a question is put and how much detail is asked for.  As the child may have to undergo a formal interview for statement-taking later arranged by the Police, personnel should avoid requiring the child to repeat the process of harm</w:t>
            </w:r>
          </w:p>
          <w:p w14:paraId="7999CF98"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rPr>
            </w:pPr>
            <w:r w:rsidRPr="007544B5">
              <w:rPr>
                <w:sz w:val="26"/>
                <w:szCs w:val="26"/>
                <w:lang w:eastAsia="zh-HK"/>
              </w:rPr>
              <w:t>(ii)</w:t>
            </w:r>
            <w:r w:rsidRPr="007544B5">
              <w:rPr>
                <w:sz w:val="26"/>
                <w:szCs w:val="26"/>
                <w:lang w:eastAsia="zh-HK"/>
              </w:rPr>
              <w:tab/>
            </w:r>
            <w:r w:rsidRPr="007544B5">
              <w:rPr>
                <w:sz w:val="26"/>
                <w:szCs w:val="26"/>
              </w:rPr>
              <w:t xml:space="preserve">At the stage of initial assessment, </w:t>
            </w:r>
            <w:r w:rsidRPr="007544B5">
              <w:rPr>
                <w:b/>
                <w:sz w:val="26"/>
                <w:szCs w:val="26"/>
              </w:rPr>
              <w:t>it is not necessary to ask for the details of the incident, especially when it involves sexual abuse</w:t>
            </w:r>
            <w:r w:rsidRPr="007544B5">
              <w:rPr>
                <w:sz w:val="26"/>
                <w:szCs w:val="26"/>
              </w:rPr>
              <w:t>.  However, if the child discloses the details of his/her own accord, he/she should not be stopped from doing so</w:t>
            </w:r>
          </w:p>
          <w:p w14:paraId="1CBDF541"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rPr>
            </w:pPr>
            <w:r w:rsidRPr="007544B5">
              <w:rPr>
                <w:sz w:val="26"/>
                <w:szCs w:val="26"/>
                <w:lang w:eastAsia="zh-HK"/>
              </w:rPr>
              <w:t>(iii)</w:t>
            </w:r>
            <w:r w:rsidRPr="007544B5">
              <w:rPr>
                <w:sz w:val="26"/>
                <w:szCs w:val="26"/>
                <w:lang w:eastAsia="zh-HK"/>
              </w:rPr>
              <w:tab/>
            </w:r>
            <w:r w:rsidRPr="007544B5">
              <w:rPr>
                <w:sz w:val="26"/>
                <w:szCs w:val="26"/>
              </w:rPr>
              <w:t>Use words and ask questions that are comprehensible to the child.  Keep the questions as simple and clear as possible</w:t>
            </w:r>
          </w:p>
          <w:p w14:paraId="3E767BFB" w14:textId="101CC200"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rPr>
            </w:pPr>
            <w:r w:rsidRPr="007544B5">
              <w:rPr>
                <w:sz w:val="26"/>
                <w:szCs w:val="26"/>
                <w:lang w:eastAsia="zh-HK"/>
              </w:rPr>
              <w:t>(iv)</w:t>
            </w:r>
            <w:r w:rsidRPr="007544B5">
              <w:rPr>
                <w:sz w:val="26"/>
                <w:szCs w:val="26"/>
                <w:lang w:eastAsia="zh-HK"/>
              </w:rPr>
              <w:tab/>
            </w:r>
            <w:r w:rsidRPr="007544B5">
              <w:rPr>
                <w:sz w:val="26"/>
                <w:szCs w:val="26"/>
              </w:rPr>
              <w:t>Ask open questions and let the child disclose the incident using his/her own words at his/her own pace.  For examples, “Tell me what happened.” or “Tell me the incident from beginning to end.”  If necessary, say “What’s next?” to encourage the child to continue</w:t>
            </w:r>
            <w:r w:rsidR="006950A5" w:rsidRPr="007544B5">
              <w:rPr>
                <w:sz w:val="26"/>
                <w:szCs w:val="26"/>
              </w:rPr>
              <w:t xml:space="preserve"> disclosing the incident</w:t>
            </w:r>
            <w:r w:rsidRPr="007544B5">
              <w:rPr>
                <w:sz w:val="26"/>
                <w:szCs w:val="26"/>
              </w:rPr>
              <w:t>.  Do not ask questions hastily</w:t>
            </w:r>
          </w:p>
          <w:p w14:paraId="627F1CF4"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w:t>
            </w:r>
            <w:r w:rsidRPr="007544B5">
              <w:rPr>
                <w:sz w:val="26"/>
                <w:szCs w:val="26"/>
                <w:lang w:eastAsia="zh-HK"/>
              </w:rPr>
              <w:tab/>
            </w:r>
            <w:r w:rsidRPr="007544B5">
              <w:rPr>
                <w:sz w:val="26"/>
                <w:szCs w:val="26"/>
              </w:rPr>
              <w:t>When the child says he/she has finished telling the incident but the personnel needs to clarify or ask more questions about the basic information of the incident, the personnel could, according to the ability and comprehension capability of the child, ask the following open questions:</w:t>
            </w:r>
          </w:p>
          <w:p w14:paraId="4186B580"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What happened?</w:t>
            </w:r>
          </w:p>
          <w:p w14:paraId="67EDC8D0" w14:textId="77777777" w:rsidR="00333A89" w:rsidRPr="00D0096D" w:rsidRDefault="00333A89" w:rsidP="004D7861">
            <w:pPr>
              <w:widowControl/>
              <w:numPr>
                <w:ilvl w:val="4"/>
                <w:numId w:val="55"/>
              </w:numPr>
              <w:overflowPunct w:val="0"/>
              <w:adjustRightInd w:val="0"/>
              <w:snapToGrid w:val="0"/>
              <w:spacing w:line="271" w:lineRule="auto"/>
              <w:ind w:left="1644" w:rightChars="32" w:right="83" w:hanging="510"/>
              <w:jc w:val="both"/>
              <w:rPr>
                <w:sz w:val="26"/>
                <w:szCs w:val="26"/>
              </w:rPr>
            </w:pPr>
            <w:r w:rsidRPr="007544B5">
              <w:rPr>
                <w:sz w:val="26"/>
                <w:szCs w:val="26"/>
              </w:rPr>
              <w:t>When did it happen?</w:t>
            </w:r>
          </w:p>
          <w:p w14:paraId="283DC12F" w14:textId="77777777" w:rsidR="00333A89" w:rsidRPr="00D0096D" w:rsidRDefault="00333A89" w:rsidP="004D7861">
            <w:pPr>
              <w:widowControl/>
              <w:numPr>
                <w:ilvl w:val="4"/>
                <w:numId w:val="55"/>
              </w:numPr>
              <w:overflowPunct w:val="0"/>
              <w:adjustRightInd w:val="0"/>
              <w:snapToGrid w:val="0"/>
              <w:spacing w:line="271" w:lineRule="auto"/>
              <w:ind w:left="1644" w:rightChars="32" w:right="83" w:hanging="510"/>
              <w:jc w:val="both"/>
              <w:rPr>
                <w:sz w:val="26"/>
                <w:szCs w:val="26"/>
              </w:rPr>
            </w:pPr>
            <w:r w:rsidRPr="007544B5">
              <w:rPr>
                <w:sz w:val="26"/>
                <w:szCs w:val="26"/>
              </w:rPr>
              <w:t>Where did it happen?</w:t>
            </w:r>
          </w:p>
          <w:p w14:paraId="6428F7F2" w14:textId="77777777" w:rsidR="00333A89" w:rsidRPr="00D0096D" w:rsidRDefault="00333A89" w:rsidP="004D7861">
            <w:pPr>
              <w:widowControl/>
              <w:numPr>
                <w:ilvl w:val="4"/>
                <w:numId w:val="55"/>
              </w:numPr>
              <w:overflowPunct w:val="0"/>
              <w:adjustRightInd w:val="0"/>
              <w:snapToGrid w:val="0"/>
              <w:spacing w:line="271" w:lineRule="auto"/>
              <w:ind w:left="1644" w:rightChars="32" w:right="83" w:hanging="510"/>
              <w:jc w:val="both"/>
              <w:rPr>
                <w:sz w:val="26"/>
                <w:szCs w:val="26"/>
              </w:rPr>
            </w:pPr>
            <w:r w:rsidRPr="007544B5">
              <w:rPr>
                <w:sz w:val="26"/>
                <w:szCs w:val="26"/>
              </w:rPr>
              <w:t>Who was involved?</w:t>
            </w:r>
          </w:p>
          <w:p w14:paraId="12BCF0E2" w14:textId="77777777" w:rsidR="00333A89" w:rsidRPr="00D0096D" w:rsidRDefault="00333A89" w:rsidP="004D7861">
            <w:pPr>
              <w:widowControl/>
              <w:numPr>
                <w:ilvl w:val="4"/>
                <w:numId w:val="55"/>
              </w:numPr>
              <w:overflowPunct w:val="0"/>
              <w:adjustRightInd w:val="0"/>
              <w:snapToGrid w:val="0"/>
              <w:spacing w:line="271" w:lineRule="auto"/>
              <w:ind w:left="1644" w:rightChars="32" w:right="83" w:hanging="510"/>
              <w:jc w:val="both"/>
              <w:rPr>
                <w:sz w:val="26"/>
                <w:szCs w:val="26"/>
              </w:rPr>
            </w:pPr>
            <w:r w:rsidRPr="007544B5">
              <w:rPr>
                <w:sz w:val="26"/>
                <w:szCs w:val="26"/>
              </w:rPr>
              <w:lastRenderedPageBreak/>
              <w:t>How did it happen?</w:t>
            </w:r>
          </w:p>
          <w:p w14:paraId="7571CC24" w14:textId="77777777" w:rsidR="00333A89" w:rsidRPr="00D0096D" w:rsidRDefault="00333A89" w:rsidP="00FD7976">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(vi)</w:t>
            </w:r>
            <w:r w:rsidRPr="007544B5">
              <w:rPr>
                <w:sz w:val="26"/>
                <w:szCs w:val="26"/>
                <w:lang w:eastAsia="zh-HK"/>
              </w:rPr>
              <w:tab/>
              <w:t>When personnel clarify or ask more questions, attention should be paid</w:t>
            </w:r>
            <w:r w:rsidRPr="007544B5">
              <w:rPr>
                <w:sz w:val="26"/>
                <w:szCs w:val="26"/>
              </w:rPr>
              <w:t xml:space="preserve"> to the following:</w:t>
            </w:r>
          </w:p>
          <w:p w14:paraId="29B16A34"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Do not ask any leading questions (i.e. questions containing information that the child has never mentioned and that is assumed or guessed by the personnel)</w:t>
            </w:r>
          </w:p>
          <w:p w14:paraId="164420BD"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Although some children may not be able to express themselves clearly in speech, personnel should not at this stage take the initiative to use any tool/pictures/toys, etc. to help the children express themselves because these things are suggestible.  Even if the child draws a picture or uses other tools for expression on his/her own initiative, caution should be taken to clarify and interpret the meaning of the picture/behaviour of the child</w:t>
            </w:r>
          </w:p>
          <w:p w14:paraId="4EA8AFF3"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Do not comment on or blame the child or his/her family member(s)/the alleged perpetrator lest the child becomes reluctant to further disclose the incident or co-operate with the personnel.  Personnel should note that the child and his/her family member(s)/the alleged perpetrator may all along have a good relationship</w:t>
            </w:r>
          </w:p>
          <w:p w14:paraId="3872ED72" w14:textId="6C0E5990"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Do not ask questions with “why?” so that the child will not feel being blamed</w:t>
            </w:r>
            <w:r w:rsidR="000D1323" w:rsidRPr="007544B5">
              <w:rPr>
                <w:sz w:val="26"/>
                <w:szCs w:val="26"/>
              </w:rPr>
              <w:t>.  If needed, may ask “what made you… …?”</w:t>
            </w:r>
          </w:p>
          <w:p w14:paraId="2C0C0508"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Do not change the words used by the child, especially those used in describing the incident, so that the child will not be confused</w:t>
            </w:r>
          </w:p>
          <w:p w14:paraId="6429DCD8"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Do not repeat the same question.  Young children may think their answers are not considered correct and change them subsequently leading to inaccurate information given instead.  If clarification is to be made, personnel can ask questions in another manner, or tell the child that there are parts of information the personnel does not understand/hear clearly, to invite the child to describe in detail</w:t>
            </w:r>
          </w:p>
          <w:p w14:paraId="350A3B9D" w14:textId="77777777" w:rsidR="00333A89" w:rsidRPr="00D0096D" w:rsidRDefault="00333A89">
            <w:pPr>
              <w:widowControl/>
              <w:overflowPunct w:val="0"/>
              <w:adjustRightInd w:val="0"/>
              <w:snapToGrid w:val="0"/>
              <w:spacing w:beforeLines="50" w:before="180" w:line="271" w:lineRule="auto"/>
              <w:ind w:left="510" w:rightChars="32" w:right="83" w:hanging="510"/>
              <w:jc w:val="both"/>
              <w:rPr>
                <w:sz w:val="26"/>
                <w:szCs w:val="26"/>
                <w:lang w:eastAsia="zh-HK"/>
              </w:rPr>
            </w:pPr>
            <w:r w:rsidRPr="007544B5">
              <w:rPr>
                <w:sz w:val="26"/>
                <w:szCs w:val="26"/>
                <w:lang w:eastAsia="zh-HK"/>
              </w:rPr>
              <w:t>(d)</w:t>
            </w:r>
            <w:r w:rsidRPr="007544B5">
              <w:rPr>
                <w:sz w:val="26"/>
                <w:szCs w:val="26"/>
                <w:lang w:eastAsia="zh-HK"/>
              </w:rPr>
              <w:tab/>
              <w:t>Record</w:t>
            </w:r>
          </w:p>
          <w:p w14:paraId="111505E7" w14:textId="0CA1392C" w:rsidR="00333A89" w:rsidRPr="00E928E6" w:rsidRDefault="00333A89" w:rsidP="00E928E6">
            <w:pPr>
              <w:widowControl/>
              <w:overflowPunct w:val="0"/>
              <w:adjustRightInd w:val="0"/>
              <w:snapToGrid w:val="0"/>
              <w:spacing w:beforeLines="50" w:before="180" w:afterLines="50" w:after="180" w:line="271" w:lineRule="auto"/>
              <w:ind w:left="567" w:rightChars="32" w:right="83"/>
              <w:jc w:val="both"/>
              <w:rPr>
                <w:szCs w:val="26"/>
                <w:lang w:eastAsia="zh-HK"/>
              </w:rPr>
            </w:pPr>
            <w:r w:rsidRPr="007544B5">
              <w:rPr>
                <w:sz w:val="26"/>
                <w:szCs w:val="26"/>
              </w:rPr>
              <w:t>Record exactly what the child says and what the personnel has said in response, mark the date on the record and have it properly kept.</w:t>
            </w:r>
          </w:p>
        </w:tc>
      </w:tr>
    </w:tbl>
    <w:p w14:paraId="1B56DE32" w14:textId="77777777" w:rsidR="00333A89" w:rsidRPr="003E1A90" w:rsidRDefault="00333A89">
      <w:pPr>
        <w:widowControl/>
        <w:overflowPunct w:val="0"/>
        <w:adjustRightInd w:val="0"/>
        <w:snapToGrid w:val="0"/>
        <w:spacing w:beforeLines="50" w:before="180" w:line="271" w:lineRule="auto"/>
        <w:ind w:left="624" w:hanging="624"/>
        <w:jc w:val="both"/>
        <w:rPr>
          <w:szCs w:val="26"/>
        </w:rPr>
      </w:pPr>
      <w:r w:rsidRPr="003E1A90">
        <w:rPr>
          <w:szCs w:val="26"/>
          <w:lang w:eastAsia="zh-HK"/>
        </w:rPr>
        <w:lastRenderedPageBreak/>
        <w:t>(2)</w:t>
      </w:r>
      <w:r w:rsidRPr="003E1A90">
        <w:rPr>
          <w:szCs w:val="26"/>
          <w:lang w:eastAsia="zh-HK"/>
        </w:rPr>
        <w:tab/>
      </w:r>
      <w:r w:rsidRPr="003E1A90">
        <w:rPr>
          <w:szCs w:val="26"/>
        </w:rPr>
        <w:t>Observe the care and development of young children</w:t>
      </w:r>
    </w:p>
    <w:p w14:paraId="6E96F3BC" w14:textId="77777777" w:rsidR="00333A89" w:rsidRPr="003E1A90" w:rsidRDefault="00333A89">
      <w:pPr>
        <w:widowControl/>
        <w:overflowPunct w:val="0"/>
        <w:adjustRightInd w:val="0"/>
        <w:snapToGrid w:val="0"/>
        <w:spacing w:beforeLines="100" w:before="360" w:line="271" w:lineRule="auto"/>
        <w:ind w:left="624"/>
        <w:jc w:val="both"/>
        <w:rPr>
          <w:szCs w:val="26"/>
        </w:rPr>
      </w:pPr>
      <w:r w:rsidRPr="003E1A90">
        <w:rPr>
          <w:szCs w:val="26"/>
        </w:rPr>
        <w:t>If the child is young or not good at verbal expression, personnel shall observe the growth and development of the child and the subtle childcare skills of the parents during home visits or other occasions for initial assessment.  Personnel may ask parents to let them get in touch with the child and to describe the details of their care of the child, including the following in particular:</w:t>
      </w:r>
    </w:p>
    <w:p w14:paraId="30116FC1"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rPr>
        <w:t>(</w:t>
      </w:r>
      <w:r w:rsidRPr="003E1A90">
        <w:rPr>
          <w:szCs w:val="26"/>
          <w:lang w:eastAsia="zh-HK"/>
        </w:rPr>
        <w:t>a</w:t>
      </w:r>
      <w:r w:rsidRPr="003E1A90">
        <w:rPr>
          <w:szCs w:val="26"/>
        </w:rPr>
        <w:t>)</w:t>
      </w:r>
      <w:r w:rsidRPr="003E1A90">
        <w:rPr>
          <w:szCs w:val="26"/>
          <w:lang w:eastAsia="zh-HK"/>
        </w:rPr>
        <w:tab/>
      </w:r>
      <w:r w:rsidRPr="003E1A90">
        <w:rPr>
          <w:szCs w:val="26"/>
        </w:rPr>
        <w:t>Daily care and arrangement of the child by the parents/carers, e.g. diet arrangement, sleep arrangement, healthcare/medical care, personal care, home safety, etc.</w:t>
      </w:r>
    </w:p>
    <w:p w14:paraId="27F90DB7"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(b)</w:t>
      </w:r>
      <w:r w:rsidRPr="003E1A90">
        <w:rPr>
          <w:szCs w:val="26"/>
          <w:lang w:eastAsia="zh-HK"/>
        </w:rPr>
        <w:tab/>
      </w:r>
      <w:r w:rsidRPr="003E1A90">
        <w:rPr>
          <w:szCs w:val="26"/>
        </w:rPr>
        <w:t>Motor ability and development of the child</w:t>
      </w:r>
    </w:p>
    <w:p w14:paraId="188FEDB7"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(c)</w:t>
      </w:r>
      <w:r w:rsidRPr="003E1A90">
        <w:rPr>
          <w:szCs w:val="26"/>
          <w:lang w:eastAsia="zh-HK"/>
        </w:rPr>
        <w:tab/>
      </w:r>
      <w:r w:rsidRPr="003E1A90">
        <w:rPr>
          <w:szCs w:val="26"/>
        </w:rPr>
        <w:t>Emotions and behaviours of the child</w:t>
      </w:r>
    </w:p>
    <w:p w14:paraId="649F3CDA"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(d)</w:t>
      </w:r>
      <w:r w:rsidRPr="003E1A90">
        <w:rPr>
          <w:szCs w:val="26"/>
          <w:lang w:eastAsia="zh-HK"/>
        </w:rPr>
        <w:tab/>
      </w:r>
      <w:r w:rsidRPr="003E1A90">
        <w:rPr>
          <w:szCs w:val="26"/>
        </w:rPr>
        <w:t>Relationship and interaction between the parents/carers and the child</w:t>
      </w:r>
    </w:p>
    <w:p w14:paraId="4BEE59F3"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(e)</w:t>
      </w:r>
      <w:r w:rsidRPr="003E1A90">
        <w:rPr>
          <w:szCs w:val="26"/>
          <w:lang w:eastAsia="zh-HK"/>
        </w:rPr>
        <w:tab/>
      </w:r>
      <w:r w:rsidRPr="003E1A90">
        <w:rPr>
          <w:szCs w:val="26"/>
        </w:rPr>
        <w:t>How the parents/carers handle the emotional and behavioural problems of the child</w:t>
      </w:r>
    </w:p>
    <w:p w14:paraId="11FDA88E" w14:textId="6CFFEC28" w:rsidR="00333A89" w:rsidRPr="003E1A90" w:rsidRDefault="00333A89">
      <w:pPr>
        <w:widowControl/>
        <w:overflowPunct w:val="0"/>
        <w:adjustRightInd w:val="0"/>
        <w:snapToGrid w:val="0"/>
        <w:spacing w:beforeLines="100" w:before="360" w:line="271" w:lineRule="auto"/>
        <w:ind w:left="624"/>
        <w:jc w:val="both"/>
        <w:rPr>
          <w:szCs w:val="26"/>
        </w:rPr>
      </w:pPr>
      <w:r w:rsidRPr="003E1A90">
        <w:rPr>
          <w:szCs w:val="26"/>
        </w:rPr>
        <w:t xml:space="preserve">Reference may be made to the “Manual of Parenting Capacity Assessment Framework” (for aged 0 to </w:t>
      </w:r>
      <w:r w:rsidR="009669B5" w:rsidRPr="005357AC">
        <w:rPr>
          <w:szCs w:val="26"/>
        </w:rPr>
        <w:t>6</w:t>
      </w:r>
      <w:r w:rsidRPr="005357AC">
        <w:rPr>
          <w:szCs w:val="26"/>
        </w:rPr>
        <w:t>) j</w:t>
      </w:r>
      <w:r w:rsidRPr="003E1A90">
        <w:rPr>
          <w:szCs w:val="26"/>
        </w:rPr>
        <w:t>ointly developed by the Department of Health, the Hospital Authority and the Social Welfare Department.</w:t>
      </w:r>
    </w:p>
    <w:p w14:paraId="4B380AEE" w14:textId="77777777" w:rsidR="00333A89" w:rsidRPr="003E1A90" w:rsidRDefault="00333A89">
      <w:pPr>
        <w:keepNext/>
        <w:widowControl/>
        <w:overflowPunct w:val="0"/>
        <w:adjustRightInd w:val="0"/>
        <w:snapToGrid w:val="0"/>
        <w:spacing w:beforeLines="100" w:before="360" w:line="271" w:lineRule="auto"/>
        <w:ind w:left="624" w:hanging="624"/>
        <w:jc w:val="both"/>
        <w:rPr>
          <w:szCs w:val="26"/>
          <w:lang w:eastAsia="zh-HK"/>
        </w:rPr>
      </w:pPr>
      <w:r w:rsidRPr="003E1A90">
        <w:rPr>
          <w:szCs w:val="26"/>
          <w:lang w:eastAsia="zh-HK"/>
        </w:rPr>
        <w:t>(3)</w:t>
      </w:r>
      <w:r w:rsidRPr="003E1A90">
        <w:rPr>
          <w:szCs w:val="26"/>
          <w:lang w:eastAsia="zh-HK"/>
        </w:rPr>
        <w:tab/>
      </w:r>
      <w:r w:rsidRPr="003E1A90">
        <w:rPr>
          <w:szCs w:val="26"/>
        </w:rPr>
        <w:t>Observe the home conditions</w:t>
      </w:r>
    </w:p>
    <w:p w14:paraId="400820E8" w14:textId="77777777" w:rsidR="00333A89" w:rsidRPr="003E1A90" w:rsidRDefault="00333A89">
      <w:pPr>
        <w:keepNext/>
        <w:widowControl/>
        <w:overflowPunct w:val="0"/>
        <w:adjustRightInd w:val="0"/>
        <w:snapToGrid w:val="0"/>
        <w:spacing w:beforeLines="100" w:before="360" w:line="271" w:lineRule="auto"/>
        <w:ind w:left="624"/>
        <w:jc w:val="both"/>
        <w:rPr>
          <w:szCs w:val="26"/>
          <w:lang w:eastAsia="zh-HK"/>
        </w:rPr>
      </w:pPr>
      <w:r w:rsidRPr="003E1A90">
        <w:rPr>
          <w:szCs w:val="26"/>
        </w:rPr>
        <w:t>If personnel have the opportunity or need to pay a home visit, they should observe the home environment for collecting the following information:</w:t>
      </w:r>
    </w:p>
    <w:p w14:paraId="12E332F6"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(a)</w:t>
      </w:r>
      <w:r w:rsidRPr="003E1A90">
        <w:rPr>
          <w:szCs w:val="26"/>
          <w:lang w:eastAsia="zh-HK"/>
        </w:rPr>
        <w:tab/>
      </w:r>
      <w:r w:rsidRPr="003E1A90">
        <w:rPr>
          <w:szCs w:val="26"/>
        </w:rPr>
        <w:t>Home sanitary conditions</w:t>
      </w:r>
    </w:p>
    <w:p w14:paraId="3126B034"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(b)</w:t>
      </w:r>
      <w:r w:rsidRPr="003E1A90">
        <w:rPr>
          <w:szCs w:val="26"/>
          <w:lang w:eastAsia="zh-HK"/>
        </w:rPr>
        <w:tab/>
      </w:r>
      <w:r w:rsidRPr="003E1A90">
        <w:rPr>
          <w:szCs w:val="26"/>
        </w:rPr>
        <w:t>Home safety, such as whether window grilles have been installed and locked, sharp objects are properly stored, electrical appliances and sockets are safely positioned, etc.</w:t>
      </w:r>
    </w:p>
    <w:p w14:paraId="34429482"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rPr>
        <w:t>(c)</w:t>
      </w:r>
      <w:r w:rsidRPr="003E1A90">
        <w:rPr>
          <w:szCs w:val="26"/>
        </w:rPr>
        <w:tab/>
        <w:t>If carers or other family members are drug abusers, special attention has to be paid to the place of storage of suspected dangerous drugs or drug-taking equipment, the methods by which the carers abuse the drugs, etc.</w:t>
      </w:r>
    </w:p>
    <w:p w14:paraId="7947FBFE" w14:textId="77777777" w:rsidR="00333A89" w:rsidRPr="003E1A90" w:rsidRDefault="00333A89">
      <w:pPr>
        <w:widowControl/>
        <w:overflowPunct w:val="0"/>
        <w:adjustRightInd w:val="0"/>
        <w:snapToGrid w:val="0"/>
        <w:spacing w:beforeLines="100" w:before="360" w:line="271" w:lineRule="auto"/>
        <w:ind w:left="624" w:hanging="624"/>
        <w:jc w:val="both"/>
        <w:rPr>
          <w:szCs w:val="26"/>
          <w:lang w:eastAsia="zh-HK"/>
        </w:rPr>
      </w:pPr>
      <w:r w:rsidRPr="003E1A90">
        <w:rPr>
          <w:szCs w:val="26"/>
          <w:lang w:eastAsia="zh-HK"/>
        </w:rPr>
        <w:t>(4)</w:t>
      </w:r>
      <w:r w:rsidRPr="003E1A90">
        <w:rPr>
          <w:szCs w:val="26"/>
          <w:lang w:eastAsia="zh-HK"/>
        </w:rPr>
        <w:tab/>
        <w:t>Contact with the parents</w:t>
      </w:r>
    </w:p>
    <w:p w14:paraId="599B2506" w14:textId="77777777" w:rsidR="00333A89" w:rsidRPr="003E1A90" w:rsidRDefault="00333A89">
      <w:pPr>
        <w:widowControl/>
        <w:overflowPunct w:val="0"/>
        <w:adjustRightInd w:val="0"/>
        <w:snapToGrid w:val="0"/>
        <w:spacing w:beforeLines="100" w:before="360" w:line="271" w:lineRule="auto"/>
        <w:ind w:left="624"/>
        <w:jc w:val="both"/>
        <w:rPr>
          <w:szCs w:val="26"/>
          <w:lang w:eastAsia="zh-HK"/>
        </w:rPr>
      </w:pPr>
      <w:r w:rsidRPr="003E1A90">
        <w:rPr>
          <w:szCs w:val="26"/>
        </w:rPr>
        <w:t xml:space="preserve">If it is the child who first disclosed the incident to the personnel or if the personnel learnt it from inquiring the child, advice may better be sought from the personnel responsible for initial assessment or investigation when </w:t>
      </w:r>
      <w:r w:rsidRPr="003E1A90">
        <w:rPr>
          <w:szCs w:val="26"/>
        </w:rPr>
        <w:lastRenderedPageBreak/>
        <w:t>considering the time to and way of contacting the parents so that such contact can be made properly.</w:t>
      </w:r>
    </w:p>
    <w:p w14:paraId="7D8A31FF" w14:textId="2867A870" w:rsidR="00333A89" w:rsidRPr="003E1A90" w:rsidRDefault="003D601A">
      <w:pPr>
        <w:widowControl/>
        <w:overflowPunct w:val="0"/>
        <w:adjustRightInd w:val="0"/>
        <w:snapToGrid w:val="0"/>
        <w:spacing w:beforeLines="50" w:before="180" w:line="271" w:lineRule="auto"/>
        <w:rPr>
          <w:szCs w:val="26"/>
          <w:lang w:eastAsia="zh-HK"/>
        </w:rPr>
      </w:pPr>
      <w:r>
        <w:rPr>
          <w:noProof/>
          <w:spacing w:val="20"/>
          <w:szCs w:val="26"/>
          <w:lang w:val="en-US"/>
        </w:rPr>
        <mc:AlternateContent>
          <mc:Choice Requires="wps">
            <w:drawing>
              <wp:anchor distT="0" distB="0" distL="114300" distR="114300" simplePos="0" relativeHeight="251660288" behindDoc="0" locked="0" layoutInCell="1" allowOverlap="1" wp14:anchorId="4A466698" wp14:editId="5B1A0295">
                <wp:simplePos x="0" y="0"/>
                <wp:positionH relativeFrom="column">
                  <wp:posOffset>361315</wp:posOffset>
                </wp:positionH>
                <wp:positionV relativeFrom="paragraph">
                  <wp:posOffset>128905</wp:posOffset>
                </wp:positionV>
                <wp:extent cx="5200650" cy="2562225"/>
                <wp:effectExtent l="0" t="0" r="19050" b="28575"/>
                <wp:wrapNone/>
                <wp:docPr id="2" name="圓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2562225"/>
                        </a:xfrm>
                        <a:prstGeom prst="roundRect">
                          <a:avLst/>
                        </a:prstGeom>
                        <a:noFill/>
                        <a:ln w="25400" cap="flat" cmpd="sng" algn="ctr">
                          <a:solidFill>
                            <a:srgbClr val="C00000"/>
                          </a:solidFill>
                          <a:prstDash val="solid"/>
                        </a:ln>
                        <a:effectLst/>
                      </wps:spPr>
                      <wps:txbx>
                        <w:txbxContent>
                          <w:p w14:paraId="73F7212A" w14:textId="2176AEC8" w:rsidR="00644EBD" w:rsidRPr="00727189" w:rsidRDefault="00644EBD" w:rsidP="00333A89">
                            <w:pPr>
                              <w:widowControl/>
                              <w:overflowPunct w:val="0"/>
                              <w:snapToGrid w:val="0"/>
                              <w:spacing w:line="271" w:lineRule="auto"/>
                              <w:jc w:val="both"/>
                              <w:rPr>
                                <w:color w:val="000000" w:themeColor="text1"/>
                                <w:spacing w:val="20"/>
                                <w:szCs w:val="26"/>
                              </w:rPr>
                            </w:pPr>
                            <w:r w:rsidRPr="00901CDD">
                              <w:rPr>
                                <w:color w:val="000000" w:themeColor="text1"/>
                                <w:szCs w:val="26"/>
                              </w:rPr>
                              <w:t xml:space="preserve">If the incident disclosed by the child involves </w:t>
                            </w:r>
                            <w:r w:rsidRPr="00901CDD">
                              <w:rPr>
                                <w:b/>
                                <w:color w:val="000000" w:themeColor="text1"/>
                                <w:szCs w:val="26"/>
                                <w:u w:val="single"/>
                              </w:rPr>
                              <w:t xml:space="preserve">sexual </w:t>
                            </w:r>
                            <w:r w:rsidRPr="00901CDD">
                              <w:rPr>
                                <w:rFonts w:hint="eastAsia"/>
                                <w:b/>
                                <w:color w:val="000000" w:themeColor="text1"/>
                                <w:szCs w:val="26"/>
                                <w:u w:val="single"/>
                              </w:rPr>
                              <w:t xml:space="preserve">abuse </w:t>
                            </w:r>
                            <w:r w:rsidRPr="00901CDD">
                              <w:rPr>
                                <w:b/>
                                <w:color w:val="000000" w:themeColor="text1"/>
                                <w:szCs w:val="26"/>
                                <w:u w:val="single"/>
                              </w:rPr>
                              <w:t>between family members</w:t>
                            </w:r>
                            <w:r w:rsidRPr="00901CDD">
                              <w:rPr>
                                <w:rFonts w:hint="eastAsia"/>
                                <w:b/>
                                <w:color w:val="000000" w:themeColor="text1"/>
                                <w:szCs w:val="26"/>
                                <w:u w:val="single"/>
                              </w:rPr>
                              <w:t>/relatives</w:t>
                            </w:r>
                            <w:r w:rsidRPr="00901CDD">
                              <w:rPr>
                                <w:color w:val="000000" w:themeColor="text1"/>
                                <w:szCs w:val="26"/>
                              </w:rPr>
                              <w:t>, considering the</w:t>
                            </w:r>
                            <w:r w:rsidRPr="00995AE8">
                              <w:rPr>
                                <w:color w:val="000000" w:themeColor="text1"/>
                                <w:szCs w:val="26"/>
                              </w:rPr>
                              <w:t xml:space="preserve"> complexity and sensitiv</w:t>
                            </w:r>
                            <w:r>
                              <w:rPr>
                                <w:rFonts w:hint="eastAsia"/>
                                <w:color w:val="000000" w:themeColor="text1"/>
                                <w:szCs w:val="26"/>
                              </w:rPr>
                              <w:t xml:space="preserve">e nature </w:t>
                            </w:r>
                            <w:r w:rsidRPr="00995AE8">
                              <w:rPr>
                                <w:color w:val="000000" w:themeColor="text1"/>
                                <w:szCs w:val="26"/>
                              </w:rPr>
                              <w:t xml:space="preserve">of the incident and the possible impact and stress arising response of family members on the child </w:t>
                            </w:r>
                            <w:r>
                              <w:rPr>
                                <w:rFonts w:hint="eastAsia"/>
                                <w:color w:val="000000" w:themeColor="text1"/>
                                <w:szCs w:val="26"/>
                              </w:rPr>
                              <w:t>being abused</w:t>
                            </w:r>
                            <w:r w:rsidRPr="00995AE8">
                              <w:rPr>
                                <w:color w:val="000000" w:themeColor="text1"/>
                                <w:szCs w:val="26"/>
                              </w:rPr>
                              <w:t xml:space="preserve">, personnel should </w:t>
                            </w:r>
                            <w:r w:rsidRPr="00995AE8">
                              <w:rPr>
                                <w:b/>
                                <w:color w:val="000000" w:themeColor="text1"/>
                                <w:szCs w:val="26"/>
                                <w:u w:val="single"/>
                              </w:rPr>
                              <w:t>contact FCPSU of SWD</w:t>
                            </w:r>
                            <w:r>
                              <w:rPr>
                                <w:rFonts w:hint="eastAsia"/>
                                <w:b/>
                                <w:color w:val="000000" w:themeColor="text1"/>
                                <w:szCs w:val="26"/>
                                <w:u w:val="single"/>
                              </w:rPr>
                              <w:t xml:space="preserve"> as soon as possible</w:t>
                            </w:r>
                            <w:r w:rsidRPr="00995AE8">
                              <w:rPr>
                                <w:color w:val="000000" w:themeColor="text1"/>
                                <w:szCs w:val="26"/>
                              </w:rPr>
                              <w:t xml:space="preserve"> and discuss the case handling approach</w:t>
                            </w:r>
                            <w:r w:rsidRPr="0040226E">
                              <w:rPr>
                                <w:color w:val="000000" w:themeColor="text1"/>
                                <w:szCs w:val="26"/>
                              </w:rPr>
                              <w:t xml:space="preserve"> </w:t>
                            </w:r>
                            <w:r>
                              <w:rPr>
                                <w:color w:val="000000" w:themeColor="text1"/>
                                <w:szCs w:val="26"/>
                              </w:rPr>
                              <w:t>before contacting the parent</w:t>
                            </w:r>
                            <w:r>
                              <w:rPr>
                                <w:rFonts w:hint="eastAsia"/>
                                <w:color w:val="000000" w:themeColor="text1"/>
                                <w:szCs w:val="26"/>
                              </w:rPr>
                              <w:t>s</w:t>
                            </w:r>
                            <w:r w:rsidRPr="00995AE8">
                              <w:rPr>
                                <w:color w:val="000000" w:themeColor="text1"/>
                                <w:szCs w:val="26"/>
                              </w:rPr>
                              <w:t>, including when to contact the Police, which family member should be contacted first for support</w:t>
                            </w:r>
                            <w:r>
                              <w:rPr>
                                <w:rFonts w:hint="eastAsia"/>
                                <w:color w:val="000000" w:themeColor="text1"/>
                                <w:szCs w:val="26"/>
                              </w:rPr>
                              <w:t xml:space="preserve">ing </w:t>
                            </w:r>
                            <w:r w:rsidRPr="00995AE8">
                              <w:rPr>
                                <w:color w:val="000000" w:themeColor="text1"/>
                                <w:szCs w:val="26"/>
                              </w:rPr>
                              <w:t>the child, how and when to contact the parent(s)</w:t>
                            </w:r>
                            <w:r>
                              <w:rPr>
                                <w:color w:val="000000" w:themeColor="text1"/>
                                <w:szCs w:val="26"/>
                              </w:rPr>
                              <w:t xml:space="preserve"> who is/are</w:t>
                            </w:r>
                            <w:r w:rsidRPr="00995AE8">
                              <w:rPr>
                                <w:color w:val="000000" w:themeColor="text1"/>
                                <w:szCs w:val="26"/>
                              </w:rPr>
                              <w:t xml:space="preserve"> believed not to have </w:t>
                            </w:r>
                            <w:r>
                              <w:rPr>
                                <w:color w:val="000000" w:themeColor="text1"/>
                                <w:szCs w:val="26"/>
                              </w:rPr>
                              <w:t xml:space="preserve">been </w:t>
                            </w:r>
                            <w:r w:rsidRPr="00995AE8">
                              <w:rPr>
                                <w:color w:val="000000" w:themeColor="text1"/>
                                <w:szCs w:val="26"/>
                              </w:rPr>
                              <w:t>involved in the sexual a</w:t>
                            </w:r>
                            <w:r>
                              <w:rPr>
                                <w:rFonts w:hint="eastAsia"/>
                                <w:color w:val="000000" w:themeColor="text1"/>
                                <w:szCs w:val="26"/>
                              </w:rPr>
                              <w:t>buse,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66698" id="圓角矩形 2" o:spid="_x0000_s1027" style="position:absolute;margin-left:28.45pt;margin-top:10.15pt;width:409.5pt;height:20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" filled="f" strokecolor="#c00000" strokeweight="2pt">
                <v:path arrowok="t"/>
                <v:textbox>
                  <w:txbxContent>
                    <w:p w14:paraId="73F7212A" w14:textId="2176AEC8" w:rsidR="00644EBD" w:rsidRPr="00727189" w:rsidRDefault="00644EBD" w:rsidP="00333A89">
                      <w:pPr>
                        <w:widowControl/>
                        <w:overflowPunct w:val="0"/>
                        <w:snapToGrid w:val="0"/>
                        <w:spacing w:line="271" w:lineRule="auto"/>
                        <w:jc w:val="both"/>
                        <w:rPr>
                          <w:color w:val="000000" w:themeColor="text1"/>
                          <w:spacing w:val="20"/>
                          <w:szCs w:val="26"/>
                        </w:rPr>
                      </w:pPr>
                      <w:r w:rsidRPr="00901CDD">
                        <w:rPr>
                          <w:color w:val="000000" w:themeColor="text1"/>
                          <w:szCs w:val="26"/>
                        </w:rPr>
                        <w:t xml:space="preserve">If the incident disclosed by the child involves </w:t>
                      </w:r>
                      <w:r w:rsidRPr="00901CDD">
                        <w:rPr>
                          <w:b/>
                          <w:color w:val="000000" w:themeColor="text1"/>
                          <w:szCs w:val="26"/>
                          <w:u w:val="single"/>
                        </w:rPr>
                        <w:t xml:space="preserve">sexual </w:t>
                      </w:r>
                      <w:r w:rsidRPr="00901CDD">
                        <w:rPr>
                          <w:rFonts w:hint="eastAsia"/>
                          <w:b/>
                          <w:color w:val="000000" w:themeColor="text1"/>
                          <w:szCs w:val="26"/>
                          <w:u w:val="single"/>
                        </w:rPr>
                        <w:t xml:space="preserve">abuse </w:t>
                      </w:r>
                      <w:r w:rsidRPr="00901CDD">
                        <w:rPr>
                          <w:b/>
                          <w:color w:val="000000" w:themeColor="text1"/>
                          <w:szCs w:val="26"/>
                          <w:u w:val="single"/>
                        </w:rPr>
                        <w:t>between family members</w:t>
                      </w:r>
                      <w:r w:rsidRPr="00901CDD">
                        <w:rPr>
                          <w:rFonts w:hint="eastAsia"/>
                          <w:b/>
                          <w:color w:val="000000" w:themeColor="text1"/>
                          <w:szCs w:val="26"/>
                          <w:u w:val="single"/>
                        </w:rPr>
                        <w:t>/relatives</w:t>
                      </w:r>
                      <w:r w:rsidRPr="00901CDD">
                        <w:rPr>
                          <w:color w:val="000000" w:themeColor="text1"/>
                          <w:szCs w:val="26"/>
                        </w:rPr>
                        <w:t>, considering the</w:t>
                      </w:r>
                      <w:r w:rsidRPr="00995AE8">
                        <w:rPr>
                          <w:color w:val="000000" w:themeColor="text1"/>
                          <w:szCs w:val="26"/>
                        </w:rPr>
                        <w:t xml:space="preserve"> complexity and sensitiv</w:t>
                      </w:r>
                      <w:r>
                        <w:rPr>
                          <w:rFonts w:hint="eastAsia"/>
                          <w:color w:val="000000" w:themeColor="text1"/>
                          <w:szCs w:val="26"/>
                        </w:rPr>
                        <w:t xml:space="preserve">e nature </w:t>
                      </w:r>
                      <w:r w:rsidRPr="00995AE8">
                        <w:rPr>
                          <w:color w:val="000000" w:themeColor="text1"/>
                          <w:szCs w:val="26"/>
                        </w:rPr>
                        <w:t xml:space="preserve">of the incident and the possible impact and stress arising response of family members on the child </w:t>
                      </w:r>
                      <w:r>
                        <w:rPr>
                          <w:rFonts w:hint="eastAsia"/>
                          <w:color w:val="000000" w:themeColor="text1"/>
                          <w:szCs w:val="26"/>
                        </w:rPr>
                        <w:t>being abused</w:t>
                      </w:r>
                      <w:r w:rsidRPr="00995AE8">
                        <w:rPr>
                          <w:color w:val="000000" w:themeColor="text1"/>
                          <w:szCs w:val="26"/>
                        </w:rPr>
                        <w:t xml:space="preserve">, personnel should </w:t>
                      </w:r>
                      <w:r w:rsidRPr="00995AE8">
                        <w:rPr>
                          <w:b/>
                          <w:color w:val="000000" w:themeColor="text1"/>
                          <w:szCs w:val="26"/>
                          <w:u w:val="single"/>
                        </w:rPr>
                        <w:t>contact FCPSU of SWD</w:t>
                      </w:r>
                      <w:r>
                        <w:rPr>
                          <w:rFonts w:hint="eastAsia"/>
                          <w:b/>
                          <w:color w:val="000000" w:themeColor="text1"/>
                          <w:szCs w:val="26"/>
                          <w:u w:val="single"/>
                        </w:rPr>
                        <w:t xml:space="preserve"> as soon as possible</w:t>
                      </w:r>
                      <w:r w:rsidRPr="00995AE8">
                        <w:rPr>
                          <w:color w:val="000000" w:themeColor="text1"/>
                          <w:szCs w:val="26"/>
                        </w:rPr>
                        <w:t xml:space="preserve"> and discuss the case handling approach</w:t>
                      </w:r>
                      <w:r w:rsidRPr="0040226E">
                        <w:rPr>
                          <w:color w:val="000000" w:themeColor="text1"/>
                          <w:szCs w:val="26"/>
                        </w:rPr>
                        <w:t xml:space="preserve"> </w:t>
                      </w:r>
                      <w:r>
                        <w:rPr>
                          <w:color w:val="000000" w:themeColor="text1"/>
                          <w:szCs w:val="26"/>
                        </w:rPr>
                        <w:t>before contacting the parent</w:t>
                      </w:r>
                      <w:r>
                        <w:rPr>
                          <w:rFonts w:hint="eastAsia"/>
                          <w:color w:val="000000" w:themeColor="text1"/>
                          <w:szCs w:val="26"/>
                        </w:rPr>
                        <w:t>s</w:t>
                      </w:r>
                      <w:r w:rsidRPr="00995AE8">
                        <w:rPr>
                          <w:color w:val="000000" w:themeColor="text1"/>
                          <w:szCs w:val="26"/>
                        </w:rPr>
                        <w:t>, including when to contact the Police, which family member should be contacted first for support</w:t>
                      </w:r>
                      <w:r>
                        <w:rPr>
                          <w:rFonts w:hint="eastAsia"/>
                          <w:color w:val="000000" w:themeColor="text1"/>
                          <w:szCs w:val="26"/>
                        </w:rPr>
                        <w:t xml:space="preserve">ing </w:t>
                      </w:r>
                      <w:r w:rsidRPr="00995AE8">
                        <w:rPr>
                          <w:color w:val="000000" w:themeColor="text1"/>
                          <w:szCs w:val="26"/>
                        </w:rPr>
                        <w:t>the child, how and when to contact the parent(s)</w:t>
                      </w:r>
                      <w:r>
                        <w:rPr>
                          <w:color w:val="000000" w:themeColor="text1"/>
                          <w:szCs w:val="26"/>
                        </w:rPr>
                        <w:t xml:space="preserve"> who is/are</w:t>
                      </w:r>
                      <w:r w:rsidRPr="00995AE8">
                        <w:rPr>
                          <w:color w:val="000000" w:themeColor="text1"/>
                          <w:szCs w:val="26"/>
                        </w:rPr>
                        <w:t xml:space="preserve"> believed not to have </w:t>
                      </w:r>
                      <w:r>
                        <w:rPr>
                          <w:color w:val="000000" w:themeColor="text1"/>
                          <w:szCs w:val="26"/>
                        </w:rPr>
                        <w:t xml:space="preserve">been </w:t>
                      </w:r>
                      <w:r w:rsidRPr="00995AE8">
                        <w:rPr>
                          <w:color w:val="000000" w:themeColor="text1"/>
                          <w:szCs w:val="26"/>
                        </w:rPr>
                        <w:t>involved in the sexual a</w:t>
                      </w:r>
                      <w:r>
                        <w:rPr>
                          <w:rFonts w:hint="eastAsia"/>
                          <w:color w:val="000000" w:themeColor="text1"/>
                          <w:szCs w:val="26"/>
                        </w:rPr>
                        <w:t>buse, etc.</w:t>
                      </w:r>
                    </w:p>
                  </w:txbxContent>
                </v:textbox>
              </v:roundrect>
            </w:pict>
          </mc:Fallback>
        </mc:AlternateContent>
      </w:r>
    </w:p>
    <w:p w14:paraId="39AD0530" w14:textId="77777777" w:rsidR="00333A89" w:rsidRPr="003E1A90" w:rsidRDefault="00333A89">
      <w:pPr>
        <w:widowControl/>
        <w:overflowPunct w:val="0"/>
        <w:adjustRightInd w:val="0"/>
        <w:snapToGrid w:val="0"/>
        <w:spacing w:beforeLines="50" w:before="180" w:line="271" w:lineRule="auto"/>
        <w:rPr>
          <w:szCs w:val="26"/>
          <w:lang w:eastAsia="zh-HK"/>
        </w:rPr>
      </w:pPr>
    </w:p>
    <w:p w14:paraId="3DACDE86" w14:textId="77777777" w:rsidR="00333A89" w:rsidRPr="003E1A90" w:rsidRDefault="00333A89">
      <w:pPr>
        <w:widowControl/>
        <w:overflowPunct w:val="0"/>
        <w:adjustRightInd w:val="0"/>
        <w:snapToGrid w:val="0"/>
        <w:spacing w:beforeLines="50" w:before="180" w:line="271" w:lineRule="auto"/>
        <w:rPr>
          <w:szCs w:val="26"/>
          <w:lang w:eastAsia="zh-HK"/>
        </w:rPr>
      </w:pPr>
    </w:p>
    <w:p w14:paraId="2BE19D96" w14:textId="77777777" w:rsidR="00333A89" w:rsidRPr="003E1A90" w:rsidRDefault="00333A89">
      <w:pPr>
        <w:widowControl/>
        <w:overflowPunct w:val="0"/>
        <w:adjustRightInd w:val="0"/>
        <w:snapToGrid w:val="0"/>
        <w:spacing w:beforeLines="50" w:before="180" w:line="271" w:lineRule="auto"/>
        <w:rPr>
          <w:szCs w:val="26"/>
          <w:lang w:eastAsia="zh-HK"/>
        </w:rPr>
      </w:pPr>
    </w:p>
    <w:p w14:paraId="09675458" w14:textId="77777777" w:rsidR="00333A89" w:rsidRPr="003E1A90" w:rsidRDefault="00333A89">
      <w:pPr>
        <w:widowControl/>
        <w:overflowPunct w:val="0"/>
        <w:adjustRightInd w:val="0"/>
        <w:snapToGrid w:val="0"/>
        <w:spacing w:beforeLines="50" w:before="180" w:line="271" w:lineRule="auto"/>
        <w:rPr>
          <w:szCs w:val="26"/>
          <w:lang w:eastAsia="zh-HK"/>
        </w:rPr>
      </w:pPr>
    </w:p>
    <w:p w14:paraId="5C1B6712" w14:textId="77777777" w:rsidR="00333A89" w:rsidRPr="003E1A90" w:rsidRDefault="00333A89">
      <w:pPr>
        <w:widowControl/>
        <w:overflowPunct w:val="0"/>
        <w:adjustRightInd w:val="0"/>
        <w:snapToGrid w:val="0"/>
        <w:spacing w:beforeLines="50" w:before="180" w:line="271" w:lineRule="auto"/>
        <w:rPr>
          <w:szCs w:val="26"/>
          <w:lang w:eastAsia="zh-HK"/>
        </w:rPr>
      </w:pPr>
    </w:p>
    <w:p w14:paraId="224DF2BC" w14:textId="77777777" w:rsidR="00333A89" w:rsidRPr="003E1A90" w:rsidRDefault="00333A89">
      <w:pPr>
        <w:widowControl/>
        <w:overflowPunct w:val="0"/>
        <w:adjustRightInd w:val="0"/>
        <w:snapToGrid w:val="0"/>
        <w:spacing w:beforeLines="50" w:before="180" w:line="271" w:lineRule="auto"/>
        <w:rPr>
          <w:szCs w:val="26"/>
          <w:lang w:eastAsia="zh-HK"/>
        </w:rPr>
      </w:pPr>
    </w:p>
    <w:p w14:paraId="2365DDEE" w14:textId="77777777" w:rsidR="00333A89" w:rsidRDefault="00333A89">
      <w:pPr>
        <w:widowControl/>
        <w:overflowPunct w:val="0"/>
        <w:adjustRightInd w:val="0"/>
        <w:snapToGrid w:val="0"/>
        <w:spacing w:beforeLines="50" w:before="180" w:line="271" w:lineRule="auto"/>
        <w:rPr>
          <w:szCs w:val="26"/>
          <w:lang w:eastAsia="zh-HK"/>
        </w:rPr>
      </w:pPr>
    </w:p>
    <w:p w14:paraId="1A2F2304" w14:textId="77777777" w:rsidR="00A9768A" w:rsidRDefault="00A9768A">
      <w:pPr>
        <w:widowControl/>
        <w:overflowPunct w:val="0"/>
        <w:adjustRightInd w:val="0"/>
        <w:snapToGrid w:val="0"/>
        <w:spacing w:beforeLines="50" w:before="180" w:line="271" w:lineRule="auto"/>
        <w:rPr>
          <w:szCs w:val="26"/>
          <w:lang w:eastAsia="zh-HK"/>
        </w:rPr>
      </w:pPr>
    </w:p>
    <w:tbl>
      <w:tblPr>
        <w:tblStyle w:val="aa"/>
        <w:tblW w:w="8240" w:type="dxa"/>
        <w:tblInd w:w="53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8240"/>
      </w:tblGrid>
      <w:tr w:rsidR="00A9768A" w:rsidRPr="005357AC" w14:paraId="17149515" w14:textId="77777777" w:rsidTr="003A4611">
        <w:tc>
          <w:tcPr>
            <w:tcW w:w="8240" w:type="dxa"/>
          </w:tcPr>
          <w:p w14:paraId="1D5F019C" w14:textId="77777777" w:rsidR="00A9768A" w:rsidRPr="00D0096D" w:rsidRDefault="00A9768A">
            <w:pPr>
              <w:pStyle w:val="af"/>
              <w:widowControl/>
              <w:numPr>
                <w:ilvl w:val="0"/>
                <w:numId w:val="128"/>
              </w:numPr>
              <w:overflowPunct w:val="0"/>
              <w:adjustRightInd w:val="0"/>
              <w:snapToGrid w:val="0"/>
              <w:spacing w:beforeLines="50" w:before="180" w:line="271" w:lineRule="auto"/>
              <w:ind w:rightChars="67" w:right="174"/>
              <w:jc w:val="both"/>
              <w:rPr>
                <w:sz w:val="26"/>
                <w:szCs w:val="26"/>
                <w:lang w:eastAsia="zh-HK"/>
              </w:rPr>
            </w:pPr>
            <w:r w:rsidRPr="005357AC">
              <w:rPr>
                <w:sz w:val="26"/>
                <w:szCs w:val="26"/>
                <w:lang w:eastAsia="zh-HK"/>
              </w:rPr>
              <w:t>Objectives</w:t>
            </w:r>
          </w:p>
          <w:p w14:paraId="60CD7724"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w:t>
            </w:r>
            <w:proofErr w:type="spellStart"/>
            <w:r w:rsidRPr="005357AC">
              <w:rPr>
                <w:sz w:val="26"/>
                <w:szCs w:val="26"/>
                <w:lang w:eastAsia="zh-HK"/>
              </w:rPr>
              <w:t>i</w:t>
            </w:r>
            <w:proofErr w:type="spellEnd"/>
            <w:r w:rsidRPr="005357AC">
              <w:rPr>
                <w:sz w:val="26"/>
                <w:szCs w:val="26"/>
                <w:lang w:eastAsia="zh-HK"/>
              </w:rPr>
              <w:t>)</w:t>
            </w:r>
            <w:r w:rsidRPr="005357AC">
              <w:rPr>
                <w:sz w:val="26"/>
                <w:szCs w:val="26"/>
                <w:lang w:eastAsia="zh-HK"/>
              </w:rPr>
              <w:tab/>
            </w:r>
            <w:r w:rsidRPr="005357AC">
              <w:rPr>
                <w:sz w:val="26"/>
                <w:szCs w:val="26"/>
              </w:rPr>
              <w:t>Find out whether the child has been harmed/maltreated and his/her conditions</w:t>
            </w:r>
          </w:p>
          <w:p w14:paraId="45608621"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(ii)</w:t>
            </w:r>
            <w:r w:rsidRPr="005357AC">
              <w:rPr>
                <w:sz w:val="26"/>
                <w:szCs w:val="26"/>
                <w:lang w:eastAsia="zh-HK"/>
              </w:rPr>
              <w:tab/>
            </w:r>
            <w:r w:rsidRPr="005357AC">
              <w:rPr>
                <w:sz w:val="26"/>
                <w:szCs w:val="26"/>
              </w:rPr>
              <w:t>Obtain a preliminary understanding of the conditions and needs of the family</w:t>
            </w:r>
          </w:p>
          <w:p w14:paraId="230688F7"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(iii)</w:t>
            </w:r>
            <w:r w:rsidRPr="005357AC">
              <w:rPr>
                <w:sz w:val="26"/>
                <w:szCs w:val="26"/>
                <w:lang w:eastAsia="zh-HK"/>
              </w:rPr>
              <w:tab/>
            </w:r>
            <w:r w:rsidRPr="005357AC">
              <w:rPr>
                <w:sz w:val="26"/>
                <w:szCs w:val="26"/>
              </w:rPr>
              <w:t>Explain to the parents the concern of the personnel and learn about the views of the parents on the incident</w:t>
            </w:r>
          </w:p>
          <w:p w14:paraId="4CC13190"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(iv)</w:t>
            </w:r>
            <w:r w:rsidRPr="005357AC">
              <w:rPr>
                <w:sz w:val="26"/>
                <w:szCs w:val="26"/>
                <w:lang w:eastAsia="zh-HK"/>
              </w:rPr>
              <w:tab/>
            </w:r>
            <w:r w:rsidRPr="005357AC">
              <w:rPr>
                <w:sz w:val="26"/>
                <w:szCs w:val="26"/>
              </w:rPr>
              <w:t xml:space="preserve">If it </w:t>
            </w:r>
            <w:r w:rsidRPr="005357AC">
              <w:rPr>
                <w:sz w:val="26"/>
                <w:szCs w:val="26"/>
                <w:lang w:eastAsia="zh-HK"/>
              </w:rPr>
              <w:t>is</w:t>
            </w:r>
            <w:r w:rsidRPr="005357AC">
              <w:rPr>
                <w:sz w:val="26"/>
                <w:szCs w:val="26"/>
              </w:rPr>
              <w:t xml:space="preserve"> believed that a child may have been harmed, assessment should be made as to the severity, urgency, risk level of further harm on the child, and the assistance the child and his/her family members may currently need</w:t>
            </w:r>
          </w:p>
          <w:p w14:paraId="2A97463E"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(v)</w:t>
            </w:r>
            <w:r w:rsidRPr="005357AC">
              <w:rPr>
                <w:sz w:val="26"/>
                <w:szCs w:val="26"/>
                <w:lang w:eastAsia="zh-HK"/>
              </w:rPr>
              <w:tab/>
            </w:r>
            <w:r w:rsidRPr="005357AC">
              <w:rPr>
                <w:sz w:val="26"/>
                <w:szCs w:val="26"/>
              </w:rPr>
              <w:t>Explain to the parents the results of initial assessment, the actions or follow-up work to be taken, and discuss with them about the ways of handling the case</w:t>
            </w:r>
          </w:p>
          <w:p w14:paraId="086E85B4" w14:textId="77777777" w:rsidR="00A9768A" w:rsidRPr="00D0096D" w:rsidRDefault="00A9768A">
            <w:pPr>
              <w:pStyle w:val="af"/>
              <w:widowControl/>
              <w:numPr>
                <w:ilvl w:val="0"/>
                <w:numId w:val="128"/>
              </w:numPr>
              <w:overflowPunct w:val="0"/>
              <w:adjustRightInd w:val="0"/>
              <w:snapToGrid w:val="0"/>
              <w:spacing w:beforeLines="50" w:before="180" w:line="271" w:lineRule="auto"/>
              <w:ind w:rightChars="67" w:right="174"/>
              <w:jc w:val="both"/>
              <w:rPr>
                <w:sz w:val="26"/>
                <w:szCs w:val="26"/>
                <w:lang w:eastAsia="zh-HK"/>
              </w:rPr>
            </w:pPr>
            <w:r w:rsidRPr="005357AC">
              <w:rPr>
                <w:sz w:val="26"/>
                <w:szCs w:val="26"/>
                <w:lang w:eastAsia="zh-HK"/>
              </w:rPr>
              <w:t>Arrangements</w:t>
            </w:r>
          </w:p>
          <w:p w14:paraId="130C0151" w14:textId="049203D6" w:rsidR="00A9768A" w:rsidRPr="00D0096D" w:rsidRDefault="00A9768A" w:rsidP="00FD7976">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w:t>
            </w:r>
            <w:proofErr w:type="spellStart"/>
            <w:r w:rsidRPr="005357AC">
              <w:rPr>
                <w:sz w:val="26"/>
                <w:szCs w:val="26"/>
                <w:lang w:eastAsia="zh-HK"/>
              </w:rPr>
              <w:t>i</w:t>
            </w:r>
            <w:proofErr w:type="spellEnd"/>
            <w:r w:rsidRPr="005357AC">
              <w:rPr>
                <w:sz w:val="26"/>
                <w:szCs w:val="26"/>
                <w:lang w:eastAsia="zh-HK"/>
              </w:rPr>
              <w:t>)</w:t>
            </w:r>
            <w:r w:rsidRPr="005357AC">
              <w:rPr>
                <w:sz w:val="26"/>
                <w:szCs w:val="26"/>
                <w:lang w:eastAsia="zh-HK"/>
              </w:rPr>
              <w:tab/>
            </w:r>
            <w:r w:rsidRPr="005357AC">
              <w:rPr>
                <w:sz w:val="26"/>
                <w:szCs w:val="26"/>
              </w:rPr>
              <w:t xml:space="preserve">To safeguard the best interests of the child, consideration should be given as to which </w:t>
            </w:r>
            <w:r w:rsidR="00883C93" w:rsidRPr="005357AC">
              <w:rPr>
                <w:sz w:val="26"/>
                <w:szCs w:val="26"/>
                <w:lang w:eastAsia="zh-HK"/>
              </w:rPr>
              <w:t xml:space="preserve">parent </w:t>
            </w:r>
            <w:r w:rsidRPr="005357AC">
              <w:rPr>
                <w:sz w:val="26"/>
                <w:szCs w:val="26"/>
              </w:rPr>
              <w:t>is more suitable  to contact first according to the circumstances of individual cases (e.g. the parent not</w:t>
            </w:r>
            <w:r w:rsidR="002321CF" w:rsidRPr="005357AC">
              <w:rPr>
                <w:sz w:val="26"/>
                <w:szCs w:val="26"/>
              </w:rPr>
              <w:t xml:space="preserve"> being</w:t>
            </w:r>
            <w:r w:rsidRPr="005357AC">
              <w:rPr>
                <w:sz w:val="26"/>
                <w:szCs w:val="26"/>
              </w:rPr>
              <w:t xml:space="preserve"> involved in harming the child, the parent with custody or care of the child in a separated/divorced family, the parent who is the first to disclose the incident, etc.).  With regard to the child </w:t>
            </w:r>
            <w:r w:rsidRPr="005357AC">
              <w:rPr>
                <w:sz w:val="26"/>
                <w:szCs w:val="26"/>
              </w:rPr>
              <w:lastRenderedPageBreak/>
              <w:t>of a separated/divorced family, contact should be made as far as possible with the parent having custody of the child when making a decision about the care arrangement of the child</w:t>
            </w:r>
          </w:p>
          <w:p w14:paraId="4E9B395F"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(ii)</w:t>
            </w:r>
            <w:r w:rsidRPr="005357AC">
              <w:rPr>
                <w:sz w:val="26"/>
                <w:szCs w:val="26"/>
                <w:lang w:eastAsia="zh-HK"/>
              </w:rPr>
              <w:tab/>
              <w:t>D</w:t>
            </w:r>
            <w:r w:rsidRPr="005357AC">
              <w:rPr>
                <w:sz w:val="26"/>
                <w:szCs w:val="26"/>
              </w:rPr>
              <w:t>iscussion with the parent(s) alone should be considered.  If the parents and the child are to be interviewed jointly, assessment should first be made as to the impact it might have on the child</w:t>
            </w:r>
          </w:p>
          <w:p w14:paraId="33F4CD26"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(iii)</w:t>
            </w:r>
            <w:r w:rsidRPr="005357AC">
              <w:rPr>
                <w:sz w:val="26"/>
                <w:szCs w:val="26"/>
                <w:lang w:eastAsia="zh-HK"/>
              </w:rPr>
              <w:tab/>
            </w:r>
            <w:r w:rsidRPr="005357AC">
              <w:rPr>
                <w:sz w:val="26"/>
                <w:szCs w:val="26"/>
              </w:rPr>
              <w:t xml:space="preserve">Depending on the circumstances of the case, personnel should show concern and understanding of the difficulties of parents in parenting/taking care of the child.  Personnel should </w:t>
            </w:r>
            <w:r w:rsidRPr="005357AC">
              <w:rPr>
                <w:sz w:val="26"/>
                <w:szCs w:val="26"/>
                <w:lang w:eastAsia="zh-HK"/>
              </w:rPr>
              <w:t xml:space="preserve">explain to the parents that they need to co-operate with the personnel who </w:t>
            </w:r>
            <w:r w:rsidRPr="005357AC">
              <w:rPr>
                <w:sz w:val="26"/>
                <w:szCs w:val="26"/>
              </w:rPr>
              <w:t>will assist them in making use of their own strengths and resources to handle the problems properly without delay</w:t>
            </w:r>
            <w:r w:rsidRPr="005357AC">
              <w:rPr>
                <w:sz w:val="26"/>
                <w:szCs w:val="26"/>
                <w:lang w:eastAsia="zh-HK"/>
              </w:rPr>
              <w:t xml:space="preserve"> in order to </w:t>
            </w:r>
            <w:r w:rsidRPr="005357AC">
              <w:rPr>
                <w:sz w:val="26"/>
                <w:szCs w:val="26"/>
              </w:rPr>
              <w:t>ensure the physical and psychological safety of the child and to avoid recurrence of similar problems or more serious consequences</w:t>
            </w:r>
          </w:p>
          <w:p w14:paraId="516F0A43"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(iv)</w:t>
            </w:r>
            <w:r w:rsidRPr="005357AC">
              <w:rPr>
                <w:sz w:val="26"/>
                <w:szCs w:val="26"/>
                <w:lang w:eastAsia="zh-HK"/>
              </w:rPr>
              <w:tab/>
            </w:r>
            <w:r w:rsidRPr="005357AC">
              <w:rPr>
                <w:sz w:val="26"/>
                <w:szCs w:val="26"/>
              </w:rPr>
              <w:t xml:space="preserve">If </w:t>
            </w:r>
            <w:r w:rsidRPr="005357AC">
              <w:rPr>
                <w:sz w:val="26"/>
                <w:szCs w:val="26"/>
                <w:lang w:eastAsia="zh-HK"/>
              </w:rPr>
              <w:t>there</w:t>
            </w:r>
            <w:r w:rsidRPr="005357AC">
              <w:rPr>
                <w:sz w:val="26"/>
                <w:szCs w:val="26"/>
              </w:rPr>
              <w:t xml:space="preserve"> are reasons to believe that the physical or psychological development of the child has been endangered or impaired because of the behaviour or neglect of the parent(s)/carer(s), personnel should explain to the parent(s) the actions to be taken and the procedures involved.  Personnel should obtain as much co-operation from the parents as possible</w:t>
            </w:r>
            <w:r w:rsidRPr="005357AC">
              <w:rPr>
                <w:sz w:val="26"/>
                <w:szCs w:val="26"/>
                <w:lang w:eastAsia="zh-HK"/>
              </w:rPr>
              <w:t xml:space="preserve"> by </w:t>
            </w:r>
            <w:r w:rsidRPr="005357AC">
              <w:rPr>
                <w:sz w:val="26"/>
                <w:szCs w:val="26"/>
              </w:rPr>
              <w:t>emphasising that these actions are to protect the safety of the child and safeguard his/her interests, and are not intended for blaming the parent(s)/carer(s) or opposing them</w:t>
            </w:r>
          </w:p>
          <w:p w14:paraId="2BE995EA"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(v)</w:t>
            </w:r>
            <w:r w:rsidRPr="005357AC">
              <w:rPr>
                <w:sz w:val="26"/>
                <w:szCs w:val="26"/>
                <w:lang w:eastAsia="zh-HK"/>
              </w:rPr>
              <w:tab/>
            </w:r>
            <w:r w:rsidRPr="005357AC">
              <w:rPr>
                <w:sz w:val="26"/>
                <w:szCs w:val="26"/>
              </w:rPr>
              <w:t>If the parents disagree with the planned actions to be taken by the personnel, they</w:t>
            </w:r>
            <w:r w:rsidRPr="005357AC">
              <w:rPr>
                <w:sz w:val="26"/>
                <w:szCs w:val="26"/>
                <w:lang w:eastAsia="zh-HK"/>
              </w:rPr>
              <w:t xml:space="preserve"> </w:t>
            </w:r>
            <w:r w:rsidRPr="005357AC">
              <w:rPr>
                <w:sz w:val="26"/>
                <w:szCs w:val="26"/>
              </w:rPr>
              <w:t>should be explained about the personnel’s responsibilities in child protection and the handling procedures of suspected child maltreatment cases.  If the social worker of SWD consider it necessary to invoke “Protection of Children and Juveniles Ordinance”, Cap 213, for child protection action, he/she should explain to the parents his/her scope of duties/authority and the related procedures</w:t>
            </w:r>
          </w:p>
          <w:p w14:paraId="3053BA08" w14:textId="37227412" w:rsidR="00A9768A" w:rsidRPr="00D0096D" w:rsidRDefault="00A9768A" w:rsidP="003A4611">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(vi) If interpretation service for the parents is required, an appropriate person should be arranged for providing interpretation service (including sign language).  It is not advisable to arrange a family member, relative, friend, an acquaintance or the child concerned to act as the interpreter</w:t>
            </w:r>
          </w:p>
        </w:tc>
      </w:tr>
    </w:tbl>
    <w:p w14:paraId="0C5C3B09" w14:textId="77777777" w:rsidR="00333A89" w:rsidRPr="003E1A90" w:rsidRDefault="00333A89" w:rsidP="003E1A90">
      <w:pPr>
        <w:widowControl/>
        <w:snapToGrid w:val="0"/>
        <w:spacing w:line="271" w:lineRule="auto"/>
      </w:pPr>
      <w:r w:rsidRPr="003E1A90">
        <w:lastRenderedPageBreak/>
        <w:br w:type="page"/>
      </w:r>
    </w:p>
    <w:p w14:paraId="5597E4F9" w14:textId="511F9E45" w:rsidR="00B05F33" w:rsidRPr="003E1A90" w:rsidRDefault="00B05F33" w:rsidP="00B0560B">
      <w:pPr>
        <w:pStyle w:val="42"/>
        <w:ind w:leftChars="218" w:left="567" w:rightChars="184" w:right="478"/>
        <w:rPr>
          <w:u w:val="single"/>
        </w:rPr>
      </w:pPr>
      <w:bookmarkStart w:id="26" w:name="_Toc220076565"/>
      <w:r w:rsidRPr="003E1A90">
        <w:rPr>
          <w:u w:val="single"/>
        </w:rPr>
        <w:lastRenderedPageBreak/>
        <w:t>Annex 12</w:t>
      </w:r>
      <w:r w:rsidRPr="003E1A90">
        <w:t>: Points to Note on Contacting Children Suspected to be Sexually Abused</w:t>
      </w:r>
      <w:bookmarkEnd w:id="26"/>
    </w:p>
    <w:p w14:paraId="3F3800FE" w14:textId="77777777" w:rsidR="00B05F33" w:rsidRPr="003E1A90" w:rsidRDefault="00B05F33" w:rsidP="003E1A90">
      <w:pPr>
        <w:snapToGrid w:val="0"/>
        <w:spacing w:line="271" w:lineRule="auto"/>
        <w:jc w:val="center"/>
        <w:rPr>
          <w:rFonts w:eastAsia="新細明體"/>
          <w:szCs w:val="24"/>
        </w:rPr>
      </w:pPr>
    </w:p>
    <w:p w14:paraId="628AF6A0" w14:textId="402CF99C" w:rsidR="00B05F33" w:rsidRPr="003E1A90" w:rsidRDefault="00B05F33" w:rsidP="003E1A90">
      <w:pPr>
        <w:snapToGrid w:val="0"/>
        <w:spacing w:line="271" w:lineRule="auto"/>
        <w:ind w:firstLine="720"/>
        <w:jc w:val="both"/>
        <w:rPr>
          <w:rFonts w:eastAsia="新細明體"/>
          <w:szCs w:val="26"/>
        </w:rPr>
      </w:pPr>
      <w:r w:rsidRPr="003E1A90">
        <w:rPr>
          <w:rFonts w:eastAsia="新細明體"/>
          <w:szCs w:val="26"/>
        </w:rPr>
        <w:t xml:space="preserve">If a child talks about something which </w:t>
      </w:r>
      <w:r w:rsidRPr="003E1A90">
        <w:rPr>
          <w:rFonts w:eastAsia="新細明體"/>
          <w:szCs w:val="26"/>
          <w:lang w:eastAsia="zh-HK"/>
        </w:rPr>
        <w:t xml:space="preserve">makes you believe/suspect that </w:t>
      </w:r>
      <w:r w:rsidRPr="003E1A90">
        <w:rPr>
          <w:rFonts w:eastAsia="新細明體"/>
          <w:szCs w:val="26"/>
        </w:rPr>
        <w:t>sexual abuse may have taken place</w:t>
      </w:r>
      <w:r w:rsidRPr="003E1A90">
        <w:rPr>
          <w:rFonts w:eastAsia="新細明體"/>
          <w:szCs w:val="26"/>
          <w:lang w:eastAsia="zh-HK"/>
        </w:rPr>
        <w:t xml:space="preserve">, </w:t>
      </w:r>
      <w:r w:rsidRPr="003E1A90">
        <w:rPr>
          <w:rFonts w:eastAsia="新細明體"/>
          <w:color w:val="0070C0"/>
          <w:szCs w:val="26"/>
          <w:u w:val="single"/>
          <w:lang w:eastAsia="zh-HK"/>
        </w:rPr>
        <w:t>Annex 11</w:t>
      </w:r>
      <w:r w:rsidRPr="003E1A90">
        <w:rPr>
          <w:rFonts w:eastAsia="新細明體"/>
          <w:szCs w:val="26"/>
          <w:lang w:eastAsia="zh-HK"/>
        </w:rPr>
        <w:t xml:space="preserve">, “Points to Note on Initial Contact with Children Who </w:t>
      </w:r>
      <w:r w:rsidR="005536F2">
        <w:rPr>
          <w:rFonts w:eastAsia="新細明體"/>
          <w:szCs w:val="26"/>
          <w:lang w:eastAsia="zh-HK"/>
        </w:rPr>
        <w:t>m</w:t>
      </w:r>
      <w:r w:rsidRPr="003E1A90">
        <w:rPr>
          <w:rFonts w:eastAsia="新細明體"/>
          <w:szCs w:val="26"/>
          <w:lang w:eastAsia="zh-HK"/>
        </w:rPr>
        <w:t>ay have been Harmed/Maltreated or Their Parents” should be referred to and attention should be paid to the following</w:t>
      </w:r>
      <w:r w:rsidRPr="003E1A90">
        <w:rPr>
          <w:rFonts w:eastAsia="新細明體"/>
          <w:szCs w:val="26"/>
        </w:rPr>
        <w:t>:</w:t>
      </w:r>
    </w:p>
    <w:p w14:paraId="0824369D" w14:textId="77777777" w:rsidR="00B05F33" w:rsidRPr="003E1A90" w:rsidRDefault="00B05F33" w:rsidP="003E1A90">
      <w:pPr>
        <w:snapToGrid w:val="0"/>
        <w:spacing w:line="271" w:lineRule="auto"/>
        <w:jc w:val="both"/>
        <w:rPr>
          <w:rFonts w:eastAsia="新細明體"/>
          <w:szCs w:val="26"/>
        </w:rPr>
      </w:pPr>
    </w:p>
    <w:p w14:paraId="704FDA62" w14:textId="361585BF"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Listen to what the child says.  Be comforting and sympathetic.  Ensure that the child feels as little responsibility as possible</w:t>
      </w:r>
      <w:r w:rsidRPr="003E1A90">
        <w:rPr>
          <w:rFonts w:eastAsia="新細明體"/>
          <w:szCs w:val="26"/>
          <w:lang w:eastAsia="zh-HK"/>
        </w:rPr>
        <w:t xml:space="preserve"> for the incident</w:t>
      </w:r>
      <w:r w:rsidRPr="003E1A90">
        <w:rPr>
          <w:rFonts w:eastAsia="新細明體"/>
          <w:szCs w:val="26"/>
        </w:rPr>
        <w:t xml:space="preserve">.  Tell the child that you appreciate that he/she has told you the incident and this should help you make him/her safe.  (It </w:t>
      </w:r>
      <w:r w:rsidRPr="003E1A90">
        <w:rPr>
          <w:rFonts w:eastAsia="新細明體"/>
          <w:szCs w:val="26"/>
          <w:lang w:eastAsia="zh-HK"/>
        </w:rPr>
        <w:t xml:space="preserve">will be helpful in supporting the child if </w:t>
      </w:r>
      <w:r w:rsidRPr="003E1A90">
        <w:rPr>
          <w:rFonts w:eastAsia="新細明體"/>
          <w:szCs w:val="26"/>
        </w:rPr>
        <w:t>another adult</w:t>
      </w:r>
      <w:r w:rsidRPr="003E1A90">
        <w:rPr>
          <w:rFonts w:eastAsia="新細明體"/>
          <w:szCs w:val="26"/>
          <w:lang w:eastAsia="zh-HK"/>
        </w:rPr>
        <w:t xml:space="preserve"> whom the child trusts is</w:t>
      </w:r>
      <w:r w:rsidRPr="003E1A90">
        <w:rPr>
          <w:rFonts w:eastAsia="新細明體"/>
          <w:szCs w:val="26"/>
        </w:rPr>
        <w:t xml:space="preserve"> present).</w:t>
      </w:r>
    </w:p>
    <w:p w14:paraId="4279C807" w14:textId="77777777" w:rsidR="00B05F33" w:rsidRPr="003E1A90" w:rsidRDefault="00B05F33" w:rsidP="003E1A90">
      <w:pPr>
        <w:snapToGrid w:val="0"/>
        <w:spacing w:line="271" w:lineRule="auto"/>
        <w:ind w:left="720" w:hanging="720"/>
        <w:jc w:val="both"/>
        <w:rPr>
          <w:rFonts w:eastAsia="新細明體"/>
          <w:szCs w:val="26"/>
        </w:rPr>
      </w:pPr>
    </w:p>
    <w:p w14:paraId="54FB9A12"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Do not make the child tell anyone else because he/she may have to be formally interviewed</w:t>
      </w:r>
      <w:r w:rsidRPr="003E1A90">
        <w:rPr>
          <w:rFonts w:eastAsia="新細明體"/>
          <w:szCs w:val="26"/>
          <w:lang w:eastAsia="zh-HK"/>
        </w:rPr>
        <w:t xml:space="preserve"> for investigation</w:t>
      </w:r>
      <w:r w:rsidRPr="003E1A90">
        <w:rPr>
          <w:rFonts w:eastAsia="新細明體"/>
          <w:szCs w:val="26"/>
        </w:rPr>
        <w:t xml:space="preserve"> later.  It is important to minimise the number of times information is repeated.</w:t>
      </w:r>
    </w:p>
    <w:p w14:paraId="53528319" w14:textId="77777777" w:rsidR="00B05F33" w:rsidRPr="003E1A90" w:rsidRDefault="00B05F33" w:rsidP="003E1A90">
      <w:pPr>
        <w:snapToGrid w:val="0"/>
        <w:spacing w:line="271" w:lineRule="auto"/>
        <w:ind w:left="720" w:hanging="720"/>
        <w:jc w:val="both"/>
        <w:rPr>
          <w:rFonts w:eastAsia="新細明體"/>
          <w:szCs w:val="26"/>
        </w:rPr>
      </w:pPr>
    </w:p>
    <w:p w14:paraId="1F7C38C4"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Do not promise to keep the information secret.  Make it clear to the child that you will have to refer the matter to the relevant professionals later on.</w:t>
      </w:r>
    </w:p>
    <w:p w14:paraId="7B9A7324" w14:textId="77777777" w:rsidR="00B05F33" w:rsidRPr="003E1A90" w:rsidRDefault="00B05F33" w:rsidP="003E1A90">
      <w:pPr>
        <w:snapToGrid w:val="0"/>
        <w:spacing w:line="271" w:lineRule="auto"/>
        <w:ind w:left="720" w:hanging="720"/>
        <w:jc w:val="both"/>
        <w:rPr>
          <w:rFonts w:eastAsia="新細明體"/>
          <w:szCs w:val="26"/>
        </w:rPr>
      </w:pPr>
    </w:p>
    <w:p w14:paraId="6F403844"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It is particularly important not to enquire the child about the process of the suspected sexual abuse incident using leading questions or make any suggestions to the child regarding the incident or comment on the incident.  Personnel may ask in the following manner: “You said your uncle touched you.  What do you mean?”, “You looked so worried when you told me your father slept in your bed.   Please tell me more.”, “You said your grandfather peeped at you when you were in the bathroom.  Please tell </w:t>
      </w:r>
      <w:r w:rsidRPr="003E1A90">
        <w:rPr>
          <w:rFonts w:eastAsia="新細明體"/>
          <w:szCs w:val="26"/>
          <w:lang w:eastAsia="zh-HK"/>
        </w:rPr>
        <w:t xml:space="preserve">me </w:t>
      </w:r>
      <w:r w:rsidRPr="003E1A90">
        <w:rPr>
          <w:rFonts w:eastAsia="新細明體"/>
          <w:szCs w:val="26"/>
        </w:rPr>
        <w:t>the whole thing.” or “You behaved in a strange manner during the sex education class.  Is there anything that is bothering you?”  Do not question the child about the details of the incident except to clarify what they are saying and do not stop a child who is freely recalling significant events.</w:t>
      </w:r>
    </w:p>
    <w:p w14:paraId="0DBB8337" w14:textId="77777777" w:rsidR="00B05F33" w:rsidRPr="003E1A90" w:rsidRDefault="00B05F33" w:rsidP="003E1A90">
      <w:pPr>
        <w:snapToGrid w:val="0"/>
        <w:spacing w:line="271" w:lineRule="auto"/>
        <w:ind w:left="720" w:hanging="720"/>
        <w:jc w:val="both"/>
        <w:rPr>
          <w:rFonts w:eastAsia="新細明體"/>
          <w:szCs w:val="26"/>
        </w:rPr>
      </w:pPr>
    </w:p>
    <w:p w14:paraId="6DA587DB"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Personnel should collect information to ascertain if there are reasons to believe/suspect an occurrence of a sexual abuse incident and the identity of the alleged perpetrator yet exploration of the details of the incident is not necessary.  Exploration of the identity of the alleged perpetrator is not a must at this stage if the child is unable or unwilling to disclose it.   </w:t>
      </w:r>
    </w:p>
    <w:p w14:paraId="0259C337" w14:textId="77777777" w:rsidR="00B05F33" w:rsidRPr="003E1A90" w:rsidRDefault="00B05F33" w:rsidP="003E1A90">
      <w:pPr>
        <w:tabs>
          <w:tab w:val="left" w:pos="-1440"/>
        </w:tabs>
        <w:snapToGrid w:val="0"/>
        <w:spacing w:line="271" w:lineRule="auto"/>
        <w:ind w:left="720" w:hanging="720"/>
        <w:jc w:val="both"/>
        <w:rPr>
          <w:rFonts w:eastAsia="新細明體"/>
          <w:szCs w:val="26"/>
        </w:rPr>
      </w:pPr>
    </w:p>
    <w:p w14:paraId="48A2C2C3"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Personnel need to enquire the child about the time that the incident occurred (the earliest and the most recent time), frequency of the incident and whether it is likely for him/her to be in contact with the alleged perpetrator.  If the incident </w:t>
      </w:r>
      <w:r w:rsidRPr="003E1A90">
        <w:rPr>
          <w:rFonts w:eastAsia="新細明體"/>
          <w:szCs w:val="26"/>
        </w:rPr>
        <w:lastRenderedPageBreak/>
        <w:t xml:space="preserve">happened recently or the child is in frequent contact with the alleged perpetrator, personnel are required to provide immediate intervention.  If the incident concerns an event of some years ago or even longer, personnel may need to ask for more information, e.g. whether the child can identify the alleged perpetrator, whether the alleged perpetrator is still at large, any other person is aware of the incident and his/her response(s), etc.   </w:t>
      </w:r>
    </w:p>
    <w:p w14:paraId="27168C02" w14:textId="77777777" w:rsidR="00B05F33" w:rsidRPr="003E1A90" w:rsidRDefault="00B05F33" w:rsidP="003E1A90">
      <w:pPr>
        <w:tabs>
          <w:tab w:val="left" w:pos="-1440"/>
        </w:tabs>
        <w:snapToGrid w:val="0"/>
        <w:spacing w:line="271" w:lineRule="auto"/>
        <w:ind w:left="720" w:hanging="720"/>
        <w:jc w:val="both"/>
        <w:rPr>
          <w:rFonts w:eastAsia="新細明體"/>
          <w:szCs w:val="26"/>
        </w:rPr>
      </w:pPr>
    </w:p>
    <w:p w14:paraId="2705F90D"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Do not assume that the parent/carer of the child concerned is not involved in the suspected </w:t>
      </w:r>
      <w:r w:rsidRPr="003E1A90">
        <w:rPr>
          <w:rFonts w:eastAsia="新細明體"/>
          <w:szCs w:val="26"/>
          <w:lang w:eastAsia="zh-HK"/>
        </w:rPr>
        <w:t xml:space="preserve">sexual </w:t>
      </w:r>
      <w:r w:rsidRPr="003E1A90">
        <w:rPr>
          <w:rFonts w:eastAsia="新細明體"/>
          <w:szCs w:val="26"/>
        </w:rPr>
        <w:t xml:space="preserve">abuse incident.  Report to the social worker of Family and Child Protective Services Unit (FCPSU) or police officer of Child Abuse Investigation Unit (CAIU) who will advise you what steps they will take and what information, if needed, you may give to the parents at this stage.  If the child has to </w:t>
      </w:r>
      <w:r w:rsidRPr="003E1A90">
        <w:rPr>
          <w:rFonts w:eastAsia="新細明體"/>
          <w:szCs w:val="26"/>
          <w:lang w:eastAsia="zh-HK"/>
        </w:rPr>
        <w:t xml:space="preserve">return </w:t>
      </w:r>
      <w:r w:rsidRPr="003E1A90">
        <w:rPr>
          <w:rFonts w:eastAsia="新細明體"/>
          <w:szCs w:val="26"/>
        </w:rPr>
        <w:t>home (e.g. at the end of the school day) or is at risk of further abuse, social worker of FCPSU and/or police officer of CAIU should be informed as soon as possible for him/her/them to take necessary action.</w:t>
      </w:r>
    </w:p>
    <w:p w14:paraId="2B3036C6" w14:textId="77777777" w:rsidR="00B05F33" w:rsidRPr="003E1A90" w:rsidRDefault="00B05F33" w:rsidP="003E1A90">
      <w:pPr>
        <w:snapToGrid w:val="0"/>
        <w:spacing w:line="271" w:lineRule="auto"/>
        <w:ind w:left="720" w:hanging="720"/>
        <w:jc w:val="both"/>
        <w:rPr>
          <w:rFonts w:eastAsia="新細明體"/>
          <w:szCs w:val="26"/>
        </w:rPr>
      </w:pPr>
    </w:p>
    <w:p w14:paraId="73B2159B"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Bear in mind that if the parent/carer of the child concerned is said to be involved in </w:t>
      </w:r>
      <w:r w:rsidRPr="003E1A90">
        <w:rPr>
          <w:rFonts w:eastAsia="新細明體"/>
          <w:szCs w:val="26"/>
          <w:lang w:eastAsia="zh-HK"/>
        </w:rPr>
        <w:t xml:space="preserve">the suspected sexual </w:t>
      </w:r>
      <w:r w:rsidRPr="003E1A90">
        <w:rPr>
          <w:rFonts w:eastAsia="新細明體"/>
          <w:szCs w:val="26"/>
        </w:rPr>
        <w:t xml:space="preserve">abuse </w:t>
      </w:r>
      <w:r w:rsidRPr="003E1A90">
        <w:rPr>
          <w:rFonts w:eastAsia="新細明體"/>
          <w:szCs w:val="26"/>
          <w:lang w:eastAsia="zh-HK"/>
        </w:rPr>
        <w:t xml:space="preserve">incident </w:t>
      </w:r>
      <w:r w:rsidRPr="003E1A90">
        <w:rPr>
          <w:rFonts w:eastAsia="新細明體"/>
          <w:szCs w:val="26"/>
        </w:rPr>
        <w:t xml:space="preserve">and knows that the child has told someone about the incident, </w:t>
      </w:r>
      <w:r w:rsidRPr="003E1A90">
        <w:rPr>
          <w:rFonts w:eastAsia="新細明體"/>
          <w:szCs w:val="26"/>
          <w:lang w:eastAsia="zh-HK"/>
        </w:rPr>
        <w:t xml:space="preserve">he/she may </w:t>
      </w:r>
      <w:r w:rsidRPr="003E1A90">
        <w:rPr>
          <w:rFonts w:eastAsia="新細明體"/>
          <w:szCs w:val="26"/>
        </w:rPr>
        <w:t>threat</w:t>
      </w:r>
      <w:r w:rsidRPr="003E1A90">
        <w:rPr>
          <w:rFonts w:eastAsia="新細明體"/>
          <w:szCs w:val="26"/>
          <w:lang w:eastAsia="zh-HK"/>
        </w:rPr>
        <w:t xml:space="preserve">en </w:t>
      </w:r>
      <w:r w:rsidRPr="003E1A90">
        <w:rPr>
          <w:rFonts w:eastAsia="新細明體"/>
          <w:szCs w:val="26"/>
        </w:rPr>
        <w:t xml:space="preserve">or </w:t>
      </w:r>
      <w:r w:rsidRPr="003E1A90">
        <w:rPr>
          <w:rFonts w:eastAsia="新細明體"/>
          <w:szCs w:val="26"/>
          <w:lang w:eastAsia="zh-HK"/>
        </w:rPr>
        <w:t xml:space="preserve">put </w:t>
      </w:r>
      <w:r w:rsidRPr="003E1A90">
        <w:rPr>
          <w:rFonts w:eastAsia="新細明體"/>
          <w:szCs w:val="26"/>
        </w:rPr>
        <w:t xml:space="preserve">pressures </w:t>
      </w:r>
      <w:r w:rsidRPr="003E1A90">
        <w:rPr>
          <w:rFonts w:eastAsia="新細明體"/>
          <w:szCs w:val="26"/>
          <w:lang w:eastAsia="zh-HK"/>
        </w:rPr>
        <w:t xml:space="preserve">on the child </w:t>
      </w:r>
      <w:r w:rsidRPr="003E1A90">
        <w:rPr>
          <w:rFonts w:eastAsia="新細明體"/>
          <w:szCs w:val="26"/>
        </w:rPr>
        <w:t>to prompt the child to re</w:t>
      </w:r>
      <w:r w:rsidRPr="003E1A90">
        <w:rPr>
          <w:rFonts w:eastAsia="新細明體"/>
          <w:szCs w:val="26"/>
          <w:lang w:eastAsia="zh-HK"/>
        </w:rPr>
        <w:t>cant</w:t>
      </w:r>
      <w:r w:rsidRPr="003E1A90">
        <w:rPr>
          <w:rFonts w:eastAsia="新細明體"/>
          <w:szCs w:val="26"/>
        </w:rPr>
        <w:t>.</w:t>
      </w:r>
    </w:p>
    <w:p w14:paraId="11F3C6AF" w14:textId="77777777" w:rsidR="00B05F33" w:rsidRPr="003E1A90" w:rsidRDefault="00B05F33" w:rsidP="003E1A90">
      <w:pPr>
        <w:snapToGrid w:val="0"/>
        <w:spacing w:line="271" w:lineRule="auto"/>
        <w:ind w:leftChars="360" w:left="1654" w:hangingChars="276" w:hanging="718"/>
        <w:jc w:val="both"/>
        <w:rPr>
          <w:rFonts w:eastAsia="新細明體"/>
          <w:szCs w:val="26"/>
        </w:rPr>
      </w:pPr>
    </w:p>
    <w:p w14:paraId="5019E64A" w14:textId="77777777" w:rsidR="002824CF"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Record exactly what the child says and what you have said in response.  Sign and date what you have written</w:t>
      </w:r>
    </w:p>
    <w:p w14:paraId="0CA48000" w14:textId="77777777" w:rsidR="004E6DBF" w:rsidRPr="003E1A90" w:rsidRDefault="00B05F33" w:rsidP="003E1A90">
      <w:pPr>
        <w:pStyle w:val="42"/>
        <w:ind w:leftChars="218" w:left="567" w:rightChars="195" w:right="507"/>
      </w:pPr>
      <w:r w:rsidRPr="003E1A90">
        <w:br w:type="page"/>
      </w:r>
      <w:bookmarkStart w:id="27" w:name="_Toc220076566"/>
      <w:r w:rsidR="004E6DBF" w:rsidRPr="003E1A90">
        <w:rPr>
          <w:u w:val="single"/>
        </w:rPr>
        <w:lastRenderedPageBreak/>
        <w:t>Annex 13</w:t>
      </w:r>
      <w:r w:rsidR="004E6DBF" w:rsidRPr="003E1A90">
        <w:t>: Guidance Notes on Reporting Suspected Sexual Abuse</w:t>
      </w:r>
      <w:bookmarkEnd w:id="27"/>
    </w:p>
    <w:p w14:paraId="1DCF2EAF" w14:textId="77777777" w:rsidR="004E6DBF" w:rsidRPr="003E1A90" w:rsidRDefault="004E6DBF" w:rsidP="003E1A90">
      <w:pPr>
        <w:snapToGrid w:val="0"/>
        <w:spacing w:line="271" w:lineRule="auto"/>
        <w:jc w:val="both"/>
        <w:rPr>
          <w:rFonts w:eastAsia="新細明體"/>
          <w:szCs w:val="24"/>
        </w:rPr>
      </w:pPr>
    </w:p>
    <w:p w14:paraId="03E632DA" w14:textId="7CBA90C1" w:rsidR="00CD7254" w:rsidRDefault="003634A9" w:rsidP="00CD7254">
      <w:pPr>
        <w:numPr>
          <w:ilvl w:val="0"/>
          <w:numId w:val="131"/>
        </w:numPr>
        <w:tabs>
          <w:tab w:val="left" w:pos="-1440"/>
        </w:tabs>
        <w:snapToGrid w:val="0"/>
        <w:spacing w:line="271" w:lineRule="auto"/>
        <w:jc w:val="both"/>
        <w:rPr>
          <w:rFonts w:eastAsia="新細明體"/>
          <w:szCs w:val="26"/>
        </w:rPr>
      </w:pPr>
      <w:r w:rsidRPr="00CD7254">
        <w:rPr>
          <w:rFonts w:eastAsia="新細明體"/>
          <w:kern w:val="2"/>
          <w:szCs w:val="26"/>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w:t>
      </w:r>
      <w:r w:rsidRPr="00A56059">
        <w:rPr>
          <w:rFonts w:eastAsia="新細明體"/>
          <w:kern w:val="2"/>
          <w:szCs w:val="26"/>
        </w:rPr>
        <w:t xml:space="preserve">that a child is suffering serious harm or is at real risk of suffering serious harm.  </w:t>
      </w:r>
      <w:r w:rsidR="007544B5" w:rsidRPr="007544B5">
        <w:rPr>
          <w:rFonts w:eastAsia="新細明體"/>
          <w:kern w:val="2"/>
          <w:szCs w:val="26"/>
        </w:rPr>
        <w:t>For details, please refer to the Ordinance.  For practical issues relating to mandatory reporting, please refer to the Guide for Mandated Reporters.</w:t>
      </w:r>
      <w:r w:rsidR="007544B5">
        <w:rPr>
          <w:rFonts w:eastAsia="新細明體"/>
          <w:kern w:val="2"/>
          <w:szCs w:val="26"/>
        </w:rPr>
        <w:t xml:space="preserve"> </w:t>
      </w:r>
      <w:r w:rsidRPr="00A56059">
        <w:rPr>
          <w:rFonts w:eastAsia="新細明體"/>
          <w:kern w:val="2"/>
          <w:szCs w:val="26"/>
        </w:rPr>
        <w:t xml:space="preserve"> </w:t>
      </w:r>
      <w:r w:rsidR="006C277B" w:rsidRPr="00CD7254">
        <w:rPr>
          <w:rFonts w:eastAsia="新細明體"/>
          <w:kern w:val="2"/>
          <w:szCs w:val="26"/>
        </w:rPr>
        <w:t xml:space="preserve">In addition to making mandatory reports of suspected serious child abuse cases as stipulated above, personnel are also required to report other suspected </w:t>
      </w:r>
      <w:r w:rsidR="00CD7254" w:rsidRPr="00CD7254">
        <w:rPr>
          <w:rFonts w:eastAsia="新細明體"/>
          <w:kern w:val="2"/>
          <w:szCs w:val="26"/>
        </w:rPr>
        <w:t xml:space="preserve">sexual abuse </w:t>
      </w:r>
      <w:r w:rsidR="006C277B" w:rsidRPr="00CD7254">
        <w:rPr>
          <w:rFonts w:eastAsia="新細明體"/>
          <w:kern w:val="2"/>
          <w:szCs w:val="26"/>
        </w:rPr>
        <w:t xml:space="preserve">cases. </w:t>
      </w:r>
      <w:r w:rsidR="00CD7254" w:rsidRPr="00CD7254">
        <w:rPr>
          <w:rFonts w:eastAsia="新細明體"/>
          <w:kern w:val="2"/>
          <w:szCs w:val="26"/>
        </w:rPr>
        <w:t xml:space="preserve"> </w:t>
      </w:r>
      <w:r w:rsidR="004E6DBF" w:rsidRPr="00CD7254">
        <w:rPr>
          <w:rFonts w:eastAsia="新細明體"/>
          <w:szCs w:val="26"/>
        </w:rPr>
        <w:t>The following are guidanc</w:t>
      </w:r>
      <w:r w:rsidR="004E6DBF" w:rsidRPr="00CD7254">
        <w:rPr>
          <w:rFonts w:eastAsia="新細明體"/>
          <w:szCs w:val="26"/>
          <w:lang w:eastAsia="zh-HK"/>
        </w:rPr>
        <w:t>e notes</w:t>
      </w:r>
      <w:r w:rsidR="004E6DBF" w:rsidRPr="00CD7254">
        <w:rPr>
          <w:rFonts w:eastAsia="新細明體"/>
          <w:szCs w:val="26"/>
        </w:rPr>
        <w:t xml:space="preserve"> </w:t>
      </w:r>
      <w:r w:rsidR="00CD7254">
        <w:rPr>
          <w:rFonts w:eastAsia="新細明體"/>
          <w:szCs w:val="26"/>
        </w:rPr>
        <w:t xml:space="preserve">on how much information </w:t>
      </w:r>
      <w:r w:rsidR="004E6DBF" w:rsidRPr="00CD7254">
        <w:rPr>
          <w:rFonts w:eastAsia="新細明體"/>
          <w:szCs w:val="26"/>
        </w:rPr>
        <w:t xml:space="preserve">the personnel </w:t>
      </w:r>
      <w:r w:rsidR="00CD7254">
        <w:rPr>
          <w:rFonts w:eastAsia="新細明體"/>
          <w:szCs w:val="26"/>
        </w:rPr>
        <w:t>should collect before making a</w:t>
      </w:r>
      <w:r w:rsidR="00CD7254" w:rsidRPr="00CD7254">
        <w:rPr>
          <w:rFonts w:eastAsia="新細明體"/>
          <w:szCs w:val="26"/>
        </w:rPr>
        <w:t xml:space="preserve"> </w:t>
      </w:r>
      <w:r w:rsidR="004E6DBF" w:rsidRPr="00CD7254">
        <w:rPr>
          <w:rFonts w:eastAsia="新細明體"/>
          <w:szCs w:val="26"/>
        </w:rPr>
        <w:t xml:space="preserve">report.  </w:t>
      </w:r>
    </w:p>
    <w:p w14:paraId="08FD6BFC" w14:textId="77777777" w:rsidR="00CD7254" w:rsidRDefault="00CD7254" w:rsidP="00CD7254">
      <w:pPr>
        <w:tabs>
          <w:tab w:val="left" w:pos="-1440"/>
        </w:tabs>
        <w:snapToGrid w:val="0"/>
        <w:spacing w:line="271" w:lineRule="auto"/>
        <w:ind w:left="480"/>
        <w:jc w:val="both"/>
        <w:rPr>
          <w:rFonts w:eastAsia="新細明體"/>
          <w:szCs w:val="26"/>
        </w:rPr>
      </w:pPr>
    </w:p>
    <w:p w14:paraId="303EA945" w14:textId="7AB16E6D" w:rsidR="004E6DBF" w:rsidRPr="00CD7254" w:rsidRDefault="004E6DBF" w:rsidP="00CD7254">
      <w:pPr>
        <w:numPr>
          <w:ilvl w:val="0"/>
          <w:numId w:val="131"/>
        </w:numPr>
        <w:tabs>
          <w:tab w:val="left" w:pos="-1440"/>
        </w:tabs>
        <w:snapToGrid w:val="0"/>
        <w:spacing w:line="271" w:lineRule="auto"/>
        <w:jc w:val="both"/>
        <w:rPr>
          <w:rFonts w:eastAsia="新細明體"/>
          <w:szCs w:val="26"/>
        </w:rPr>
      </w:pPr>
      <w:r w:rsidRPr="00CD7254">
        <w:rPr>
          <w:rFonts w:eastAsia="新細明體"/>
          <w:szCs w:val="26"/>
        </w:rPr>
        <w:t>Some suspected child sexual abuse case</w:t>
      </w:r>
      <w:r w:rsidRPr="00CD7254">
        <w:rPr>
          <w:rFonts w:eastAsia="新細明體"/>
          <w:szCs w:val="26"/>
          <w:lang w:eastAsia="zh-HK"/>
        </w:rPr>
        <w:t>s</w:t>
      </w:r>
      <w:r w:rsidRPr="00CD7254">
        <w:rPr>
          <w:rFonts w:eastAsia="新細明體"/>
          <w:szCs w:val="26"/>
        </w:rPr>
        <w:t xml:space="preserve"> will be jointly investigated by Child Abuse Investigation Unit of </w:t>
      </w:r>
      <w:r w:rsidRPr="00CD7254">
        <w:rPr>
          <w:rFonts w:eastAsia="新細明體"/>
          <w:szCs w:val="26"/>
          <w:lang w:eastAsia="zh-HK"/>
        </w:rPr>
        <w:t xml:space="preserve">the </w:t>
      </w:r>
      <w:r w:rsidRPr="00CD7254">
        <w:rPr>
          <w:rFonts w:eastAsia="新細明體"/>
          <w:szCs w:val="26"/>
        </w:rPr>
        <w:t xml:space="preserve">Hong Kong Police Force and Family and Child Protective Services Unit (FCPSU) of </w:t>
      </w:r>
      <w:r w:rsidRPr="00CD7254">
        <w:rPr>
          <w:rFonts w:eastAsia="新細明體"/>
          <w:szCs w:val="26"/>
          <w:lang w:eastAsia="zh-HK"/>
        </w:rPr>
        <w:t xml:space="preserve">the </w:t>
      </w:r>
      <w:r w:rsidRPr="00CD7254">
        <w:rPr>
          <w:rFonts w:eastAsia="新細明體"/>
          <w:szCs w:val="26"/>
        </w:rPr>
        <w:t xml:space="preserve">Social Welfare Department.  For the cases handled through joint investigation, please refer to </w:t>
      </w:r>
      <w:r w:rsidRPr="00CD7254">
        <w:rPr>
          <w:rFonts w:eastAsia="新細明體"/>
          <w:color w:val="0070C0"/>
          <w:szCs w:val="26"/>
          <w:u w:val="single"/>
        </w:rPr>
        <w:t>paragraphs 10.4 to 10.5 of Chapter 10</w:t>
      </w:r>
      <w:r w:rsidRPr="00CD7254">
        <w:rPr>
          <w:rFonts w:eastAsia="新細明體"/>
          <w:szCs w:val="26"/>
        </w:rPr>
        <w:t xml:space="preserve"> of this Guide.  Extreme caution should be exercised when handling these cases which are complicated and serious in nature.    </w:t>
      </w:r>
    </w:p>
    <w:p w14:paraId="6EF090A8" w14:textId="77777777" w:rsidR="004E6DBF" w:rsidRPr="003E1A90" w:rsidRDefault="004E6DBF" w:rsidP="003E1A90">
      <w:pPr>
        <w:snapToGrid w:val="0"/>
        <w:spacing w:line="271" w:lineRule="auto"/>
        <w:jc w:val="both"/>
        <w:rPr>
          <w:rFonts w:eastAsia="新細明體"/>
          <w:szCs w:val="26"/>
        </w:rPr>
      </w:pPr>
    </w:p>
    <w:p w14:paraId="1DEA8002" w14:textId="77777777" w:rsidR="004E6DBF" w:rsidRPr="003E1A90" w:rsidRDefault="004E6DBF" w:rsidP="00CD7254">
      <w:pPr>
        <w:numPr>
          <w:ilvl w:val="0"/>
          <w:numId w:val="131"/>
        </w:numPr>
        <w:tabs>
          <w:tab w:val="left" w:pos="-1440"/>
        </w:tabs>
        <w:snapToGrid w:val="0"/>
        <w:spacing w:line="271" w:lineRule="auto"/>
        <w:jc w:val="both"/>
        <w:rPr>
          <w:rFonts w:eastAsia="新細明體"/>
          <w:szCs w:val="26"/>
        </w:rPr>
      </w:pPr>
      <w:r w:rsidRPr="003E1A90">
        <w:rPr>
          <w:rFonts w:eastAsia="新細明體"/>
          <w:szCs w:val="26"/>
        </w:rPr>
        <w:t xml:space="preserve">When a suspected child sexual abuse </w:t>
      </w:r>
      <w:r w:rsidRPr="003E1A90">
        <w:rPr>
          <w:rFonts w:eastAsia="新細明體"/>
          <w:szCs w:val="26"/>
          <w:lang w:eastAsia="zh-HK"/>
        </w:rPr>
        <w:t xml:space="preserve">incident is disclosed </w:t>
      </w:r>
      <w:r w:rsidRPr="003E1A90">
        <w:rPr>
          <w:rFonts w:eastAsia="新細明體"/>
          <w:szCs w:val="26"/>
        </w:rPr>
        <w:t>by a reasonably credible source, personnel should handle</w:t>
      </w:r>
      <w:r w:rsidRPr="003E1A90">
        <w:rPr>
          <w:rFonts w:eastAsia="新細明體"/>
          <w:szCs w:val="26"/>
          <w:lang w:eastAsia="zh-HK"/>
        </w:rPr>
        <w:t xml:space="preserve"> the case</w:t>
      </w:r>
      <w:r w:rsidRPr="003E1A90">
        <w:rPr>
          <w:rFonts w:eastAsia="新細明體"/>
          <w:szCs w:val="26"/>
        </w:rPr>
        <w:t xml:space="preserve"> according to </w:t>
      </w:r>
      <w:r w:rsidRPr="003E1A90">
        <w:rPr>
          <w:rFonts w:eastAsia="新細明體"/>
          <w:color w:val="0070C0"/>
          <w:szCs w:val="26"/>
          <w:u w:val="single"/>
        </w:rPr>
        <w:t xml:space="preserve">Chapter 4 and 5 </w:t>
      </w:r>
      <w:r w:rsidRPr="003E1A90">
        <w:rPr>
          <w:rFonts w:eastAsia="新細明體"/>
          <w:szCs w:val="26"/>
        </w:rPr>
        <w:t xml:space="preserve">of this Guide and note the following:  </w:t>
      </w:r>
    </w:p>
    <w:p w14:paraId="483D93AF" w14:textId="77777777" w:rsidR="004E6DBF" w:rsidRPr="003E1A90" w:rsidRDefault="004E6DBF" w:rsidP="003E1A90">
      <w:pPr>
        <w:tabs>
          <w:tab w:val="left" w:pos="686"/>
          <w:tab w:val="left" w:pos="1046"/>
          <w:tab w:val="left" w:pos="1406"/>
          <w:tab w:val="left" w:pos="2126"/>
          <w:tab w:val="left" w:pos="2846"/>
          <w:tab w:val="left" w:pos="3566"/>
          <w:tab w:val="left" w:pos="4286"/>
          <w:tab w:val="left" w:pos="5006"/>
          <w:tab w:val="left" w:pos="5726"/>
          <w:tab w:val="left" w:pos="6446"/>
          <w:tab w:val="left" w:pos="7166"/>
          <w:tab w:val="left" w:pos="7886"/>
        </w:tabs>
        <w:snapToGrid w:val="0"/>
        <w:spacing w:line="271" w:lineRule="auto"/>
        <w:ind w:left="720" w:hanging="720"/>
        <w:jc w:val="both"/>
        <w:rPr>
          <w:rFonts w:eastAsia="新細明體"/>
          <w:szCs w:val="26"/>
        </w:rPr>
      </w:pPr>
    </w:p>
    <w:p w14:paraId="7D577AEF" w14:textId="1C502BAF" w:rsidR="004E6DBF" w:rsidRPr="003E1A90" w:rsidRDefault="004E6DBF" w:rsidP="003E1A90">
      <w:pPr>
        <w:pStyle w:val="af"/>
        <w:numPr>
          <w:ilvl w:val="1"/>
          <w:numId w:val="58"/>
        </w:numPr>
        <w:snapToGrid w:val="0"/>
        <w:spacing w:line="271" w:lineRule="auto"/>
        <w:ind w:leftChars="200" w:left="1000"/>
        <w:contextualSpacing w:val="0"/>
        <w:jc w:val="both"/>
        <w:rPr>
          <w:rFonts w:eastAsia="新細明體"/>
          <w:szCs w:val="26"/>
        </w:rPr>
      </w:pPr>
      <w:r w:rsidRPr="003E1A90">
        <w:rPr>
          <w:rFonts w:eastAsia="新細明體"/>
          <w:szCs w:val="26"/>
        </w:rPr>
        <w:t xml:space="preserve">To decide whether the source of information is reasonably credible, </w:t>
      </w:r>
      <w:r w:rsidRPr="003E1A90">
        <w:rPr>
          <w:rFonts w:eastAsia="新細明體"/>
          <w:szCs w:val="26"/>
          <w:lang w:eastAsia="zh-HK"/>
        </w:rPr>
        <w:t xml:space="preserve">personnel </w:t>
      </w:r>
      <w:r w:rsidRPr="003E1A90">
        <w:rPr>
          <w:rFonts w:eastAsia="新細明體"/>
          <w:szCs w:val="26"/>
        </w:rPr>
        <w:t xml:space="preserve">may </w:t>
      </w:r>
      <w:r w:rsidRPr="003E1A90">
        <w:rPr>
          <w:rFonts w:eastAsia="新細明體"/>
          <w:szCs w:val="26"/>
          <w:lang w:eastAsia="zh-HK"/>
        </w:rPr>
        <w:t xml:space="preserve">have </w:t>
      </w:r>
      <w:r w:rsidRPr="003E1A90">
        <w:rPr>
          <w:rFonts w:eastAsia="新細明體"/>
          <w:szCs w:val="26"/>
        </w:rPr>
        <w:t xml:space="preserve">to ask a little more about the </w:t>
      </w:r>
      <w:r w:rsidRPr="003E1A90">
        <w:rPr>
          <w:rFonts w:eastAsia="新細明體"/>
          <w:szCs w:val="26"/>
          <w:lang w:eastAsia="zh-HK"/>
        </w:rPr>
        <w:t xml:space="preserve">suspected sexual abuse </w:t>
      </w:r>
      <w:r w:rsidRPr="003E1A90">
        <w:rPr>
          <w:rFonts w:eastAsia="新細明體"/>
          <w:szCs w:val="26"/>
        </w:rPr>
        <w:t xml:space="preserve">incident by clarifying who the child suspected to be abused </w:t>
      </w:r>
      <w:r w:rsidR="00CD7254" w:rsidRPr="003E1A90">
        <w:rPr>
          <w:rFonts w:eastAsia="新細明體"/>
          <w:szCs w:val="26"/>
        </w:rPr>
        <w:t xml:space="preserve">is </w:t>
      </w:r>
      <w:r w:rsidRPr="003E1A90">
        <w:rPr>
          <w:rFonts w:eastAsia="新細明體"/>
          <w:szCs w:val="26"/>
        </w:rPr>
        <w:t>(when the child suspected to be abused is not the source of information), what has happened and when it happened</w:t>
      </w:r>
      <w:r w:rsidR="00CD7254">
        <w:rPr>
          <w:rFonts w:eastAsia="新細明體"/>
          <w:szCs w:val="26"/>
        </w:rPr>
        <w:t>, etc</w:t>
      </w:r>
      <w:r w:rsidRPr="003E1A90">
        <w:rPr>
          <w:rFonts w:eastAsia="新細明體"/>
          <w:szCs w:val="26"/>
        </w:rPr>
        <w:t xml:space="preserve">.  If the child is to be enquired about the above information, reference should be made to </w:t>
      </w:r>
      <w:r w:rsidRPr="003E1A90">
        <w:rPr>
          <w:rFonts w:eastAsia="新細明體"/>
          <w:color w:val="0070C0"/>
          <w:szCs w:val="26"/>
          <w:u w:val="single"/>
        </w:rPr>
        <w:t>Annex 11</w:t>
      </w:r>
      <w:r w:rsidRPr="003E1A90">
        <w:rPr>
          <w:rFonts w:eastAsia="新細明體"/>
          <w:szCs w:val="26"/>
        </w:rPr>
        <w:t xml:space="preserve">, </w:t>
      </w:r>
      <w:r w:rsidRPr="003E1A90">
        <w:rPr>
          <w:rFonts w:eastAsia="新細明體"/>
          <w:szCs w:val="26"/>
          <w:lang w:eastAsia="zh-HK"/>
        </w:rPr>
        <w:t xml:space="preserve">“Points to Note on Initial Contact with Children Who </w:t>
      </w:r>
      <w:r w:rsidR="005536F2">
        <w:rPr>
          <w:rFonts w:eastAsia="新細明體"/>
          <w:szCs w:val="26"/>
          <w:lang w:eastAsia="zh-HK"/>
        </w:rPr>
        <w:t>m</w:t>
      </w:r>
      <w:r w:rsidRPr="003E1A90">
        <w:rPr>
          <w:rFonts w:eastAsia="新細明體"/>
          <w:szCs w:val="26"/>
          <w:lang w:eastAsia="zh-HK"/>
        </w:rPr>
        <w:t xml:space="preserve">ay have been Harmed/Maltreated or Their Parents” </w:t>
      </w:r>
      <w:r w:rsidRPr="003E1A90">
        <w:rPr>
          <w:rFonts w:eastAsia="新細明體"/>
          <w:szCs w:val="26"/>
        </w:rPr>
        <w:t xml:space="preserve">and </w:t>
      </w:r>
      <w:r w:rsidRPr="003E1A90">
        <w:rPr>
          <w:rFonts w:eastAsia="新細明體"/>
          <w:color w:val="0070C0"/>
          <w:szCs w:val="26"/>
          <w:u w:val="single"/>
        </w:rPr>
        <w:t>Annex 12</w:t>
      </w:r>
      <w:r w:rsidRPr="003E1A90">
        <w:rPr>
          <w:rFonts w:eastAsia="新細明體"/>
          <w:szCs w:val="26"/>
        </w:rPr>
        <w:t>, “Points to Note on Contacting Children Suspected to be Sexually Abused”.</w:t>
      </w:r>
    </w:p>
    <w:p w14:paraId="20142547" w14:textId="77777777" w:rsidR="004E6DBF" w:rsidRPr="003E1A90" w:rsidRDefault="004E6DBF" w:rsidP="003E1A90">
      <w:pPr>
        <w:snapToGrid w:val="0"/>
        <w:spacing w:line="271" w:lineRule="auto"/>
        <w:ind w:left="1440" w:hanging="1440"/>
        <w:jc w:val="both"/>
        <w:rPr>
          <w:rFonts w:eastAsia="新細明體"/>
          <w:szCs w:val="26"/>
        </w:rPr>
      </w:pPr>
    </w:p>
    <w:p w14:paraId="3FE6D169" w14:textId="77777777" w:rsidR="004E6DBF" w:rsidRPr="003E1A90" w:rsidRDefault="004E6DBF" w:rsidP="003E1A90">
      <w:pPr>
        <w:pStyle w:val="af"/>
        <w:numPr>
          <w:ilvl w:val="1"/>
          <w:numId w:val="58"/>
        </w:numPr>
        <w:snapToGrid w:val="0"/>
        <w:spacing w:line="271" w:lineRule="auto"/>
        <w:ind w:leftChars="200" w:left="1000"/>
        <w:contextualSpacing w:val="0"/>
        <w:jc w:val="both"/>
        <w:rPr>
          <w:rFonts w:eastAsia="新細明體"/>
          <w:szCs w:val="26"/>
        </w:rPr>
      </w:pPr>
      <w:r w:rsidRPr="003E1A90">
        <w:rPr>
          <w:rFonts w:eastAsia="新細明體"/>
          <w:szCs w:val="26"/>
        </w:rPr>
        <w:t xml:space="preserve">It is preferable but not a must that the child suspected to be abused is ready to make a disclosure to social worker or the Police.  </w:t>
      </w:r>
    </w:p>
    <w:p w14:paraId="14FC80F7" w14:textId="77777777" w:rsidR="004E6DBF" w:rsidRPr="003E1A90" w:rsidRDefault="004E6DBF" w:rsidP="003E1A90">
      <w:pPr>
        <w:snapToGrid w:val="0"/>
        <w:spacing w:line="271" w:lineRule="auto"/>
        <w:ind w:left="1440" w:hanging="1440"/>
        <w:jc w:val="both"/>
        <w:rPr>
          <w:rFonts w:eastAsia="新細明體"/>
          <w:szCs w:val="26"/>
        </w:rPr>
      </w:pPr>
    </w:p>
    <w:p w14:paraId="35EC32B6" w14:textId="4AA89DE2" w:rsidR="004E6DBF" w:rsidRPr="003E1A90" w:rsidRDefault="004E6DBF" w:rsidP="003E1A90">
      <w:pPr>
        <w:pStyle w:val="af"/>
        <w:numPr>
          <w:ilvl w:val="1"/>
          <w:numId w:val="58"/>
        </w:numPr>
        <w:snapToGrid w:val="0"/>
        <w:spacing w:line="271" w:lineRule="auto"/>
        <w:ind w:leftChars="200" w:left="1000"/>
        <w:contextualSpacing w:val="0"/>
        <w:jc w:val="both"/>
        <w:rPr>
          <w:rFonts w:eastAsia="新細明體"/>
          <w:szCs w:val="26"/>
        </w:rPr>
      </w:pPr>
      <w:r w:rsidRPr="003E1A90">
        <w:rPr>
          <w:rFonts w:eastAsia="新細明體"/>
          <w:szCs w:val="26"/>
        </w:rPr>
        <w:t xml:space="preserve">While probing a </w:t>
      </w:r>
      <w:r w:rsidRPr="003E1A90">
        <w:rPr>
          <w:rFonts w:eastAsia="新細明體"/>
          <w:szCs w:val="26"/>
          <w:lang w:eastAsia="zh-HK"/>
        </w:rPr>
        <w:t xml:space="preserve">suspected </w:t>
      </w:r>
      <w:r w:rsidRPr="003E1A90">
        <w:rPr>
          <w:rFonts w:eastAsia="新細明體"/>
          <w:szCs w:val="26"/>
        </w:rPr>
        <w:t xml:space="preserve">child sexual abuse incident, bear in mind whether a criminal </w:t>
      </w:r>
      <w:r w:rsidRPr="003E1A90">
        <w:rPr>
          <w:rFonts w:eastAsia="新細明體"/>
          <w:szCs w:val="26"/>
          <w:lang w:eastAsia="zh-HK"/>
        </w:rPr>
        <w:t xml:space="preserve">offence might </w:t>
      </w:r>
      <w:r w:rsidRPr="003E1A90">
        <w:rPr>
          <w:rFonts w:eastAsia="新細明體"/>
          <w:szCs w:val="26"/>
        </w:rPr>
        <w:t xml:space="preserve">have been committed.  </w:t>
      </w:r>
      <w:r w:rsidRPr="003E1A90">
        <w:rPr>
          <w:rFonts w:eastAsia="新細明體"/>
          <w:szCs w:val="26"/>
          <w:lang w:eastAsia="zh-HK"/>
        </w:rPr>
        <w:t>A</w:t>
      </w:r>
      <w:r w:rsidRPr="003E1A90">
        <w:rPr>
          <w:rFonts w:eastAsia="新細明體"/>
          <w:szCs w:val="26"/>
        </w:rPr>
        <w:t xml:space="preserve"> sexual crime such as </w:t>
      </w:r>
      <w:r w:rsidRPr="003E1A90">
        <w:rPr>
          <w:rFonts w:eastAsia="新細明體"/>
          <w:szCs w:val="26"/>
        </w:rPr>
        <w:lastRenderedPageBreak/>
        <w:t xml:space="preserve">rape, indecent assault, incest, etc. is </w:t>
      </w:r>
      <w:r w:rsidRPr="003E1A90">
        <w:rPr>
          <w:rFonts w:eastAsia="新細明體"/>
          <w:szCs w:val="26"/>
          <w:lang w:eastAsia="zh-HK"/>
        </w:rPr>
        <w:t xml:space="preserve">commonly </w:t>
      </w:r>
      <w:r w:rsidRPr="003E1A90">
        <w:rPr>
          <w:rFonts w:eastAsia="新細明體"/>
          <w:szCs w:val="26"/>
        </w:rPr>
        <w:t xml:space="preserve">understood </w:t>
      </w:r>
      <w:r w:rsidRPr="003E1A90">
        <w:rPr>
          <w:rFonts w:eastAsia="新細明體"/>
          <w:szCs w:val="26"/>
          <w:lang w:eastAsia="zh-HK"/>
        </w:rPr>
        <w:t xml:space="preserve">to be a criminal offence </w:t>
      </w:r>
      <w:r w:rsidRPr="003E1A90">
        <w:rPr>
          <w:rFonts w:eastAsia="新細明體"/>
          <w:szCs w:val="26"/>
        </w:rPr>
        <w:t xml:space="preserve">but there is behaviour which may be sexual abuse but not criminal in nature.  Personnel are </w:t>
      </w:r>
      <w:r w:rsidRPr="003E1A90">
        <w:rPr>
          <w:rFonts w:eastAsia="新細明體"/>
          <w:b/>
          <w:szCs w:val="26"/>
        </w:rPr>
        <w:t>not required</w:t>
      </w:r>
      <w:r w:rsidRPr="003E1A90">
        <w:rPr>
          <w:rFonts w:eastAsia="新細明體"/>
          <w:szCs w:val="26"/>
        </w:rPr>
        <w:t xml:space="preserve"> to determine if the act is criminal when deciding whether to make a report or not.  Even if the Police will not follow up on a case, FCPSU or a social worker handling the child/family case will conduct the required </w:t>
      </w:r>
      <w:r w:rsidR="001D29E9">
        <w:rPr>
          <w:rFonts w:eastAsia="新細明體"/>
          <w:szCs w:val="26"/>
        </w:rPr>
        <w:t>social assessment for child protection</w:t>
      </w:r>
      <w:r w:rsidRPr="003E1A90">
        <w:rPr>
          <w:rFonts w:eastAsia="新細明體"/>
          <w:szCs w:val="26"/>
        </w:rPr>
        <w:t>.</w:t>
      </w:r>
    </w:p>
    <w:p w14:paraId="416245AF" w14:textId="77777777" w:rsidR="004E6DBF" w:rsidRPr="003E1A90" w:rsidRDefault="004E6DBF" w:rsidP="003E1A90">
      <w:pPr>
        <w:snapToGrid w:val="0"/>
        <w:spacing w:line="271" w:lineRule="auto"/>
        <w:ind w:leftChars="-300" w:left="-60" w:hanging="720"/>
        <w:jc w:val="both"/>
        <w:rPr>
          <w:rFonts w:eastAsia="新細明體"/>
          <w:b/>
          <w:bCs/>
          <w:szCs w:val="26"/>
        </w:rPr>
      </w:pPr>
    </w:p>
    <w:p w14:paraId="7218350B" w14:textId="77777777" w:rsidR="004E6DBF" w:rsidRPr="003E1A90" w:rsidRDefault="004E6DBF" w:rsidP="00CD7254">
      <w:pPr>
        <w:numPr>
          <w:ilvl w:val="0"/>
          <w:numId w:val="131"/>
        </w:numPr>
        <w:tabs>
          <w:tab w:val="left" w:pos="-1440"/>
        </w:tabs>
        <w:snapToGrid w:val="0"/>
        <w:spacing w:line="271" w:lineRule="auto"/>
        <w:jc w:val="both"/>
        <w:rPr>
          <w:rFonts w:eastAsia="新細明體"/>
          <w:szCs w:val="26"/>
        </w:rPr>
      </w:pPr>
      <w:r w:rsidRPr="003E1A90">
        <w:rPr>
          <w:rFonts w:eastAsia="新細明體"/>
          <w:szCs w:val="26"/>
        </w:rPr>
        <w:t>In most circumstances, disclosures in child sexual abuse cases begin with a vague or non-specific complaint.  In considering the course of action to be taken to protect a child, it is important to assess the case situations brought to light by a disclosure.</w:t>
      </w:r>
    </w:p>
    <w:p w14:paraId="25B7EB79" w14:textId="77777777" w:rsidR="004E6DBF" w:rsidRPr="003E1A90" w:rsidRDefault="004E6DBF" w:rsidP="003E1A90">
      <w:pPr>
        <w:snapToGrid w:val="0"/>
        <w:spacing w:line="271" w:lineRule="auto"/>
        <w:jc w:val="both"/>
        <w:rPr>
          <w:rFonts w:eastAsia="新細明體"/>
          <w:szCs w:val="26"/>
        </w:rPr>
      </w:pPr>
    </w:p>
    <w:p w14:paraId="1BD139D5" w14:textId="741EEA46" w:rsidR="004E6DBF" w:rsidRPr="003E1A90" w:rsidRDefault="004E6DBF" w:rsidP="003E1A90">
      <w:pPr>
        <w:pStyle w:val="af"/>
        <w:numPr>
          <w:ilvl w:val="1"/>
          <w:numId w:val="59"/>
        </w:numPr>
        <w:snapToGrid w:val="0"/>
        <w:spacing w:line="271" w:lineRule="auto"/>
        <w:ind w:leftChars="200" w:left="1000"/>
        <w:contextualSpacing w:val="0"/>
        <w:jc w:val="both"/>
        <w:rPr>
          <w:rFonts w:eastAsia="新細明體"/>
          <w:szCs w:val="26"/>
        </w:rPr>
      </w:pPr>
      <w:r w:rsidRPr="003E1A90">
        <w:rPr>
          <w:rFonts w:eastAsia="新細明體"/>
          <w:szCs w:val="26"/>
        </w:rPr>
        <w:t xml:space="preserve">The following situations indicate that there are </w:t>
      </w:r>
      <w:r w:rsidRPr="00D0096D">
        <w:rPr>
          <w:rFonts w:eastAsia="新細明體"/>
          <w:b/>
          <w:szCs w:val="26"/>
        </w:rPr>
        <w:t>reasons to believe/suspect an occurrence of a sexual abuse incident</w:t>
      </w:r>
      <w:r w:rsidR="00A56059">
        <w:rPr>
          <w:rFonts w:eastAsia="新細明體"/>
          <w:szCs w:val="26"/>
        </w:rPr>
        <w:t>.  Consideration should be made on whether the case falls within the scope of mandatory reporting or to r</w:t>
      </w:r>
      <w:r w:rsidRPr="003E1A90">
        <w:rPr>
          <w:rFonts w:eastAsia="新細明體"/>
          <w:szCs w:val="26"/>
        </w:rPr>
        <w:t xml:space="preserve">eport to suitable unit after collecting basic information.  </w:t>
      </w:r>
    </w:p>
    <w:p w14:paraId="44A44EAF" w14:textId="77777777" w:rsidR="004E6DBF" w:rsidRPr="003E1A90" w:rsidRDefault="004E6DBF" w:rsidP="003E1A90">
      <w:pPr>
        <w:snapToGrid w:val="0"/>
        <w:spacing w:line="271" w:lineRule="auto"/>
        <w:ind w:left="720" w:hanging="720"/>
        <w:jc w:val="both"/>
        <w:rPr>
          <w:rFonts w:eastAsia="新細明體"/>
          <w:szCs w:val="26"/>
        </w:rPr>
      </w:pPr>
    </w:p>
    <w:p w14:paraId="6E6B7327" w14:textId="33A941F9" w:rsidR="004E6DBF" w:rsidRPr="003E1A90" w:rsidRDefault="004E6DBF" w:rsidP="003E1A90">
      <w:pPr>
        <w:pStyle w:val="af"/>
        <w:numPr>
          <w:ilvl w:val="0"/>
          <w:numId w:val="60"/>
        </w:numPr>
        <w:snapToGrid w:val="0"/>
        <w:spacing w:line="271" w:lineRule="auto"/>
        <w:ind w:leftChars="409" w:left="1630" w:hanging="567"/>
        <w:contextualSpacing w:val="0"/>
        <w:jc w:val="both"/>
        <w:rPr>
          <w:rFonts w:eastAsia="新細明體"/>
          <w:szCs w:val="26"/>
        </w:rPr>
      </w:pPr>
      <w:r w:rsidRPr="003E1A90">
        <w:rPr>
          <w:rFonts w:eastAsia="新細明體"/>
          <w:szCs w:val="26"/>
        </w:rPr>
        <w:t>Any disclosure by a child to personnel that he/she has been sexually abused, such as:</w:t>
      </w:r>
    </w:p>
    <w:p w14:paraId="2B2D885E" w14:textId="77777777" w:rsidR="004E6DBF" w:rsidRPr="003E1A90" w:rsidRDefault="004E6DBF">
      <w:pPr>
        <w:pStyle w:val="af"/>
        <w:numPr>
          <w:ilvl w:val="0"/>
          <w:numId w:val="61"/>
        </w:numPr>
        <w:snapToGrid w:val="0"/>
        <w:spacing w:beforeLines="50" w:before="180" w:line="271" w:lineRule="auto"/>
        <w:ind w:leftChars="645" w:left="2102" w:hanging="425"/>
        <w:contextualSpacing w:val="0"/>
        <w:jc w:val="both"/>
        <w:rPr>
          <w:rFonts w:eastAsia="新細明體"/>
          <w:szCs w:val="26"/>
        </w:rPr>
      </w:pPr>
      <w:r w:rsidRPr="003E1A90">
        <w:rPr>
          <w:rFonts w:eastAsia="新細明體"/>
          <w:szCs w:val="26"/>
        </w:rPr>
        <w:t>“</w:t>
      </w:r>
      <w:r w:rsidRPr="003E1A90">
        <w:rPr>
          <w:rFonts w:eastAsia="新細明體"/>
          <w:szCs w:val="26"/>
          <w:lang w:eastAsia="zh-HK"/>
        </w:rPr>
        <w:t>M</w:t>
      </w:r>
      <w:r w:rsidRPr="003E1A90">
        <w:rPr>
          <w:rFonts w:eastAsia="新細明體"/>
          <w:szCs w:val="26"/>
        </w:rPr>
        <w:t>y daddy fondled my breast/private part” or “indecently assaulted me”</w:t>
      </w:r>
    </w:p>
    <w:p w14:paraId="0CD558E4" w14:textId="77777777" w:rsidR="004E6DBF" w:rsidRPr="003E1A90" w:rsidRDefault="004E6DBF">
      <w:pPr>
        <w:pStyle w:val="af"/>
        <w:numPr>
          <w:ilvl w:val="0"/>
          <w:numId w:val="61"/>
        </w:numPr>
        <w:snapToGrid w:val="0"/>
        <w:spacing w:beforeLines="50" w:before="180" w:line="271" w:lineRule="auto"/>
        <w:ind w:leftChars="645" w:left="2102" w:hanging="425"/>
        <w:contextualSpacing w:val="0"/>
        <w:jc w:val="both"/>
        <w:rPr>
          <w:rFonts w:eastAsia="新細明體"/>
          <w:szCs w:val="26"/>
        </w:rPr>
      </w:pPr>
      <w:r w:rsidRPr="003E1A90">
        <w:rPr>
          <w:rFonts w:eastAsia="新細明體"/>
          <w:szCs w:val="26"/>
        </w:rPr>
        <w:t>“Uncle made me suck his dick” or “raped me”</w:t>
      </w:r>
    </w:p>
    <w:p w14:paraId="6FBFD507" w14:textId="021874A3" w:rsidR="004E6DBF" w:rsidRPr="003E1A90" w:rsidRDefault="004E6DBF">
      <w:pPr>
        <w:pStyle w:val="af"/>
        <w:numPr>
          <w:ilvl w:val="0"/>
          <w:numId w:val="61"/>
        </w:numPr>
        <w:snapToGrid w:val="0"/>
        <w:spacing w:beforeLines="50" w:before="180" w:line="271" w:lineRule="auto"/>
        <w:ind w:leftChars="645" w:left="2102" w:hanging="425"/>
        <w:contextualSpacing w:val="0"/>
        <w:jc w:val="both"/>
        <w:rPr>
          <w:rFonts w:eastAsia="新細明體"/>
          <w:szCs w:val="26"/>
        </w:rPr>
      </w:pPr>
      <w:r w:rsidRPr="003E1A90">
        <w:rPr>
          <w:rFonts w:eastAsia="新細明體"/>
          <w:szCs w:val="26"/>
        </w:rPr>
        <w:t>“</w:t>
      </w:r>
      <w:r w:rsidR="00A56059">
        <w:rPr>
          <w:rFonts w:eastAsia="新細明體"/>
          <w:szCs w:val="26"/>
        </w:rPr>
        <w:t xml:space="preserve">The person I acquainted online </w:t>
      </w:r>
      <w:r w:rsidRPr="003E1A90">
        <w:rPr>
          <w:rFonts w:eastAsia="新細明體"/>
          <w:szCs w:val="26"/>
        </w:rPr>
        <w:t xml:space="preserve">put </w:t>
      </w:r>
      <w:r w:rsidRPr="003E1A90">
        <w:rPr>
          <w:rFonts w:eastAsia="新細明體"/>
          <w:szCs w:val="26"/>
          <w:lang w:eastAsia="zh-HK"/>
        </w:rPr>
        <w:t>a</w:t>
      </w:r>
      <w:r w:rsidRPr="003E1A90">
        <w:rPr>
          <w:rFonts w:eastAsia="新細明體"/>
          <w:szCs w:val="26"/>
        </w:rPr>
        <w:t xml:space="preserve"> finger into my pussy and it hurts”</w:t>
      </w:r>
    </w:p>
    <w:p w14:paraId="2D5C6235" w14:textId="77777777" w:rsidR="004E6DBF" w:rsidRPr="003E1A90" w:rsidRDefault="004E6DBF" w:rsidP="003E1A90">
      <w:pPr>
        <w:snapToGrid w:val="0"/>
        <w:spacing w:line="271" w:lineRule="auto"/>
        <w:ind w:leftChars="600" w:left="2280" w:hanging="720"/>
        <w:jc w:val="both"/>
        <w:rPr>
          <w:rFonts w:eastAsia="新細明體"/>
          <w:szCs w:val="26"/>
        </w:rPr>
      </w:pPr>
    </w:p>
    <w:p w14:paraId="4C305E0D" w14:textId="2F5AF020" w:rsidR="004E6DBF" w:rsidRPr="003E1A90" w:rsidRDefault="004E6DBF" w:rsidP="003E1A90">
      <w:pPr>
        <w:pStyle w:val="af"/>
        <w:numPr>
          <w:ilvl w:val="0"/>
          <w:numId w:val="60"/>
        </w:numPr>
        <w:snapToGrid w:val="0"/>
        <w:spacing w:line="271" w:lineRule="auto"/>
        <w:ind w:leftChars="409" w:left="1630" w:hanging="567"/>
        <w:contextualSpacing w:val="0"/>
        <w:jc w:val="both"/>
        <w:rPr>
          <w:rFonts w:eastAsia="新細明體"/>
          <w:szCs w:val="26"/>
        </w:rPr>
      </w:pPr>
      <w:r w:rsidRPr="003E1A90">
        <w:rPr>
          <w:rFonts w:eastAsia="新細明體"/>
          <w:szCs w:val="26"/>
        </w:rPr>
        <w:t xml:space="preserve">Presence of physical evidence of </w:t>
      </w:r>
      <w:r w:rsidR="00A56059">
        <w:rPr>
          <w:rFonts w:eastAsia="新細明體"/>
          <w:szCs w:val="26"/>
        </w:rPr>
        <w:t xml:space="preserve">suspected </w:t>
      </w:r>
      <w:r w:rsidRPr="003E1A90">
        <w:rPr>
          <w:rFonts w:eastAsia="新細明體"/>
          <w:szCs w:val="26"/>
        </w:rPr>
        <w:t xml:space="preserve">sexual abuse </w:t>
      </w:r>
      <w:r w:rsidRPr="003E1A90">
        <w:rPr>
          <w:rFonts w:eastAsia="新細明體"/>
          <w:szCs w:val="26"/>
          <w:lang w:eastAsia="zh-HK"/>
        </w:rPr>
        <w:t>o</w:t>
      </w:r>
      <w:r w:rsidRPr="003E1A90">
        <w:rPr>
          <w:rFonts w:eastAsia="新細明體"/>
          <w:szCs w:val="26"/>
        </w:rPr>
        <w:t>n children, such as sexually transmitted disease, pregnancy, swelling/bleeding of sexual organ, etc.</w:t>
      </w:r>
    </w:p>
    <w:p w14:paraId="7694E78B" w14:textId="35B1D5E8" w:rsidR="004E6DBF" w:rsidRDefault="004E6DBF" w:rsidP="003E1A90">
      <w:pPr>
        <w:snapToGrid w:val="0"/>
        <w:spacing w:line="271" w:lineRule="auto"/>
        <w:ind w:leftChars="300" w:left="1500" w:hanging="720"/>
        <w:jc w:val="both"/>
        <w:rPr>
          <w:rFonts w:eastAsia="新細明體"/>
          <w:szCs w:val="26"/>
        </w:rPr>
      </w:pPr>
    </w:p>
    <w:p w14:paraId="0267E6C6" w14:textId="3CC70D75" w:rsidR="00A56059" w:rsidRDefault="00A56059" w:rsidP="00D0096D">
      <w:pPr>
        <w:snapToGrid w:val="0"/>
        <w:spacing w:line="271" w:lineRule="auto"/>
        <w:ind w:leftChars="381" w:left="991"/>
        <w:jc w:val="both"/>
        <w:rPr>
          <w:rFonts w:eastAsia="新細明體"/>
          <w:szCs w:val="26"/>
        </w:rPr>
      </w:pPr>
      <w:r w:rsidRPr="003E1A90">
        <w:rPr>
          <w:rFonts w:eastAsia="新細明體"/>
          <w:szCs w:val="26"/>
        </w:rPr>
        <w:t xml:space="preserve">For suspected sexual abuse incident between family members or involving multiple victims, considering the complexity and sensitive nature of the incident, and the possible impact and stress arising from the family members’ responses on the child being abused, reporting personnel/social worker of the known case should contact FCSPU as soon as possible and discuss the case handling approach with the social worker of FCPSU, including when to contact the Police, which family member should be contacted first for supporting the child, how and when to contact the parent(s) who is/are believed not to have </w:t>
      </w:r>
      <w:r>
        <w:rPr>
          <w:rFonts w:eastAsia="新細明體"/>
          <w:szCs w:val="26"/>
        </w:rPr>
        <w:t xml:space="preserve">been </w:t>
      </w:r>
      <w:r w:rsidRPr="003E1A90">
        <w:rPr>
          <w:rFonts w:eastAsia="新細明體"/>
          <w:szCs w:val="26"/>
        </w:rPr>
        <w:t>involved in the sexual abuse incident, etc.</w:t>
      </w:r>
    </w:p>
    <w:p w14:paraId="749250BF" w14:textId="77777777" w:rsidR="00A56059" w:rsidRPr="003E1A90" w:rsidRDefault="00A56059" w:rsidP="003E1A90">
      <w:pPr>
        <w:snapToGrid w:val="0"/>
        <w:spacing w:line="271" w:lineRule="auto"/>
        <w:ind w:leftChars="300" w:left="1500" w:hanging="720"/>
        <w:jc w:val="both"/>
        <w:rPr>
          <w:rFonts w:eastAsia="新細明體"/>
          <w:szCs w:val="26"/>
        </w:rPr>
      </w:pPr>
    </w:p>
    <w:p w14:paraId="4983C2FF" w14:textId="0DB4B833" w:rsidR="004E6DBF" w:rsidRPr="003E1A90" w:rsidRDefault="004E6DBF" w:rsidP="00280A2D">
      <w:pPr>
        <w:pStyle w:val="af"/>
        <w:widowControl/>
        <w:numPr>
          <w:ilvl w:val="1"/>
          <w:numId w:val="59"/>
        </w:numPr>
        <w:snapToGrid w:val="0"/>
        <w:spacing w:line="271" w:lineRule="auto"/>
        <w:ind w:leftChars="200" w:left="1002" w:hanging="482"/>
        <w:contextualSpacing w:val="0"/>
        <w:jc w:val="both"/>
        <w:rPr>
          <w:rFonts w:eastAsia="新細明體"/>
          <w:szCs w:val="26"/>
        </w:rPr>
      </w:pPr>
      <w:r w:rsidRPr="003E1A90">
        <w:rPr>
          <w:rFonts w:eastAsia="新細明體"/>
          <w:szCs w:val="26"/>
        </w:rPr>
        <w:lastRenderedPageBreak/>
        <w:t xml:space="preserve">The following situations indicate that sexual abuse may have happened but more concrete information is needed.  </w:t>
      </w:r>
    </w:p>
    <w:p w14:paraId="5EDC8215" w14:textId="77777777" w:rsidR="004E6DBF" w:rsidRPr="003E1A90" w:rsidRDefault="004E6DBF" w:rsidP="003E1A90">
      <w:pPr>
        <w:pStyle w:val="af"/>
        <w:snapToGrid w:val="0"/>
        <w:spacing w:line="271" w:lineRule="auto"/>
        <w:ind w:left="0"/>
        <w:contextualSpacing w:val="0"/>
        <w:rPr>
          <w:rFonts w:eastAsia="新細明體"/>
          <w:szCs w:val="26"/>
        </w:rPr>
      </w:pPr>
    </w:p>
    <w:p w14:paraId="4C774A7A" w14:textId="77777777"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 xml:space="preserve">Child exhibiting sexualised behaviour including excessive masturbation, </w:t>
      </w:r>
      <w:r w:rsidRPr="003E1A90">
        <w:rPr>
          <w:rFonts w:eastAsia="新細明體"/>
          <w:szCs w:val="26"/>
          <w:lang w:eastAsia="zh-HK"/>
        </w:rPr>
        <w:t xml:space="preserve">talking about </w:t>
      </w:r>
      <w:r w:rsidRPr="003E1A90">
        <w:rPr>
          <w:rFonts w:eastAsia="新細明體"/>
          <w:szCs w:val="26"/>
        </w:rPr>
        <w:t>sex</w:t>
      </w:r>
      <w:r w:rsidRPr="003E1A90">
        <w:rPr>
          <w:rFonts w:eastAsia="新細明體"/>
          <w:szCs w:val="26"/>
          <w:lang w:eastAsia="zh-HK"/>
        </w:rPr>
        <w:t xml:space="preserve"> with relatively </w:t>
      </w:r>
      <w:r w:rsidRPr="003E1A90">
        <w:rPr>
          <w:rFonts w:eastAsia="新細明體"/>
          <w:szCs w:val="26"/>
        </w:rPr>
        <w:t>older people or having sexual knowledge beyond what would be expected for his/her developmental stage, etc.</w:t>
      </w:r>
      <w:r w:rsidRPr="003E1A90">
        <w:rPr>
          <w:rFonts w:eastAsia="新細明體"/>
          <w:szCs w:val="26"/>
          <w:lang w:eastAsia="zh-HK"/>
        </w:rPr>
        <w:t xml:space="preserve">, </w:t>
      </w:r>
      <w:r w:rsidRPr="003E1A90">
        <w:rPr>
          <w:rFonts w:eastAsia="新細明體"/>
          <w:szCs w:val="26"/>
        </w:rPr>
        <w:t>such as:</w:t>
      </w:r>
    </w:p>
    <w:p w14:paraId="177104E9"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6-year-old girl drew a picture of a man with an erected penis</w:t>
      </w:r>
    </w:p>
    <w:p w14:paraId="65D62945"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5-year-old boy took off the panties of his playmate to play games of a sexual nature</w:t>
      </w:r>
    </w:p>
    <w:p w14:paraId="63FA38F8"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a 5-year-old girl invited </w:t>
      </w:r>
      <w:r w:rsidRPr="003E1A90">
        <w:rPr>
          <w:rFonts w:eastAsia="新細明體"/>
          <w:szCs w:val="26"/>
          <w:lang w:eastAsia="zh-HK"/>
        </w:rPr>
        <w:t xml:space="preserve">playmate(s) who is/are </w:t>
      </w:r>
      <w:r w:rsidRPr="003E1A90">
        <w:rPr>
          <w:rFonts w:eastAsia="新細明體"/>
          <w:szCs w:val="26"/>
        </w:rPr>
        <w:t>the older boys in the play group to touch her genitalia</w:t>
      </w:r>
    </w:p>
    <w:p w14:paraId="11687A6F" w14:textId="25FD0431" w:rsidR="004E6DBF"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6-year-old boy told his friends that his uncle got a long “dick” that can squirt</w:t>
      </w:r>
    </w:p>
    <w:p w14:paraId="7696A3D7" w14:textId="10A37ECD" w:rsidR="00A56059" w:rsidRPr="00A56059" w:rsidRDefault="00A56059" w:rsidP="00A56059">
      <w:pPr>
        <w:snapToGrid w:val="0"/>
        <w:spacing w:beforeLines="50" w:before="180" w:line="271" w:lineRule="auto"/>
        <w:ind w:left="1560"/>
        <w:jc w:val="both"/>
        <w:rPr>
          <w:rFonts w:eastAsia="新細明體"/>
          <w:szCs w:val="26"/>
        </w:rPr>
      </w:pPr>
      <w:r>
        <w:rPr>
          <w:rFonts w:eastAsia="新細明體" w:hint="eastAsia"/>
          <w:szCs w:val="26"/>
        </w:rPr>
        <w:t>P</w:t>
      </w:r>
      <w:r>
        <w:rPr>
          <w:rFonts w:eastAsia="新細明體"/>
          <w:szCs w:val="26"/>
        </w:rPr>
        <w:t>ersonnel may make reference to Question 2 of Frequently Asked Questions</w:t>
      </w:r>
      <w:r w:rsidR="004E2171">
        <w:rPr>
          <w:rFonts w:eastAsia="新細明體"/>
          <w:szCs w:val="26"/>
        </w:rPr>
        <w:t xml:space="preserve"> at</w:t>
      </w:r>
      <w:r>
        <w:rPr>
          <w:rFonts w:eastAsia="新細明體"/>
          <w:szCs w:val="26"/>
        </w:rPr>
        <w:t xml:space="preserve"> Appendix 1 </w:t>
      </w:r>
      <w:r w:rsidR="00700A67">
        <w:rPr>
          <w:rFonts w:eastAsia="新細明體"/>
          <w:szCs w:val="26"/>
        </w:rPr>
        <w:t>to</w:t>
      </w:r>
      <w:r>
        <w:rPr>
          <w:rFonts w:eastAsia="新細明體"/>
          <w:szCs w:val="26"/>
        </w:rPr>
        <w:t xml:space="preserve"> Chapter 2 of this Guide</w:t>
      </w:r>
      <w:r w:rsidR="004E2171">
        <w:rPr>
          <w:rFonts w:eastAsia="新細明體"/>
          <w:szCs w:val="26"/>
        </w:rPr>
        <w:t xml:space="preserve"> to differentiate</w:t>
      </w:r>
      <w:r w:rsidR="004E2171" w:rsidRPr="004E2171">
        <w:rPr>
          <w:rFonts w:eastAsia="新細明體"/>
          <w:szCs w:val="26"/>
        </w:rPr>
        <w:t xml:space="preserve"> </w:t>
      </w:r>
      <w:r w:rsidR="004E2171">
        <w:rPr>
          <w:rFonts w:eastAsia="新細明體"/>
          <w:szCs w:val="26"/>
        </w:rPr>
        <w:t>whether</w:t>
      </w:r>
      <w:r w:rsidR="004E2171" w:rsidRPr="004E2171">
        <w:rPr>
          <w:rFonts w:eastAsia="新細明體"/>
          <w:szCs w:val="26"/>
        </w:rPr>
        <w:t xml:space="preserve"> a child's </w:t>
      </w:r>
      <w:proofErr w:type="spellStart"/>
      <w:r w:rsidR="004E2171" w:rsidRPr="004E2171">
        <w:rPr>
          <w:rFonts w:eastAsia="新細明體"/>
          <w:szCs w:val="26"/>
        </w:rPr>
        <w:t>behavior</w:t>
      </w:r>
      <w:proofErr w:type="spellEnd"/>
      <w:r w:rsidR="004E2171" w:rsidRPr="004E2171">
        <w:rPr>
          <w:rFonts w:eastAsia="新細明體"/>
          <w:szCs w:val="26"/>
        </w:rPr>
        <w:t xml:space="preserve"> involve</w:t>
      </w:r>
      <w:r w:rsidR="004E2171">
        <w:rPr>
          <w:rFonts w:eastAsia="新細明體"/>
          <w:szCs w:val="26"/>
        </w:rPr>
        <w:t>s</w:t>
      </w:r>
      <w:r w:rsidR="004E2171" w:rsidRPr="004E2171">
        <w:rPr>
          <w:rFonts w:eastAsia="新細明體"/>
          <w:szCs w:val="26"/>
        </w:rPr>
        <w:t xml:space="preserve"> sexual </w:t>
      </w:r>
      <w:r w:rsidR="004E2171">
        <w:rPr>
          <w:rFonts w:eastAsia="新細明體"/>
          <w:szCs w:val="26"/>
        </w:rPr>
        <w:t>abuse</w:t>
      </w:r>
      <w:r w:rsidR="004E2171" w:rsidRPr="004E2171">
        <w:rPr>
          <w:rFonts w:eastAsia="新細明體"/>
          <w:szCs w:val="26"/>
        </w:rPr>
        <w:t xml:space="preserve"> </w:t>
      </w:r>
      <w:r w:rsidR="004E2171">
        <w:rPr>
          <w:rFonts w:eastAsia="新細明體"/>
          <w:szCs w:val="26"/>
        </w:rPr>
        <w:t>or</w:t>
      </w:r>
      <w:r w:rsidR="004E2171" w:rsidRPr="004E2171">
        <w:rPr>
          <w:rFonts w:eastAsia="新細明體"/>
          <w:szCs w:val="26"/>
        </w:rPr>
        <w:t xml:space="preserve"> </w:t>
      </w:r>
      <w:r w:rsidR="004E2171">
        <w:rPr>
          <w:rFonts w:eastAsia="新細明體"/>
          <w:szCs w:val="26"/>
        </w:rPr>
        <w:t>childhood sex play</w:t>
      </w:r>
      <w:r w:rsidR="004E2171" w:rsidRPr="004E2171">
        <w:rPr>
          <w:rFonts w:eastAsia="新細明體"/>
          <w:szCs w:val="26"/>
        </w:rPr>
        <w:t>.</w:t>
      </w:r>
      <w:r w:rsidR="004E2171">
        <w:rPr>
          <w:rFonts w:eastAsia="新細明體"/>
          <w:szCs w:val="26"/>
        </w:rPr>
        <w:t xml:space="preserve"> </w:t>
      </w:r>
    </w:p>
    <w:p w14:paraId="702D9CDC" w14:textId="0EF7D0A6" w:rsidR="004E6DBF" w:rsidRPr="003E1A90" w:rsidRDefault="004E6DBF" w:rsidP="003E1A90">
      <w:pPr>
        <w:snapToGrid w:val="0"/>
        <w:spacing w:line="271" w:lineRule="auto"/>
        <w:ind w:left="720" w:hanging="720"/>
        <w:jc w:val="both"/>
        <w:rPr>
          <w:rFonts w:eastAsia="新細明體"/>
          <w:szCs w:val="26"/>
        </w:rPr>
      </w:pPr>
    </w:p>
    <w:p w14:paraId="20E78807" w14:textId="77777777"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Any disclosures by a child to personnel, or through an individual, about an incident or incidents that may arouse suspicion that sexual abuse might have occurred, such as:</w:t>
      </w:r>
    </w:p>
    <w:p w14:paraId="6D5A41CB" w14:textId="77777777" w:rsidR="004E6DBF" w:rsidRPr="003E1A90" w:rsidRDefault="004E6DBF" w:rsidP="00FD7976">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13-year-old girl reported that “daddy slept in my bed last night”</w:t>
      </w:r>
    </w:p>
    <w:p w14:paraId="3A9AED00"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an 8-year-old girl said, “my private tutor kissed me after the lesson”</w:t>
      </w:r>
    </w:p>
    <w:p w14:paraId="6482F456" w14:textId="7F3F47E9"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a </w:t>
      </w:r>
      <w:r w:rsidR="004E2171">
        <w:rPr>
          <w:rFonts w:eastAsia="新細明體"/>
          <w:szCs w:val="26"/>
        </w:rPr>
        <w:t>4</w:t>
      </w:r>
      <w:r w:rsidRPr="003E1A90">
        <w:rPr>
          <w:rFonts w:eastAsia="新細明體"/>
          <w:szCs w:val="26"/>
        </w:rPr>
        <w:t>-year-old girl stated, “I saw daddy playing games with auntie</w:t>
      </w:r>
      <w:r w:rsidR="004E2171">
        <w:rPr>
          <w:rFonts w:eastAsia="新細明體"/>
          <w:szCs w:val="26"/>
        </w:rPr>
        <w:t xml:space="preserve"> without wearing clothes</w:t>
      </w:r>
      <w:r w:rsidRPr="003E1A90">
        <w:rPr>
          <w:rFonts w:eastAsia="新細明體"/>
          <w:szCs w:val="26"/>
        </w:rPr>
        <w:t>”</w:t>
      </w:r>
    </w:p>
    <w:p w14:paraId="0EE47132"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12-year-old girl disclosed to her classmate that her brother watched dirty movies at home</w:t>
      </w:r>
    </w:p>
    <w:p w14:paraId="6CD7387E" w14:textId="520D98A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11-year-old girl reported that her step-father peeped her</w:t>
      </w:r>
      <w:r w:rsidR="00700A67">
        <w:rPr>
          <w:rFonts w:eastAsia="新細明體"/>
          <w:szCs w:val="26"/>
        </w:rPr>
        <w:t xml:space="preserve"> younger sister</w:t>
      </w:r>
      <w:r w:rsidRPr="003E1A90">
        <w:rPr>
          <w:rFonts w:eastAsia="新細明體"/>
          <w:szCs w:val="26"/>
        </w:rPr>
        <w:t xml:space="preserve"> at bath</w:t>
      </w:r>
    </w:p>
    <w:p w14:paraId="179F35DC"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a student reported to the school social worker that </w:t>
      </w:r>
      <w:r w:rsidRPr="003E1A90">
        <w:rPr>
          <w:rFonts w:eastAsia="新細明體"/>
          <w:szCs w:val="26"/>
          <w:lang w:eastAsia="zh-HK"/>
        </w:rPr>
        <w:t xml:space="preserve">a </w:t>
      </w:r>
      <w:r w:rsidRPr="003E1A90">
        <w:rPr>
          <w:rFonts w:eastAsia="新細明體"/>
          <w:szCs w:val="26"/>
        </w:rPr>
        <w:t>13-year-old</w:t>
      </w:r>
      <w:r w:rsidRPr="003E1A90">
        <w:rPr>
          <w:rFonts w:eastAsia="新細明體"/>
          <w:szCs w:val="26"/>
          <w:lang w:eastAsia="zh-HK"/>
        </w:rPr>
        <w:t xml:space="preserve"> female classmate</w:t>
      </w:r>
      <w:r w:rsidRPr="003E1A90">
        <w:rPr>
          <w:rFonts w:eastAsia="新細明體"/>
          <w:szCs w:val="26"/>
        </w:rPr>
        <w:t xml:space="preserve"> was spanked on her bare bottom by her father as a form of punishment</w:t>
      </w:r>
    </w:p>
    <w:p w14:paraId="51E1E49B" w14:textId="77777777" w:rsidR="004E6DBF" w:rsidRPr="003E1A90" w:rsidRDefault="004E6DBF" w:rsidP="003E1A90">
      <w:pPr>
        <w:snapToGrid w:val="0"/>
        <w:spacing w:line="271" w:lineRule="auto"/>
        <w:jc w:val="both"/>
        <w:rPr>
          <w:rFonts w:eastAsia="新細明體"/>
          <w:szCs w:val="26"/>
        </w:rPr>
      </w:pPr>
    </w:p>
    <w:p w14:paraId="620BE42D" w14:textId="77777777" w:rsidR="004E6DBF" w:rsidRPr="003E1A90" w:rsidRDefault="004E6DBF" w:rsidP="00280A2D">
      <w:pPr>
        <w:pStyle w:val="af"/>
        <w:widowControl/>
        <w:numPr>
          <w:ilvl w:val="0"/>
          <w:numId w:val="62"/>
        </w:numPr>
        <w:snapToGrid w:val="0"/>
        <w:spacing w:line="271" w:lineRule="auto"/>
        <w:ind w:leftChars="400" w:left="1522" w:hanging="482"/>
        <w:contextualSpacing w:val="0"/>
        <w:jc w:val="both"/>
        <w:rPr>
          <w:rFonts w:eastAsia="新細明體"/>
          <w:szCs w:val="26"/>
        </w:rPr>
      </w:pPr>
      <w:r w:rsidRPr="003E1A90">
        <w:rPr>
          <w:rFonts w:eastAsia="新細明體"/>
          <w:szCs w:val="26"/>
        </w:rPr>
        <w:lastRenderedPageBreak/>
        <w:t>A child reporting a “story” or an incident or incidents of sexual abuse that happened to another child without revealing the identity of the child(ren) suspected to be abused, such as:</w:t>
      </w:r>
    </w:p>
    <w:p w14:paraId="7D3D7254"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“I know </w:t>
      </w:r>
      <w:r w:rsidRPr="003E1A90">
        <w:rPr>
          <w:rFonts w:eastAsia="新細明體"/>
          <w:szCs w:val="26"/>
          <w:lang w:eastAsia="zh-HK"/>
        </w:rPr>
        <w:t xml:space="preserve">a girl </w:t>
      </w:r>
      <w:r w:rsidRPr="003E1A90">
        <w:rPr>
          <w:rFonts w:eastAsia="新細明體"/>
          <w:szCs w:val="26"/>
        </w:rPr>
        <w:t>who was indecently assaulted by her father”</w:t>
      </w:r>
    </w:p>
    <w:p w14:paraId="3957F481"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teenage girl wrote a story describing an incident or incidents of sexual abuse but claiming it to be fictitious</w:t>
      </w:r>
    </w:p>
    <w:p w14:paraId="7E4BD998"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child seemed to get interested in the subject of sexual abuse and asked a lot of questions about it but without saying why</w:t>
      </w:r>
    </w:p>
    <w:p w14:paraId="3EE7892A" w14:textId="77777777" w:rsidR="004E6DBF" w:rsidRPr="003E1A90" w:rsidRDefault="004E6DBF" w:rsidP="003E1A90">
      <w:pPr>
        <w:snapToGrid w:val="0"/>
        <w:spacing w:line="271" w:lineRule="auto"/>
        <w:ind w:left="720" w:hanging="720"/>
        <w:jc w:val="both"/>
        <w:rPr>
          <w:rFonts w:eastAsia="新細明體"/>
          <w:szCs w:val="26"/>
        </w:rPr>
      </w:pPr>
    </w:p>
    <w:p w14:paraId="5385EE4B" w14:textId="7F54AB1F"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 xml:space="preserve">A report of suspected sexual abuse making to an </w:t>
      </w:r>
      <w:r w:rsidR="00AE0000" w:rsidRPr="003E1A90">
        <w:rPr>
          <w:rFonts w:eastAsia="新細明體"/>
          <w:szCs w:val="26"/>
        </w:rPr>
        <w:t>organisation</w:t>
      </w:r>
      <w:r w:rsidRPr="003E1A90">
        <w:rPr>
          <w:rFonts w:eastAsia="新細明體"/>
          <w:szCs w:val="26"/>
        </w:rPr>
        <w:t xml:space="preserve"> by an informant </w:t>
      </w:r>
      <w:r w:rsidRPr="003E1A90">
        <w:rPr>
          <w:rFonts w:eastAsia="新細明體"/>
          <w:szCs w:val="26"/>
          <w:lang w:eastAsia="zh-HK"/>
        </w:rPr>
        <w:t xml:space="preserve">who is not involved in the incident </w:t>
      </w:r>
      <w:r w:rsidRPr="003E1A90">
        <w:rPr>
          <w:rFonts w:eastAsia="新細明體"/>
          <w:szCs w:val="26"/>
        </w:rPr>
        <w:t>but the nature of the allegation is vague and non-specific, such as:</w:t>
      </w:r>
    </w:p>
    <w:p w14:paraId="54138B83"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neighbour reported that the mother of the family living next door had deserted home, leaving behind the father and a teenage daughter.  He/she suspected that something was going on between the father and the daughter</w:t>
      </w:r>
    </w:p>
    <w:p w14:paraId="0CDBF962"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domestic helper reported that her male employer took his 8-year-old daughter inside the toilet and stayed there for over half an hour.  She suspected the father might have done something “bad” to the girl</w:t>
      </w:r>
    </w:p>
    <w:p w14:paraId="6DFAE171" w14:textId="3B3ACC13"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a separated couple with the mother who has </w:t>
      </w:r>
      <w:r w:rsidR="00556508">
        <w:rPr>
          <w:rFonts w:eastAsia="新細明體"/>
          <w:szCs w:val="26"/>
        </w:rPr>
        <w:t xml:space="preserve">temporary </w:t>
      </w:r>
      <w:r w:rsidRPr="003E1A90">
        <w:rPr>
          <w:rFonts w:eastAsia="新細明體"/>
          <w:szCs w:val="26"/>
        </w:rPr>
        <w:t xml:space="preserve">custody over their 2-year-old daughter </w:t>
      </w:r>
      <w:r w:rsidR="00556508">
        <w:rPr>
          <w:rFonts w:eastAsia="新細明體"/>
          <w:szCs w:val="26"/>
        </w:rPr>
        <w:t>alleged</w:t>
      </w:r>
      <w:r w:rsidR="00556508" w:rsidRPr="003E1A90">
        <w:rPr>
          <w:rFonts w:eastAsia="新細明體"/>
          <w:szCs w:val="26"/>
        </w:rPr>
        <w:t xml:space="preserve"> </w:t>
      </w:r>
      <w:r w:rsidRPr="003E1A90">
        <w:rPr>
          <w:rFonts w:eastAsia="新細明體"/>
          <w:szCs w:val="26"/>
        </w:rPr>
        <w:t xml:space="preserve">that her husband molested the child during access but </w:t>
      </w:r>
      <w:r w:rsidR="00556508">
        <w:rPr>
          <w:rFonts w:eastAsia="新細明體"/>
          <w:szCs w:val="26"/>
        </w:rPr>
        <w:t xml:space="preserve">could not provide </w:t>
      </w:r>
      <w:r w:rsidRPr="003E1A90">
        <w:rPr>
          <w:rFonts w:eastAsia="新細明體"/>
          <w:szCs w:val="26"/>
        </w:rPr>
        <w:t xml:space="preserve">any </w:t>
      </w:r>
      <w:r w:rsidR="00556508">
        <w:rPr>
          <w:rFonts w:eastAsia="新細明體"/>
          <w:szCs w:val="26"/>
        </w:rPr>
        <w:t>concrete information</w:t>
      </w:r>
    </w:p>
    <w:p w14:paraId="4CA798C5" w14:textId="77777777" w:rsidR="004E6DBF" w:rsidRPr="00556508" w:rsidRDefault="004E6DBF" w:rsidP="003E1A90">
      <w:pPr>
        <w:snapToGrid w:val="0"/>
        <w:spacing w:line="271" w:lineRule="auto"/>
        <w:ind w:left="720" w:hanging="720"/>
        <w:jc w:val="both"/>
        <w:rPr>
          <w:rFonts w:eastAsia="新細明體"/>
          <w:szCs w:val="26"/>
        </w:rPr>
      </w:pPr>
    </w:p>
    <w:p w14:paraId="549CACFC" w14:textId="77777777" w:rsidR="004E6DBF" w:rsidRPr="003E1A90" w:rsidRDefault="004E6DBF" w:rsidP="003E1A90">
      <w:pPr>
        <w:pStyle w:val="af"/>
        <w:numPr>
          <w:ilvl w:val="0"/>
          <w:numId w:val="62"/>
        </w:numPr>
        <w:snapToGrid w:val="0"/>
        <w:spacing w:line="271" w:lineRule="auto"/>
        <w:ind w:left="1418" w:hanging="425"/>
        <w:contextualSpacing w:val="0"/>
        <w:jc w:val="both"/>
        <w:rPr>
          <w:rFonts w:eastAsia="新細明體"/>
          <w:szCs w:val="26"/>
        </w:rPr>
      </w:pPr>
      <w:r w:rsidRPr="003E1A90">
        <w:rPr>
          <w:rFonts w:eastAsia="新細明體"/>
          <w:szCs w:val="26"/>
        </w:rPr>
        <w:t>Any individuals making a report to an organisation claiming that he/she has witnessed an incident or incidents of child sexual abuse</w:t>
      </w:r>
    </w:p>
    <w:p w14:paraId="19A51D36" w14:textId="77777777" w:rsidR="004E6DBF" w:rsidRPr="003E1A90" w:rsidRDefault="004E6DBF" w:rsidP="003E1A90">
      <w:pPr>
        <w:pStyle w:val="af"/>
        <w:snapToGrid w:val="0"/>
        <w:spacing w:line="271" w:lineRule="auto"/>
        <w:ind w:left="1418"/>
        <w:contextualSpacing w:val="0"/>
        <w:jc w:val="both"/>
        <w:rPr>
          <w:rFonts w:eastAsia="新細明體"/>
          <w:szCs w:val="26"/>
        </w:rPr>
      </w:pPr>
    </w:p>
    <w:p w14:paraId="6E5E560A" w14:textId="6B719415" w:rsidR="004E6DBF" w:rsidRPr="003E1A90" w:rsidRDefault="004E6DBF" w:rsidP="003E1A90">
      <w:pPr>
        <w:pStyle w:val="af"/>
        <w:numPr>
          <w:ilvl w:val="0"/>
          <w:numId w:val="62"/>
        </w:numPr>
        <w:snapToGrid w:val="0"/>
        <w:spacing w:line="271" w:lineRule="auto"/>
        <w:ind w:left="1418" w:hanging="425"/>
        <w:contextualSpacing w:val="0"/>
        <w:jc w:val="both"/>
        <w:rPr>
          <w:rFonts w:eastAsia="新細明體"/>
          <w:szCs w:val="26"/>
        </w:rPr>
      </w:pPr>
      <w:r w:rsidRPr="003E1A90">
        <w:rPr>
          <w:rFonts w:eastAsia="新細明體"/>
          <w:szCs w:val="26"/>
        </w:rPr>
        <w:t xml:space="preserve">Any individuals (including the perpetrator) revealed to have </w:t>
      </w:r>
      <w:r w:rsidR="002321CF">
        <w:rPr>
          <w:rFonts w:eastAsia="新細明體"/>
          <w:szCs w:val="26"/>
        </w:rPr>
        <w:t xml:space="preserve">been </w:t>
      </w:r>
      <w:r w:rsidRPr="003E1A90">
        <w:rPr>
          <w:rFonts w:eastAsia="新細明體"/>
          <w:szCs w:val="26"/>
        </w:rPr>
        <w:t>involved in a child sexual abuse incident</w:t>
      </w:r>
    </w:p>
    <w:p w14:paraId="3417AB07" w14:textId="77777777" w:rsidR="004E6DBF" w:rsidRPr="003E1A90" w:rsidRDefault="004E6DBF" w:rsidP="003E1A90">
      <w:pPr>
        <w:pStyle w:val="af"/>
        <w:snapToGrid w:val="0"/>
        <w:spacing w:line="271" w:lineRule="auto"/>
        <w:ind w:left="1418"/>
        <w:contextualSpacing w:val="0"/>
        <w:jc w:val="both"/>
        <w:rPr>
          <w:rFonts w:eastAsia="新細明體"/>
          <w:szCs w:val="26"/>
        </w:rPr>
      </w:pPr>
    </w:p>
    <w:p w14:paraId="0B090CE1" w14:textId="77777777"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A child exhibiting unusual reaction to preventive programmes on sexual abuse, such as:</w:t>
      </w:r>
    </w:p>
    <w:p w14:paraId="753FC557" w14:textId="77777777" w:rsidR="004E6DBF" w:rsidRPr="003E1A90" w:rsidRDefault="004E6DBF" w:rsidP="00FD7976">
      <w:pPr>
        <w:pStyle w:val="af"/>
        <w:numPr>
          <w:ilvl w:val="0"/>
          <w:numId w:val="61"/>
        </w:numPr>
        <w:snapToGrid w:val="0"/>
        <w:spacing w:beforeLines="50" w:before="180" w:line="271" w:lineRule="auto"/>
        <w:ind w:leftChars="600" w:left="1985" w:hanging="425"/>
        <w:contextualSpacing w:val="0"/>
        <w:jc w:val="both"/>
        <w:rPr>
          <w:rFonts w:eastAsia="新細明體"/>
          <w:szCs w:val="24"/>
        </w:rPr>
      </w:pPr>
      <w:r w:rsidRPr="003E1A90">
        <w:rPr>
          <w:rFonts w:eastAsia="新細明體"/>
          <w:szCs w:val="26"/>
        </w:rPr>
        <w:t>a 8-year-old girl appeared distressed after watching a preventive programme on sexual abuse</w:t>
      </w:r>
    </w:p>
    <w:p w14:paraId="3666E9E5" w14:textId="77777777" w:rsidR="00A56059" w:rsidRDefault="00A56059" w:rsidP="003E1A90">
      <w:pPr>
        <w:widowControl/>
        <w:snapToGrid w:val="0"/>
        <w:spacing w:line="271" w:lineRule="auto"/>
      </w:pPr>
    </w:p>
    <w:p w14:paraId="45AF6332" w14:textId="747D3DD7" w:rsidR="009A6E65" w:rsidRDefault="00A56059" w:rsidP="00F41F9C">
      <w:pPr>
        <w:widowControl/>
        <w:snapToGrid w:val="0"/>
        <w:spacing w:line="271" w:lineRule="auto"/>
        <w:ind w:leftChars="400" w:left="1040"/>
        <w:jc w:val="both"/>
      </w:pPr>
      <w:r w:rsidRPr="00A56059">
        <w:t xml:space="preserve">If the child/family is a known case of casework service unit of SWD or a </w:t>
      </w:r>
      <w:proofErr w:type="spellStart"/>
      <w:r w:rsidRPr="00A56059">
        <w:t>subvented</w:t>
      </w:r>
      <w:proofErr w:type="spellEnd"/>
      <w:r w:rsidRPr="00A56059">
        <w:t xml:space="preserve"> NGO, contact with the social worker of that unit may be </w:t>
      </w:r>
      <w:r w:rsidRPr="00A56059">
        <w:lastRenderedPageBreak/>
        <w:t xml:space="preserve">considered to decide who and how will be suitable to collect the more concrete information.  </w:t>
      </w:r>
    </w:p>
    <w:p w14:paraId="03BA68A8" w14:textId="77777777" w:rsidR="009A6E65" w:rsidRDefault="009A6E65" w:rsidP="00F41F9C">
      <w:pPr>
        <w:widowControl/>
        <w:snapToGrid w:val="0"/>
        <w:spacing w:line="271" w:lineRule="auto"/>
        <w:ind w:leftChars="400" w:left="1040"/>
        <w:jc w:val="both"/>
      </w:pPr>
    </w:p>
    <w:p w14:paraId="38EAB00F" w14:textId="77777777" w:rsidR="009A6E65" w:rsidRDefault="00A56059" w:rsidP="00F41F9C">
      <w:pPr>
        <w:widowControl/>
        <w:snapToGrid w:val="0"/>
        <w:spacing w:line="271" w:lineRule="auto"/>
        <w:ind w:leftChars="400" w:left="1040"/>
        <w:jc w:val="both"/>
      </w:pPr>
      <w:r w:rsidRPr="00A56059">
        <w:t xml:space="preserve">If the child/family is not a known case of casework unit of SWD or a </w:t>
      </w:r>
      <w:proofErr w:type="spellStart"/>
      <w:r w:rsidRPr="00A56059">
        <w:t>subvented</w:t>
      </w:r>
      <w:proofErr w:type="spellEnd"/>
      <w:r w:rsidRPr="00A56059">
        <w:t xml:space="preserve"> NGO, personnel in contact with the child/informant should collect basic information of the incident (please refer to </w:t>
      </w:r>
      <w:r w:rsidRPr="00A56059">
        <w:rPr>
          <w:u w:val="single"/>
        </w:rPr>
        <w:t>Annex 11 and 12</w:t>
      </w:r>
      <w:r w:rsidRPr="00A56059">
        <w:t xml:space="preserve">).  </w:t>
      </w:r>
    </w:p>
    <w:p w14:paraId="6EE34B8E" w14:textId="77777777" w:rsidR="009A6E65" w:rsidRDefault="009A6E65" w:rsidP="00F41F9C">
      <w:pPr>
        <w:widowControl/>
        <w:snapToGrid w:val="0"/>
        <w:spacing w:line="271" w:lineRule="auto"/>
        <w:ind w:leftChars="400" w:left="1040"/>
        <w:jc w:val="both"/>
      </w:pPr>
    </w:p>
    <w:p w14:paraId="60798B14" w14:textId="41521090" w:rsidR="009A6E65" w:rsidRDefault="005E081F" w:rsidP="00F41F9C">
      <w:pPr>
        <w:widowControl/>
        <w:snapToGrid w:val="0"/>
        <w:spacing w:line="271" w:lineRule="auto"/>
        <w:ind w:leftChars="400" w:left="1040"/>
        <w:jc w:val="both"/>
      </w:pPr>
      <w:r>
        <w:t>S</w:t>
      </w:r>
      <w:r w:rsidRPr="00A56059">
        <w:t xml:space="preserve">afeguarding the child’s safety and best interests should be accorded priority in the course of </w:t>
      </w:r>
      <w:r>
        <w:t>data collection process</w:t>
      </w:r>
      <w:r w:rsidRPr="00A56059">
        <w:t>.  It is advised to avoid asking leading questions, asking details of the incident repeatedly and re-traumatising the child.</w:t>
      </w:r>
      <w:r>
        <w:t xml:space="preserve">  </w:t>
      </w:r>
      <w:r w:rsidR="009A6E65">
        <w:t xml:space="preserve">Personnel </w:t>
      </w:r>
      <w:r w:rsidR="009A6E65" w:rsidRPr="009A6E65">
        <w:t xml:space="preserve">should pay particular attention to and refer to the questioning </w:t>
      </w:r>
      <w:r w:rsidR="009A6E65">
        <w:t>skills</w:t>
      </w:r>
      <w:r w:rsidR="009A6E65" w:rsidRPr="009A6E65">
        <w:t xml:space="preserve"> outlined in Annexes </w:t>
      </w:r>
      <w:r w:rsidR="009A6E65">
        <w:t>11</w:t>
      </w:r>
      <w:r w:rsidR="009A6E65" w:rsidRPr="009A6E65">
        <w:t xml:space="preserve"> and </w:t>
      </w:r>
      <w:r w:rsidR="009A6E65">
        <w:t>12</w:t>
      </w:r>
      <w:r w:rsidR="009A6E65" w:rsidRPr="009A6E65">
        <w:t>.</w:t>
      </w:r>
    </w:p>
    <w:p w14:paraId="14B622EE" w14:textId="77777777" w:rsidR="005E081F" w:rsidRDefault="005E081F" w:rsidP="00F41F9C">
      <w:pPr>
        <w:widowControl/>
        <w:snapToGrid w:val="0"/>
        <w:spacing w:line="271" w:lineRule="auto"/>
        <w:ind w:leftChars="400" w:left="1040"/>
        <w:jc w:val="both"/>
      </w:pPr>
    </w:p>
    <w:p w14:paraId="06EB23F0" w14:textId="77777777" w:rsidR="005E081F" w:rsidRDefault="00A56059" w:rsidP="00F41F9C">
      <w:pPr>
        <w:widowControl/>
        <w:snapToGrid w:val="0"/>
        <w:spacing w:line="271" w:lineRule="auto"/>
        <w:ind w:leftChars="400" w:left="1040"/>
        <w:jc w:val="both"/>
      </w:pPr>
      <w:r w:rsidRPr="00A56059">
        <w:t xml:space="preserve">If there are reasons to believe/suspect an occurrence of a sexual abuse incident, personnel should handle the case in accordance with </w:t>
      </w:r>
      <w:r w:rsidRPr="00A56059">
        <w:rPr>
          <w:u w:val="single"/>
        </w:rPr>
        <w:t>paragraph 3(a)</w:t>
      </w:r>
      <w:r w:rsidRPr="00A56059">
        <w:t xml:space="preserve"> above.  </w:t>
      </w:r>
    </w:p>
    <w:p w14:paraId="58B9719C" w14:textId="77777777" w:rsidR="005E081F" w:rsidRDefault="005E081F" w:rsidP="00F41F9C">
      <w:pPr>
        <w:widowControl/>
        <w:snapToGrid w:val="0"/>
        <w:spacing w:line="271" w:lineRule="auto"/>
        <w:ind w:leftChars="400" w:left="1040"/>
        <w:jc w:val="both"/>
      </w:pPr>
    </w:p>
    <w:p w14:paraId="028A1E69" w14:textId="32AFB903" w:rsidR="00A56059" w:rsidRDefault="00A56059" w:rsidP="00F41F9C">
      <w:pPr>
        <w:widowControl/>
        <w:snapToGrid w:val="0"/>
        <w:spacing w:line="271" w:lineRule="auto"/>
        <w:ind w:leftChars="400" w:left="1040"/>
        <w:jc w:val="both"/>
      </w:pPr>
      <w:r w:rsidRPr="00A56059">
        <w:t xml:space="preserve">If difficulty is encountered in collecting the information, </w:t>
      </w:r>
      <w:r w:rsidR="00F41F9C">
        <w:t>especially when the incident involves sexual abuse between family members or more than one child having been sexually abused,</w:t>
      </w:r>
      <w:r w:rsidRPr="00A56059">
        <w:t xml:space="preserve"> personnel may consult FCPSU for advice.</w:t>
      </w:r>
    </w:p>
    <w:p w14:paraId="066ABC5A" w14:textId="77777777" w:rsidR="00A56059" w:rsidRDefault="00A56059" w:rsidP="003E1A90">
      <w:pPr>
        <w:widowControl/>
        <w:snapToGrid w:val="0"/>
        <w:spacing w:line="271" w:lineRule="auto"/>
      </w:pPr>
    </w:p>
    <w:p w14:paraId="7283ABD5" w14:textId="77777777" w:rsidR="00A56059" w:rsidRDefault="00A56059" w:rsidP="003E1A90">
      <w:pPr>
        <w:widowControl/>
        <w:snapToGrid w:val="0"/>
        <w:spacing w:line="271" w:lineRule="auto"/>
      </w:pPr>
    </w:p>
    <w:p w14:paraId="56DA6030" w14:textId="77777777" w:rsidR="00A56059" w:rsidRDefault="00A56059" w:rsidP="003E1A90">
      <w:pPr>
        <w:widowControl/>
        <w:snapToGrid w:val="0"/>
        <w:spacing w:line="271" w:lineRule="auto"/>
      </w:pPr>
    </w:p>
    <w:p w14:paraId="2A827DE3" w14:textId="4063FC7F" w:rsidR="004E6DBF" w:rsidRPr="003E1A90" w:rsidRDefault="004E6DBF" w:rsidP="003E1A90">
      <w:pPr>
        <w:widowControl/>
        <w:snapToGrid w:val="0"/>
        <w:spacing w:line="271" w:lineRule="auto"/>
      </w:pPr>
      <w:r w:rsidRPr="003E1A90">
        <w:br w:type="page"/>
      </w:r>
    </w:p>
    <w:p w14:paraId="6B243ADD" w14:textId="77777777" w:rsidR="00A34F96" w:rsidRPr="003E1A90" w:rsidRDefault="00A34F96" w:rsidP="003E1A90">
      <w:pPr>
        <w:pStyle w:val="42"/>
        <w:rPr>
          <w:lang w:eastAsia="zh-TW"/>
        </w:rPr>
      </w:pPr>
      <w:bookmarkStart w:id="28" w:name="_Toc220076567"/>
      <w:r w:rsidRPr="003E1A90">
        <w:rPr>
          <w:u w:val="single"/>
        </w:rPr>
        <w:lastRenderedPageBreak/>
        <w:t>Annex 14</w:t>
      </w:r>
      <w:r w:rsidRPr="003E1A90">
        <w:t>: I</w:t>
      </w:r>
      <w:r w:rsidR="00A6329B" w:rsidRPr="003E1A90">
        <w:rPr>
          <w:lang w:eastAsia="zh-TW"/>
        </w:rPr>
        <w:t>nformation Sheet on Child Protection Registry</w:t>
      </w:r>
      <w:bookmarkEnd w:id="28"/>
    </w:p>
    <w:p w14:paraId="67F32279" w14:textId="77777777" w:rsidR="00A34F96" w:rsidRPr="003E1A90" w:rsidRDefault="00A34F96" w:rsidP="003E1A90">
      <w:pPr>
        <w:snapToGrid w:val="0"/>
        <w:spacing w:line="271" w:lineRule="auto"/>
        <w:jc w:val="center"/>
        <w:rPr>
          <w:b/>
          <w:szCs w:val="26"/>
        </w:rPr>
      </w:pPr>
    </w:p>
    <w:p w14:paraId="757E7543" w14:textId="77777777" w:rsidR="00A6329B" w:rsidRPr="003E1A90" w:rsidRDefault="00A6329B" w:rsidP="003E1A90">
      <w:pPr>
        <w:snapToGrid w:val="0"/>
        <w:spacing w:line="271" w:lineRule="auto"/>
        <w:jc w:val="center"/>
        <w:rPr>
          <w:b/>
          <w:szCs w:val="26"/>
        </w:rPr>
      </w:pPr>
    </w:p>
    <w:p w14:paraId="0F658E78" w14:textId="77777777" w:rsidR="00A34F96" w:rsidRPr="003E1A90" w:rsidRDefault="00A6329B" w:rsidP="003E1A90">
      <w:pPr>
        <w:pStyle w:val="af"/>
        <w:numPr>
          <w:ilvl w:val="0"/>
          <w:numId w:val="96"/>
        </w:numPr>
        <w:snapToGrid w:val="0"/>
        <w:spacing w:line="271" w:lineRule="auto"/>
        <w:contextualSpacing w:val="0"/>
        <w:rPr>
          <w:b/>
        </w:rPr>
      </w:pPr>
      <w:r w:rsidRPr="003E1A90">
        <w:rPr>
          <w:b/>
        </w:rPr>
        <w:t>Background</w:t>
      </w:r>
    </w:p>
    <w:p w14:paraId="46174046" w14:textId="77777777" w:rsidR="00A34F96" w:rsidRPr="003E1A90" w:rsidRDefault="00A34F96" w:rsidP="003E1A90">
      <w:pPr>
        <w:snapToGrid w:val="0"/>
        <w:spacing w:line="271" w:lineRule="auto"/>
        <w:ind w:left="720"/>
        <w:jc w:val="both"/>
        <w:rPr>
          <w:szCs w:val="26"/>
        </w:rPr>
      </w:pPr>
    </w:p>
    <w:p w14:paraId="05099D7E" w14:textId="59B3C380" w:rsidR="00A34F96" w:rsidRPr="003E1A90" w:rsidRDefault="00A34F96" w:rsidP="003E1A90">
      <w:pPr>
        <w:snapToGrid w:val="0"/>
        <w:spacing w:line="271" w:lineRule="auto"/>
        <w:ind w:leftChars="177" w:left="460"/>
        <w:jc w:val="both"/>
        <w:rPr>
          <w:szCs w:val="26"/>
        </w:rPr>
      </w:pPr>
      <w:r w:rsidRPr="003E1A90">
        <w:rPr>
          <w:szCs w:val="26"/>
        </w:rPr>
        <w:t>Through the joint efforts of the Social Welfare Department (SWD), the non-governmental Organisations (NGOs) and the Hong Kong Council of Social Service</w:t>
      </w:r>
      <w:r w:rsidRPr="003E1A90">
        <w:rPr>
          <w:szCs w:val="26"/>
          <w:lang w:eastAsia="zh-HK"/>
        </w:rPr>
        <w:t xml:space="preserve"> (HKCSS)</w:t>
      </w:r>
      <w:r w:rsidRPr="003E1A90">
        <w:rPr>
          <w:szCs w:val="26"/>
        </w:rPr>
        <w:t>, a computeri</w:t>
      </w:r>
      <w:r w:rsidRPr="003E1A90">
        <w:rPr>
          <w:szCs w:val="26"/>
          <w:lang w:eastAsia="zh-HK"/>
        </w:rPr>
        <w:t>s</w:t>
      </w:r>
      <w:r w:rsidRPr="003E1A90">
        <w:rPr>
          <w:szCs w:val="26"/>
        </w:rPr>
        <w:t xml:space="preserve">ed record system for maintaining the Child Protection Registry (CPR) has been devised, which carries functions of case registration, case-checking as well as facilitating statistical research.  Family and Child Welfare Branch </w:t>
      </w:r>
      <w:r w:rsidR="00CB27A6">
        <w:rPr>
          <w:rFonts w:hint="eastAsia"/>
          <w:szCs w:val="26"/>
        </w:rPr>
        <w:t xml:space="preserve">of </w:t>
      </w:r>
      <w:r w:rsidR="00CB27A6" w:rsidRPr="003E1A90">
        <w:rPr>
          <w:szCs w:val="26"/>
        </w:rPr>
        <w:t xml:space="preserve">SWD </w:t>
      </w:r>
      <w:r w:rsidRPr="003E1A90">
        <w:rPr>
          <w:szCs w:val="26"/>
        </w:rPr>
        <w:t>have assumed full responsibility in implementing the computerised CPR since 1 July 1994</w:t>
      </w:r>
      <w:r w:rsidR="00D47A7D">
        <w:rPr>
          <w:szCs w:val="26"/>
        </w:rPr>
        <w:t xml:space="preserve"> and </w:t>
      </w:r>
      <w:r w:rsidR="004B4B23">
        <w:rPr>
          <w:szCs w:val="26"/>
        </w:rPr>
        <w:t xml:space="preserve">will review as well as update the </w:t>
      </w:r>
      <w:r w:rsidR="0029410A">
        <w:rPr>
          <w:szCs w:val="26"/>
        </w:rPr>
        <w:t>registry</w:t>
      </w:r>
      <w:r w:rsidR="004B4B23">
        <w:rPr>
          <w:szCs w:val="26"/>
        </w:rPr>
        <w:t xml:space="preserve"> as needed</w:t>
      </w:r>
      <w:r w:rsidRPr="003E1A90">
        <w:rPr>
          <w:szCs w:val="26"/>
        </w:rPr>
        <w:t>.</w:t>
      </w:r>
      <w:r w:rsidRPr="003E1A90">
        <w:rPr>
          <w:szCs w:val="26"/>
          <w:lang w:eastAsia="zh-HK"/>
        </w:rPr>
        <w:t xml:space="preserve">    </w:t>
      </w:r>
    </w:p>
    <w:p w14:paraId="5CEB9901" w14:textId="77777777" w:rsidR="00A34F96" w:rsidRPr="003E1A90" w:rsidRDefault="00A34F96" w:rsidP="003E1A90">
      <w:pPr>
        <w:snapToGrid w:val="0"/>
        <w:spacing w:line="271" w:lineRule="auto"/>
        <w:ind w:left="720"/>
        <w:jc w:val="both"/>
        <w:rPr>
          <w:szCs w:val="26"/>
          <w:lang w:eastAsia="zh-HK"/>
        </w:rPr>
      </w:pPr>
    </w:p>
    <w:p w14:paraId="555997F9" w14:textId="77777777" w:rsidR="00A34F96" w:rsidRPr="003E1A90" w:rsidRDefault="00A34F96" w:rsidP="003E1A90">
      <w:pPr>
        <w:pStyle w:val="af"/>
        <w:numPr>
          <w:ilvl w:val="0"/>
          <w:numId w:val="96"/>
        </w:numPr>
        <w:snapToGrid w:val="0"/>
        <w:spacing w:line="271" w:lineRule="auto"/>
        <w:contextualSpacing w:val="0"/>
        <w:rPr>
          <w:b/>
        </w:rPr>
      </w:pPr>
      <w:r w:rsidRPr="003E1A90">
        <w:rPr>
          <w:b/>
        </w:rPr>
        <w:t>Purpose</w:t>
      </w:r>
    </w:p>
    <w:p w14:paraId="692818C6" w14:textId="77777777" w:rsidR="00A34F96" w:rsidRPr="003E1A90" w:rsidRDefault="00A34F96" w:rsidP="003E1A90">
      <w:pPr>
        <w:snapToGrid w:val="0"/>
        <w:spacing w:line="271" w:lineRule="auto"/>
        <w:ind w:left="1440" w:hanging="720"/>
        <w:jc w:val="both"/>
        <w:rPr>
          <w:szCs w:val="26"/>
        </w:rPr>
      </w:pPr>
    </w:p>
    <w:p w14:paraId="424B64A8" w14:textId="008DF8A9" w:rsidR="00A34F96" w:rsidRPr="003E1A90" w:rsidRDefault="00A34F96" w:rsidP="003E1A90">
      <w:pPr>
        <w:snapToGrid w:val="0"/>
        <w:spacing w:line="271" w:lineRule="auto"/>
        <w:ind w:leftChars="177" w:left="1180" w:hanging="720"/>
        <w:jc w:val="both"/>
        <w:rPr>
          <w:szCs w:val="26"/>
        </w:rPr>
      </w:pPr>
      <w:r w:rsidRPr="003E1A90">
        <w:rPr>
          <w:szCs w:val="26"/>
        </w:rPr>
        <w:t>The main objectives of CPR are:</w:t>
      </w:r>
    </w:p>
    <w:p w14:paraId="61615D1E" w14:textId="61980388"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 xml:space="preserve">to facilitate better communication among </w:t>
      </w:r>
      <w:r w:rsidRPr="003E1A90">
        <w:rPr>
          <w:szCs w:val="26"/>
          <w:lang w:eastAsia="zh-HK"/>
        </w:rPr>
        <w:t xml:space="preserve">casework units, </w:t>
      </w:r>
      <w:r w:rsidRPr="003E1A90">
        <w:rPr>
          <w:szCs w:val="26"/>
        </w:rPr>
        <w:t>which are registered users of CPR and are handling suspected child maltreatment cases/cases with risk of child maltreatment, through an easy checking mechanism to ascertain whether a case is</w:t>
      </w:r>
      <w:r w:rsidRPr="003E1A90">
        <w:rPr>
          <w:szCs w:val="26"/>
          <w:lang w:eastAsia="zh-HK"/>
        </w:rPr>
        <w:t>/was registered in CPR and the last</w:t>
      </w:r>
      <w:r w:rsidRPr="003E1A90">
        <w:rPr>
          <w:szCs w:val="26"/>
        </w:rPr>
        <w:t xml:space="preserve"> known service unit of SWD/NGO</w:t>
      </w:r>
      <w:r w:rsidRPr="003E1A90">
        <w:rPr>
          <w:szCs w:val="26"/>
          <w:lang w:eastAsia="zh-HK"/>
        </w:rPr>
        <w:t xml:space="preserve"> handling the case</w:t>
      </w:r>
      <w:r w:rsidRPr="003E1A90">
        <w:rPr>
          <w:szCs w:val="26"/>
        </w:rPr>
        <w:t>;</w:t>
      </w:r>
    </w:p>
    <w:p w14:paraId="6F3E2ACD" w14:textId="605FF418"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 xml:space="preserve">to collect and compile statistical information on the children who have been maltreated/might have been maltreated or are currently at risk of maltreatment and the perpetrators/alleged perpetrators/potential perpetrators for the purpose of </w:t>
      </w:r>
      <w:r w:rsidR="004B4B23">
        <w:rPr>
          <w:szCs w:val="26"/>
        </w:rPr>
        <w:t>understanding</w:t>
      </w:r>
      <w:r w:rsidR="004B4B23" w:rsidRPr="003E1A90">
        <w:rPr>
          <w:szCs w:val="26"/>
        </w:rPr>
        <w:t xml:space="preserve"> </w:t>
      </w:r>
      <w:r w:rsidRPr="003E1A90">
        <w:rPr>
          <w:szCs w:val="26"/>
        </w:rPr>
        <w:t>the magnitude of the problem, including identification of the general profile and characteristics of child maltreatment;</w:t>
      </w:r>
    </w:p>
    <w:p w14:paraId="3EFCF1AF" w14:textId="77777777"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to monitor the regular updating and review of significant data to ensure accuracy of the statistical information as far as possible; and</w:t>
      </w:r>
    </w:p>
    <w:p w14:paraId="08D0A01E" w14:textId="77777777"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to facilitate the planning and development of services which prevent child maltreatment, including the planning of public education programmes to prevent child maltreatment.</w:t>
      </w:r>
    </w:p>
    <w:p w14:paraId="469B54B2" w14:textId="77777777" w:rsidR="00A34F96" w:rsidRPr="003E1A90" w:rsidRDefault="00A34F96" w:rsidP="003E1A90">
      <w:pPr>
        <w:snapToGrid w:val="0"/>
        <w:spacing w:line="271" w:lineRule="auto"/>
        <w:ind w:left="1440" w:hanging="720"/>
        <w:jc w:val="both"/>
        <w:rPr>
          <w:szCs w:val="26"/>
          <w:lang w:eastAsia="zh-HK"/>
        </w:rPr>
      </w:pPr>
    </w:p>
    <w:p w14:paraId="500D1A89" w14:textId="1FCC6834" w:rsidR="00A34F96" w:rsidRPr="003E1A90" w:rsidRDefault="00A34F96" w:rsidP="002A221D">
      <w:pPr>
        <w:pStyle w:val="af"/>
        <w:keepNext/>
        <w:numPr>
          <w:ilvl w:val="0"/>
          <w:numId w:val="96"/>
        </w:numPr>
        <w:snapToGrid w:val="0"/>
        <w:spacing w:line="271" w:lineRule="auto"/>
        <w:contextualSpacing w:val="0"/>
        <w:rPr>
          <w:b/>
        </w:rPr>
      </w:pPr>
      <w:r w:rsidRPr="003E1A90">
        <w:rPr>
          <w:b/>
        </w:rPr>
        <w:t xml:space="preserve">Reporting </w:t>
      </w:r>
      <w:r w:rsidR="00F55867">
        <w:rPr>
          <w:b/>
        </w:rPr>
        <w:t>Organisation</w:t>
      </w:r>
    </w:p>
    <w:p w14:paraId="21BFECDD" w14:textId="77777777" w:rsidR="00A34F96" w:rsidRPr="003E1A90" w:rsidRDefault="00A34F96" w:rsidP="002A221D">
      <w:pPr>
        <w:keepNext/>
        <w:snapToGrid w:val="0"/>
        <w:spacing w:line="271" w:lineRule="auto"/>
        <w:ind w:left="720"/>
        <w:jc w:val="both"/>
        <w:rPr>
          <w:szCs w:val="26"/>
        </w:rPr>
      </w:pPr>
    </w:p>
    <w:p w14:paraId="5AEE8DC2" w14:textId="77777777" w:rsidR="00A34F96" w:rsidRPr="003E1A90" w:rsidRDefault="00A34F96" w:rsidP="002A221D">
      <w:pPr>
        <w:keepNext/>
        <w:widowControl/>
        <w:snapToGrid w:val="0"/>
        <w:spacing w:line="271" w:lineRule="auto"/>
        <w:ind w:leftChars="177" w:left="460"/>
        <w:jc w:val="both"/>
        <w:rPr>
          <w:szCs w:val="26"/>
          <w:lang w:eastAsia="zh-HK"/>
        </w:rPr>
      </w:pPr>
      <w:r w:rsidRPr="003E1A90">
        <w:rPr>
          <w:szCs w:val="26"/>
        </w:rPr>
        <w:t xml:space="preserve">All SWD &amp; NGO service units providing casework service, including Integrated Family Service Centres, Integrated Services Centres, Family and Child Protective Services Units, </w:t>
      </w:r>
      <w:r w:rsidRPr="003E1A90">
        <w:rPr>
          <w:szCs w:val="26"/>
          <w:lang w:eastAsia="zh-HK"/>
        </w:rPr>
        <w:t>M</w:t>
      </w:r>
      <w:r w:rsidRPr="003E1A90">
        <w:rPr>
          <w:szCs w:val="26"/>
        </w:rPr>
        <w:t xml:space="preserve">edical </w:t>
      </w:r>
      <w:r w:rsidRPr="003E1A90">
        <w:rPr>
          <w:szCs w:val="26"/>
          <w:lang w:eastAsia="zh-HK"/>
        </w:rPr>
        <w:t>S</w:t>
      </w:r>
      <w:r w:rsidRPr="003E1A90">
        <w:rPr>
          <w:szCs w:val="26"/>
        </w:rPr>
        <w:t xml:space="preserve">ocial </w:t>
      </w:r>
      <w:r w:rsidRPr="003E1A90">
        <w:rPr>
          <w:szCs w:val="26"/>
          <w:lang w:eastAsia="zh-HK"/>
        </w:rPr>
        <w:t>S</w:t>
      </w:r>
      <w:r w:rsidRPr="003E1A90">
        <w:rPr>
          <w:szCs w:val="26"/>
        </w:rPr>
        <w:t xml:space="preserve">ervices </w:t>
      </w:r>
      <w:r w:rsidRPr="003E1A90">
        <w:rPr>
          <w:szCs w:val="26"/>
          <w:lang w:eastAsia="zh-HK"/>
        </w:rPr>
        <w:t>U</w:t>
      </w:r>
      <w:r w:rsidRPr="003E1A90">
        <w:rPr>
          <w:szCs w:val="26"/>
        </w:rPr>
        <w:t xml:space="preserve">nits </w:t>
      </w:r>
      <w:r w:rsidRPr="003E1A90">
        <w:rPr>
          <w:szCs w:val="26"/>
          <w:lang w:eastAsia="zh-HK"/>
        </w:rPr>
        <w:t>(</w:t>
      </w:r>
      <w:r w:rsidRPr="003E1A90">
        <w:rPr>
          <w:szCs w:val="26"/>
        </w:rPr>
        <w:t xml:space="preserve">including HA), </w:t>
      </w:r>
      <w:r w:rsidRPr="003E1A90">
        <w:rPr>
          <w:szCs w:val="26"/>
          <w:lang w:eastAsia="zh-HK"/>
        </w:rPr>
        <w:t>P</w:t>
      </w:r>
      <w:r w:rsidRPr="003E1A90">
        <w:rPr>
          <w:szCs w:val="26"/>
        </w:rPr>
        <w:t xml:space="preserve">robation and </w:t>
      </w:r>
      <w:r w:rsidRPr="003E1A90">
        <w:rPr>
          <w:szCs w:val="26"/>
          <w:lang w:eastAsia="zh-HK"/>
        </w:rPr>
        <w:lastRenderedPageBreak/>
        <w:t>C</w:t>
      </w:r>
      <w:r w:rsidRPr="003E1A90">
        <w:rPr>
          <w:szCs w:val="26"/>
        </w:rPr>
        <w:t xml:space="preserve">ommunity </w:t>
      </w:r>
      <w:r w:rsidRPr="003E1A90">
        <w:rPr>
          <w:szCs w:val="26"/>
          <w:lang w:eastAsia="zh-HK"/>
        </w:rPr>
        <w:t>S</w:t>
      </w:r>
      <w:r w:rsidRPr="003E1A90">
        <w:rPr>
          <w:szCs w:val="26"/>
        </w:rPr>
        <w:t xml:space="preserve">ervice </w:t>
      </w:r>
      <w:r w:rsidRPr="003E1A90">
        <w:rPr>
          <w:szCs w:val="26"/>
          <w:lang w:eastAsia="zh-HK"/>
        </w:rPr>
        <w:t>O</w:t>
      </w:r>
      <w:r w:rsidRPr="003E1A90">
        <w:rPr>
          <w:szCs w:val="26"/>
        </w:rPr>
        <w:t xml:space="preserve">rders </w:t>
      </w:r>
      <w:r w:rsidRPr="003E1A90">
        <w:rPr>
          <w:szCs w:val="26"/>
          <w:lang w:eastAsia="zh-HK"/>
        </w:rPr>
        <w:t>O</w:t>
      </w:r>
      <w:r w:rsidRPr="003E1A90">
        <w:rPr>
          <w:szCs w:val="26"/>
        </w:rPr>
        <w:t xml:space="preserve">ffices, </w:t>
      </w:r>
      <w:r w:rsidRPr="003E1A90">
        <w:rPr>
          <w:szCs w:val="26"/>
          <w:lang w:eastAsia="zh-HK"/>
        </w:rPr>
        <w:t>S</w:t>
      </w:r>
      <w:r w:rsidRPr="003E1A90">
        <w:rPr>
          <w:szCs w:val="26"/>
        </w:rPr>
        <w:t xml:space="preserve">chool </w:t>
      </w:r>
      <w:r w:rsidRPr="003E1A90">
        <w:rPr>
          <w:szCs w:val="26"/>
          <w:lang w:eastAsia="zh-HK"/>
        </w:rPr>
        <w:t>S</w:t>
      </w:r>
      <w:r w:rsidRPr="003E1A90">
        <w:rPr>
          <w:szCs w:val="26"/>
        </w:rPr>
        <w:t xml:space="preserve">ocial </w:t>
      </w:r>
      <w:r w:rsidRPr="003E1A90">
        <w:rPr>
          <w:szCs w:val="26"/>
          <w:lang w:eastAsia="zh-HK"/>
        </w:rPr>
        <w:t>W</w:t>
      </w:r>
      <w:r w:rsidRPr="003E1A90">
        <w:rPr>
          <w:szCs w:val="26"/>
        </w:rPr>
        <w:t xml:space="preserve">ork </w:t>
      </w:r>
      <w:r w:rsidRPr="003E1A90">
        <w:rPr>
          <w:szCs w:val="26"/>
          <w:lang w:eastAsia="zh-HK"/>
        </w:rPr>
        <w:t>U</w:t>
      </w:r>
      <w:r w:rsidRPr="003E1A90">
        <w:rPr>
          <w:szCs w:val="26"/>
        </w:rPr>
        <w:t xml:space="preserve">nits, </w:t>
      </w:r>
      <w:r w:rsidRPr="003E1A90">
        <w:rPr>
          <w:szCs w:val="26"/>
          <w:lang w:eastAsia="zh-HK"/>
        </w:rPr>
        <w:t>O</w:t>
      </w:r>
      <w:r w:rsidRPr="003E1A90">
        <w:rPr>
          <w:szCs w:val="26"/>
        </w:rPr>
        <w:t xml:space="preserve">utreaching </w:t>
      </w:r>
      <w:r w:rsidRPr="003E1A90">
        <w:rPr>
          <w:szCs w:val="26"/>
          <w:lang w:eastAsia="zh-HK"/>
        </w:rPr>
        <w:t>S</w:t>
      </w:r>
      <w:r w:rsidRPr="003E1A90">
        <w:rPr>
          <w:szCs w:val="26"/>
        </w:rPr>
        <w:t xml:space="preserve">ocial </w:t>
      </w:r>
      <w:r w:rsidRPr="003E1A90">
        <w:rPr>
          <w:szCs w:val="26"/>
          <w:lang w:eastAsia="zh-HK"/>
        </w:rPr>
        <w:t>W</w:t>
      </w:r>
      <w:r w:rsidRPr="003E1A90">
        <w:rPr>
          <w:szCs w:val="26"/>
        </w:rPr>
        <w:t xml:space="preserve">ork </w:t>
      </w:r>
      <w:r w:rsidRPr="003E1A90">
        <w:rPr>
          <w:szCs w:val="26"/>
          <w:lang w:eastAsia="zh-HK"/>
        </w:rPr>
        <w:t>U</w:t>
      </w:r>
      <w:r w:rsidRPr="003E1A90">
        <w:rPr>
          <w:szCs w:val="26"/>
        </w:rPr>
        <w:t>nits, Integrated Children and Youth Services Centres, etc., are invited to report child maltreatment cases and children with risk of child maltreatment to the CPR.</w:t>
      </w:r>
    </w:p>
    <w:p w14:paraId="0CC14384" w14:textId="77777777" w:rsidR="00A34F96" w:rsidRPr="003E1A90" w:rsidRDefault="00A34F96" w:rsidP="003E1A90">
      <w:pPr>
        <w:snapToGrid w:val="0"/>
        <w:spacing w:line="271" w:lineRule="auto"/>
        <w:ind w:left="720"/>
        <w:jc w:val="both"/>
        <w:rPr>
          <w:szCs w:val="26"/>
          <w:lang w:eastAsia="zh-HK"/>
        </w:rPr>
      </w:pPr>
    </w:p>
    <w:p w14:paraId="6D47D1FA" w14:textId="7491D54D" w:rsidR="00A34F96" w:rsidRPr="003E1A90" w:rsidRDefault="00A34F96" w:rsidP="003E1A90">
      <w:pPr>
        <w:pStyle w:val="af"/>
        <w:numPr>
          <w:ilvl w:val="0"/>
          <w:numId w:val="96"/>
        </w:numPr>
        <w:snapToGrid w:val="0"/>
        <w:spacing w:line="271" w:lineRule="auto"/>
        <w:contextualSpacing w:val="0"/>
        <w:rPr>
          <w:b/>
        </w:rPr>
      </w:pPr>
      <w:r w:rsidRPr="003E1A90">
        <w:rPr>
          <w:b/>
        </w:rPr>
        <w:t xml:space="preserve">Registration of Service </w:t>
      </w:r>
      <w:r w:rsidR="00F55867">
        <w:rPr>
          <w:b/>
        </w:rPr>
        <w:t>U</w:t>
      </w:r>
      <w:r w:rsidRPr="003E1A90">
        <w:rPr>
          <w:b/>
        </w:rPr>
        <w:t xml:space="preserve">nits as </w:t>
      </w:r>
      <w:r w:rsidR="00F55867">
        <w:rPr>
          <w:b/>
        </w:rPr>
        <w:t>U</w:t>
      </w:r>
      <w:r w:rsidRPr="003E1A90">
        <w:rPr>
          <w:b/>
        </w:rPr>
        <w:t>sers</w:t>
      </w:r>
    </w:p>
    <w:p w14:paraId="774F5868" w14:textId="77777777" w:rsidR="00A34F96" w:rsidRPr="003E1A90" w:rsidRDefault="00A34F96" w:rsidP="003E1A90">
      <w:pPr>
        <w:tabs>
          <w:tab w:val="left" w:pos="540"/>
          <w:tab w:val="left" w:pos="567"/>
          <w:tab w:val="left" w:pos="1134"/>
          <w:tab w:val="left" w:pos="1620"/>
          <w:tab w:val="left" w:pos="1701"/>
          <w:tab w:val="left" w:pos="1985"/>
          <w:tab w:val="left" w:pos="2268"/>
          <w:tab w:val="left" w:pos="2835"/>
          <w:tab w:val="left" w:pos="3402"/>
          <w:tab w:val="left" w:pos="3969"/>
          <w:tab w:val="left" w:pos="4536"/>
        </w:tabs>
        <w:snapToGrid w:val="0"/>
        <w:spacing w:line="271" w:lineRule="auto"/>
        <w:jc w:val="both"/>
        <w:rPr>
          <w:szCs w:val="26"/>
          <w:u w:val="single"/>
        </w:rPr>
      </w:pPr>
    </w:p>
    <w:p w14:paraId="39FF7FE6" w14:textId="3313470F" w:rsidR="00A34F96" w:rsidRPr="003E1A90" w:rsidRDefault="00A34F96" w:rsidP="003E1A90">
      <w:pPr>
        <w:snapToGrid w:val="0"/>
        <w:spacing w:line="271" w:lineRule="auto"/>
        <w:ind w:leftChars="177" w:left="1180" w:hanging="720"/>
        <w:jc w:val="both"/>
        <w:rPr>
          <w:szCs w:val="26"/>
        </w:rPr>
      </w:pPr>
      <w:r w:rsidRPr="003E1A90">
        <w:rPr>
          <w:szCs w:val="26"/>
        </w:rPr>
        <w:t>4.1</w:t>
      </w:r>
      <w:r w:rsidRPr="003E1A90">
        <w:rPr>
          <w:szCs w:val="26"/>
        </w:rPr>
        <w:tab/>
        <w:t>Officers-in-charge/Supervisors/Social Work Officer (SWO) of casework service units from both SWD and NGOs as well as Senior Medical Officers/Medical Officers-in-charge of HA and Department of Health (DH) handling child maltreatment/suspected child maltreatment cases can register as ‘users’ of CPR to gain access to the checking system.  They should forward the particulars of the office and the authori</w:t>
      </w:r>
      <w:r w:rsidRPr="003E1A90">
        <w:rPr>
          <w:szCs w:val="26"/>
          <w:lang w:eastAsia="zh-HK"/>
        </w:rPr>
        <w:t>s</w:t>
      </w:r>
      <w:r w:rsidRPr="003E1A90">
        <w:rPr>
          <w:szCs w:val="26"/>
        </w:rPr>
        <w:t xml:space="preserve">ed officers to CPR by completing the Record Form for Access at </w:t>
      </w:r>
      <w:r w:rsidRPr="003E1A90">
        <w:rPr>
          <w:color w:val="0070C0"/>
          <w:szCs w:val="26"/>
          <w:u w:val="single"/>
        </w:rPr>
        <w:t>Appendix 1</w:t>
      </w:r>
      <w:r w:rsidRPr="003E1A90">
        <w:rPr>
          <w:szCs w:val="26"/>
        </w:rPr>
        <w:t xml:space="preserve"> to this Annex.  Whenever there are changes, updating will be required.</w:t>
      </w:r>
    </w:p>
    <w:p w14:paraId="19DA669C" w14:textId="77777777" w:rsidR="00A34F96" w:rsidRPr="003E1A90" w:rsidRDefault="00A34F96" w:rsidP="003E1A90">
      <w:pPr>
        <w:tabs>
          <w:tab w:val="left" w:pos="1800"/>
        </w:tabs>
        <w:snapToGrid w:val="0"/>
        <w:spacing w:line="271" w:lineRule="auto"/>
        <w:ind w:leftChars="362" w:left="1661" w:hanging="720"/>
        <w:jc w:val="both"/>
        <w:rPr>
          <w:szCs w:val="26"/>
        </w:rPr>
      </w:pPr>
    </w:p>
    <w:p w14:paraId="6A9F3028" w14:textId="77777777" w:rsidR="00A34F96" w:rsidRPr="003E1A90" w:rsidRDefault="00A34F96" w:rsidP="003E1A90">
      <w:pPr>
        <w:snapToGrid w:val="0"/>
        <w:spacing w:line="271" w:lineRule="auto"/>
        <w:ind w:leftChars="177" w:left="1180" w:hanging="720"/>
        <w:jc w:val="both"/>
        <w:rPr>
          <w:szCs w:val="26"/>
        </w:rPr>
      </w:pPr>
      <w:r w:rsidRPr="003E1A90">
        <w:rPr>
          <w:szCs w:val="26"/>
        </w:rPr>
        <w:t>4.2</w:t>
      </w:r>
      <w:r w:rsidRPr="003E1A90">
        <w:rPr>
          <w:szCs w:val="26"/>
        </w:rPr>
        <w:tab/>
        <w:t xml:space="preserve">If there is only one registered service unit within the </w:t>
      </w:r>
      <w:r w:rsidRPr="00192D48">
        <w:rPr>
          <w:szCs w:val="26"/>
        </w:rPr>
        <w:t>organisation,</w:t>
      </w:r>
      <w:r w:rsidRPr="003E1A90">
        <w:rPr>
          <w:szCs w:val="26"/>
        </w:rPr>
        <w:t xml:space="preserve"> one caseworker (in addition to the officer-in-charge/supervisor) can be named at the time of registration so that he/she may be authori</w:t>
      </w:r>
      <w:r w:rsidRPr="003E1A90">
        <w:rPr>
          <w:szCs w:val="26"/>
          <w:lang w:eastAsia="zh-HK"/>
        </w:rPr>
        <w:t>s</w:t>
      </w:r>
      <w:r w:rsidRPr="003E1A90">
        <w:rPr>
          <w:szCs w:val="26"/>
        </w:rPr>
        <w:t>ed to make enquiries in the absence of the officer-in-charge/supervisor.</w:t>
      </w:r>
    </w:p>
    <w:p w14:paraId="7807654A" w14:textId="77777777" w:rsidR="00A34F96" w:rsidRPr="003E1A90" w:rsidRDefault="00A34F96" w:rsidP="003E1A90">
      <w:pPr>
        <w:tabs>
          <w:tab w:val="left" w:pos="1800"/>
        </w:tabs>
        <w:snapToGrid w:val="0"/>
        <w:spacing w:line="271" w:lineRule="auto"/>
        <w:ind w:left="1440"/>
        <w:jc w:val="both"/>
        <w:rPr>
          <w:szCs w:val="26"/>
          <w:lang w:eastAsia="zh-HK"/>
        </w:rPr>
      </w:pPr>
    </w:p>
    <w:p w14:paraId="4EC5C443" w14:textId="77777777" w:rsidR="00A34F96" w:rsidRPr="003E1A90" w:rsidRDefault="00A34F96" w:rsidP="003E1A90">
      <w:pPr>
        <w:pStyle w:val="af"/>
        <w:numPr>
          <w:ilvl w:val="0"/>
          <w:numId w:val="96"/>
        </w:numPr>
        <w:snapToGrid w:val="0"/>
        <w:spacing w:line="271" w:lineRule="auto"/>
        <w:contextualSpacing w:val="0"/>
        <w:rPr>
          <w:b/>
        </w:rPr>
      </w:pPr>
      <w:r w:rsidRPr="003E1A90">
        <w:rPr>
          <w:b/>
        </w:rPr>
        <w:t>R</w:t>
      </w:r>
      <w:r w:rsidR="00A6329B" w:rsidRPr="003E1A90">
        <w:rPr>
          <w:b/>
        </w:rPr>
        <w:t>egistration of Cases</w:t>
      </w:r>
    </w:p>
    <w:p w14:paraId="14072C43" w14:textId="77777777" w:rsidR="00A34F96" w:rsidRPr="003E1A90" w:rsidRDefault="00A34F96" w:rsidP="003E1A90">
      <w:pPr>
        <w:snapToGrid w:val="0"/>
        <w:spacing w:line="271" w:lineRule="auto"/>
        <w:ind w:left="1440"/>
        <w:jc w:val="both"/>
        <w:rPr>
          <w:szCs w:val="26"/>
        </w:rPr>
      </w:pPr>
    </w:p>
    <w:p w14:paraId="7239CBB9" w14:textId="77777777" w:rsidR="00A34F96" w:rsidRPr="003E1A90" w:rsidRDefault="00A34F96" w:rsidP="003E1A90">
      <w:pPr>
        <w:snapToGrid w:val="0"/>
        <w:spacing w:line="271" w:lineRule="auto"/>
        <w:ind w:leftChars="172" w:left="459" w:hanging="12"/>
        <w:jc w:val="both"/>
        <w:rPr>
          <w:b/>
          <w:szCs w:val="26"/>
        </w:rPr>
      </w:pPr>
      <w:r w:rsidRPr="003E1A90">
        <w:rPr>
          <w:b/>
          <w:szCs w:val="26"/>
        </w:rPr>
        <w:t>5.1</w:t>
      </w:r>
      <w:r w:rsidRPr="003E1A90">
        <w:rPr>
          <w:b/>
          <w:szCs w:val="26"/>
        </w:rPr>
        <w:tab/>
        <w:t>Consent from data subject and exemption</w:t>
      </w:r>
    </w:p>
    <w:p w14:paraId="2E4959B1" w14:textId="77777777" w:rsidR="00A34F96" w:rsidRPr="003E1A90" w:rsidRDefault="00A34F96" w:rsidP="003E1A90">
      <w:pPr>
        <w:snapToGrid w:val="0"/>
        <w:spacing w:line="271" w:lineRule="auto"/>
        <w:ind w:leftChars="-100" w:left="460" w:hanging="720"/>
        <w:jc w:val="both"/>
        <w:rPr>
          <w:b/>
          <w:szCs w:val="26"/>
        </w:rPr>
      </w:pPr>
    </w:p>
    <w:p w14:paraId="4F029AEA" w14:textId="7C1419D6" w:rsidR="00A34F96" w:rsidRPr="003E1A90" w:rsidRDefault="00A34F96" w:rsidP="003E1A90">
      <w:pPr>
        <w:autoSpaceDE w:val="0"/>
        <w:autoSpaceDN w:val="0"/>
        <w:adjustRightInd w:val="0"/>
        <w:snapToGrid w:val="0"/>
        <w:spacing w:line="271" w:lineRule="auto"/>
        <w:ind w:leftChars="345" w:left="898" w:hanging="1"/>
        <w:jc w:val="both"/>
        <w:rPr>
          <w:szCs w:val="26"/>
        </w:rPr>
      </w:pPr>
      <w:r w:rsidRPr="003E1A90">
        <w:rPr>
          <w:szCs w:val="26"/>
        </w:rPr>
        <w:t xml:space="preserve">Prescribed consent has to be obtained from the data subject and/or the relevant person of the data subject for transferring his/her personal data to CPR, except in the following situations: </w:t>
      </w:r>
    </w:p>
    <w:p w14:paraId="31FDE504" w14:textId="77777777" w:rsidR="00A34F96" w:rsidRPr="003E1A90" w:rsidRDefault="00A34F96" w:rsidP="003E1A90">
      <w:pPr>
        <w:snapToGrid w:val="0"/>
        <w:spacing w:line="271" w:lineRule="auto"/>
        <w:ind w:leftChars="168" w:left="1157" w:hanging="720"/>
        <w:jc w:val="both"/>
        <w:rPr>
          <w:szCs w:val="26"/>
        </w:rPr>
      </w:pPr>
    </w:p>
    <w:p w14:paraId="74479468" w14:textId="4BDEAF03" w:rsidR="00A34F96" w:rsidRPr="003E1A90" w:rsidRDefault="00A34F96" w:rsidP="003E1A90">
      <w:pPr>
        <w:numPr>
          <w:ilvl w:val="0"/>
          <w:numId w:val="94"/>
        </w:numPr>
        <w:tabs>
          <w:tab w:val="num" w:pos="220"/>
          <w:tab w:val="num" w:pos="1985"/>
        </w:tabs>
        <w:autoSpaceDE w:val="0"/>
        <w:autoSpaceDN w:val="0"/>
        <w:adjustRightInd w:val="0"/>
        <w:snapToGrid w:val="0"/>
        <w:spacing w:line="271" w:lineRule="auto"/>
        <w:ind w:leftChars="327" w:left="1559" w:hanging="709"/>
        <w:jc w:val="both"/>
        <w:rPr>
          <w:szCs w:val="26"/>
        </w:rPr>
      </w:pPr>
      <w:r w:rsidRPr="003E1A90">
        <w:rPr>
          <w:szCs w:val="26"/>
        </w:rPr>
        <w:t xml:space="preserve">the purposes for which the personal data of the child and other individuals collected by the reporting NGOs include the handling and investigation of, and the planning of services to prevent child maltreatment, which are directly related to the purposes mentioned in </w:t>
      </w:r>
      <w:r w:rsidRPr="003E1A90">
        <w:rPr>
          <w:color w:val="0070C0"/>
          <w:szCs w:val="26"/>
          <w:u w:val="single"/>
        </w:rPr>
        <w:t>paragraphs 2(</w:t>
      </w:r>
      <w:r w:rsidR="00856868">
        <w:rPr>
          <w:color w:val="0070C0"/>
          <w:szCs w:val="26"/>
          <w:u w:val="single"/>
        </w:rPr>
        <w:t>a</w:t>
      </w:r>
      <w:r w:rsidRPr="003E1A90">
        <w:rPr>
          <w:color w:val="0070C0"/>
          <w:szCs w:val="26"/>
          <w:u w:val="single"/>
        </w:rPr>
        <w:t>) and 2(</w:t>
      </w:r>
      <w:r w:rsidR="00856868">
        <w:rPr>
          <w:color w:val="0070C0"/>
          <w:szCs w:val="26"/>
          <w:u w:val="single"/>
        </w:rPr>
        <w:t>b</w:t>
      </w:r>
      <w:r w:rsidRPr="003E1A90">
        <w:rPr>
          <w:color w:val="0070C0"/>
          <w:szCs w:val="26"/>
          <w:u w:val="single"/>
        </w:rPr>
        <w:t>)</w:t>
      </w:r>
      <w:r w:rsidRPr="003E1A90">
        <w:rPr>
          <w:szCs w:val="26"/>
        </w:rPr>
        <w:t xml:space="preserve"> above; or </w:t>
      </w:r>
    </w:p>
    <w:p w14:paraId="79153E55" w14:textId="77777777" w:rsidR="00A34F96" w:rsidRPr="003E1A90" w:rsidRDefault="00A34F96" w:rsidP="003E1A90">
      <w:pPr>
        <w:snapToGrid w:val="0"/>
        <w:spacing w:line="271" w:lineRule="auto"/>
        <w:ind w:left="1418" w:hanging="720"/>
        <w:jc w:val="both"/>
        <w:rPr>
          <w:szCs w:val="26"/>
        </w:rPr>
      </w:pPr>
    </w:p>
    <w:p w14:paraId="3F053A17" w14:textId="12C91575" w:rsidR="00A34F96" w:rsidRPr="003E1A90" w:rsidRDefault="00A34F96" w:rsidP="00E76DD1">
      <w:pPr>
        <w:widowControl/>
        <w:numPr>
          <w:ilvl w:val="0"/>
          <w:numId w:val="94"/>
        </w:numPr>
        <w:tabs>
          <w:tab w:val="num" w:pos="220"/>
          <w:tab w:val="num" w:pos="1985"/>
        </w:tabs>
        <w:autoSpaceDE w:val="0"/>
        <w:autoSpaceDN w:val="0"/>
        <w:adjustRightInd w:val="0"/>
        <w:snapToGrid w:val="0"/>
        <w:spacing w:line="271" w:lineRule="auto"/>
        <w:ind w:leftChars="327" w:left="1559" w:hanging="709"/>
        <w:jc w:val="both"/>
        <w:rPr>
          <w:szCs w:val="26"/>
        </w:rPr>
      </w:pPr>
      <w:r w:rsidRPr="003E1A90">
        <w:rPr>
          <w:szCs w:val="26"/>
        </w:rPr>
        <w:t xml:space="preserve">exemption from Data Protection Principle 3 can be invoked under Section 58 of the </w:t>
      </w:r>
      <w:r w:rsidRPr="003E1A90">
        <w:rPr>
          <w:szCs w:val="26"/>
          <w:lang w:eastAsia="zh-HK"/>
        </w:rPr>
        <w:t>Personal Data (Privacy) Ordinance</w:t>
      </w:r>
      <w:r w:rsidRPr="003E1A90">
        <w:rPr>
          <w:szCs w:val="26"/>
        </w:rPr>
        <w:t xml:space="preserve">, e.g. the transfer of the personal data to CPR is for the purpose of the detection or prevention of crime or the prevention, preclusion or remedying (including punishment) of unlawful or seriously improper conduct, or dishonesty or malpractice, and the application of the provisions of Data </w:t>
      </w:r>
      <w:r w:rsidRPr="003E1A90">
        <w:rPr>
          <w:szCs w:val="26"/>
        </w:rPr>
        <w:lastRenderedPageBreak/>
        <w:t>Protection Principle 3 would be likely to prejudice the above-mentioned purposes.  Each case has to be decided on its own merit.</w:t>
      </w:r>
    </w:p>
    <w:p w14:paraId="46925DE5" w14:textId="77777777" w:rsidR="00A34F96" w:rsidRPr="003E1A90" w:rsidRDefault="00A34F96" w:rsidP="003E1A90">
      <w:pPr>
        <w:snapToGrid w:val="0"/>
        <w:spacing w:line="271" w:lineRule="auto"/>
        <w:ind w:left="1429" w:hanging="720"/>
        <w:jc w:val="both"/>
        <w:rPr>
          <w:b/>
          <w:szCs w:val="26"/>
        </w:rPr>
      </w:pPr>
    </w:p>
    <w:p w14:paraId="7828F65A" w14:textId="77777777" w:rsidR="00A34F96" w:rsidRPr="003E1A90" w:rsidRDefault="00A34F96" w:rsidP="003E1A90">
      <w:pPr>
        <w:snapToGrid w:val="0"/>
        <w:spacing w:line="271" w:lineRule="auto"/>
        <w:ind w:leftChars="172" w:left="459" w:hanging="12"/>
        <w:jc w:val="both"/>
        <w:rPr>
          <w:b/>
          <w:szCs w:val="26"/>
        </w:rPr>
      </w:pPr>
      <w:r w:rsidRPr="003E1A90">
        <w:rPr>
          <w:b/>
          <w:szCs w:val="26"/>
        </w:rPr>
        <w:t>5.2</w:t>
      </w:r>
      <w:r w:rsidRPr="003E1A90">
        <w:rPr>
          <w:b/>
          <w:szCs w:val="26"/>
        </w:rPr>
        <w:tab/>
        <w:t>Registration of Cases and Categories</w:t>
      </w:r>
    </w:p>
    <w:p w14:paraId="567FC491" w14:textId="77777777" w:rsidR="00A34F96" w:rsidRPr="003E1A90" w:rsidRDefault="00A34F96" w:rsidP="003E1A90">
      <w:pPr>
        <w:snapToGrid w:val="0"/>
        <w:spacing w:line="271" w:lineRule="auto"/>
        <w:ind w:leftChars="172" w:left="459" w:hanging="12"/>
        <w:jc w:val="both"/>
        <w:rPr>
          <w:b/>
          <w:szCs w:val="26"/>
        </w:rPr>
      </w:pPr>
    </w:p>
    <w:p w14:paraId="7EA4E1D6" w14:textId="51B6F654" w:rsidR="00A34F96" w:rsidRPr="003E1A90" w:rsidRDefault="00A34F96" w:rsidP="003E1A90">
      <w:pPr>
        <w:snapToGrid w:val="0"/>
        <w:spacing w:line="271" w:lineRule="auto"/>
        <w:ind w:leftChars="354" w:left="920"/>
        <w:jc w:val="both"/>
        <w:rPr>
          <w:szCs w:val="26"/>
        </w:rPr>
      </w:pPr>
      <w:r w:rsidRPr="003E1A90">
        <w:rPr>
          <w:szCs w:val="26"/>
        </w:rPr>
        <w:t>Service units of SWD are required to input data for the registration of children to CPR through the Client Information System.</w:t>
      </w:r>
      <w:r w:rsidRPr="003E1A90">
        <w:rPr>
          <w:szCs w:val="26"/>
          <w:lang w:eastAsia="zh-HK"/>
        </w:rPr>
        <w:t xml:space="preserve">  </w:t>
      </w:r>
      <w:r w:rsidRPr="003E1A90">
        <w:rPr>
          <w:szCs w:val="26"/>
        </w:rPr>
        <w:t xml:space="preserve">The Officer-in-charge/Supervisor/SWO of a casework service unit </w:t>
      </w:r>
      <w:r w:rsidRPr="003E1A90">
        <w:rPr>
          <w:szCs w:val="26"/>
          <w:lang w:eastAsia="zh-HK"/>
        </w:rPr>
        <w:t xml:space="preserve">of NGOs/HA </w:t>
      </w:r>
      <w:r w:rsidRPr="003E1A90">
        <w:rPr>
          <w:szCs w:val="26"/>
        </w:rPr>
        <w:t>should send the data input form on the child concerned and the perpetrator/alleged perpetrator/potential perpetrator (</w:t>
      </w:r>
      <w:r w:rsidRPr="003E1A90">
        <w:rPr>
          <w:color w:val="2E74B5" w:themeColor="accent1" w:themeShade="BF"/>
          <w:szCs w:val="26"/>
          <w:u w:val="single"/>
        </w:rPr>
        <w:t>Appendix 2</w:t>
      </w:r>
      <w:r w:rsidRPr="003E1A90">
        <w:rPr>
          <w:szCs w:val="26"/>
        </w:rPr>
        <w:t xml:space="preserve"> to this Annex) to CPR (address at </w:t>
      </w:r>
      <w:r w:rsidRPr="003E1A90">
        <w:rPr>
          <w:color w:val="2E74B5" w:themeColor="accent1" w:themeShade="BF"/>
          <w:szCs w:val="26"/>
          <w:u w:val="single"/>
        </w:rPr>
        <w:t>paragraph 10</w:t>
      </w:r>
      <w:r w:rsidRPr="003E1A90">
        <w:rPr>
          <w:szCs w:val="26"/>
        </w:rPr>
        <w:t xml:space="preserve"> of this Annex) for registration.  </w:t>
      </w:r>
      <w:r w:rsidRPr="003E1A90">
        <w:rPr>
          <w:szCs w:val="26"/>
          <w:lang w:eastAsia="zh-HK"/>
        </w:rPr>
        <w:t>The</w:t>
      </w:r>
      <w:r w:rsidRPr="003E1A90">
        <w:rPr>
          <w:szCs w:val="26"/>
        </w:rPr>
        <w:t xml:space="preserve"> cases</w:t>
      </w:r>
      <w:r w:rsidRPr="003E1A90">
        <w:rPr>
          <w:szCs w:val="26"/>
          <w:lang w:eastAsia="zh-HK"/>
        </w:rPr>
        <w:t xml:space="preserve"> </w:t>
      </w:r>
      <w:r w:rsidRPr="003E1A90">
        <w:rPr>
          <w:szCs w:val="26"/>
        </w:rPr>
        <w:t>are classified into 4 categories:</w:t>
      </w:r>
    </w:p>
    <w:p w14:paraId="1678D5EA" w14:textId="77777777" w:rsidR="00A34F96" w:rsidRPr="003E1A90" w:rsidRDefault="00A34F96" w:rsidP="003E1A90">
      <w:pPr>
        <w:tabs>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ind w:leftChars="236" w:left="614"/>
        <w:jc w:val="both"/>
        <w:rPr>
          <w:szCs w:val="26"/>
          <w:lang w:eastAsia="zh-HK"/>
        </w:rPr>
      </w:pPr>
    </w:p>
    <w:p w14:paraId="34B33F8F" w14:textId="77777777" w:rsidR="00A34F96" w:rsidRPr="003E1A90" w:rsidRDefault="00A34F96" w:rsidP="003E1A90">
      <w:pPr>
        <w:snapToGrid w:val="0"/>
        <w:spacing w:line="271" w:lineRule="auto"/>
        <w:ind w:leftChars="354" w:left="1640" w:hanging="720"/>
        <w:jc w:val="both"/>
        <w:rPr>
          <w:szCs w:val="26"/>
          <w:u w:val="single"/>
        </w:rPr>
      </w:pPr>
      <w:r w:rsidRPr="003E1A90">
        <w:rPr>
          <w:szCs w:val="26"/>
          <w:u w:val="single"/>
        </w:rPr>
        <w:t>Category (a)</w:t>
      </w:r>
    </w:p>
    <w:p w14:paraId="5B9A2AB6" w14:textId="7293DC6A" w:rsidR="00A34F96" w:rsidRPr="003E1A90" w:rsidRDefault="00A34F96" w:rsidP="003E1A90">
      <w:pPr>
        <w:tabs>
          <w:tab w:val="left" w:pos="2880"/>
        </w:tabs>
        <w:snapToGrid w:val="0"/>
        <w:spacing w:line="271" w:lineRule="auto"/>
        <w:ind w:leftChars="345" w:left="897" w:firstLine="22"/>
        <w:jc w:val="both"/>
        <w:rPr>
          <w:szCs w:val="26"/>
        </w:rPr>
      </w:pPr>
      <w:r w:rsidRPr="003E1A90">
        <w:rPr>
          <w:szCs w:val="26"/>
        </w:rPr>
        <w:t xml:space="preserve">The incident was considered as </w:t>
      </w:r>
      <w:r w:rsidRPr="003E1A90">
        <w:rPr>
          <w:b/>
          <w:i/>
          <w:szCs w:val="26"/>
        </w:rPr>
        <w:t xml:space="preserve">a harm/maltreatment to a child </w:t>
      </w:r>
      <w:r w:rsidRPr="003E1A90">
        <w:rPr>
          <w:szCs w:val="26"/>
        </w:rPr>
        <w:t>in the Multi-disciplinary Case Conference on Protection of Child with Suspected Maltreatment (MDCC) or by all professionals concerned (for cases where MDCC was dispensed with) after the investigation</w:t>
      </w:r>
      <w:r w:rsidR="00B4284A">
        <w:rPr>
          <w:szCs w:val="26"/>
        </w:rPr>
        <w:t>s</w:t>
      </w:r>
      <w:r w:rsidR="004B4B23">
        <w:rPr>
          <w:szCs w:val="26"/>
        </w:rPr>
        <w:t xml:space="preserve"> and assessment</w:t>
      </w:r>
      <w:r w:rsidR="00B4284A">
        <w:rPr>
          <w:szCs w:val="26"/>
        </w:rPr>
        <w:t>s on child protection</w:t>
      </w:r>
      <w:r w:rsidRPr="003E1A90">
        <w:rPr>
          <w:szCs w:val="26"/>
        </w:rPr>
        <w:t>.</w:t>
      </w:r>
    </w:p>
    <w:p w14:paraId="4465792F" w14:textId="77777777" w:rsidR="00A34F96" w:rsidRPr="003E1A90" w:rsidRDefault="00A34F96" w:rsidP="003E1A90">
      <w:pPr>
        <w:tabs>
          <w:tab w:val="left" w:pos="3240"/>
        </w:tabs>
        <w:snapToGrid w:val="0"/>
        <w:spacing w:line="271" w:lineRule="auto"/>
        <w:ind w:leftChars="354" w:left="1640" w:hanging="720"/>
        <w:jc w:val="both"/>
        <w:rPr>
          <w:szCs w:val="26"/>
        </w:rPr>
      </w:pPr>
    </w:p>
    <w:p w14:paraId="03E6DD97" w14:textId="77777777" w:rsidR="00A34F96" w:rsidRPr="003E1A90" w:rsidRDefault="00A34F96" w:rsidP="003E1A90">
      <w:pPr>
        <w:tabs>
          <w:tab w:val="left" w:pos="3240"/>
        </w:tabs>
        <w:snapToGrid w:val="0"/>
        <w:spacing w:line="271" w:lineRule="auto"/>
        <w:ind w:leftChars="354" w:left="1640" w:hanging="720"/>
        <w:jc w:val="both"/>
        <w:rPr>
          <w:szCs w:val="26"/>
          <w:u w:val="single"/>
        </w:rPr>
      </w:pPr>
      <w:r w:rsidRPr="003E1A90">
        <w:rPr>
          <w:szCs w:val="26"/>
          <w:u w:val="single"/>
        </w:rPr>
        <w:t>Category (b)</w:t>
      </w:r>
    </w:p>
    <w:p w14:paraId="4ACF9158" w14:textId="002C1FA9" w:rsidR="00A34F96" w:rsidRDefault="00A34F96" w:rsidP="003E1A90">
      <w:pPr>
        <w:tabs>
          <w:tab w:val="left" w:pos="2880"/>
        </w:tabs>
        <w:snapToGrid w:val="0"/>
        <w:spacing w:line="271" w:lineRule="auto"/>
        <w:ind w:leftChars="354" w:left="920"/>
        <w:jc w:val="both"/>
        <w:rPr>
          <w:szCs w:val="26"/>
        </w:rPr>
      </w:pPr>
      <w:r w:rsidRPr="003E1A90">
        <w:rPr>
          <w:szCs w:val="26"/>
        </w:rPr>
        <w:t xml:space="preserve">A child was considered </w:t>
      </w:r>
      <w:r w:rsidR="00090574" w:rsidRPr="00897F81">
        <w:rPr>
          <w:szCs w:val="26"/>
        </w:rPr>
        <w:t xml:space="preserve">of </w:t>
      </w:r>
      <w:r w:rsidR="00090574" w:rsidRPr="00E928E6">
        <w:rPr>
          <w:b/>
          <w:i/>
          <w:szCs w:val="26"/>
        </w:rPr>
        <w:t>having</w:t>
      </w:r>
      <w:r w:rsidRPr="00897F81">
        <w:rPr>
          <w:b/>
          <w:i/>
          <w:szCs w:val="26"/>
        </w:rPr>
        <w:t xml:space="preserve"> </w:t>
      </w:r>
      <w:r w:rsidR="00ED1172" w:rsidRPr="00897F81">
        <w:rPr>
          <w:b/>
          <w:i/>
          <w:szCs w:val="26"/>
        </w:rPr>
        <w:t xml:space="preserve">a </w:t>
      </w:r>
      <w:r w:rsidRPr="00897F81">
        <w:rPr>
          <w:b/>
          <w:i/>
          <w:szCs w:val="26"/>
        </w:rPr>
        <w:t>h</w:t>
      </w:r>
      <w:r w:rsidRPr="00ED1172">
        <w:rPr>
          <w:b/>
          <w:i/>
          <w:szCs w:val="26"/>
        </w:rPr>
        <w:t>i</w:t>
      </w:r>
      <w:r w:rsidRPr="003E1A90">
        <w:rPr>
          <w:b/>
          <w:i/>
          <w:szCs w:val="26"/>
        </w:rPr>
        <w:t xml:space="preserve">gh risk of </w:t>
      </w:r>
      <w:r w:rsidR="00EF429D">
        <w:rPr>
          <w:rFonts w:hint="eastAsia"/>
          <w:b/>
          <w:i/>
          <w:szCs w:val="26"/>
        </w:rPr>
        <w:t>harm/</w:t>
      </w:r>
      <w:r w:rsidRPr="003E1A90">
        <w:rPr>
          <w:b/>
          <w:i/>
          <w:szCs w:val="26"/>
        </w:rPr>
        <w:t xml:space="preserve">maltreatment in future </w:t>
      </w:r>
      <w:r w:rsidRPr="003E1A90">
        <w:rPr>
          <w:szCs w:val="26"/>
        </w:rPr>
        <w:t xml:space="preserve">though </w:t>
      </w:r>
      <w:r w:rsidRPr="003E1A90">
        <w:rPr>
          <w:b/>
          <w:i/>
          <w:szCs w:val="26"/>
        </w:rPr>
        <w:t>the incident was not considered as a harm/maltreatment to a child</w:t>
      </w:r>
      <w:r w:rsidRPr="003E1A90">
        <w:rPr>
          <w:szCs w:val="26"/>
        </w:rPr>
        <w:t xml:space="preserve"> in a MDCC or by all professionals concerned (for cases where MDCC was dispensed with) after the investigation</w:t>
      </w:r>
      <w:r w:rsidR="00B4284A">
        <w:rPr>
          <w:szCs w:val="26"/>
        </w:rPr>
        <w:t>s</w:t>
      </w:r>
      <w:r w:rsidR="004B4B23">
        <w:rPr>
          <w:szCs w:val="26"/>
        </w:rPr>
        <w:t xml:space="preserve"> and assessment</w:t>
      </w:r>
      <w:r w:rsidR="00B4284A">
        <w:rPr>
          <w:szCs w:val="26"/>
        </w:rPr>
        <w:t>s on child protection</w:t>
      </w:r>
      <w:r w:rsidRPr="003E1A90">
        <w:rPr>
          <w:szCs w:val="26"/>
        </w:rPr>
        <w:t>.</w:t>
      </w:r>
    </w:p>
    <w:p w14:paraId="1F3DDAD6" w14:textId="77777777" w:rsidR="004B4B23" w:rsidRPr="003E1A90" w:rsidRDefault="004B4B23" w:rsidP="003E1A90">
      <w:pPr>
        <w:tabs>
          <w:tab w:val="left" w:pos="2880"/>
        </w:tabs>
        <w:snapToGrid w:val="0"/>
        <w:spacing w:line="271" w:lineRule="auto"/>
        <w:ind w:leftChars="354" w:left="920"/>
        <w:jc w:val="both"/>
        <w:rPr>
          <w:szCs w:val="26"/>
        </w:rPr>
      </w:pPr>
    </w:p>
    <w:p w14:paraId="5BF737AA" w14:textId="2690CE6D" w:rsidR="00A34F96" w:rsidRPr="003E1A90" w:rsidRDefault="00A34F96" w:rsidP="00BC6E0E">
      <w:pPr>
        <w:keepNext/>
        <w:widowControl/>
        <w:tabs>
          <w:tab w:val="left" w:pos="2880"/>
        </w:tabs>
        <w:snapToGrid w:val="0"/>
        <w:spacing w:line="271" w:lineRule="auto"/>
        <w:ind w:leftChars="354" w:left="1640" w:hanging="720"/>
        <w:jc w:val="both"/>
        <w:rPr>
          <w:szCs w:val="26"/>
          <w:lang w:eastAsia="zh-HK"/>
        </w:rPr>
      </w:pPr>
      <w:r w:rsidRPr="003E1A90">
        <w:rPr>
          <w:szCs w:val="26"/>
          <w:u w:val="single"/>
          <w:lang w:eastAsia="zh-HK"/>
        </w:rPr>
        <w:t>Category (</w:t>
      </w:r>
      <w:r w:rsidR="007F5CE7">
        <w:rPr>
          <w:szCs w:val="26"/>
          <w:u w:val="single"/>
          <w:lang w:eastAsia="zh-HK"/>
        </w:rPr>
        <w:t>c</w:t>
      </w:r>
      <w:r w:rsidRPr="003E1A90">
        <w:rPr>
          <w:szCs w:val="26"/>
          <w:u w:val="single"/>
          <w:lang w:eastAsia="zh-HK"/>
        </w:rPr>
        <w:t>)</w:t>
      </w:r>
    </w:p>
    <w:p w14:paraId="361F5CD6" w14:textId="0D7438BA" w:rsidR="00A34F96" w:rsidRPr="003E1A90" w:rsidRDefault="00A34F96" w:rsidP="00BC6E0E">
      <w:pPr>
        <w:keepNext/>
        <w:widowControl/>
        <w:snapToGrid w:val="0"/>
        <w:spacing w:line="271" w:lineRule="auto"/>
        <w:ind w:leftChars="381" w:left="991"/>
        <w:jc w:val="both"/>
        <w:rPr>
          <w:szCs w:val="26"/>
          <w:lang w:eastAsia="zh-HK"/>
        </w:rPr>
      </w:pPr>
      <w:r w:rsidRPr="003E1A90">
        <w:rPr>
          <w:szCs w:val="26"/>
        </w:rPr>
        <w:t>The incident</w:t>
      </w:r>
      <w:r w:rsidRPr="003E1A90">
        <w:rPr>
          <w:szCs w:val="26"/>
          <w:lang w:eastAsia="zh-HK"/>
        </w:rPr>
        <w:t xml:space="preserve"> </w:t>
      </w:r>
      <w:r w:rsidRPr="003E1A90">
        <w:rPr>
          <w:szCs w:val="26"/>
        </w:rPr>
        <w:t xml:space="preserve">was </w:t>
      </w:r>
      <w:r w:rsidRPr="003E1A90">
        <w:rPr>
          <w:b/>
          <w:i/>
          <w:szCs w:val="26"/>
        </w:rPr>
        <w:t xml:space="preserve">not </w:t>
      </w:r>
      <w:r w:rsidR="00B4284A">
        <w:rPr>
          <w:b/>
          <w:i/>
          <w:szCs w:val="26"/>
          <w:lang w:eastAsia="zh-HK"/>
        </w:rPr>
        <w:t>established</w:t>
      </w:r>
      <w:r w:rsidR="00B4284A" w:rsidRPr="003E1A90">
        <w:rPr>
          <w:b/>
          <w:i/>
          <w:szCs w:val="26"/>
        </w:rPr>
        <w:t xml:space="preserve"> </w:t>
      </w:r>
      <w:r w:rsidRPr="003E1A90">
        <w:rPr>
          <w:b/>
          <w:i/>
          <w:szCs w:val="26"/>
        </w:rPr>
        <w:t xml:space="preserve">as </w:t>
      </w:r>
      <w:r w:rsidRPr="003E1A90">
        <w:rPr>
          <w:b/>
          <w:i/>
          <w:szCs w:val="26"/>
          <w:lang w:eastAsia="zh-HK"/>
        </w:rPr>
        <w:t xml:space="preserve">a harm/maltreatment to </w:t>
      </w:r>
      <w:r w:rsidRPr="003E1A90">
        <w:rPr>
          <w:b/>
          <w:i/>
          <w:szCs w:val="26"/>
        </w:rPr>
        <w:t xml:space="preserve">a child </w:t>
      </w:r>
      <w:r w:rsidRPr="003E1A90">
        <w:rPr>
          <w:b/>
          <w:i/>
          <w:szCs w:val="26"/>
          <w:lang w:eastAsia="zh-HK"/>
        </w:rPr>
        <w:t>who</w:t>
      </w:r>
      <w:r w:rsidRPr="003E1A90">
        <w:rPr>
          <w:b/>
          <w:i/>
          <w:szCs w:val="26"/>
        </w:rPr>
        <w:t xml:space="preserve"> was</w:t>
      </w:r>
      <w:r w:rsidRPr="003E1A90">
        <w:rPr>
          <w:b/>
          <w:i/>
          <w:szCs w:val="26"/>
          <w:lang w:eastAsia="zh-HK"/>
        </w:rPr>
        <w:t xml:space="preserve"> also</w:t>
      </w:r>
      <w:r w:rsidRPr="003E1A90">
        <w:rPr>
          <w:b/>
          <w:i/>
          <w:szCs w:val="26"/>
        </w:rPr>
        <w:t xml:space="preserve"> not considered </w:t>
      </w:r>
      <w:r w:rsidR="00D1391F" w:rsidRPr="00897F81">
        <w:rPr>
          <w:b/>
          <w:i/>
          <w:szCs w:val="26"/>
        </w:rPr>
        <w:t xml:space="preserve">of having </w:t>
      </w:r>
      <w:r w:rsidR="00ED1172" w:rsidRPr="00897F81">
        <w:rPr>
          <w:rFonts w:hint="eastAsia"/>
          <w:b/>
          <w:i/>
          <w:szCs w:val="26"/>
        </w:rPr>
        <w:t xml:space="preserve">a </w:t>
      </w:r>
      <w:r w:rsidRPr="00897F81">
        <w:rPr>
          <w:b/>
          <w:i/>
          <w:szCs w:val="26"/>
        </w:rPr>
        <w:t xml:space="preserve">high risk of harm/maltreatment in </w:t>
      </w:r>
      <w:r w:rsidR="00D1391F" w:rsidRPr="00897F81">
        <w:rPr>
          <w:rFonts w:hint="eastAsia"/>
          <w:b/>
          <w:i/>
          <w:szCs w:val="26"/>
        </w:rPr>
        <w:t>future</w:t>
      </w:r>
      <w:r w:rsidR="00D1391F" w:rsidRPr="00897F81">
        <w:rPr>
          <w:szCs w:val="26"/>
        </w:rPr>
        <w:t xml:space="preserve"> in </w:t>
      </w:r>
      <w:r w:rsidRPr="00897F81">
        <w:rPr>
          <w:szCs w:val="26"/>
        </w:rPr>
        <w:t>a</w:t>
      </w:r>
      <w:r w:rsidRPr="003E1A90">
        <w:rPr>
          <w:szCs w:val="26"/>
        </w:rPr>
        <w:t xml:space="preserve"> MDCC or by all professionals concerned (for cases where MDCC was dispensed with) after the investigation</w:t>
      </w:r>
      <w:r w:rsidR="00B4284A">
        <w:rPr>
          <w:szCs w:val="26"/>
        </w:rPr>
        <w:t xml:space="preserve">s and </w:t>
      </w:r>
      <w:r w:rsidR="004B4B23">
        <w:rPr>
          <w:szCs w:val="26"/>
        </w:rPr>
        <w:t>assessment</w:t>
      </w:r>
      <w:r w:rsidR="00B4284A">
        <w:rPr>
          <w:szCs w:val="26"/>
        </w:rPr>
        <w:t>s on child protection</w:t>
      </w:r>
      <w:r w:rsidRPr="003E1A90">
        <w:rPr>
          <w:szCs w:val="26"/>
        </w:rPr>
        <w:t xml:space="preserve"> but with analysis on the concrete information available, professionals considered that the </w:t>
      </w:r>
      <w:r w:rsidR="00EF429D">
        <w:rPr>
          <w:rFonts w:hint="eastAsia"/>
          <w:b/>
          <w:i/>
          <w:szCs w:val="26"/>
          <w:lang w:eastAsia="zh-HK"/>
        </w:rPr>
        <w:t>harm/</w:t>
      </w:r>
      <w:r w:rsidRPr="003E1A90">
        <w:rPr>
          <w:b/>
          <w:i/>
          <w:szCs w:val="26"/>
        </w:rPr>
        <w:t xml:space="preserve">maltreatment incident </w:t>
      </w:r>
      <w:r w:rsidRPr="003E1A90">
        <w:rPr>
          <w:b/>
          <w:i/>
          <w:szCs w:val="26"/>
          <w:lang w:eastAsia="zh-HK"/>
        </w:rPr>
        <w:t>was</w:t>
      </w:r>
      <w:r w:rsidRPr="003E1A90">
        <w:rPr>
          <w:b/>
          <w:i/>
          <w:szCs w:val="26"/>
        </w:rPr>
        <w:t xml:space="preserve"> very likely </w:t>
      </w:r>
      <w:r w:rsidRPr="003E1A90">
        <w:rPr>
          <w:b/>
          <w:i/>
          <w:szCs w:val="26"/>
          <w:lang w:eastAsia="zh-HK"/>
        </w:rPr>
        <w:t xml:space="preserve">to </w:t>
      </w:r>
      <w:r w:rsidRPr="003E1A90">
        <w:rPr>
          <w:b/>
          <w:i/>
          <w:szCs w:val="26"/>
        </w:rPr>
        <w:t>have happened</w:t>
      </w:r>
      <w:r w:rsidRPr="003E1A90">
        <w:rPr>
          <w:szCs w:val="26"/>
        </w:rPr>
        <w:t>.</w:t>
      </w:r>
    </w:p>
    <w:p w14:paraId="31515A6F" w14:textId="77777777" w:rsidR="007F5CE7" w:rsidRDefault="007F5CE7" w:rsidP="007F5CE7">
      <w:pPr>
        <w:tabs>
          <w:tab w:val="left" w:pos="2880"/>
        </w:tabs>
        <w:snapToGrid w:val="0"/>
        <w:spacing w:line="271" w:lineRule="auto"/>
        <w:ind w:leftChars="354" w:left="1640" w:hanging="720"/>
        <w:jc w:val="both"/>
        <w:rPr>
          <w:szCs w:val="26"/>
          <w:u w:val="single"/>
        </w:rPr>
      </w:pPr>
    </w:p>
    <w:p w14:paraId="25611488" w14:textId="3EB0EA13" w:rsidR="007F5CE7" w:rsidRPr="003E1A90" w:rsidRDefault="007F5CE7" w:rsidP="007F5CE7">
      <w:pPr>
        <w:tabs>
          <w:tab w:val="left" w:pos="2880"/>
        </w:tabs>
        <w:snapToGrid w:val="0"/>
        <w:spacing w:line="271" w:lineRule="auto"/>
        <w:ind w:leftChars="354" w:left="1640" w:hanging="720"/>
        <w:jc w:val="both"/>
        <w:rPr>
          <w:szCs w:val="26"/>
          <w:u w:val="single"/>
        </w:rPr>
      </w:pPr>
      <w:r w:rsidRPr="003E1A90">
        <w:rPr>
          <w:szCs w:val="26"/>
          <w:u w:val="single"/>
        </w:rPr>
        <w:t>Category (</w:t>
      </w:r>
      <w:r>
        <w:rPr>
          <w:szCs w:val="26"/>
          <w:u w:val="single"/>
        </w:rPr>
        <w:t>d</w:t>
      </w:r>
      <w:r w:rsidRPr="003E1A90">
        <w:rPr>
          <w:szCs w:val="26"/>
          <w:u w:val="single"/>
        </w:rPr>
        <w:t>)</w:t>
      </w:r>
    </w:p>
    <w:p w14:paraId="551B4EBD" w14:textId="24109EB7" w:rsidR="007F5CE7" w:rsidRPr="003E1A90" w:rsidRDefault="007F5CE7" w:rsidP="00D0096D">
      <w:pPr>
        <w:tabs>
          <w:tab w:val="left" w:pos="2880"/>
        </w:tabs>
        <w:snapToGrid w:val="0"/>
        <w:spacing w:line="271" w:lineRule="auto"/>
        <w:ind w:leftChars="354" w:left="920"/>
        <w:jc w:val="both"/>
        <w:rPr>
          <w:szCs w:val="26"/>
          <w:lang w:eastAsia="zh-HK"/>
        </w:rPr>
      </w:pPr>
      <w:r w:rsidRPr="003E1A90">
        <w:rPr>
          <w:szCs w:val="26"/>
        </w:rPr>
        <w:t xml:space="preserve">A child </w:t>
      </w:r>
      <w:r w:rsidRPr="003E1A90">
        <w:rPr>
          <w:szCs w:val="26"/>
          <w:lang w:eastAsia="zh-HK"/>
        </w:rPr>
        <w:t xml:space="preserve">who is not suspected to be harmed/maltreated but </w:t>
      </w:r>
      <w:r>
        <w:rPr>
          <w:rFonts w:hint="eastAsia"/>
          <w:szCs w:val="26"/>
          <w:lang w:eastAsia="zh-HK"/>
        </w:rPr>
        <w:t xml:space="preserve">is </w:t>
      </w:r>
      <w:r w:rsidRPr="003E1A90">
        <w:rPr>
          <w:szCs w:val="26"/>
          <w:lang w:eastAsia="zh-HK"/>
        </w:rPr>
        <w:t xml:space="preserve">considered </w:t>
      </w:r>
      <w:r w:rsidRPr="003E1A90">
        <w:rPr>
          <w:b/>
          <w:i/>
          <w:szCs w:val="26"/>
        </w:rPr>
        <w:t>potentially at risk of harm/maltreatment</w:t>
      </w:r>
      <w:r w:rsidRPr="003E1A90">
        <w:rPr>
          <w:szCs w:val="26"/>
        </w:rPr>
        <w:t xml:space="preserve"> by virtue of</w:t>
      </w:r>
      <w:r w:rsidRPr="003E1A90">
        <w:rPr>
          <w:szCs w:val="26"/>
          <w:lang w:eastAsia="zh-HK"/>
        </w:rPr>
        <w:t xml:space="preserve"> risk factors of harming/maltreating a child identified</w:t>
      </w:r>
      <w:r w:rsidRPr="003E1A90">
        <w:rPr>
          <w:szCs w:val="26"/>
        </w:rPr>
        <w:t xml:space="preserve">, e.g. he/she is a younger sibling of a child being maltreated </w:t>
      </w:r>
      <w:r w:rsidRPr="003E1A90">
        <w:rPr>
          <w:szCs w:val="26"/>
          <w:lang w:eastAsia="zh-HK"/>
        </w:rPr>
        <w:t xml:space="preserve">or a </w:t>
      </w:r>
      <w:r w:rsidRPr="003E1A90">
        <w:rPr>
          <w:szCs w:val="26"/>
        </w:rPr>
        <w:t xml:space="preserve">new born baby of a single parent with serious </w:t>
      </w:r>
      <w:r w:rsidRPr="003E1A90">
        <w:rPr>
          <w:szCs w:val="26"/>
        </w:rPr>
        <w:lastRenderedPageBreak/>
        <w:t>drug problem</w:t>
      </w:r>
      <w:r w:rsidRPr="003E1A90">
        <w:rPr>
          <w:szCs w:val="26"/>
          <w:lang w:eastAsia="zh-HK"/>
        </w:rPr>
        <w:t xml:space="preserve"> and being at risk of harm/maltreatment</w:t>
      </w:r>
      <w:r w:rsidRPr="003E1A90">
        <w:rPr>
          <w:szCs w:val="26"/>
        </w:rPr>
        <w:t>.</w:t>
      </w:r>
      <w:r w:rsidR="00302276" w:rsidRPr="00302276">
        <w:t xml:space="preserve"> </w:t>
      </w:r>
      <w:r w:rsidR="00302276">
        <w:rPr>
          <w:szCs w:val="26"/>
        </w:rPr>
        <w:t xml:space="preserve"> S</w:t>
      </w:r>
      <w:r w:rsidR="00302276" w:rsidRPr="00302276">
        <w:rPr>
          <w:szCs w:val="26"/>
        </w:rPr>
        <w:t>uch case will not be regarded as child protection case</w:t>
      </w:r>
      <w:r w:rsidR="00302276">
        <w:rPr>
          <w:szCs w:val="26"/>
        </w:rPr>
        <w:t>.</w:t>
      </w:r>
    </w:p>
    <w:p w14:paraId="6C393CAE" w14:textId="77777777" w:rsidR="00A34F96" w:rsidRPr="007F5CE7" w:rsidRDefault="00A34F96" w:rsidP="003E1A90">
      <w:pPr>
        <w:tabs>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ind w:left="1134"/>
        <w:jc w:val="both"/>
        <w:rPr>
          <w:szCs w:val="26"/>
        </w:rPr>
      </w:pPr>
    </w:p>
    <w:p w14:paraId="6AD9CF3A" w14:textId="77777777" w:rsidR="00A34F96" w:rsidRPr="003E1A90" w:rsidRDefault="00A34F96" w:rsidP="003E1A90">
      <w:pPr>
        <w:pStyle w:val="af"/>
        <w:numPr>
          <w:ilvl w:val="0"/>
          <w:numId w:val="96"/>
        </w:numPr>
        <w:snapToGrid w:val="0"/>
        <w:spacing w:line="271" w:lineRule="auto"/>
        <w:contextualSpacing w:val="0"/>
        <w:rPr>
          <w:b/>
        </w:rPr>
      </w:pPr>
      <w:r w:rsidRPr="003E1A90">
        <w:rPr>
          <w:b/>
        </w:rPr>
        <w:t>Access to Case Checking System</w:t>
      </w:r>
    </w:p>
    <w:p w14:paraId="40EFD330" w14:textId="77777777" w:rsidR="00A34F96" w:rsidRPr="003E1A90" w:rsidRDefault="00A34F96" w:rsidP="003E1A90">
      <w:pPr>
        <w:tabs>
          <w:tab w:val="left" w:pos="540"/>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jc w:val="both"/>
        <w:rPr>
          <w:szCs w:val="26"/>
          <w:u w:val="single"/>
        </w:rPr>
      </w:pPr>
    </w:p>
    <w:p w14:paraId="4B85C0AA" w14:textId="550BBF1B" w:rsidR="00A34F96" w:rsidRPr="003E1A90" w:rsidRDefault="00A34F96" w:rsidP="003E1A90">
      <w:pPr>
        <w:snapToGrid w:val="0"/>
        <w:spacing w:line="271" w:lineRule="auto"/>
        <w:ind w:leftChars="177" w:left="1180" w:hanging="720"/>
        <w:jc w:val="both"/>
        <w:rPr>
          <w:szCs w:val="26"/>
        </w:rPr>
      </w:pPr>
      <w:r w:rsidRPr="003E1A90">
        <w:rPr>
          <w:szCs w:val="26"/>
        </w:rPr>
        <w:t>6.1</w:t>
      </w:r>
      <w:r w:rsidRPr="003E1A90">
        <w:rPr>
          <w:szCs w:val="26"/>
        </w:rPr>
        <w:tab/>
        <w:t>Telephone enquiries by registered users of CPR may be made to  CPR (Tel. No.: 3468 2167) for case checking purpose during office hours from Monday to Friday (excluding public holidays).</w:t>
      </w:r>
    </w:p>
    <w:p w14:paraId="653D06A2" w14:textId="77777777" w:rsidR="00A34F96" w:rsidRPr="003E1A90" w:rsidRDefault="00A34F96" w:rsidP="003E1A90">
      <w:pPr>
        <w:snapToGrid w:val="0"/>
        <w:spacing w:line="271" w:lineRule="auto"/>
        <w:ind w:leftChars="177" w:left="1180" w:hanging="720"/>
        <w:jc w:val="both"/>
        <w:rPr>
          <w:szCs w:val="26"/>
        </w:rPr>
      </w:pPr>
    </w:p>
    <w:p w14:paraId="71345CA0" w14:textId="68BEB4BB" w:rsidR="00A34F96" w:rsidRPr="003E1A90" w:rsidRDefault="00A34F96" w:rsidP="003E1A90">
      <w:pPr>
        <w:snapToGrid w:val="0"/>
        <w:spacing w:line="271" w:lineRule="auto"/>
        <w:ind w:leftChars="177" w:left="1180" w:hanging="720"/>
        <w:jc w:val="both"/>
        <w:rPr>
          <w:szCs w:val="26"/>
        </w:rPr>
      </w:pPr>
      <w:r w:rsidRPr="003E1A90">
        <w:rPr>
          <w:szCs w:val="26"/>
        </w:rPr>
        <w:t>6.2</w:t>
      </w:r>
      <w:r w:rsidRPr="003E1A90">
        <w:rPr>
          <w:szCs w:val="26"/>
        </w:rPr>
        <w:tab/>
        <w:t xml:space="preserve">The staff of CPR will ask for the registered user’s name, office, telephone number and user code to check if the caller is a registered user of CPR.  To ensure that the information will not </w:t>
      </w:r>
      <w:r w:rsidRPr="003E1A90">
        <w:rPr>
          <w:szCs w:val="26"/>
          <w:lang w:eastAsia="zh-HK"/>
        </w:rPr>
        <w:t xml:space="preserve">be </w:t>
      </w:r>
      <w:r w:rsidRPr="003E1A90">
        <w:rPr>
          <w:szCs w:val="26"/>
        </w:rPr>
        <w:t>leak</w:t>
      </w:r>
      <w:r w:rsidRPr="003E1A90">
        <w:rPr>
          <w:szCs w:val="26"/>
          <w:lang w:eastAsia="zh-HK"/>
        </w:rPr>
        <w:t>ed</w:t>
      </w:r>
      <w:r w:rsidRPr="003E1A90">
        <w:rPr>
          <w:szCs w:val="26"/>
        </w:rPr>
        <w:t xml:space="preserve"> to non-registered users, the staff will call back the caller after confirming that the latter is a registered user.      </w:t>
      </w:r>
    </w:p>
    <w:p w14:paraId="00D255EC" w14:textId="77777777" w:rsidR="00A34F96" w:rsidRPr="003E1A90" w:rsidRDefault="00A34F96" w:rsidP="003E1A90">
      <w:pPr>
        <w:snapToGrid w:val="0"/>
        <w:spacing w:line="271" w:lineRule="auto"/>
        <w:ind w:leftChars="177" w:left="1180" w:hanging="720"/>
        <w:jc w:val="both"/>
        <w:rPr>
          <w:szCs w:val="26"/>
        </w:rPr>
      </w:pPr>
    </w:p>
    <w:p w14:paraId="2036F283" w14:textId="77777777" w:rsidR="00A34F96" w:rsidRPr="003E1A90" w:rsidRDefault="00A34F96" w:rsidP="003E1A90">
      <w:pPr>
        <w:snapToGrid w:val="0"/>
        <w:spacing w:line="271" w:lineRule="auto"/>
        <w:ind w:leftChars="177" w:left="1180" w:hanging="720"/>
        <w:jc w:val="both"/>
        <w:rPr>
          <w:szCs w:val="26"/>
        </w:rPr>
      </w:pPr>
      <w:r w:rsidRPr="003E1A90">
        <w:rPr>
          <w:szCs w:val="26"/>
        </w:rPr>
        <w:t>6.3</w:t>
      </w:r>
      <w:r w:rsidRPr="003E1A90">
        <w:rPr>
          <w:szCs w:val="26"/>
        </w:rPr>
        <w:tab/>
        <w:t>The staff of CPR will ask for the personal particulars of the child-in-question which include the name, sex, age, residential address and identification information (such as the number of HKIC or HKBC if available) of the child.  The staff of the CPR will then check whether the child-in-question is registered in the CPR.</w:t>
      </w:r>
    </w:p>
    <w:p w14:paraId="770252C5" w14:textId="77777777" w:rsidR="00A34F96" w:rsidRPr="003E1A90" w:rsidRDefault="00A34F96" w:rsidP="003E1A90">
      <w:pPr>
        <w:snapToGrid w:val="0"/>
        <w:spacing w:line="271" w:lineRule="auto"/>
        <w:ind w:leftChars="177" w:left="1180" w:hanging="720"/>
        <w:jc w:val="both"/>
        <w:rPr>
          <w:szCs w:val="26"/>
        </w:rPr>
      </w:pPr>
    </w:p>
    <w:p w14:paraId="2F2E4A56" w14:textId="03CC0A9A" w:rsidR="00A34F96" w:rsidRPr="003E1A90" w:rsidRDefault="00A34F96" w:rsidP="003E1A90">
      <w:pPr>
        <w:snapToGrid w:val="0"/>
        <w:spacing w:line="271" w:lineRule="auto"/>
        <w:ind w:leftChars="177" w:left="1180" w:hanging="720"/>
        <w:jc w:val="both"/>
        <w:rPr>
          <w:szCs w:val="26"/>
        </w:rPr>
      </w:pPr>
      <w:r w:rsidRPr="003E1A90">
        <w:rPr>
          <w:szCs w:val="26"/>
        </w:rPr>
        <w:t>6.4</w:t>
      </w:r>
      <w:r w:rsidRPr="003E1A90">
        <w:rPr>
          <w:szCs w:val="26"/>
        </w:rPr>
        <w:tab/>
        <w:t>If the caller is a registered user, the staff of CPR will inform the caller whether the child-in-question is registered in CPR.  If the child is registered in CPR, the information given by the staff of CPR will be restricted to confirmation of the following items:</w:t>
      </w:r>
    </w:p>
    <w:p w14:paraId="1DE6A3BB" w14:textId="77777777" w:rsidR="00A34F96" w:rsidRPr="003E1A90" w:rsidRDefault="00A34F96" w:rsidP="002A221D">
      <w:pPr>
        <w:pStyle w:val="af"/>
        <w:numPr>
          <w:ilvl w:val="0"/>
          <w:numId w:val="97"/>
        </w:numPr>
        <w:snapToGrid w:val="0"/>
        <w:spacing w:line="271" w:lineRule="auto"/>
        <w:ind w:left="1701" w:hanging="482"/>
        <w:contextualSpacing w:val="0"/>
      </w:pPr>
      <w:r w:rsidRPr="003E1A90">
        <w:t>date(s) of registration;</w:t>
      </w:r>
    </w:p>
    <w:p w14:paraId="3423F249" w14:textId="77777777" w:rsidR="00A34F96" w:rsidRPr="003E1A90" w:rsidRDefault="00A34F96" w:rsidP="002A221D">
      <w:pPr>
        <w:pStyle w:val="af"/>
        <w:numPr>
          <w:ilvl w:val="0"/>
          <w:numId w:val="97"/>
        </w:numPr>
        <w:snapToGrid w:val="0"/>
        <w:spacing w:line="271" w:lineRule="auto"/>
        <w:ind w:left="1701" w:hanging="482"/>
        <w:contextualSpacing w:val="0"/>
      </w:pPr>
      <w:r w:rsidRPr="003E1A90">
        <w:t>whether it is an active or de-registered case; and</w:t>
      </w:r>
    </w:p>
    <w:p w14:paraId="62129A95" w14:textId="45BF66B9" w:rsidR="00A34F96" w:rsidRPr="003E1A90" w:rsidRDefault="00916182" w:rsidP="002A221D">
      <w:pPr>
        <w:pStyle w:val="af"/>
        <w:numPr>
          <w:ilvl w:val="0"/>
          <w:numId w:val="97"/>
        </w:numPr>
        <w:snapToGrid w:val="0"/>
        <w:spacing w:line="271" w:lineRule="auto"/>
        <w:ind w:left="1701" w:hanging="482"/>
        <w:contextualSpacing w:val="0"/>
      </w:pPr>
      <w:r w:rsidRPr="003E1A90">
        <w:t>t</w:t>
      </w:r>
      <w:r w:rsidR="00A34F96" w:rsidRPr="003E1A90">
        <w:t>he name and telephone number o</w:t>
      </w:r>
      <w:r w:rsidR="00A34F96" w:rsidRPr="00897F81">
        <w:t>f the service unit</w:t>
      </w:r>
      <w:r w:rsidR="00C555CD" w:rsidRPr="00897F81">
        <w:t>, reporting officer</w:t>
      </w:r>
      <w:r w:rsidR="00A34F96" w:rsidRPr="00897F81">
        <w:t xml:space="preserve"> handling/last handled the ca</w:t>
      </w:r>
      <w:r w:rsidR="00A34F96" w:rsidRPr="003E1A90">
        <w:t>se.</w:t>
      </w:r>
    </w:p>
    <w:p w14:paraId="7EC12B94" w14:textId="77777777" w:rsidR="00A34F96" w:rsidRPr="003E1A90" w:rsidRDefault="00A34F96" w:rsidP="003E1A90">
      <w:pPr>
        <w:snapToGrid w:val="0"/>
        <w:spacing w:line="271" w:lineRule="auto"/>
        <w:ind w:left="2160" w:hanging="720"/>
        <w:jc w:val="both"/>
        <w:rPr>
          <w:szCs w:val="26"/>
        </w:rPr>
      </w:pPr>
    </w:p>
    <w:p w14:paraId="53B1CAB8" w14:textId="77777777" w:rsidR="00A34F96" w:rsidRPr="003E1A90" w:rsidRDefault="00A34F96" w:rsidP="003E1A90">
      <w:pPr>
        <w:snapToGrid w:val="0"/>
        <w:spacing w:line="271" w:lineRule="auto"/>
        <w:ind w:leftChars="177" w:left="1180" w:hanging="720"/>
        <w:jc w:val="both"/>
        <w:rPr>
          <w:szCs w:val="26"/>
        </w:rPr>
      </w:pPr>
      <w:r w:rsidRPr="003E1A90">
        <w:rPr>
          <w:szCs w:val="26"/>
        </w:rPr>
        <w:t>6.5</w:t>
      </w:r>
      <w:r w:rsidRPr="003E1A90">
        <w:rPr>
          <w:szCs w:val="26"/>
        </w:rPr>
        <w:tab/>
        <w:t xml:space="preserve">In case the caller needs to know whether the perpetrator/alleged perpetrator is a family member or relative of the child concerned in the previous registration(s) so as to plan for the strategy of intervention for a new suspected child maltreatment incident but the de-registered case of the child concerned is checked to have been closed in the service unit concerned, the caller may fill in </w:t>
      </w:r>
      <w:r w:rsidRPr="003E1A90">
        <w:rPr>
          <w:color w:val="2E74B5" w:themeColor="accent1" w:themeShade="BF"/>
          <w:szCs w:val="26"/>
          <w:u w:val="single"/>
        </w:rPr>
        <w:t>Appendix 6</w:t>
      </w:r>
      <w:r w:rsidRPr="003E1A90">
        <w:rPr>
          <w:szCs w:val="26"/>
        </w:rPr>
        <w:t xml:space="preserve"> to this Annex for the request and fax to Child Protection Registry of Family and Child Welfare Branch supplemented with a phone call (fax no.: 3468</w:t>
      </w:r>
      <w:r w:rsidRPr="003E1A90">
        <w:rPr>
          <w:szCs w:val="26"/>
          <w:lang w:val="en-US"/>
        </w:rPr>
        <w:t> </w:t>
      </w:r>
      <w:r w:rsidRPr="003E1A90">
        <w:rPr>
          <w:szCs w:val="26"/>
        </w:rPr>
        <w:t>2510).  A reply slip will be forwarded to the caller as soon as possible</w:t>
      </w:r>
      <w:r w:rsidRPr="001831BE">
        <w:rPr>
          <w:szCs w:val="26"/>
        </w:rPr>
        <w:t>.</w:t>
      </w:r>
    </w:p>
    <w:p w14:paraId="66BADBB8" w14:textId="77777777" w:rsidR="00A34F96" w:rsidRPr="003E1A90" w:rsidRDefault="00A34F96" w:rsidP="003E1A90">
      <w:pPr>
        <w:snapToGrid w:val="0"/>
        <w:spacing w:line="271" w:lineRule="auto"/>
        <w:ind w:left="1440" w:hanging="720"/>
        <w:jc w:val="both"/>
        <w:rPr>
          <w:szCs w:val="26"/>
        </w:rPr>
      </w:pPr>
    </w:p>
    <w:p w14:paraId="298C0ABF" w14:textId="2BA02A9C" w:rsidR="00A34F96" w:rsidRPr="003E1A90" w:rsidRDefault="00A34F96" w:rsidP="003E1A90">
      <w:pPr>
        <w:snapToGrid w:val="0"/>
        <w:spacing w:line="271" w:lineRule="auto"/>
        <w:ind w:leftChars="177" w:left="1180" w:hanging="720"/>
        <w:jc w:val="both"/>
        <w:rPr>
          <w:szCs w:val="26"/>
        </w:rPr>
      </w:pPr>
      <w:r w:rsidRPr="003E1A90">
        <w:rPr>
          <w:szCs w:val="26"/>
        </w:rPr>
        <w:t>6.6</w:t>
      </w:r>
      <w:r w:rsidRPr="003E1A90">
        <w:rPr>
          <w:szCs w:val="26"/>
        </w:rPr>
        <w:tab/>
        <w:t xml:space="preserve">If the registered user of a unit is not available but there is urgency to check </w:t>
      </w:r>
      <w:r w:rsidRPr="003E1A90">
        <w:rPr>
          <w:szCs w:val="26"/>
        </w:rPr>
        <w:lastRenderedPageBreak/>
        <w:t>a case from CPR, assistance of another registered user of the same organisation/department may be enlisted.</w:t>
      </w:r>
    </w:p>
    <w:p w14:paraId="7C850040" w14:textId="77777777" w:rsidR="00A34F96" w:rsidRPr="003E1A90" w:rsidRDefault="00A34F96" w:rsidP="003E1A90">
      <w:pPr>
        <w:snapToGrid w:val="0"/>
        <w:spacing w:line="271" w:lineRule="auto"/>
        <w:ind w:leftChars="177" w:left="1180" w:hanging="720"/>
        <w:jc w:val="both"/>
        <w:rPr>
          <w:szCs w:val="26"/>
        </w:rPr>
      </w:pPr>
    </w:p>
    <w:p w14:paraId="1567804D" w14:textId="77777777" w:rsidR="00A34F96" w:rsidRPr="003E1A90" w:rsidRDefault="00A34F96" w:rsidP="003E1A90">
      <w:pPr>
        <w:snapToGrid w:val="0"/>
        <w:spacing w:line="271" w:lineRule="auto"/>
        <w:ind w:leftChars="177" w:left="1180" w:hanging="720"/>
        <w:jc w:val="both"/>
        <w:rPr>
          <w:szCs w:val="26"/>
        </w:rPr>
      </w:pPr>
      <w:r w:rsidRPr="003E1A90">
        <w:rPr>
          <w:szCs w:val="26"/>
        </w:rPr>
        <w:t>6.7</w:t>
      </w:r>
      <w:r w:rsidRPr="003E1A90">
        <w:rPr>
          <w:szCs w:val="26"/>
        </w:rPr>
        <w:tab/>
        <w:t>For data protection, no information shall be released to caller who is a non-registered user.</w:t>
      </w:r>
    </w:p>
    <w:p w14:paraId="3EB1D6ED" w14:textId="77777777" w:rsidR="00A34F96" w:rsidRPr="003E1A90" w:rsidRDefault="00A34F96" w:rsidP="003E1A90">
      <w:pPr>
        <w:snapToGrid w:val="0"/>
        <w:spacing w:line="271" w:lineRule="auto"/>
        <w:ind w:leftChars="177" w:left="1180" w:hanging="720"/>
        <w:jc w:val="both"/>
        <w:rPr>
          <w:szCs w:val="26"/>
        </w:rPr>
      </w:pPr>
    </w:p>
    <w:p w14:paraId="478F0A7A" w14:textId="4A40ABC0" w:rsidR="00A34F96" w:rsidRPr="003E1A90" w:rsidRDefault="00A34F96" w:rsidP="003E1A90">
      <w:pPr>
        <w:snapToGrid w:val="0"/>
        <w:spacing w:line="271" w:lineRule="auto"/>
        <w:ind w:leftChars="177" w:left="1180" w:hanging="720"/>
        <w:jc w:val="both"/>
        <w:rPr>
          <w:szCs w:val="26"/>
        </w:rPr>
      </w:pPr>
      <w:r w:rsidRPr="003E1A90">
        <w:rPr>
          <w:szCs w:val="26"/>
        </w:rPr>
        <w:t>6.8</w:t>
      </w:r>
      <w:r w:rsidRPr="003E1A90">
        <w:rPr>
          <w:szCs w:val="26"/>
        </w:rPr>
        <w:tab/>
        <w:t>Records regarding the enquiries will be kept by the staff of CPR for one year.</w:t>
      </w:r>
    </w:p>
    <w:p w14:paraId="5591D5FE" w14:textId="77777777" w:rsidR="00A34F96" w:rsidRPr="003E1A90" w:rsidRDefault="00A34F96" w:rsidP="003E1A90">
      <w:pPr>
        <w:tabs>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ind w:left="1134" w:hanging="567"/>
        <w:jc w:val="both"/>
        <w:rPr>
          <w:szCs w:val="26"/>
        </w:rPr>
      </w:pPr>
    </w:p>
    <w:p w14:paraId="56CB4BC9" w14:textId="6602755B" w:rsidR="00A34F96" w:rsidRPr="003E1A90" w:rsidRDefault="00A34F96" w:rsidP="003E1A90">
      <w:pPr>
        <w:pStyle w:val="af"/>
        <w:numPr>
          <w:ilvl w:val="0"/>
          <w:numId w:val="96"/>
        </w:numPr>
        <w:snapToGrid w:val="0"/>
        <w:spacing w:line="271" w:lineRule="auto"/>
        <w:contextualSpacing w:val="0"/>
        <w:rPr>
          <w:b/>
        </w:rPr>
      </w:pPr>
      <w:r w:rsidRPr="003E1A90">
        <w:rPr>
          <w:b/>
        </w:rPr>
        <w:t>Operation of CPR</w:t>
      </w:r>
    </w:p>
    <w:p w14:paraId="5027480B" w14:textId="77777777" w:rsidR="00A34F96" w:rsidRPr="003E1A90" w:rsidRDefault="00A34F96" w:rsidP="003E1A90">
      <w:pPr>
        <w:snapToGrid w:val="0"/>
        <w:spacing w:line="271" w:lineRule="auto"/>
        <w:ind w:left="1440" w:hanging="720"/>
        <w:jc w:val="both"/>
        <w:rPr>
          <w:szCs w:val="26"/>
        </w:rPr>
      </w:pPr>
    </w:p>
    <w:p w14:paraId="0E03A8AA" w14:textId="77777777" w:rsidR="00A34F96" w:rsidRPr="003E1A90" w:rsidRDefault="00A34F96" w:rsidP="003E1A90">
      <w:pPr>
        <w:snapToGrid w:val="0"/>
        <w:spacing w:line="271" w:lineRule="auto"/>
        <w:ind w:leftChars="177" w:left="460"/>
        <w:jc w:val="both"/>
        <w:rPr>
          <w:szCs w:val="26"/>
          <w:lang w:eastAsia="zh-HK"/>
        </w:rPr>
      </w:pPr>
      <w:r w:rsidRPr="003E1A90">
        <w:rPr>
          <w:szCs w:val="26"/>
        </w:rPr>
        <w:t>7.1</w:t>
      </w:r>
      <w:r w:rsidRPr="003E1A90">
        <w:rPr>
          <w:szCs w:val="26"/>
        </w:rPr>
        <w:tab/>
      </w:r>
      <w:r w:rsidRPr="003E1A90">
        <w:rPr>
          <w:b/>
          <w:szCs w:val="26"/>
        </w:rPr>
        <w:t>Case Checking</w:t>
      </w:r>
      <w:r w:rsidRPr="003E1A90">
        <w:rPr>
          <w:b/>
          <w:szCs w:val="26"/>
          <w:lang w:eastAsia="zh-HK"/>
        </w:rPr>
        <w:t xml:space="preserve"> and Enquiries</w:t>
      </w:r>
    </w:p>
    <w:p w14:paraId="3D6A2CFE" w14:textId="77777777" w:rsidR="00A34F96" w:rsidRPr="003E1A90" w:rsidRDefault="00A34F96" w:rsidP="003E1A90">
      <w:pPr>
        <w:snapToGrid w:val="0"/>
        <w:spacing w:line="271" w:lineRule="auto"/>
        <w:ind w:leftChars="454" w:left="1180"/>
        <w:jc w:val="both"/>
        <w:rPr>
          <w:szCs w:val="26"/>
        </w:rPr>
      </w:pPr>
    </w:p>
    <w:p w14:paraId="2D4CDEB2" w14:textId="17F7D609" w:rsidR="00A34F96" w:rsidRPr="003E1A90" w:rsidRDefault="00A34F96" w:rsidP="003E1A90">
      <w:pPr>
        <w:snapToGrid w:val="0"/>
        <w:spacing w:line="271" w:lineRule="auto"/>
        <w:ind w:leftChars="354" w:left="920"/>
        <w:jc w:val="both"/>
        <w:rPr>
          <w:szCs w:val="26"/>
        </w:rPr>
      </w:pPr>
      <w:r w:rsidRPr="003E1A90">
        <w:rPr>
          <w:szCs w:val="26"/>
        </w:rPr>
        <w:t xml:space="preserve">The staff of CPR will handle case checking enquired by registered users.  In addition, </w:t>
      </w:r>
      <w:r w:rsidRPr="003E1A90">
        <w:rPr>
          <w:szCs w:val="26"/>
          <w:lang w:val="en-US"/>
        </w:rPr>
        <w:t>they</w:t>
      </w:r>
      <w:r w:rsidRPr="003E1A90">
        <w:rPr>
          <w:szCs w:val="26"/>
        </w:rPr>
        <w:t xml:space="preserve"> will deal with simple enquiries on procedures and practices regarding registration of children and organisations but they will not handle enquiries concerning the handling of suspected child maltreatment cases and policy matters which are outside the purview of CPR.  (The subject officers of the Family and Child Welfare Branch at SWD Headquarters should be consulted on policy matters and the Family and Child Protective Services Units on the handling of suspected child maltreatment cases if necessary).</w:t>
      </w:r>
    </w:p>
    <w:p w14:paraId="79082502" w14:textId="77777777" w:rsidR="00A34F96" w:rsidRPr="003E1A90" w:rsidRDefault="00A34F96" w:rsidP="003E1A90">
      <w:pPr>
        <w:snapToGrid w:val="0"/>
        <w:spacing w:line="271" w:lineRule="auto"/>
        <w:ind w:leftChars="454" w:left="1180"/>
        <w:jc w:val="both"/>
        <w:rPr>
          <w:szCs w:val="26"/>
        </w:rPr>
      </w:pPr>
    </w:p>
    <w:p w14:paraId="4880AF78" w14:textId="77777777" w:rsidR="00A34F96" w:rsidRPr="003E1A90" w:rsidRDefault="00A34F96" w:rsidP="003E1A90">
      <w:pPr>
        <w:snapToGrid w:val="0"/>
        <w:spacing w:line="271" w:lineRule="auto"/>
        <w:ind w:leftChars="177" w:left="460"/>
        <w:jc w:val="both"/>
        <w:rPr>
          <w:szCs w:val="26"/>
        </w:rPr>
      </w:pPr>
      <w:r w:rsidRPr="003E1A90">
        <w:rPr>
          <w:szCs w:val="26"/>
        </w:rPr>
        <w:t>7.2</w:t>
      </w:r>
      <w:r w:rsidRPr="003E1A90">
        <w:rPr>
          <w:szCs w:val="26"/>
        </w:rPr>
        <w:tab/>
      </w:r>
      <w:r w:rsidRPr="003E1A90">
        <w:rPr>
          <w:b/>
          <w:szCs w:val="26"/>
        </w:rPr>
        <w:t>Quarterly &amp; Annual Statistics</w:t>
      </w:r>
    </w:p>
    <w:p w14:paraId="0BD85E3F" w14:textId="77777777" w:rsidR="00A34F96" w:rsidRPr="003E1A90" w:rsidRDefault="00A34F96" w:rsidP="003E1A90">
      <w:pPr>
        <w:snapToGrid w:val="0"/>
        <w:spacing w:line="271" w:lineRule="auto"/>
        <w:ind w:leftChars="454" w:left="1180"/>
        <w:jc w:val="both"/>
        <w:rPr>
          <w:szCs w:val="26"/>
        </w:rPr>
      </w:pPr>
    </w:p>
    <w:p w14:paraId="06A44D97" w14:textId="1A163315" w:rsidR="00A34F96" w:rsidRPr="003E1A90" w:rsidRDefault="00A34F96" w:rsidP="003E1A90">
      <w:pPr>
        <w:snapToGrid w:val="0"/>
        <w:spacing w:line="271" w:lineRule="auto"/>
        <w:ind w:leftChars="354" w:left="920"/>
        <w:jc w:val="both"/>
        <w:rPr>
          <w:szCs w:val="26"/>
        </w:rPr>
      </w:pPr>
      <w:r w:rsidRPr="003E1A90">
        <w:rPr>
          <w:szCs w:val="26"/>
          <w:lang w:eastAsia="zh-HK"/>
        </w:rPr>
        <w:t>T</w:t>
      </w:r>
      <w:r w:rsidRPr="003E1A90">
        <w:rPr>
          <w:szCs w:val="26"/>
        </w:rPr>
        <w:t>he CPR issues, on a quarterly and annual basis, statistical reports to indicate the general profile of the cases involving child</w:t>
      </w:r>
      <w:r w:rsidR="006F06B8">
        <w:rPr>
          <w:szCs w:val="26"/>
        </w:rPr>
        <w:t>ren</w:t>
      </w:r>
      <w:r w:rsidRPr="003E1A90">
        <w:rPr>
          <w:szCs w:val="26"/>
        </w:rPr>
        <w:t xml:space="preserve"> </w:t>
      </w:r>
      <w:r w:rsidR="006F06B8">
        <w:rPr>
          <w:szCs w:val="26"/>
        </w:rPr>
        <w:t>having been harmed/maltreated or currently at risk of harm/</w:t>
      </w:r>
      <w:r w:rsidRPr="003E1A90">
        <w:rPr>
          <w:szCs w:val="26"/>
        </w:rPr>
        <w:t xml:space="preserve">maltreatment as registered in CPR.  </w:t>
      </w:r>
    </w:p>
    <w:p w14:paraId="68413DE5" w14:textId="77777777" w:rsidR="00A34F96" w:rsidRPr="003E1A90" w:rsidRDefault="00A34F96" w:rsidP="003E1A90">
      <w:pPr>
        <w:snapToGrid w:val="0"/>
        <w:spacing w:line="271" w:lineRule="auto"/>
        <w:ind w:leftChars="454" w:left="1180"/>
        <w:jc w:val="both"/>
        <w:rPr>
          <w:szCs w:val="26"/>
        </w:rPr>
      </w:pPr>
    </w:p>
    <w:p w14:paraId="29F06232" w14:textId="77777777" w:rsidR="00A34F96" w:rsidRPr="003E1A90" w:rsidRDefault="00A34F96" w:rsidP="003E1A90">
      <w:pPr>
        <w:keepNext/>
        <w:snapToGrid w:val="0"/>
        <w:spacing w:line="271" w:lineRule="auto"/>
        <w:ind w:leftChars="177" w:left="460"/>
        <w:jc w:val="both"/>
        <w:rPr>
          <w:szCs w:val="26"/>
        </w:rPr>
      </w:pPr>
      <w:r w:rsidRPr="003E1A90">
        <w:rPr>
          <w:szCs w:val="26"/>
        </w:rPr>
        <w:t>7.3</w:t>
      </w:r>
      <w:r w:rsidRPr="003E1A90">
        <w:rPr>
          <w:szCs w:val="26"/>
        </w:rPr>
        <w:tab/>
      </w:r>
      <w:r w:rsidRPr="003E1A90">
        <w:rPr>
          <w:b/>
          <w:szCs w:val="26"/>
        </w:rPr>
        <w:t>Operational Procedures</w:t>
      </w:r>
    </w:p>
    <w:p w14:paraId="05F3D024" w14:textId="77777777" w:rsidR="00A34F96" w:rsidRPr="003E1A90" w:rsidRDefault="00A34F96" w:rsidP="003E1A90">
      <w:pPr>
        <w:keepNext/>
        <w:snapToGrid w:val="0"/>
        <w:spacing w:line="271" w:lineRule="auto"/>
        <w:ind w:left="1440"/>
        <w:jc w:val="both"/>
        <w:rPr>
          <w:szCs w:val="26"/>
        </w:rPr>
      </w:pPr>
    </w:p>
    <w:p w14:paraId="75849C7D" w14:textId="721E87E9" w:rsidR="00A34F96" w:rsidRPr="003E1A90" w:rsidRDefault="00A34F96" w:rsidP="003E1A90">
      <w:pPr>
        <w:keepNext/>
        <w:snapToGrid w:val="0"/>
        <w:spacing w:line="271" w:lineRule="auto"/>
        <w:ind w:leftChars="354" w:left="920"/>
        <w:jc w:val="both"/>
        <w:rPr>
          <w:szCs w:val="26"/>
        </w:rPr>
      </w:pPr>
      <w:r w:rsidRPr="003E1A90">
        <w:rPr>
          <w:szCs w:val="26"/>
        </w:rPr>
        <w:t>To gain access to CPR’s service and to ensure that accurate and relevant records are kept at CPR to reflect a realistic picture of the problem of child maltreatment in Hong Kong, reporting units should take note of the following procedures:</w:t>
      </w:r>
    </w:p>
    <w:p w14:paraId="7B745613" w14:textId="77777777" w:rsidR="00A34F96" w:rsidRPr="003E1A90" w:rsidRDefault="00A34F96" w:rsidP="003E1A90">
      <w:pPr>
        <w:snapToGrid w:val="0"/>
        <w:spacing w:line="271" w:lineRule="auto"/>
        <w:ind w:leftChars="454" w:left="1180"/>
        <w:jc w:val="both"/>
        <w:rPr>
          <w:szCs w:val="26"/>
        </w:rPr>
      </w:pPr>
    </w:p>
    <w:p w14:paraId="3917220C" w14:textId="77777777" w:rsidR="00A34F96" w:rsidRPr="003E1A90" w:rsidRDefault="00A34F96" w:rsidP="001831BE">
      <w:pPr>
        <w:snapToGrid w:val="0"/>
        <w:spacing w:line="271" w:lineRule="auto"/>
        <w:ind w:left="440" w:firstLine="480"/>
        <w:jc w:val="both"/>
        <w:rPr>
          <w:szCs w:val="26"/>
          <w:u w:val="single"/>
        </w:rPr>
      </w:pPr>
      <w:r w:rsidRPr="003E1A90">
        <w:rPr>
          <w:szCs w:val="26"/>
          <w:u w:val="single"/>
        </w:rPr>
        <w:t>Registration</w:t>
      </w:r>
    </w:p>
    <w:p w14:paraId="4781E5AC" w14:textId="77777777" w:rsidR="00A34F96" w:rsidRPr="003E1A90" w:rsidRDefault="00A34F96" w:rsidP="003E1A90">
      <w:pPr>
        <w:snapToGrid w:val="0"/>
        <w:spacing w:line="271" w:lineRule="auto"/>
        <w:ind w:leftChars="454" w:left="1900" w:hanging="720"/>
        <w:jc w:val="both"/>
        <w:rPr>
          <w:szCs w:val="26"/>
          <w:u w:val="single"/>
        </w:rPr>
      </w:pPr>
    </w:p>
    <w:p w14:paraId="5D54E3FB" w14:textId="1850E49E" w:rsidR="00A34F96" w:rsidRPr="003E1A90" w:rsidRDefault="00A34F96" w:rsidP="003E1A90">
      <w:pPr>
        <w:snapToGrid w:val="0"/>
        <w:spacing w:line="271" w:lineRule="auto"/>
        <w:ind w:leftChars="354" w:left="1640" w:hanging="720"/>
        <w:jc w:val="both"/>
        <w:rPr>
          <w:szCs w:val="26"/>
        </w:rPr>
      </w:pPr>
      <w:r w:rsidRPr="003E1A90">
        <w:rPr>
          <w:szCs w:val="26"/>
        </w:rPr>
        <w:t>7.3.1</w:t>
      </w:r>
      <w:r w:rsidRPr="003E1A90">
        <w:rPr>
          <w:szCs w:val="26"/>
        </w:rPr>
        <w:tab/>
        <w:t xml:space="preserve">Staff of service units from SWD/NGOs and Senior Medical Officers/Medical Officers-in-charge of HA/DH who handle child maltreatment/suspected child maltreatment cases and wish to be </w:t>
      </w:r>
      <w:r w:rsidRPr="003E1A90">
        <w:rPr>
          <w:szCs w:val="26"/>
        </w:rPr>
        <w:lastRenderedPageBreak/>
        <w:t>registered as users of CPR are required to send in the completed Record Form for Access to the Child Protection Registry (</w:t>
      </w:r>
      <w:r w:rsidRPr="003E1A90">
        <w:rPr>
          <w:color w:val="2E74B5" w:themeColor="accent1" w:themeShade="BF"/>
          <w:szCs w:val="26"/>
          <w:u w:val="single"/>
        </w:rPr>
        <w:t>Appendix 1</w:t>
      </w:r>
      <w:r w:rsidRPr="003E1A90">
        <w:rPr>
          <w:szCs w:val="26"/>
        </w:rPr>
        <w:t xml:space="preserve"> to this Annex).</w:t>
      </w:r>
    </w:p>
    <w:p w14:paraId="1CBAEEA0" w14:textId="77777777" w:rsidR="00A34F96" w:rsidRPr="003E1A90" w:rsidRDefault="00A34F96" w:rsidP="003E1A90">
      <w:pPr>
        <w:tabs>
          <w:tab w:val="left" w:pos="2160"/>
        </w:tabs>
        <w:snapToGrid w:val="0"/>
        <w:spacing w:line="271" w:lineRule="auto"/>
        <w:ind w:leftChars="354" w:left="1640" w:hanging="720"/>
        <w:jc w:val="both"/>
        <w:rPr>
          <w:szCs w:val="26"/>
        </w:rPr>
      </w:pPr>
    </w:p>
    <w:p w14:paraId="4A612CD1" w14:textId="53DABB4B" w:rsidR="00A34F96" w:rsidRPr="003E1A90" w:rsidRDefault="00A34F96" w:rsidP="003E1A90">
      <w:pPr>
        <w:snapToGrid w:val="0"/>
        <w:spacing w:line="271" w:lineRule="auto"/>
        <w:ind w:leftChars="354" w:left="1640" w:hanging="720"/>
        <w:jc w:val="both"/>
        <w:rPr>
          <w:szCs w:val="26"/>
        </w:rPr>
      </w:pPr>
      <w:r w:rsidRPr="003E1A90">
        <w:rPr>
          <w:szCs w:val="26"/>
        </w:rPr>
        <w:t>7.3.2</w:t>
      </w:r>
      <w:r w:rsidRPr="003E1A90">
        <w:rPr>
          <w:szCs w:val="26"/>
        </w:rPr>
        <w:tab/>
        <w:t xml:space="preserve">Units of SWD are required to input data for the registration of children to CPR through the Client Information System following MDCC or immediately after the investigation </w:t>
      </w:r>
      <w:r w:rsidR="004B4B23">
        <w:rPr>
          <w:szCs w:val="26"/>
        </w:rPr>
        <w:t xml:space="preserve">and assessment </w:t>
      </w:r>
      <w:r w:rsidRPr="003E1A90">
        <w:rPr>
          <w:szCs w:val="26"/>
        </w:rPr>
        <w:t xml:space="preserve">and formulation of follow-up services made by all professionals concerned (for cases where MDCC was dispensed with), or immediately after the child is identified to be at risk of maltreatment.  NGOs providing casework service dealing with child maltreatment/suspected child maltreatment cases should </w:t>
      </w:r>
      <w:r w:rsidR="006F06B8">
        <w:rPr>
          <w:szCs w:val="26"/>
        </w:rPr>
        <w:t>submit</w:t>
      </w:r>
      <w:r w:rsidRPr="003E1A90">
        <w:rPr>
          <w:szCs w:val="26"/>
        </w:rPr>
        <w:t xml:space="preserve"> data (</w:t>
      </w:r>
      <w:r w:rsidRPr="003E1A90">
        <w:rPr>
          <w:color w:val="2E74B5" w:themeColor="accent1" w:themeShade="BF"/>
          <w:szCs w:val="26"/>
          <w:u w:val="single"/>
        </w:rPr>
        <w:t>Appendix 2</w:t>
      </w:r>
      <w:r w:rsidRPr="003E1A90">
        <w:rPr>
          <w:szCs w:val="26"/>
        </w:rPr>
        <w:t xml:space="preserve"> to this Annex) </w:t>
      </w:r>
      <w:r w:rsidR="00ED4D49" w:rsidRPr="00ED4D49">
        <w:rPr>
          <w:szCs w:val="26"/>
        </w:rPr>
        <w:t>through the Social Welfare Department Client Information System Online Submission (https://www.online-submission.swd.gov.hk/cis2os-frontend/#/)</w:t>
      </w:r>
      <w:r w:rsidRPr="003E1A90">
        <w:rPr>
          <w:szCs w:val="26"/>
        </w:rPr>
        <w:t>.  The unit handling the case at the time of the maltreatment or while the child is identified to be at risk of maltreatment should register the case.  The follow up unit should undertake the updating after the case has been transferred in.</w:t>
      </w:r>
    </w:p>
    <w:p w14:paraId="0D012CB7" w14:textId="77777777" w:rsidR="00A34F96" w:rsidRPr="003E1A90" w:rsidRDefault="00A34F96" w:rsidP="003E1A90">
      <w:pPr>
        <w:snapToGrid w:val="0"/>
        <w:spacing w:line="271" w:lineRule="auto"/>
        <w:ind w:left="2160" w:hanging="720"/>
        <w:jc w:val="both"/>
        <w:rPr>
          <w:szCs w:val="26"/>
        </w:rPr>
      </w:pPr>
    </w:p>
    <w:p w14:paraId="011D1358" w14:textId="498D8645" w:rsidR="00A34F96" w:rsidRPr="003E1A90" w:rsidRDefault="00A34F96" w:rsidP="003E1A90">
      <w:pPr>
        <w:snapToGrid w:val="0"/>
        <w:spacing w:line="271" w:lineRule="auto"/>
        <w:ind w:leftChars="354" w:left="1640" w:hanging="720"/>
        <w:jc w:val="both"/>
        <w:rPr>
          <w:szCs w:val="26"/>
        </w:rPr>
      </w:pPr>
      <w:r w:rsidRPr="003E1A90">
        <w:rPr>
          <w:szCs w:val="26"/>
        </w:rPr>
        <w:t>7.3.3</w:t>
      </w:r>
      <w:r w:rsidRPr="003E1A90">
        <w:rPr>
          <w:szCs w:val="26"/>
        </w:rPr>
        <w:tab/>
        <w:t>To confirm the registration of cases and users, CPR will send a completed return slip back to the NGO reporting unit concerned.</w:t>
      </w:r>
    </w:p>
    <w:p w14:paraId="537BC68C" w14:textId="77777777" w:rsidR="00A34F96" w:rsidRPr="003E1A90" w:rsidRDefault="00A34F96" w:rsidP="003E1A90">
      <w:pPr>
        <w:snapToGrid w:val="0"/>
        <w:spacing w:line="271" w:lineRule="auto"/>
        <w:ind w:leftChars="454" w:left="1900" w:hanging="720"/>
        <w:jc w:val="both"/>
        <w:rPr>
          <w:szCs w:val="26"/>
          <w:u w:val="single"/>
        </w:rPr>
      </w:pPr>
    </w:p>
    <w:p w14:paraId="4E7CCFD0" w14:textId="77777777" w:rsidR="00A34F96" w:rsidRPr="003E1A90" w:rsidRDefault="00A34F96" w:rsidP="003E1A90">
      <w:pPr>
        <w:snapToGrid w:val="0"/>
        <w:spacing w:line="271" w:lineRule="auto"/>
        <w:ind w:leftChars="354" w:left="1640" w:hanging="720"/>
        <w:jc w:val="both"/>
        <w:rPr>
          <w:szCs w:val="26"/>
          <w:u w:val="single"/>
        </w:rPr>
      </w:pPr>
      <w:r w:rsidRPr="003E1A90">
        <w:rPr>
          <w:szCs w:val="26"/>
          <w:u w:val="single"/>
        </w:rPr>
        <w:t>Updating Information</w:t>
      </w:r>
    </w:p>
    <w:p w14:paraId="253D3388" w14:textId="77777777" w:rsidR="00A34F96" w:rsidRPr="003E1A90" w:rsidRDefault="00A34F96" w:rsidP="003E1A90">
      <w:pPr>
        <w:tabs>
          <w:tab w:val="left" w:pos="2160"/>
        </w:tabs>
        <w:snapToGrid w:val="0"/>
        <w:spacing w:line="271" w:lineRule="auto"/>
        <w:ind w:leftChars="354" w:left="1640" w:hanging="720"/>
        <w:jc w:val="both"/>
        <w:rPr>
          <w:szCs w:val="26"/>
          <w:u w:val="single"/>
        </w:rPr>
      </w:pPr>
    </w:p>
    <w:p w14:paraId="37EEC17F" w14:textId="77777777" w:rsidR="00A34F96" w:rsidRPr="003E1A90" w:rsidRDefault="00A34F96" w:rsidP="003E1A90">
      <w:pPr>
        <w:snapToGrid w:val="0"/>
        <w:spacing w:line="271" w:lineRule="auto"/>
        <w:ind w:leftChars="354" w:left="1640" w:hanging="720"/>
        <w:jc w:val="both"/>
        <w:rPr>
          <w:szCs w:val="26"/>
        </w:rPr>
      </w:pPr>
      <w:r w:rsidRPr="003E1A90">
        <w:rPr>
          <w:szCs w:val="26"/>
        </w:rPr>
        <w:t>7.3.4</w:t>
      </w:r>
      <w:r w:rsidRPr="003E1A90">
        <w:rPr>
          <w:szCs w:val="26"/>
        </w:rPr>
        <w:tab/>
        <w:t>There may be information requiring updating as a result of the follow-up actions after the case has been registered, e.g. whether the child has been made a subject of a Care or Protection Order and whether residential placement has been arranged as recommended by MDCC, whether the perpetrator has been prosecuted and what the court’s disposal is, etc.</w:t>
      </w:r>
    </w:p>
    <w:p w14:paraId="5D81FDDA" w14:textId="77777777" w:rsidR="00A34F96" w:rsidRPr="003E1A90" w:rsidRDefault="00A34F96" w:rsidP="003E1A90">
      <w:pPr>
        <w:tabs>
          <w:tab w:val="left" w:pos="2160"/>
        </w:tabs>
        <w:snapToGrid w:val="0"/>
        <w:spacing w:line="271" w:lineRule="auto"/>
        <w:ind w:left="2160" w:hanging="720"/>
        <w:jc w:val="both"/>
        <w:rPr>
          <w:szCs w:val="26"/>
        </w:rPr>
      </w:pPr>
    </w:p>
    <w:p w14:paraId="5EF4706E" w14:textId="5564EC18" w:rsidR="00A34F96" w:rsidRPr="003E1A90" w:rsidRDefault="00A34F96" w:rsidP="003E1A90">
      <w:pPr>
        <w:snapToGrid w:val="0"/>
        <w:spacing w:line="271" w:lineRule="auto"/>
        <w:ind w:leftChars="354" w:left="1640" w:hanging="720"/>
        <w:jc w:val="both"/>
        <w:rPr>
          <w:szCs w:val="26"/>
        </w:rPr>
      </w:pPr>
      <w:r w:rsidRPr="003E1A90">
        <w:rPr>
          <w:szCs w:val="26"/>
        </w:rPr>
        <w:t>7.3.5</w:t>
      </w:r>
      <w:r w:rsidRPr="003E1A90">
        <w:rPr>
          <w:szCs w:val="26"/>
        </w:rPr>
        <w:tab/>
        <w:t xml:space="preserve">Units of SWD are required to </w:t>
      </w:r>
      <w:r w:rsidRPr="003E1A90">
        <w:rPr>
          <w:szCs w:val="26"/>
          <w:lang w:eastAsia="zh-HK"/>
        </w:rPr>
        <w:t>update case information</w:t>
      </w:r>
      <w:r w:rsidRPr="003E1A90">
        <w:rPr>
          <w:szCs w:val="26"/>
        </w:rPr>
        <w:t xml:space="preserve"> through the Client Information System.  </w:t>
      </w:r>
      <w:r w:rsidRPr="003E1A90">
        <w:rPr>
          <w:szCs w:val="26"/>
          <w:lang w:eastAsia="zh-HK"/>
        </w:rPr>
        <w:t xml:space="preserve">Units of </w:t>
      </w:r>
      <w:r w:rsidRPr="003E1A90">
        <w:rPr>
          <w:szCs w:val="26"/>
        </w:rPr>
        <w:t>NGOs handling the case should complete the Case Updating Form to report changes of case information (</w:t>
      </w:r>
      <w:r w:rsidRPr="003E1A90">
        <w:rPr>
          <w:color w:val="2E74B5" w:themeColor="accent1" w:themeShade="BF"/>
          <w:szCs w:val="26"/>
          <w:u w:val="single"/>
        </w:rPr>
        <w:t>Appendix 3</w:t>
      </w:r>
      <w:r w:rsidRPr="003E1A90">
        <w:rPr>
          <w:szCs w:val="26"/>
        </w:rPr>
        <w:t xml:space="preserve"> to this Annex) and return it to CPR in a </w:t>
      </w:r>
      <w:r w:rsidRPr="003E1A90">
        <w:rPr>
          <w:b/>
          <w:szCs w:val="26"/>
        </w:rPr>
        <w:t xml:space="preserve">sealed envelope </w:t>
      </w:r>
      <w:r w:rsidRPr="003E1A90">
        <w:rPr>
          <w:szCs w:val="26"/>
        </w:rPr>
        <w:t>marked “</w:t>
      </w:r>
      <w:r w:rsidRPr="003E1A90">
        <w:rPr>
          <w:b/>
          <w:szCs w:val="26"/>
        </w:rPr>
        <w:t>Confidential</w:t>
      </w:r>
      <w:r w:rsidRPr="003E1A90">
        <w:rPr>
          <w:szCs w:val="26"/>
        </w:rPr>
        <w:t xml:space="preserve">”.  </w:t>
      </w:r>
    </w:p>
    <w:p w14:paraId="628A1CCD" w14:textId="77777777" w:rsidR="00A34F96" w:rsidRPr="003E1A90" w:rsidRDefault="00A34F96" w:rsidP="003E1A90">
      <w:pPr>
        <w:snapToGrid w:val="0"/>
        <w:spacing w:line="271" w:lineRule="auto"/>
        <w:ind w:leftChars="354" w:left="1640" w:hanging="720"/>
        <w:jc w:val="both"/>
        <w:rPr>
          <w:szCs w:val="26"/>
        </w:rPr>
      </w:pPr>
    </w:p>
    <w:p w14:paraId="677FD370" w14:textId="51EF0791" w:rsidR="00A34F96" w:rsidRPr="003E1A90" w:rsidRDefault="00A34F96" w:rsidP="00E76DD1">
      <w:pPr>
        <w:widowControl/>
        <w:snapToGrid w:val="0"/>
        <w:spacing w:line="271" w:lineRule="auto"/>
        <w:ind w:leftChars="354" w:left="1640" w:hanging="720"/>
        <w:jc w:val="both"/>
        <w:rPr>
          <w:szCs w:val="26"/>
        </w:rPr>
      </w:pPr>
      <w:r w:rsidRPr="003E1A90">
        <w:rPr>
          <w:szCs w:val="26"/>
        </w:rPr>
        <w:t>7.3.6</w:t>
      </w:r>
      <w:r w:rsidRPr="003E1A90">
        <w:rPr>
          <w:szCs w:val="26"/>
        </w:rPr>
        <w:tab/>
        <w:t>If the case is transferred from a</w:t>
      </w:r>
      <w:r w:rsidRPr="003E1A90">
        <w:rPr>
          <w:szCs w:val="26"/>
          <w:lang w:eastAsia="zh-HK"/>
        </w:rPr>
        <w:t>n organisation</w:t>
      </w:r>
      <w:r w:rsidRPr="00897F81">
        <w:rPr>
          <w:szCs w:val="26"/>
          <w:lang w:eastAsia="zh-HK"/>
        </w:rPr>
        <w:t>/</w:t>
      </w:r>
      <w:r w:rsidR="00CF0701" w:rsidRPr="00897F81">
        <w:rPr>
          <w:szCs w:val="26"/>
          <w:lang w:eastAsia="zh-HK"/>
        </w:rPr>
        <w:t xml:space="preserve">a </w:t>
      </w:r>
      <w:r w:rsidRPr="00897F81">
        <w:rPr>
          <w:szCs w:val="26"/>
          <w:lang w:eastAsia="zh-HK"/>
        </w:rPr>
        <w:t>s</w:t>
      </w:r>
      <w:r w:rsidRPr="003E1A90">
        <w:rPr>
          <w:szCs w:val="26"/>
          <w:lang w:eastAsia="zh-HK"/>
        </w:rPr>
        <w:t>ervice unit to</w:t>
      </w:r>
      <w:r w:rsidRPr="003E1A90">
        <w:rPr>
          <w:szCs w:val="26"/>
        </w:rPr>
        <w:t xml:space="preserve"> another </w:t>
      </w:r>
      <w:r w:rsidRPr="003E1A90">
        <w:rPr>
          <w:szCs w:val="26"/>
          <w:lang w:eastAsia="zh-HK"/>
        </w:rPr>
        <w:t xml:space="preserve">organisation/service </w:t>
      </w:r>
      <w:r w:rsidRPr="003E1A90">
        <w:rPr>
          <w:szCs w:val="26"/>
        </w:rPr>
        <w:t xml:space="preserve">unit, the follow-up social worker </w:t>
      </w:r>
      <w:r w:rsidRPr="003E1A90">
        <w:rPr>
          <w:szCs w:val="26"/>
          <w:lang w:eastAsia="zh-HK"/>
        </w:rPr>
        <w:t xml:space="preserve">(including SWD </w:t>
      </w:r>
      <w:r w:rsidR="00883C93">
        <w:rPr>
          <w:rFonts w:hint="eastAsia"/>
          <w:szCs w:val="26"/>
          <w:lang w:eastAsia="zh-HK"/>
        </w:rPr>
        <w:t xml:space="preserve">service </w:t>
      </w:r>
      <w:r w:rsidRPr="003E1A90">
        <w:rPr>
          <w:szCs w:val="26"/>
          <w:lang w:eastAsia="zh-HK"/>
        </w:rPr>
        <w:t xml:space="preserve">units) </w:t>
      </w:r>
      <w:r w:rsidRPr="003E1A90">
        <w:rPr>
          <w:szCs w:val="26"/>
        </w:rPr>
        <w:t>should complete the Reporting Transfer Form (</w:t>
      </w:r>
      <w:r w:rsidRPr="003E1A90">
        <w:rPr>
          <w:color w:val="2E74B5" w:themeColor="accent1" w:themeShade="BF"/>
          <w:szCs w:val="26"/>
          <w:u w:val="single"/>
        </w:rPr>
        <w:t>Appendix 4</w:t>
      </w:r>
      <w:r w:rsidRPr="003E1A90">
        <w:rPr>
          <w:szCs w:val="26"/>
        </w:rPr>
        <w:t xml:space="preserve"> to this Annex).  </w:t>
      </w:r>
    </w:p>
    <w:p w14:paraId="2DDF7044" w14:textId="77777777" w:rsidR="00A34F96" w:rsidRPr="003E1A90" w:rsidRDefault="00A34F96" w:rsidP="003E1A90">
      <w:pPr>
        <w:snapToGrid w:val="0"/>
        <w:spacing w:line="271" w:lineRule="auto"/>
        <w:ind w:leftChars="354" w:left="1640" w:hanging="720"/>
        <w:jc w:val="both"/>
        <w:rPr>
          <w:szCs w:val="26"/>
        </w:rPr>
      </w:pPr>
    </w:p>
    <w:p w14:paraId="6FE2AEDA" w14:textId="09501766" w:rsidR="00A34F96" w:rsidRPr="003E1A90" w:rsidRDefault="00A34F96" w:rsidP="003E1A90">
      <w:pPr>
        <w:widowControl/>
        <w:snapToGrid w:val="0"/>
        <w:spacing w:line="271" w:lineRule="auto"/>
        <w:ind w:leftChars="354" w:left="1640" w:hanging="720"/>
        <w:jc w:val="both"/>
        <w:rPr>
          <w:szCs w:val="26"/>
        </w:rPr>
      </w:pPr>
      <w:r w:rsidRPr="003E1A90">
        <w:rPr>
          <w:szCs w:val="26"/>
        </w:rPr>
        <w:t>7.3.7</w:t>
      </w:r>
      <w:r w:rsidRPr="003E1A90">
        <w:rPr>
          <w:szCs w:val="26"/>
        </w:rPr>
        <w:tab/>
        <w:t>If there is any subsequent change in the category from Cat. (</w:t>
      </w:r>
      <w:r w:rsidR="00CB5736">
        <w:rPr>
          <w:szCs w:val="26"/>
        </w:rPr>
        <w:t>d</w:t>
      </w:r>
      <w:r w:rsidRPr="003E1A90">
        <w:rPr>
          <w:szCs w:val="26"/>
        </w:rPr>
        <w:t xml:space="preserve">) to other categories, a </w:t>
      </w:r>
      <w:r w:rsidRPr="003E1A90">
        <w:rPr>
          <w:szCs w:val="26"/>
          <w:u w:val="single"/>
        </w:rPr>
        <w:t>new set</w:t>
      </w:r>
      <w:r w:rsidRPr="003E1A90">
        <w:rPr>
          <w:szCs w:val="26"/>
        </w:rPr>
        <w:t xml:space="preserve"> of Data Input Form (</w:t>
      </w:r>
      <w:r w:rsidRPr="003E1A90">
        <w:rPr>
          <w:color w:val="2E74B5" w:themeColor="accent1" w:themeShade="BF"/>
          <w:szCs w:val="26"/>
          <w:u w:val="single"/>
        </w:rPr>
        <w:t>Appendix 2</w:t>
      </w:r>
      <w:r w:rsidRPr="003E1A90">
        <w:rPr>
          <w:szCs w:val="26"/>
        </w:rPr>
        <w:t xml:space="preserve"> to this Annex) should be completed.  Besides, a new Data Input Form </w:t>
      </w:r>
      <w:r w:rsidRPr="003E1A90">
        <w:rPr>
          <w:color w:val="0070C0"/>
          <w:szCs w:val="26"/>
        </w:rPr>
        <w:t>(Appendix 2</w:t>
      </w:r>
      <w:r w:rsidRPr="003E1A90">
        <w:rPr>
          <w:szCs w:val="26"/>
        </w:rPr>
        <w:t xml:space="preserve"> to this Annex) should be completed if there is a new child maltreatment incident identified</w:t>
      </w:r>
      <w:r w:rsidR="00CB5736">
        <w:rPr>
          <w:szCs w:val="26"/>
        </w:rPr>
        <w:t xml:space="preserve"> in the same case</w:t>
      </w:r>
      <w:r w:rsidRPr="003E1A90">
        <w:rPr>
          <w:szCs w:val="26"/>
        </w:rPr>
        <w:t xml:space="preserve">.  </w:t>
      </w:r>
    </w:p>
    <w:p w14:paraId="665ACC57" w14:textId="77777777" w:rsidR="00A34F96" w:rsidRPr="003E1A90" w:rsidRDefault="00A34F96" w:rsidP="003E1A90">
      <w:pPr>
        <w:tabs>
          <w:tab w:val="left" w:pos="2160"/>
        </w:tabs>
        <w:snapToGrid w:val="0"/>
        <w:spacing w:line="271" w:lineRule="auto"/>
        <w:ind w:leftChars="354" w:left="1640" w:hanging="720"/>
        <w:jc w:val="both"/>
        <w:rPr>
          <w:szCs w:val="26"/>
        </w:rPr>
      </w:pPr>
    </w:p>
    <w:p w14:paraId="445E1C38" w14:textId="0219A5CA" w:rsidR="00A34F96" w:rsidRPr="003E1A90" w:rsidRDefault="00A34F96" w:rsidP="003E1A90">
      <w:pPr>
        <w:snapToGrid w:val="0"/>
        <w:spacing w:line="271" w:lineRule="auto"/>
        <w:ind w:leftChars="354" w:left="1640" w:hanging="720"/>
        <w:jc w:val="both"/>
        <w:rPr>
          <w:szCs w:val="26"/>
        </w:rPr>
      </w:pPr>
      <w:r w:rsidRPr="003E1A90">
        <w:rPr>
          <w:szCs w:val="26"/>
        </w:rPr>
        <w:t>7.3.8</w:t>
      </w:r>
      <w:r w:rsidRPr="003E1A90">
        <w:rPr>
          <w:szCs w:val="26"/>
        </w:rPr>
        <w:tab/>
        <w:t>The accuracy and effectiveness of CPR depends very much on the prompt updating of information by the service units concerned.</w:t>
      </w:r>
    </w:p>
    <w:p w14:paraId="696D586C" w14:textId="77777777" w:rsidR="00A34F96" w:rsidRPr="003E1A90" w:rsidRDefault="00A34F96" w:rsidP="003E1A90">
      <w:pPr>
        <w:tabs>
          <w:tab w:val="left" w:pos="2160"/>
        </w:tabs>
        <w:snapToGrid w:val="0"/>
        <w:spacing w:line="271" w:lineRule="auto"/>
        <w:ind w:leftChars="354" w:left="1640" w:hanging="720"/>
        <w:jc w:val="both"/>
        <w:rPr>
          <w:szCs w:val="26"/>
        </w:rPr>
      </w:pPr>
    </w:p>
    <w:p w14:paraId="22E61D66" w14:textId="77777777" w:rsidR="00A34F96" w:rsidRPr="003E1A90" w:rsidRDefault="00A34F96" w:rsidP="003E1A90">
      <w:pPr>
        <w:snapToGrid w:val="0"/>
        <w:spacing w:line="271" w:lineRule="auto"/>
        <w:ind w:leftChars="354" w:left="1640" w:hanging="720"/>
        <w:jc w:val="both"/>
        <w:rPr>
          <w:szCs w:val="26"/>
          <w:u w:val="single"/>
        </w:rPr>
      </w:pPr>
      <w:r w:rsidRPr="003E1A90">
        <w:rPr>
          <w:szCs w:val="26"/>
          <w:u w:val="single"/>
        </w:rPr>
        <w:t>De-registration</w:t>
      </w:r>
    </w:p>
    <w:p w14:paraId="710296B0" w14:textId="77777777" w:rsidR="00A34F96" w:rsidRPr="003E1A90" w:rsidRDefault="00A34F96" w:rsidP="003E1A90">
      <w:pPr>
        <w:tabs>
          <w:tab w:val="left" w:pos="2160"/>
        </w:tabs>
        <w:snapToGrid w:val="0"/>
        <w:spacing w:line="271" w:lineRule="auto"/>
        <w:ind w:leftChars="354" w:left="1640" w:hanging="720"/>
        <w:jc w:val="both"/>
        <w:rPr>
          <w:szCs w:val="26"/>
          <w:u w:val="single"/>
        </w:rPr>
      </w:pPr>
    </w:p>
    <w:p w14:paraId="0B5BC677" w14:textId="609E4DCA" w:rsidR="00A34F96" w:rsidRPr="003E1A90" w:rsidRDefault="00A34F96" w:rsidP="003E1A90">
      <w:pPr>
        <w:snapToGrid w:val="0"/>
        <w:spacing w:line="271" w:lineRule="auto"/>
        <w:ind w:leftChars="354" w:left="1640" w:hanging="720"/>
        <w:jc w:val="both"/>
        <w:rPr>
          <w:szCs w:val="26"/>
        </w:rPr>
      </w:pPr>
      <w:r w:rsidRPr="003E1A90">
        <w:rPr>
          <w:szCs w:val="26"/>
        </w:rPr>
        <w:t>7.3.9</w:t>
      </w:r>
      <w:r w:rsidRPr="003E1A90">
        <w:rPr>
          <w:szCs w:val="26"/>
        </w:rPr>
        <w:tab/>
        <w:t xml:space="preserve">The De-registration Form at </w:t>
      </w:r>
      <w:r w:rsidRPr="003E1A90">
        <w:rPr>
          <w:color w:val="2E74B5" w:themeColor="accent1" w:themeShade="BF"/>
          <w:szCs w:val="26"/>
          <w:u w:val="single"/>
        </w:rPr>
        <w:t>Appendix 5</w:t>
      </w:r>
      <w:r w:rsidRPr="003E1A90">
        <w:rPr>
          <w:szCs w:val="26"/>
        </w:rPr>
        <w:t xml:space="preserve"> to this Annex should be used for de-registration of cases.</w:t>
      </w:r>
      <w:r w:rsidR="00CB5736">
        <w:rPr>
          <w:szCs w:val="26"/>
        </w:rPr>
        <w:t xml:space="preserve">  </w:t>
      </w:r>
      <w:r w:rsidR="00CB5736" w:rsidRPr="003E1A90">
        <w:rPr>
          <w:szCs w:val="26"/>
        </w:rPr>
        <w:t xml:space="preserve">SWD </w:t>
      </w:r>
      <w:r w:rsidR="00182B21">
        <w:rPr>
          <w:szCs w:val="26"/>
        </w:rPr>
        <w:t xml:space="preserve">units </w:t>
      </w:r>
      <w:r w:rsidR="00CB5736" w:rsidRPr="003E1A90">
        <w:rPr>
          <w:szCs w:val="26"/>
        </w:rPr>
        <w:t xml:space="preserve">are required to </w:t>
      </w:r>
      <w:r w:rsidR="00CB5736">
        <w:rPr>
          <w:szCs w:val="26"/>
        </w:rPr>
        <w:t>de-register the</w:t>
      </w:r>
      <w:r w:rsidR="00CB5736" w:rsidRPr="003E1A90">
        <w:rPr>
          <w:szCs w:val="26"/>
          <w:lang w:eastAsia="zh-HK"/>
        </w:rPr>
        <w:t xml:space="preserve"> case </w:t>
      </w:r>
      <w:r w:rsidR="00CB5736" w:rsidRPr="003E1A90">
        <w:rPr>
          <w:szCs w:val="26"/>
        </w:rPr>
        <w:t>through the Client Information System.</w:t>
      </w:r>
    </w:p>
    <w:p w14:paraId="5AD985B1" w14:textId="77777777" w:rsidR="00A34F96" w:rsidRPr="003E1A90" w:rsidRDefault="00A34F96" w:rsidP="003E1A90">
      <w:pPr>
        <w:snapToGrid w:val="0"/>
        <w:spacing w:line="271" w:lineRule="auto"/>
        <w:ind w:leftChars="454" w:left="1900" w:hanging="720"/>
        <w:jc w:val="both"/>
        <w:rPr>
          <w:szCs w:val="26"/>
        </w:rPr>
      </w:pPr>
    </w:p>
    <w:p w14:paraId="688247AC" w14:textId="341B1EE4" w:rsidR="00895B74" w:rsidRPr="00280A2D" w:rsidRDefault="00A34F96" w:rsidP="003E1A90">
      <w:pPr>
        <w:snapToGrid w:val="0"/>
        <w:spacing w:line="271" w:lineRule="auto"/>
        <w:ind w:leftChars="354" w:left="1640" w:hanging="720"/>
        <w:jc w:val="both"/>
        <w:rPr>
          <w:szCs w:val="26"/>
        </w:rPr>
      </w:pPr>
      <w:r w:rsidRPr="00280A2D">
        <w:rPr>
          <w:szCs w:val="26"/>
        </w:rPr>
        <w:t>7.3.10</w:t>
      </w:r>
      <w:r w:rsidRPr="00280A2D">
        <w:rPr>
          <w:szCs w:val="26"/>
        </w:rPr>
        <w:tab/>
      </w:r>
      <w:r w:rsidR="00CB5736" w:rsidRPr="00280A2D">
        <w:rPr>
          <w:szCs w:val="26"/>
        </w:rPr>
        <w:t xml:space="preserve">When </w:t>
      </w:r>
      <w:r w:rsidR="00D56176" w:rsidRPr="00280A2D">
        <w:rPr>
          <w:szCs w:val="26"/>
        </w:rPr>
        <w:t>the concerned</w:t>
      </w:r>
      <w:r w:rsidR="00CB5736" w:rsidRPr="00280A2D">
        <w:rPr>
          <w:szCs w:val="26"/>
        </w:rPr>
        <w:t xml:space="preserve"> child reaches </w:t>
      </w:r>
      <w:r w:rsidR="00895B74" w:rsidRPr="00280A2D">
        <w:rPr>
          <w:szCs w:val="26"/>
        </w:rPr>
        <w:t>the age of 18, the handling unit</w:t>
      </w:r>
      <w:r w:rsidR="00895B74">
        <w:rPr>
          <w:szCs w:val="26"/>
        </w:rPr>
        <w:t xml:space="preserve"> should </w:t>
      </w:r>
      <w:r w:rsidR="00895B74" w:rsidRPr="00280A2D">
        <w:rPr>
          <w:szCs w:val="26"/>
        </w:rPr>
        <w:t>de-register the case.</w:t>
      </w:r>
    </w:p>
    <w:p w14:paraId="37C581FC" w14:textId="77777777" w:rsidR="00895B74" w:rsidRPr="00280A2D" w:rsidRDefault="00895B74" w:rsidP="003E1A90">
      <w:pPr>
        <w:snapToGrid w:val="0"/>
        <w:spacing w:line="271" w:lineRule="auto"/>
        <w:ind w:leftChars="354" w:left="1640" w:hanging="720"/>
        <w:jc w:val="both"/>
        <w:rPr>
          <w:szCs w:val="26"/>
        </w:rPr>
      </w:pPr>
    </w:p>
    <w:p w14:paraId="65EAB58F" w14:textId="64935804" w:rsidR="00A34F96" w:rsidRPr="00280A2D" w:rsidRDefault="00895B74" w:rsidP="003E1A90">
      <w:pPr>
        <w:snapToGrid w:val="0"/>
        <w:spacing w:line="271" w:lineRule="auto"/>
        <w:ind w:leftChars="354" w:left="1640" w:hanging="720"/>
        <w:jc w:val="both"/>
        <w:rPr>
          <w:szCs w:val="26"/>
        </w:rPr>
      </w:pPr>
      <w:r w:rsidRPr="00280A2D">
        <w:rPr>
          <w:szCs w:val="26"/>
        </w:rPr>
        <w:t>7.3.11</w:t>
      </w:r>
      <w:r w:rsidRPr="00280A2D">
        <w:rPr>
          <w:szCs w:val="26"/>
        </w:rPr>
        <w:tab/>
      </w:r>
      <w:r w:rsidR="00A34F96" w:rsidRPr="00280A2D">
        <w:rPr>
          <w:szCs w:val="26"/>
        </w:rPr>
        <w:t xml:space="preserve">Among the de-registered cases, data that can identify the child will be removed </w:t>
      </w:r>
      <w:r w:rsidR="00A34F96" w:rsidRPr="00280A2D">
        <w:rPr>
          <w:szCs w:val="26"/>
          <w:lang w:eastAsia="zh-HK"/>
        </w:rPr>
        <w:t xml:space="preserve">after </w:t>
      </w:r>
      <w:r w:rsidR="00A34F96" w:rsidRPr="00280A2D">
        <w:rPr>
          <w:szCs w:val="26"/>
        </w:rPr>
        <w:t>the child reaches the age of 19, while other data (</w:t>
      </w:r>
      <w:r w:rsidR="00A34F96" w:rsidRPr="00280A2D">
        <w:rPr>
          <w:szCs w:val="26"/>
          <w:lang w:eastAsia="zh-HK"/>
        </w:rPr>
        <w:t xml:space="preserve">i.e. data </w:t>
      </w:r>
      <w:r w:rsidR="00A34F96" w:rsidRPr="00280A2D">
        <w:rPr>
          <w:szCs w:val="26"/>
        </w:rPr>
        <w:t>that cannot identify the child) will be retained for the purpose of statistical research on child protection.</w:t>
      </w:r>
    </w:p>
    <w:p w14:paraId="78441C1E" w14:textId="77777777" w:rsidR="00A34F96" w:rsidRPr="00280A2D" w:rsidRDefault="00A34F96" w:rsidP="003E1A90">
      <w:pPr>
        <w:tabs>
          <w:tab w:val="left" w:pos="2160"/>
        </w:tabs>
        <w:snapToGrid w:val="0"/>
        <w:spacing w:line="271" w:lineRule="auto"/>
        <w:ind w:left="2160" w:hanging="720"/>
        <w:jc w:val="both"/>
        <w:rPr>
          <w:szCs w:val="26"/>
        </w:rPr>
      </w:pPr>
    </w:p>
    <w:p w14:paraId="67F79DB0" w14:textId="77777777" w:rsidR="00A34F96" w:rsidRPr="00280A2D" w:rsidRDefault="00A34F96" w:rsidP="003E1A90">
      <w:pPr>
        <w:pStyle w:val="af"/>
        <w:numPr>
          <w:ilvl w:val="0"/>
          <w:numId w:val="96"/>
        </w:numPr>
        <w:snapToGrid w:val="0"/>
        <w:spacing w:line="271" w:lineRule="auto"/>
        <w:contextualSpacing w:val="0"/>
        <w:rPr>
          <w:b/>
        </w:rPr>
      </w:pPr>
      <w:r w:rsidRPr="00280A2D">
        <w:rPr>
          <w:b/>
        </w:rPr>
        <w:t>Security to Ensure No Leakage of Information</w:t>
      </w:r>
    </w:p>
    <w:p w14:paraId="21694D45" w14:textId="77777777" w:rsidR="00A34F96" w:rsidRPr="00280A2D" w:rsidRDefault="00A34F96" w:rsidP="003E1A90">
      <w:pPr>
        <w:tabs>
          <w:tab w:val="left" w:pos="540"/>
          <w:tab w:val="left" w:pos="567"/>
          <w:tab w:val="left" w:pos="1134"/>
          <w:tab w:val="left" w:pos="1701"/>
          <w:tab w:val="left" w:pos="1985"/>
          <w:tab w:val="left" w:pos="2160"/>
          <w:tab w:val="left" w:pos="2268"/>
          <w:tab w:val="left" w:pos="2835"/>
          <w:tab w:val="left" w:pos="3402"/>
          <w:tab w:val="left" w:pos="3969"/>
          <w:tab w:val="left" w:pos="4536"/>
        </w:tabs>
        <w:snapToGrid w:val="0"/>
        <w:spacing w:line="271" w:lineRule="auto"/>
        <w:jc w:val="both"/>
        <w:rPr>
          <w:szCs w:val="26"/>
          <w:u w:val="single"/>
        </w:rPr>
      </w:pPr>
    </w:p>
    <w:p w14:paraId="5FC60BDC" w14:textId="45FE76E6" w:rsidR="00A34F96" w:rsidRPr="003E1A90" w:rsidRDefault="00A34F96" w:rsidP="003E1A90">
      <w:pPr>
        <w:snapToGrid w:val="0"/>
        <w:spacing w:line="271" w:lineRule="auto"/>
        <w:ind w:leftChars="177" w:left="1180" w:hanging="720"/>
        <w:jc w:val="both"/>
        <w:rPr>
          <w:szCs w:val="26"/>
        </w:rPr>
      </w:pPr>
      <w:r w:rsidRPr="00280A2D">
        <w:rPr>
          <w:szCs w:val="26"/>
        </w:rPr>
        <w:t>8.1</w:t>
      </w:r>
      <w:r w:rsidRPr="00280A2D">
        <w:rPr>
          <w:szCs w:val="26"/>
        </w:rPr>
        <w:tab/>
        <w:t xml:space="preserve">The clerical staff </w:t>
      </w:r>
      <w:r w:rsidR="00895B74" w:rsidRPr="00280A2D">
        <w:rPr>
          <w:szCs w:val="26"/>
        </w:rPr>
        <w:t>handling</w:t>
      </w:r>
      <w:r w:rsidRPr="00280A2D">
        <w:rPr>
          <w:szCs w:val="26"/>
        </w:rPr>
        <w:t xml:space="preserve"> the registration, and the “call in” and “call back” systems of CPR will be given limited access to the information stored in the </w:t>
      </w:r>
      <w:r w:rsidR="00D56176" w:rsidRPr="00280A2D">
        <w:rPr>
          <w:szCs w:val="26"/>
        </w:rPr>
        <w:t>registry</w:t>
      </w:r>
      <w:r w:rsidRPr="00280A2D">
        <w:rPr>
          <w:szCs w:val="26"/>
        </w:rPr>
        <w:t>.  The information which is permitted on the computer screen is restricted to the name, s</w:t>
      </w:r>
      <w:r w:rsidRPr="003E1A90">
        <w:rPr>
          <w:szCs w:val="26"/>
        </w:rPr>
        <w:t>ex and age of the child-in-question plus the name of the supervisor, office, address and telephone number of the handling unit and the case file number.</w:t>
      </w:r>
    </w:p>
    <w:p w14:paraId="4BC1CED0" w14:textId="77777777" w:rsidR="00A34F96" w:rsidRPr="003E1A90" w:rsidRDefault="00A34F96" w:rsidP="003E1A90">
      <w:pPr>
        <w:tabs>
          <w:tab w:val="left" w:pos="1080"/>
        </w:tabs>
        <w:snapToGrid w:val="0"/>
        <w:spacing w:line="271" w:lineRule="auto"/>
        <w:ind w:leftChars="177" w:left="1180" w:hanging="720"/>
        <w:jc w:val="both"/>
        <w:rPr>
          <w:szCs w:val="26"/>
        </w:rPr>
      </w:pPr>
    </w:p>
    <w:p w14:paraId="6527DDDF" w14:textId="77777777" w:rsidR="00A34F96" w:rsidRPr="003E1A90" w:rsidRDefault="00A34F96" w:rsidP="003E1A90">
      <w:pPr>
        <w:snapToGrid w:val="0"/>
        <w:spacing w:line="271" w:lineRule="auto"/>
        <w:ind w:leftChars="177" w:left="1180" w:hanging="720"/>
        <w:jc w:val="both"/>
        <w:rPr>
          <w:szCs w:val="26"/>
        </w:rPr>
      </w:pPr>
      <w:r w:rsidRPr="003E1A90">
        <w:rPr>
          <w:szCs w:val="26"/>
        </w:rPr>
        <w:t>8.2</w:t>
      </w:r>
      <w:r w:rsidRPr="003E1A90">
        <w:rPr>
          <w:szCs w:val="26"/>
        </w:rPr>
        <w:tab/>
        <w:t>The personal data of registered cases are being protected by appropriate safeguards (such as passwords known only to the authori</w:t>
      </w:r>
      <w:r w:rsidRPr="003E1A90">
        <w:rPr>
          <w:szCs w:val="26"/>
          <w:lang w:eastAsia="zh-HK"/>
        </w:rPr>
        <w:t>s</w:t>
      </w:r>
      <w:r w:rsidRPr="003E1A90">
        <w:rPr>
          <w:szCs w:val="26"/>
        </w:rPr>
        <w:t>ed officers) against unauthori</w:t>
      </w:r>
      <w:r w:rsidRPr="003E1A90">
        <w:rPr>
          <w:szCs w:val="26"/>
          <w:lang w:eastAsia="zh-HK"/>
        </w:rPr>
        <w:t>s</w:t>
      </w:r>
      <w:r w:rsidRPr="003E1A90">
        <w:rPr>
          <w:szCs w:val="26"/>
        </w:rPr>
        <w:t>ed access, alteration, disclosure or destruction.  Besides, this computeri</w:t>
      </w:r>
      <w:r w:rsidRPr="003E1A90">
        <w:rPr>
          <w:szCs w:val="26"/>
          <w:lang w:eastAsia="zh-HK"/>
        </w:rPr>
        <w:t>s</w:t>
      </w:r>
      <w:r w:rsidRPr="003E1A90">
        <w:rPr>
          <w:szCs w:val="26"/>
        </w:rPr>
        <w:t>ed information system follows a number of basic data protection principles and guidelines issued for compliance by government departments.</w:t>
      </w:r>
    </w:p>
    <w:p w14:paraId="4577ABD2" w14:textId="77777777" w:rsidR="00A34F96" w:rsidRPr="003E1A90" w:rsidRDefault="00A34F96" w:rsidP="003E1A90">
      <w:pPr>
        <w:tabs>
          <w:tab w:val="left" w:pos="1080"/>
        </w:tabs>
        <w:snapToGrid w:val="0"/>
        <w:spacing w:line="271" w:lineRule="auto"/>
        <w:ind w:leftChars="177" w:left="1180" w:hanging="720"/>
        <w:jc w:val="both"/>
        <w:rPr>
          <w:szCs w:val="26"/>
        </w:rPr>
      </w:pPr>
    </w:p>
    <w:p w14:paraId="1B078224" w14:textId="25E02E1F" w:rsidR="00A34F96" w:rsidRPr="003E1A90" w:rsidRDefault="00A34F96" w:rsidP="003E1A90">
      <w:pPr>
        <w:snapToGrid w:val="0"/>
        <w:spacing w:line="271" w:lineRule="auto"/>
        <w:ind w:leftChars="177" w:left="1180" w:hanging="720"/>
        <w:jc w:val="both"/>
        <w:rPr>
          <w:szCs w:val="26"/>
        </w:rPr>
      </w:pPr>
      <w:r w:rsidRPr="003E1A90">
        <w:rPr>
          <w:szCs w:val="26"/>
        </w:rPr>
        <w:t>8.3</w:t>
      </w:r>
      <w:r w:rsidRPr="003E1A90">
        <w:rPr>
          <w:szCs w:val="26"/>
        </w:rPr>
        <w:tab/>
        <w:t xml:space="preserve">Since the major functions of CPR are to facilitate case-checking by </w:t>
      </w:r>
      <w:r w:rsidRPr="003E1A90">
        <w:rPr>
          <w:szCs w:val="26"/>
        </w:rPr>
        <w:lastRenderedPageBreak/>
        <w:t>registered users and to compile aggregate data on clientele profiles for statistical research, any individual’s personal data should not be disclosed.</w:t>
      </w:r>
    </w:p>
    <w:p w14:paraId="0A18534F" w14:textId="77777777" w:rsidR="00A34F96" w:rsidRPr="003E1A90" w:rsidRDefault="00A34F96" w:rsidP="003E1A90">
      <w:pPr>
        <w:snapToGrid w:val="0"/>
        <w:spacing w:line="271" w:lineRule="auto"/>
        <w:ind w:left="1440" w:hanging="720"/>
        <w:jc w:val="both"/>
        <w:rPr>
          <w:szCs w:val="26"/>
        </w:rPr>
      </w:pPr>
    </w:p>
    <w:p w14:paraId="6240A1F6" w14:textId="77777777" w:rsidR="00A34F96" w:rsidRPr="003E1A90" w:rsidRDefault="00A34F96" w:rsidP="003E1A90">
      <w:pPr>
        <w:snapToGrid w:val="0"/>
        <w:spacing w:line="271" w:lineRule="auto"/>
        <w:ind w:leftChars="177" w:left="1180" w:hanging="720"/>
        <w:jc w:val="both"/>
        <w:rPr>
          <w:szCs w:val="26"/>
        </w:rPr>
      </w:pPr>
      <w:r w:rsidRPr="003E1A90">
        <w:rPr>
          <w:szCs w:val="26"/>
        </w:rPr>
        <w:t>8.4</w:t>
      </w:r>
      <w:r w:rsidRPr="003E1A90">
        <w:rPr>
          <w:szCs w:val="26"/>
        </w:rPr>
        <w:tab/>
        <w:t>The Data Input Form, the Case Updating Form and the Reporting Transfer Form are all confidential documents which will be kept in safe custody before they are properly destroyed after the data have been coded and recorded.</w:t>
      </w:r>
    </w:p>
    <w:p w14:paraId="64925745" w14:textId="77777777" w:rsidR="00A34F96" w:rsidRPr="003E1A90" w:rsidRDefault="00A34F96" w:rsidP="003E1A90">
      <w:pPr>
        <w:snapToGrid w:val="0"/>
        <w:spacing w:line="271" w:lineRule="auto"/>
        <w:ind w:leftChars="177" w:left="1180" w:hanging="720"/>
        <w:jc w:val="both"/>
        <w:rPr>
          <w:szCs w:val="26"/>
        </w:rPr>
      </w:pPr>
    </w:p>
    <w:p w14:paraId="5D2AEA66" w14:textId="5ABCE413" w:rsidR="00A34F96" w:rsidRPr="003E1A90" w:rsidRDefault="00A34F96" w:rsidP="003E1A90">
      <w:pPr>
        <w:snapToGrid w:val="0"/>
        <w:spacing w:line="271" w:lineRule="auto"/>
        <w:ind w:leftChars="177" w:left="1180" w:hanging="720"/>
        <w:jc w:val="both"/>
        <w:rPr>
          <w:szCs w:val="26"/>
        </w:rPr>
      </w:pPr>
      <w:r w:rsidRPr="003E1A90">
        <w:rPr>
          <w:szCs w:val="26"/>
        </w:rPr>
        <w:t>8.5</w:t>
      </w:r>
      <w:r w:rsidRPr="003E1A90">
        <w:rPr>
          <w:szCs w:val="26"/>
        </w:rPr>
        <w:tab/>
        <w:t>It is important that all participating organisations/service units</w:t>
      </w:r>
      <w:r w:rsidR="00DA4138">
        <w:rPr>
          <w:szCs w:val="26"/>
        </w:rPr>
        <w:t xml:space="preserve">, if not inputting information </w:t>
      </w:r>
      <w:r w:rsidR="00DA4138" w:rsidRPr="00DA4138">
        <w:rPr>
          <w:szCs w:val="26"/>
        </w:rPr>
        <w:t>through the Social Welfare Department Client Information System Online Submission</w:t>
      </w:r>
      <w:r w:rsidR="00DA4138">
        <w:rPr>
          <w:szCs w:val="26"/>
        </w:rPr>
        <w:t>,</w:t>
      </w:r>
      <w:r w:rsidRPr="003E1A90">
        <w:rPr>
          <w:szCs w:val="26"/>
        </w:rPr>
        <w:t xml:space="preserve"> should put all forms and related documents in </w:t>
      </w:r>
      <w:r w:rsidRPr="003E1A90">
        <w:rPr>
          <w:b/>
          <w:szCs w:val="26"/>
        </w:rPr>
        <w:t>sealed envelopes marked “</w:t>
      </w:r>
      <w:r w:rsidRPr="003E1A90">
        <w:rPr>
          <w:b/>
          <w:szCs w:val="26"/>
          <w:lang w:eastAsia="zh-HK"/>
        </w:rPr>
        <w:t>C</w:t>
      </w:r>
      <w:r w:rsidRPr="003E1A90">
        <w:rPr>
          <w:b/>
          <w:szCs w:val="26"/>
        </w:rPr>
        <w:t>onfidential”</w:t>
      </w:r>
      <w:r w:rsidRPr="003E1A90">
        <w:rPr>
          <w:szCs w:val="26"/>
        </w:rPr>
        <w:t xml:space="preserve"> and address them to CPR directly.</w:t>
      </w:r>
    </w:p>
    <w:p w14:paraId="526F4051" w14:textId="77777777" w:rsidR="00A34F96" w:rsidRPr="00DA4138" w:rsidRDefault="00A34F96" w:rsidP="003E1A90">
      <w:pPr>
        <w:snapToGrid w:val="0"/>
        <w:spacing w:line="271" w:lineRule="auto"/>
        <w:ind w:left="1429" w:hanging="720"/>
        <w:jc w:val="both"/>
        <w:rPr>
          <w:b/>
          <w:szCs w:val="26"/>
        </w:rPr>
      </w:pPr>
    </w:p>
    <w:p w14:paraId="11034788" w14:textId="61F1CDC5" w:rsidR="00A34F96" w:rsidRPr="003E1A90" w:rsidRDefault="00A34F96" w:rsidP="003E1A90">
      <w:pPr>
        <w:pStyle w:val="af"/>
        <w:numPr>
          <w:ilvl w:val="0"/>
          <w:numId w:val="96"/>
        </w:numPr>
        <w:snapToGrid w:val="0"/>
        <w:spacing w:line="271" w:lineRule="auto"/>
        <w:contextualSpacing w:val="0"/>
        <w:rPr>
          <w:b/>
        </w:rPr>
      </w:pPr>
      <w:r w:rsidRPr="003E1A90">
        <w:rPr>
          <w:b/>
        </w:rPr>
        <w:t>Review of the Operation of CPR</w:t>
      </w:r>
    </w:p>
    <w:p w14:paraId="45DBF9A8" w14:textId="77777777" w:rsidR="00A34F96" w:rsidRPr="003E1A90" w:rsidRDefault="00A34F96" w:rsidP="003E1A90">
      <w:pPr>
        <w:snapToGrid w:val="0"/>
        <w:spacing w:line="271" w:lineRule="auto"/>
        <w:ind w:left="720"/>
        <w:jc w:val="both"/>
        <w:rPr>
          <w:szCs w:val="26"/>
        </w:rPr>
      </w:pPr>
    </w:p>
    <w:p w14:paraId="2305864A" w14:textId="1B868073" w:rsidR="00A34F96" w:rsidRPr="003E1A90" w:rsidRDefault="00A34F96" w:rsidP="002A221D">
      <w:pPr>
        <w:snapToGrid w:val="0"/>
        <w:spacing w:line="271" w:lineRule="auto"/>
        <w:ind w:left="567"/>
        <w:jc w:val="both"/>
        <w:rPr>
          <w:szCs w:val="26"/>
        </w:rPr>
      </w:pPr>
      <w:r w:rsidRPr="003E1A90">
        <w:rPr>
          <w:szCs w:val="26"/>
        </w:rPr>
        <w:t>The operation of CPR and other ad hoc operational difficulties will be reviewed and sorted out in consultation with the NGOs or among the parties concerned as need arises.</w:t>
      </w:r>
    </w:p>
    <w:p w14:paraId="25FD79B6" w14:textId="77777777" w:rsidR="00A34F96" w:rsidRPr="003E1A90" w:rsidRDefault="00A34F96" w:rsidP="003E1A90">
      <w:pPr>
        <w:snapToGrid w:val="0"/>
        <w:spacing w:line="271" w:lineRule="auto"/>
        <w:ind w:left="720"/>
        <w:jc w:val="both"/>
        <w:rPr>
          <w:szCs w:val="26"/>
        </w:rPr>
      </w:pPr>
    </w:p>
    <w:p w14:paraId="0832F0C5" w14:textId="77777777" w:rsidR="00A34F96" w:rsidRPr="003E1A90" w:rsidRDefault="00A34F96" w:rsidP="003E1A90">
      <w:pPr>
        <w:pStyle w:val="af"/>
        <w:numPr>
          <w:ilvl w:val="0"/>
          <w:numId w:val="96"/>
        </w:numPr>
        <w:snapToGrid w:val="0"/>
        <w:spacing w:line="271" w:lineRule="auto"/>
        <w:contextualSpacing w:val="0"/>
        <w:rPr>
          <w:b/>
        </w:rPr>
      </w:pPr>
      <w:r w:rsidRPr="003E1A90">
        <w:rPr>
          <w:b/>
        </w:rPr>
        <w:t>Address and Telephone Number of CPR</w:t>
      </w:r>
    </w:p>
    <w:p w14:paraId="254B6B24" w14:textId="77777777" w:rsidR="002A221D" w:rsidRDefault="002A221D" w:rsidP="002A221D">
      <w:pPr>
        <w:snapToGrid w:val="0"/>
        <w:spacing w:line="271" w:lineRule="auto"/>
        <w:ind w:left="567"/>
        <w:jc w:val="both"/>
        <w:rPr>
          <w:szCs w:val="26"/>
        </w:rPr>
      </w:pPr>
    </w:p>
    <w:p w14:paraId="595A190C" w14:textId="77777777" w:rsidR="00A34F96" w:rsidRPr="003E1A90" w:rsidRDefault="00A34F96" w:rsidP="002A221D">
      <w:pPr>
        <w:snapToGrid w:val="0"/>
        <w:spacing w:line="271" w:lineRule="auto"/>
        <w:ind w:left="567"/>
        <w:jc w:val="both"/>
        <w:rPr>
          <w:szCs w:val="26"/>
        </w:rPr>
      </w:pPr>
      <w:r w:rsidRPr="003E1A90">
        <w:rPr>
          <w:szCs w:val="26"/>
        </w:rPr>
        <w:t>Child Protection Registry,</w:t>
      </w:r>
    </w:p>
    <w:p w14:paraId="707FBA72" w14:textId="77777777" w:rsidR="00A34F96" w:rsidRPr="003E1A90" w:rsidRDefault="00A34F96" w:rsidP="002A221D">
      <w:pPr>
        <w:snapToGrid w:val="0"/>
        <w:spacing w:line="271" w:lineRule="auto"/>
        <w:ind w:left="567"/>
        <w:jc w:val="both"/>
        <w:rPr>
          <w:szCs w:val="26"/>
        </w:rPr>
      </w:pPr>
      <w:r w:rsidRPr="003E1A90">
        <w:rPr>
          <w:szCs w:val="26"/>
        </w:rPr>
        <w:t>Family and Child Welfare Branch,</w:t>
      </w:r>
    </w:p>
    <w:p w14:paraId="6F20A67D" w14:textId="77777777" w:rsidR="00A34F96" w:rsidRPr="003E1A90" w:rsidRDefault="00A34F96" w:rsidP="002A221D">
      <w:pPr>
        <w:snapToGrid w:val="0"/>
        <w:spacing w:line="271" w:lineRule="auto"/>
        <w:ind w:left="567"/>
        <w:jc w:val="both"/>
        <w:rPr>
          <w:szCs w:val="26"/>
        </w:rPr>
      </w:pPr>
      <w:r w:rsidRPr="003E1A90">
        <w:rPr>
          <w:szCs w:val="26"/>
        </w:rPr>
        <w:t>Social Welfare Department,</w:t>
      </w:r>
    </w:p>
    <w:p w14:paraId="52A00C02" w14:textId="77777777" w:rsidR="00A34F96" w:rsidRPr="003E1A90" w:rsidRDefault="00A34F96" w:rsidP="002A221D">
      <w:pPr>
        <w:snapToGrid w:val="0"/>
        <w:spacing w:line="271" w:lineRule="auto"/>
        <w:ind w:left="567"/>
        <w:jc w:val="both"/>
        <w:rPr>
          <w:szCs w:val="26"/>
        </w:rPr>
      </w:pPr>
      <w:r w:rsidRPr="003E1A90">
        <w:rPr>
          <w:szCs w:val="26"/>
        </w:rPr>
        <w:t>7/F, Wu Chung House,</w:t>
      </w:r>
    </w:p>
    <w:p w14:paraId="60F999A4" w14:textId="77777777" w:rsidR="00A34F96" w:rsidRPr="003E1A90" w:rsidRDefault="00A34F96" w:rsidP="002A221D">
      <w:pPr>
        <w:snapToGrid w:val="0"/>
        <w:spacing w:line="271" w:lineRule="auto"/>
        <w:ind w:left="567"/>
        <w:jc w:val="both"/>
        <w:rPr>
          <w:szCs w:val="26"/>
        </w:rPr>
      </w:pPr>
      <w:r w:rsidRPr="003E1A90">
        <w:rPr>
          <w:szCs w:val="26"/>
        </w:rPr>
        <w:t>213 Queen’s Road East,</w:t>
      </w:r>
    </w:p>
    <w:p w14:paraId="62881E83" w14:textId="11FA8390" w:rsidR="00A34F96" w:rsidRPr="003E1A90" w:rsidRDefault="00A34F96" w:rsidP="002A221D">
      <w:pPr>
        <w:snapToGrid w:val="0"/>
        <w:spacing w:line="271" w:lineRule="auto"/>
        <w:ind w:left="567"/>
        <w:jc w:val="both"/>
        <w:rPr>
          <w:szCs w:val="26"/>
        </w:rPr>
      </w:pPr>
      <w:r w:rsidRPr="003E1A90">
        <w:rPr>
          <w:szCs w:val="26"/>
        </w:rPr>
        <w:t>Wan</w:t>
      </w:r>
      <w:r w:rsidR="00556508">
        <w:rPr>
          <w:szCs w:val="26"/>
        </w:rPr>
        <w:t xml:space="preserve"> C</w:t>
      </w:r>
      <w:r w:rsidRPr="003E1A90">
        <w:rPr>
          <w:szCs w:val="26"/>
        </w:rPr>
        <w:t>hai,</w:t>
      </w:r>
    </w:p>
    <w:p w14:paraId="1B07840C" w14:textId="77777777" w:rsidR="00A34F96" w:rsidRPr="003E1A90" w:rsidRDefault="00A34F96" w:rsidP="002A221D">
      <w:pPr>
        <w:snapToGrid w:val="0"/>
        <w:spacing w:line="271" w:lineRule="auto"/>
        <w:ind w:left="567"/>
        <w:jc w:val="both"/>
        <w:rPr>
          <w:szCs w:val="26"/>
        </w:rPr>
      </w:pPr>
      <w:r w:rsidRPr="003E1A90">
        <w:rPr>
          <w:szCs w:val="26"/>
        </w:rPr>
        <w:t>Hong Kong.</w:t>
      </w:r>
    </w:p>
    <w:p w14:paraId="0A618EE3" w14:textId="77777777" w:rsidR="00A34F96" w:rsidRPr="003E1A90" w:rsidRDefault="00A34F96" w:rsidP="002A221D">
      <w:pPr>
        <w:snapToGrid w:val="0"/>
        <w:spacing w:line="271" w:lineRule="auto"/>
        <w:ind w:left="567"/>
        <w:jc w:val="both"/>
        <w:rPr>
          <w:szCs w:val="26"/>
        </w:rPr>
      </w:pPr>
      <w:r w:rsidRPr="003E1A90">
        <w:rPr>
          <w:szCs w:val="26"/>
        </w:rPr>
        <w:t>(Tel. No. : 3468 2167)</w:t>
      </w:r>
    </w:p>
    <w:p w14:paraId="5BB35BBA" w14:textId="77777777" w:rsidR="00A34F96" w:rsidRPr="003E1A90" w:rsidRDefault="00A34F96" w:rsidP="003E1A90">
      <w:pPr>
        <w:snapToGrid w:val="0"/>
        <w:spacing w:line="271" w:lineRule="auto"/>
        <w:ind w:left="720"/>
        <w:jc w:val="both"/>
        <w:rPr>
          <w:szCs w:val="26"/>
        </w:rPr>
      </w:pPr>
    </w:p>
    <w:p w14:paraId="0AD2D06E" w14:textId="44848375" w:rsidR="00A34F96" w:rsidRPr="003E1A90" w:rsidRDefault="00A34F96" w:rsidP="003E1A90">
      <w:pPr>
        <w:pStyle w:val="af"/>
        <w:numPr>
          <w:ilvl w:val="0"/>
          <w:numId w:val="96"/>
        </w:numPr>
        <w:snapToGrid w:val="0"/>
        <w:spacing w:line="271" w:lineRule="auto"/>
        <w:contextualSpacing w:val="0"/>
        <w:rPr>
          <w:b/>
        </w:rPr>
      </w:pPr>
      <w:r w:rsidRPr="003E1A90">
        <w:rPr>
          <w:b/>
        </w:rPr>
        <w:t xml:space="preserve">Limitations </w:t>
      </w:r>
      <w:r w:rsidR="00F85782">
        <w:rPr>
          <w:rFonts w:hint="eastAsia"/>
          <w:b/>
        </w:rPr>
        <w:t>o</w:t>
      </w:r>
      <w:r w:rsidR="00192D48">
        <w:rPr>
          <w:b/>
        </w:rPr>
        <w:t>f</w:t>
      </w:r>
      <w:r w:rsidRPr="003E1A90">
        <w:rPr>
          <w:b/>
        </w:rPr>
        <w:t xml:space="preserve"> CPR</w:t>
      </w:r>
    </w:p>
    <w:p w14:paraId="5492C7FA" w14:textId="77777777" w:rsidR="00A34F96" w:rsidRPr="003E1A90" w:rsidRDefault="00A34F96" w:rsidP="003E1A90">
      <w:pPr>
        <w:snapToGrid w:val="0"/>
        <w:spacing w:line="271" w:lineRule="auto"/>
        <w:ind w:left="720"/>
        <w:jc w:val="both"/>
        <w:rPr>
          <w:szCs w:val="26"/>
        </w:rPr>
      </w:pPr>
    </w:p>
    <w:p w14:paraId="1E0EAE9E" w14:textId="2F5783D4" w:rsidR="00A34F96" w:rsidRPr="003E1A90" w:rsidRDefault="00A34F96" w:rsidP="003E1A90">
      <w:pPr>
        <w:snapToGrid w:val="0"/>
        <w:spacing w:line="271" w:lineRule="auto"/>
        <w:ind w:leftChars="177" w:left="460"/>
        <w:jc w:val="both"/>
        <w:rPr>
          <w:szCs w:val="26"/>
        </w:rPr>
      </w:pPr>
      <w:r w:rsidRPr="003E1A90">
        <w:rPr>
          <w:szCs w:val="26"/>
        </w:rPr>
        <w:t>With its database, C</w:t>
      </w:r>
      <w:r w:rsidRPr="003E1A90">
        <w:rPr>
          <w:szCs w:val="26"/>
          <w:lang w:eastAsia="zh-HK"/>
        </w:rPr>
        <w:t>PR</w:t>
      </w:r>
      <w:r w:rsidRPr="003E1A90">
        <w:rPr>
          <w:szCs w:val="26"/>
        </w:rPr>
        <w:t xml:space="preserve"> will be able to provide a comprehensive set of statistical information on the child maltreatment cases in Hong Kong and an easy checking mechanism on the known cases</w:t>
      </w:r>
      <w:r w:rsidRPr="003E1A90">
        <w:rPr>
          <w:szCs w:val="26"/>
          <w:lang w:eastAsia="zh-HK"/>
        </w:rPr>
        <w:t xml:space="preserve"> of child </w:t>
      </w:r>
      <w:r w:rsidR="00DA4138">
        <w:rPr>
          <w:szCs w:val="26"/>
          <w:lang w:eastAsia="zh-HK"/>
        </w:rPr>
        <w:t>harm/</w:t>
      </w:r>
      <w:r w:rsidRPr="003E1A90">
        <w:rPr>
          <w:szCs w:val="26"/>
          <w:lang w:eastAsia="zh-HK"/>
        </w:rPr>
        <w:t>maltreatment</w:t>
      </w:r>
      <w:r w:rsidR="00DA4138">
        <w:rPr>
          <w:szCs w:val="26"/>
        </w:rPr>
        <w:t xml:space="preserve"> and </w:t>
      </w:r>
      <w:r w:rsidRPr="003E1A90">
        <w:rPr>
          <w:szCs w:val="26"/>
        </w:rPr>
        <w:t xml:space="preserve">cases with risk of child </w:t>
      </w:r>
      <w:r w:rsidR="00DA4138">
        <w:rPr>
          <w:szCs w:val="26"/>
        </w:rPr>
        <w:t>harm/</w:t>
      </w:r>
      <w:r w:rsidRPr="003E1A90">
        <w:rPr>
          <w:szCs w:val="26"/>
        </w:rPr>
        <w:t>maltreatment of S</w:t>
      </w:r>
      <w:r w:rsidRPr="003E1A90">
        <w:rPr>
          <w:szCs w:val="26"/>
          <w:lang w:eastAsia="zh-HK"/>
        </w:rPr>
        <w:t>WD</w:t>
      </w:r>
      <w:r w:rsidRPr="003E1A90">
        <w:rPr>
          <w:szCs w:val="26"/>
        </w:rPr>
        <w:t xml:space="preserve"> and N</w:t>
      </w:r>
      <w:r w:rsidRPr="003E1A90">
        <w:rPr>
          <w:szCs w:val="26"/>
          <w:lang w:eastAsia="zh-HK"/>
        </w:rPr>
        <w:t>GOs</w:t>
      </w:r>
      <w:r w:rsidRPr="003E1A90">
        <w:rPr>
          <w:szCs w:val="26"/>
        </w:rPr>
        <w:t>.  However, the system is basically reactive and limitations to the system include the following:</w:t>
      </w:r>
    </w:p>
    <w:p w14:paraId="344DB359" w14:textId="77777777" w:rsidR="00A34F96" w:rsidRPr="003E1A90" w:rsidRDefault="00A34F96" w:rsidP="003E1A90">
      <w:pPr>
        <w:snapToGrid w:val="0"/>
        <w:spacing w:line="271" w:lineRule="auto"/>
        <w:ind w:leftChars="177" w:left="460"/>
        <w:jc w:val="both"/>
        <w:rPr>
          <w:szCs w:val="26"/>
        </w:rPr>
      </w:pPr>
    </w:p>
    <w:p w14:paraId="23E62FE8" w14:textId="5BBB9511" w:rsidR="00A34F96" w:rsidRPr="003E1A90" w:rsidRDefault="00A34F96" w:rsidP="003E1A90">
      <w:pPr>
        <w:snapToGrid w:val="0"/>
        <w:spacing w:line="271" w:lineRule="auto"/>
        <w:ind w:leftChars="177" w:left="1180" w:hanging="720"/>
        <w:jc w:val="both"/>
        <w:rPr>
          <w:szCs w:val="26"/>
        </w:rPr>
      </w:pPr>
      <w:r w:rsidRPr="003E1A90">
        <w:rPr>
          <w:szCs w:val="26"/>
        </w:rPr>
        <w:t>1</w:t>
      </w:r>
      <w:r w:rsidRPr="003E1A90">
        <w:rPr>
          <w:szCs w:val="26"/>
          <w:lang w:eastAsia="zh-HK"/>
        </w:rPr>
        <w:t>1</w:t>
      </w:r>
      <w:r w:rsidRPr="003E1A90">
        <w:rPr>
          <w:szCs w:val="26"/>
        </w:rPr>
        <w:t>.1</w:t>
      </w:r>
      <w:r w:rsidRPr="003E1A90">
        <w:rPr>
          <w:szCs w:val="26"/>
        </w:rPr>
        <w:tab/>
        <w:t xml:space="preserve">The CPR records only cases reported to CPR by the service units listed in </w:t>
      </w:r>
      <w:r w:rsidRPr="003E1A90">
        <w:rPr>
          <w:color w:val="0070C0"/>
          <w:szCs w:val="26"/>
          <w:u w:val="single"/>
        </w:rPr>
        <w:t>paragraph 3</w:t>
      </w:r>
      <w:r w:rsidRPr="003E1A90">
        <w:rPr>
          <w:szCs w:val="26"/>
        </w:rPr>
        <w:t>.</w:t>
      </w:r>
    </w:p>
    <w:p w14:paraId="50C89133" w14:textId="77777777" w:rsidR="00A34F96" w:rsidRPr="003E1A90" w:rsidRDefault="00A34F96" w:rsidP="003E1A90">
      <w:pPr>
        <w:snapToGrid w:val="0"/>
        <w:spacing w:line="271" w:lineRule="auto"/>
        <w:ind w:leftChars="177" w:left="1180" w:hanging="720"/>
        <w:jc w:val="both"/>
        <w:rPr>
          <w:szCs w:val="26"/>
        </w:rPr>
      </w:pPr>
    </w:p>
    <w:p w14:paraId="39773B07" w14:textId="6790F06F" w:rsidR="00A34F96" w:rsidRPr="003E1A90" w:rsidRDefault="00A34F96" w:rsidP="003E1A90">
      <w:pPr>
        <w:snapToGrid w:val="0"/>
        <w:spacing w:line="271" w:lineRule="auto"/>
        <w:ind w:leftChars="177" w:left="1180" w:hanging="720"/>
        <w:jc w:val="both"/>
        <w:rPr>
          <w:szCs w:val="26"/>
        </w:rPr>
      </w:pPr>
      <w:r w:rsidRPr="003E1A90">
        <w:rPr>
          <w:szCs w:val="26"/>
        </w:rPr>
        <w:t>1</w:t>
      </w:r>
      <w:r w:rsidRPr="003E1A90">
        <w:rPr>
          <w:szCs w:val="26"/>
          <w:lang w:eastAsia="zh-HK"/>
        </w:rPr>
        <w:t>1</w:t>
      </w:r>
      <w:r w:rsidRPr="003E1A90">
        <w:rPr>
          <w:szCs w:val="26"/>
        </w:rPr>
        <w:t>.2</w:t>
      </w:r>
      <w:r w:rsidRPr="003E1A90">
        <w:rPr>
          <w:szCs w:val="26"/>
        </w:rPr>
        <w:tab/>
        <w:t>Statistical information generated by CPR will be confined to those contained in the data input form input/sent in by the service units concerned.</w:t>
      </w:r>
    </w:p>
    <w:p w14:paraId="2E204BCB" w14:textId="77777777" w:rsidR="00A34F96" w:rsidRPr="003E1A90" w:rsidRDefault="00A34F96" w:rsidP="003E1A90">
      <w:pPr>
        <w:snapToGrid w:val="0"/>
        <w:spacing w:line="271" w:lineRule="auto"/>
        <w:ind w:leftChars="177" w:left="1180" w:hanging="720"/>
        <w:jc w:val="both"/>
        <w:rPr>
          <w:szCs w:val="26"/>
        </w:rPr>
      </w:pPr>
    </w:p>
    <w:p w14:paraId="280872D4" w14:textId="4B691F73" w:rsidR="00A34F96" w:rsidRPr="003E1A90" w:rsidRDefault="00A34F96" w:rsidP="003E1A90">
      <w:pPr>
        <w:snapToGrid w:val="0"/>
        <w:spacing w:line="271" w:lineRule="auto"/>
        <w:ind w:leftChars="177" w:left="1180" w:hanging="720"/>
        <w:jc w:val="both"/>
        <w:rPr>
          <w:szCs w:val="26"/>
        </w:rPr>
      </w:pPr>
      <w:r w:rsidRPr="003E1A90">
        <w:rPr>
          <w:szCs w:val="26"/>
        </w:rPr>
        <w:t>1</w:t>
      </w:r>
      <w:r w:rsidRPr="003E1A90">
        <w:rPr>
          <w:szCs w:val="26"/>
          <w:lang w:eastAsia="zh-HK"/>
        </w:rPr>
        <w:t>1</w:t>
      </w:r>
      <w:r w:rsidRPr="003E1A90">
        <w:rPr>
          <w:szCs w:val="26"/>
        </w:rPr>
        <w:t>.3</w:t>
      </w:r>
      <w:r w:rsidRPr="003E1A90">
        <w:rPr>
          <w:szCs w:val="26"/>
        </w:rPr>
        <w:tab/>
        <w:t>Case checking could only be made by using the name and particulars of the child-in-question.  Case checking by using the particulars of the perpetrator</w:t>
      </w:r>
      <w:r w:rsidRPr="003E1A90">
        <w:rPr>
          <w:szCs w:val="26"/>
          <w:lang w:eastAsia="zh-HK"/>
        </w:rPr>
        <w:t>/</w:t>
      </w:r>
      <w:r w:rsidRPr="003E1A90">
        <w:rPr>
          <w:szCs w:val="26"/>
        </w:rPr>
        <w:t xml:space="preserve">alleged perpetrator/potential perpetrator will not be possible because the </w:t>
      </w:r>
      <w:r w:rsidR="00C320B6">
        <w:rPr>
          <w:szCs w:val="26"/>
        </w:rPr>
        <w:t>identifiable information</w:t>
      </w:r>
      <w:r w:rsidRPr="003E1A90">
        <w:rPr>
          <w:szCs w:val="26"/>
        </w:rPr>
        <w:t xml:space="preserve"> of the perpetrators/alleged perpetrators/potential perpetrator will not be recorded by CPR.</w:t>
      </w:r>
    </w:p>
    <w:p w14:paraId="6729FED0" w14:textId="77777777" w:rsidR="00A955DF" w:rsidRPr="003E1A90" w:rsidRDefault="00A955DF" w:rsidP="003E1A90">
      <w:pPr>
        <w:widowControl/>
        <w:snapToGrid w:val="0"/>
        <w:spacing w:line="271" w:lineRule="auto"/>
        <w:sectPr w:rsidR="00A955DF" w:rsidRPr="003E1A90" w:rsidSect="0091392D">
          <w:pgSz w:w="11906" w:h="16838"/>
          <w:pgMar w:top="1304" w:right="1531" w:bottom="1304" w:left="1531" w:header="851" w:footer="992" w:gutter="0"/>
          <w:cols w:space="425"/>
          <w:docGrid w:type="lines" w:linePitch="360"/>
        </w:sectPr>
      </w:pPr>
    </w:p>
    <w:p w14:paraId="51215C8F"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lastRenderedPageBreak/>
        <w:t>Appendix 1 to Annex 14</w:t>
      </w:r>
    </w:p>
    <w:p w14:paraId="07E8C27A" w14:textId="77777777" w:rsidR="00A955DF" w:rsidRPr="003E1A90" w:rsidRDefault="00A955DF" w:rsidP="003E1A90">
      <w:pPr>
        <w:snapToGrid w:val="0"/>
        <w:spacing w:line="271" w:lineRule="auto"/>
        <w:jc w:val="right"/>
        <w:rPr>
          <w:rFonts w:eastAsia="新細明體"/>
          <w:b/>
          <w:kern w:val="2"/>
          <w:szCs w:val="26"/>
          <w:u w:val="single"/>
        </w:rPr>
      </w:pPr>
    </w:p>
    <w:p w14:paraId="077984B6"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I</w:t>
      </w:r>
    </w:p>
    <w:p w14:paraId="5BE4EB0B" w14:textId="77777777" w:rsidR="00A955DF" w:rsidRPr="003E1A90" w:rsidRDefault="00A955DF" w:rsidP="003E1A90">
      <w:pPr>
        <w:snapToGrid w:val="0"/>
        <w:spacing w:line="271" w:lineRule="auto"/>
        <w:jc w:val="right"/>
        <w:rPr>
          <w:rFonts w:eastAsia="新細明體"/>
          <w:kern w:val="2"/>
          <w:szCs w:val="26"/>
          <w:u w:val="single"/>
        </w:rPr>
      </w:pPr>
    </w:p>
    <w:p w14:paraId="7819F649" w14:textId="77777777" w:rsidR="00A955DF" w:rsidRPr="003E1A90" w:rsidRDefault="00A955DF" w:rsidP="003E1A90">
      <w:pPr>
        <w:snapToGrid w:val="0"/>
        <w:spacing w:line="271" w:lineRule="auto"/>
        <w:jc w:val="right"/>
        <w:rPr>
          <w:rFonts w:eastAsia="新細明體"/>
          <w:b/>
          <w:kern w:val="2"/>
          <w:szCs w:val="26"/>
          <w:u w:val="single"/>
        </w:rPr>
      </w:pPr>
    </w:p>
    <w:p w14:paraId="170A40F0" w14:textId="77777777" w:rsidR="00A955DF" w:rsidRPr="003E1A90" w:rsidRDefault="00A955DF" w:rsidP="003E1A90">
      <w:pPr>
        <w:snapToGrid w:val="0"/>
        <w:spacing w:line="271" w:lineRule="auto"/>
        <w:jc w:val="center"/>
        <w:rPr>
          <w:rFonts w:eastAsia="新細明體"/>
          <w:b/>
          <w:kern w:val="2"/>
          <w:sz w:val="28"/>
          <w:szCs w:val="28"/>
        </w:rPr>
      </w:pPr>
      <w:r w:rsidRPr="003E1A90">
        <w:rPr>
          <w:rFonts w:eastAsia="新細明體"/>
          <w:b/>
          <w:kern w:val="2"/>
          <w:sz w:val="28"/>
          <w:szCs w:val="28"/>
        </w:rPr>
        <w:t>CONFIDENTIAL</w:t>
      </w:r>
    </w:p>
    <w:p w14:paraId="7F69F8BF" w14:textId="77777777" w:rsidR="00A955DF" w:rsidRPr="003E1A90" w:rsidRDefault="00A955DF" w:rsidP="003E1A90">
      <w:pPr>
        <w:snapToGrid w:val="0"/>
        <w:spacing w:line="271" w:lineRule="auto"/>
        <w:jc w:val="center"/>
        <w:rPr>
          <w:rFonts w:eastAsia="新細明體"/>
          <w:b/>
          <w:kern w:val="2"/>
          <w:sz w:val="28"/>
          <w:szCs w:val="28"/>
        </w:rPr>
      </w:pPr>
      <w:r w:rsidRPr="003E1A90">
        <w:rPr>
          <w:rFonts w:eastAsia="新細明體"/>
          <w:b/>
          <w:kern w:val="2"/>
          <w:sz w:val="28"/>
          <w:szCs w:val="28"/>
        </w:rPr>
        <w:t>CHILD PROTECTION REGISTRY</w:t>
      </w:r>
    </w:p>
    <w:p w14:paraId="1F78B51E" w14:textId="77777777" w:rsidR="00A955DF" w:rsidRPr="003E1A90" w:rsidRDefault="00A955DF" w:rsidP="003E1A90">
      <w:pPr>
        <w:snapToGrid w:val="0"/>
        <w:spacing w:line="271" w:lineRule="auto"/>
        <w:jc w:val="center"/>
        <w:rPr>
          <w:rFonts w:eastAsia="新細明體"/>
          <w:b/>
          <w:kern w:val="2"/>
          <w:szCs w:val="26"/>
          <w:u w:val="single"/>
        </w:rPr>
      </w:pPr>
      <w:r w:rsidRPr="003E1A90">
        <w:rPr>
          <w:rFonts w:eastAsia="新細明體"/>
          <w:b/>
          <w:kern w:val="2"/>
          <w:sz w:val="28"/>
          <w:szCs w:val="28"/>
        </w:rPr>
        <w:t>RECORD FORM FOR ACCESS</w:t>
      </w:r>
    </w:p>
    <w:p w14:paraId="74C911F1" w14:textId="77777777" w:rsidR="00A955DF" w:rsidRPr="003E1A90" w:rsidRDefault="00A955DF" w:rsidP="003E1A90">
      <w:pPr>
        <w:snapToGrid w:val="0"/>
        <w:spacing w:line="271" w:lineRule="auto"/>
        <w:jc w:val="center"/>
        <w:rPr>
          <w:rFonts w:eastAsia="新細明體"/>
          <w:b/>
          <w:kern w:val="2"/>
          <w:szCs w:val="26"/>
        </w:rPr>
      </w:pPr>
      <w:r w:rsidRPr="003E1A90">
        <w:rPr>
          <w:rFonts w:eastAsia="新細明體"/>
          <w:b/>
          <w:kern w:val="2"/>
          <w:szCs w:val="26"/>
        </w:rPr>
        <w:t>*(Initial Registration/Reporting Changes)</w:t>
      </w:r>
    </w:p>
    <w:p w14:paraId="60C246C8" w14:textId="77777777" w:rsidR="00A955DF" w:rsidRPr="003E1A90" w:rsidRDefault="00A955DF" w:rsidP="003E1A90">
      <w:pPr>
        <w:snapToGrid w:val="0"/>
        <w:spacing w:line="271" w:lineRule="auto"/>
        <w:rPr>
          <w:rFonts w:eastAsia="新細明體"/>
          <w:kern w:val="2"/>
          <w:szCs w:val="26"/>
        </w:rPr>
      </w:pPr>
    </w:p>
    <w:p w14:paraId="182246CB" w14:textId="77777777" w:rsidR="00A955DF" w:rsidRPr="003E1A90" w:rsidRDefault="00A955DF" w:rsidP="003E1A90">
      <w:pPr>
        <w:snapToGrid w:val="0"/>
        <w:spacing w:line="271" w:lineRule="auto"/>
        <w:rPr>
          <w:rFonts w:eastAsia="新細明體"/>
          <w:kern w:val="2"/>
          <w:szCs w:val="26"/>
        </w:rPr>
      </w:pPr>
    </w:p>
    <w:p w14:paraId="76028EF1" w14:textId="77777777" w:rsidR="00A955DF" w:rsidRPr="003E1A90" w:rsidRDefault="00A955DF" w:rsidP="003E1A90">
      <w:pPr>
        <w:snapToGrid w:val="0"/>
        <w:spacing w:line="271" w:lineRule="auto"/>
        <w:rPr>
          <w:b/>
        </w:rPr>
      </w:pPr>
      <w:r w:rsidRPr="003E1A90">
        <w:rPr>
          <w:b/>
        </w:rPr>
        <w:t>Participating Unit</w:t>
      </w:r>
    </w:p>
    <w:p w14:paraId="5B32B267"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1.</w:t>
      </w:r>
      <w:r w:rsidRPr="003E1A90">
        <w:rPr>
          <w:rFonts w:eastAsia="新細明體"/>
          <w:kern w:val="2"/>
          <w:szCs w:val="26"/>
        </w:rPr>
        <w:tab/>
        <w:t>Name of Department/Organisation:</w:t>
      </w:r>
      <w:r w:rsidRPr="003E1A90">
        <w:rPr>
          <w:rFonts w:eastAsia="新細明體"/>
          <w:kern w:val="2"/>
          <w:szCs w:val="26"/>
          <w:u w:val="single"/>
        </w:rPr>
        <w:tab/>
      </w:r>
    </w:p>
    <w:p w14:paraId="42F30730"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2.</w:t>
      </w:r>
      <w:r w:rsidRPr="003E1A90">
        <w:rPr>
          <w:rFonts w:eastAsia="新細明體"/>
          <w:kern w:val="2"/>
          <w:szCs w:val="26"/>
        </w:rPr>
        <w:tab/>
        <w:t>Name of Unit:</w:t>
      </w:r>
      <w:r w:rsidRPr="003E1A90">
        <w:rPr>
          <w:rFonts w:eastAsia="新細明體"/>
          <w:kern w:val="2"/>
          <w:szCs w:val="26"/>
          <w:u w:val="single"/>
        </w:rPr>
        <w:tab/>
      </w:r>
    </w:p>
    <w:p w14:paraId="00679A40"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3.</w:t>
      </w:r>
      <w:r w:rsidRPr="003E1A90">
        <w:rPr>
          <w:rFonts w:eastAsia="新細明體"/>
          <w:kern w:val="2"/>
          <w:szCs w:val="26"/>
        </w:rPr>
        <w:tab/>
        <w:t>Office Address:</w:t>
      </w:r>
      <w:r w:rsidRPr="003E1A90">
        <w:rPr>
          <w:rFonts w:eastAsia="新細明體"/>
          <w:kern w:val="2"/>
          <w:szCs w:val="26"/>
          <w:u w:val="single"/>
        </w:rPr>
        <w:tab/>
      </w:r>
    </w:p>
    <w:p w14:paraId="21954C9D"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3E1A90">
        <w:rPr>
          <w:rFonts w:eastAsia="新細明體"/>
          <w:kern w:val="2"/>
          <w:szCs w:val="26"/>
          <w:u w:val="single"/>
        </w:rPr>
        <w:tab/>
      </w:r>
    </w:p>
    <w:p w14:paraId="77A8E1D3"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4.</w:t>
      </w:r>
      <w:r w:rsidRPr="003E1A90">
        <w:rPr>
          <w:rFonts w:eastAsia="新細明體"/>
          <w:kern w:val="2"/>
          <w:szCs w:val="26"/>
        </w:rPr>
        <w:tab/>
        <w:t>Telephone No.:</w:t>
      </w:r>
      <w:r w:rsidRPr="003E1A90">
        <w:rPr>
          <w:rFonts w:eastAsia="新細明體"/>
          <w:kern w:val="2"/>
          <w:szCs w:val="26"/>
          <w:u w:val="single"/>
        </w:rPr>
        <w:tab/>
      </w:r>
    </w:p>
    <w:p w14:paraId="24EC4C1F"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5.</w:t>
      </w:r>
      <w:r w:rsidRPr="003E1A90">
        <w:rPr>
          <w:rFonts w:eastAsia="新細明體"/>
          <w:kern w:val="2"/>
          <w:szCs w:val="26"/>
        </w:rPr>
        <w:tab/>
        <w:t>Name of Applicant of the Unit:</w:t>
      </w:r>
      <w:r w:rsidRPr="003E1A90">
        <w:rPr>
          <w:rFonts w:eastAsia="新細明體"/>
          <w:kern w:val="2"/>
          <w:szCs w:val="26"/>
          <w:u w:val="single"/>
        </w:rPr>
        <w:tab/>
      </w:r>
    </w:p>
    <w:p w14:paraId="18310D77"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6.</w:t>
      </w:r>
      <w:r w:rsidRPr="003E1A90">
        <w:rPr>
          <w:rFonts w:eastAsia="新細明體"/>
          <w:kern w:val="2"/>
          <w:szCs w:val="26"/>
        </w:rPr>
        <w:tab/>
        <w:t>Designation/Post:</w:t>
      </w:r>
      <w:r w:rsidRPr="003E1A90">
        <w:rPr>
          <w:rFonts w:eastAsia="新細明體"/>
          <w:kern w:val="2"/>
          <w:szCs w:val="26"/>
          <w:u w:val="single"/>
        </w:rPr>
        <w:tab/>
      </w:r>
    </w:p>
    <w:p w14:paraId="2CDE5DA8"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7.</w:t>
      </w:r>
      <w:r w:rsidRPr="003E1A90">
        <w:rPr>
          <w:rFonts w:eastAsia="新細明體"/>
          <w:kern w:val="2"/>
          <w:szCs w:val="26"/>
        </w:rPr>
        <w:tab/>
        <w:t>Name of a Caseworker Authori</w:t>
      </w:r>
      <w:r w:rsidRPr="003E1A90">
        <w:rPr>
          <w:rFonts w:eastAsia="新細明體"/>
          <w:kern w:val="2"/>
          <w:szCs w:val="26"/>
          <w:lang w:eastAsia="zh-HK"/>
        </w:rPr>
        <w:t>s</w:t>
      </w:r>
      <w:r w:rsidRPr="003E1A90">
        <w:rPr>
          <w:rFonts w:eastAsia="新細明體"/>
          <w:kern w:val="2"/>
          <w:szCs w:val="26"/>
        </w:rPr>
        <w:t>ed to Gain Access to CPR</w:t>
      </w:r>
    </w:p>
    <w:p w14:paraId="69BBBE2F"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t>(Applicable to those NGOs having one registered unit only):</w:t>
      </w:r>
      <w:r w:rsidRPr="003E1A90">
        <w:rPr>
          <w:rFonts w:eastAsia="新細明體"/>
          <w:kern w:val="2"/>
          <w:szCs w:val="26"/>
          <w:u w:val="single"/>
        </w:rPr>
        <w:tab/>
      </w:r>
    </w:p>
    <w:p w14:paraId="627C0E34"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3E1A90">
        <w:rPr>
          <w:rFonts w:eastAsia="新細明體"/>
          <w:kern w:val="2"/>
          <w:szCs w:val="26"/>
          <w:u w:val="single"/>
        </w:rPr>
        <w:tab/>
      </w:r>
    </w:p>
    <w:p w14:paraId="4C39C7C4" w14:textId="77777777" w:rsidR="00A955DF" w:rsidRPr="003E1A90" w:rsidRDefault="00A955DF" w:rsidP="003E1A90">
      <w:pPr>
        <w:tabs>
          <w:tab w:val="right" w:pos="9840"/>
        </w:tabs>
        <w:snapToGrid w:val="0"/>
        <w:spacing w:line="271" w:lineRule="auto"/>
        <w:ind w:left="720" w:hanging="720"/>
        <w:rPr>
          <w:rFonts w:eastAsia="新細明體"/>
          <w:kern w:val="2"/>
          <w:szCs w:val="26"/>
        </w:rPr>
      </w:pPr>
    </w:p>
    <w:p w14:paraId="5FB1931A" w14:textId="30E47EA8"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8.</w:t>
      </w:r>
      <w:r w:rsidRPr="003E1A90">
        <w:rPr>
          <w:rFonts w:eastAsia="新細明體"/>
          <w:kern w:val="2"/>
          <w:szCs w:val="26"/>
        </w:rPr>
        <w:tab/>
        <w:t>Reporting Changes (Please specify which of the above item(s)</w:t>
      </w:r>
      <w:r w:rsidR="00C320B6">
        <w:rPr>
          <w:rFonts w:eastAsia="新細明體"/>
          <w:kern w:val="2"/>
          <w:szCs w:val="26"/>
        </w:rPr>
        <w:t>,</w:t>
      </w:r>
      <w:r w:rsidRPr="003E1A90">
        <w:rPr>
          <w:rFonts w:eastAsia="新細明體"/>
          <w:kern w:val="2"/>
          <w:szCs w:val="26"/>
        </w:rPr>
        <w:t xml:space="preserve"> </w:t>
      </w:r>
      <w:r w:rsidR="00C320B6" w:rsidRPr="00C320B6">
        <w:rPr>
          <w:rFonts w:eastAsia="新細明體"/>
          <w:kern w:val="2"/>
          <w:szCs w:val="26"/>
        </w:rPr>
        <w:t>e.g. item 4, 5, 6</w:t>
      </w:r>
      <w:r w:rsidR="00C320B6">
        <w:rPr>
          <w:rFonts w:eastAsia="新細明體"/>
          <w:kern w:val="2"/>
          <w:szCs w:val="26"/>
        </w:rPr>
        <w:t xml:space="preserve">, </w:t>
      </w:r>
      <w:r w:rsidRPr="003E1A90">
        <w:rPr>
          <w:rFonts w:eastAsia="新細明體"/>
          <w:kern w:val="2"/>
          <w:szCs w:val="26"/>
        </w:rPr>
        <w:t>or other information is changed):</w:t>
      </w:r>
      <w:r w:rsidRPr="003E1A90">
        <w:rPr>
          <w:rFonts w:eastAsia="新細明體"/>
          <w:kern w:val="2"/>
          <w:szCs w:val="26"/>
          <w:u w:val="single"/>
        </w:rPr>
        <w:tab/>
      </w:r>
    </w:p>
    <w:p w14:paraId="3A6531AD"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572F7C88" w14:textId="1AE86AE7" w:rsidR="00A955DF" w:rsidRPr="00D0096D"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D0096D">
        <w:rPr>
          <w:rFonts w:eastAsia="新細明體"/>
          <w:kern w:val="2"/>
          <w:szCs w:val="26"/>
          <w:u w:val="single"/>
        </w:rPr>
        <w:tab/>
      </w:r>
    </w:p>
    <w:p w14:paraId="53C96092"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6F8AA1D8"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3E1A90">
        <w:rPr>
          <w:rFonts w:eastAsia="新細明體"/>
          <w:kern w:val="2"/>
          <w:szCs w:val="26"/>
        </w:rPr>
        <w:tab/>
      </w:r>
      <w:r w:rsidRPr="003E1A90">
        <w:rPr>
          <w:rFonts w:eastAsia="新細明體"/>
          <w:kern w:val="2"/>
          <w:szCs w:val="26"/>
          <w:u w:val="single"/>
        </w:rPr>
        <w:tab/>
      </w:r>
    </w:p>
    <w:p w14:paraId="346FCF62"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4073BC71"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ab/>
        <w:t>Other Changes:</w:t>
      </w:r>
      <w:r w:rsidRPr="003E1A90">
        <w:rPr>
          <w:rFonts w:eastAsia="新細明體"/>
          <w:kern w:val="2"/>
          <w:szCs w:val="26"/>
          <w:u w:val="single"/>
        </w:rPr>
        <w:tab/>
      </w:r>
    </w:p>
    <w:p w14:paraId="33110CB9"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3021EE99"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r w:rsidRPr="003E1A90">
        <w:rPr>
          <w:rFonts w:eastAsia="新細明體"/>
          <w:kern w:val="2"/>
          <w:szCs w:val="26"/>
        </w:rPr>
        <w:tab/>
      </w:r>
      <w:r w:rsidRPr="003E1A90">
        <w:rPr>
          <w:rFonts w:eastAsia="新細明體"/>
          <w:kern w:val="2"/>
          <w:szCs w:val="26"/>
        </w:rPr>
        <w:tab/>
      </w:r>
    </w:p>
    <w:p w14:paraId="20CB31CF" w14:textId="77777777" w:rsidR="00A955DF" w:rsidRPr="003E1A90" w:rsidRDefault="00A955DF" w:rsidP="003E1A90">
      <w:pPr>
        <w:tabs>
          <w:tab w:val="left" w:leader="underscore" w:pos="8107"/>
        </w:tabs>
        <w:snapToGrid w:val="0"/>
        <w:spacing w:line="271" w:lineRule="auto"/>
        <w:rPr>
          <w:rFonts w:eastAsia="新細明體"/>
          <w:kern w:val="2"/>
          <w:szCs w:val="26"/>
        </w:rPr>
      </w:pPr>
    </w:p>
    <w:p w14:paraId="2E429DF4" w14:textId="77777777" w:rsidR="00A955DF" w:rsidRPr="003E1A90" w:rsidRDefault="00A955DF" w:rsidP="003E1A90">
      <w:pPr>
        <w:tabs>
          <w:tab w:val="left" w:leader="underscore" w:pos="8107"/>
        </w:tabs>
        <w:snapToGrid w:val="0"/>
        <w:spacing w:line="271" w:lineRule="auto"/>
        <w:rPr>
          <w:rFonts w:eastAsia="新細明體"/>
          <w:kern w:val="2"/>
          <w:szCs w:val="26"/>
        </w:rPr>
      </w:pPr>
    </w:p>
    <w:p w14:paraId="4CB2659E" w14:textId="77777777" w:rsidR="00A955DF" w:rsidRPr="003E1A90" w:rsidRDefault="00A955DF" w:rsidP="003E1A90">
      <w:pPr>
        <w:tabs>
          <w:tab w:val="right" w:pos="9840"/>
        </w:tabs>
        <w:snapToGrid w:val="0"/>
        <w:spacing w:line="271" w:lineRule="auto"/>
        <w:ind w:left="4320"/>
        <w:rPr>
          <w:rFonts w:eastAsia="新細明體"/>
          <w:kern w:val="2"/>
          <w:szCs w:val="26"/>
        </w:rPr>
      </w:pPr>
      <w:r w:rsidRPr="003E1A90">
        <w:rPr>
          <w:rFonts w:eastAsia="新細明體"/>
          <w:kern w:val="2"/>
          <w:szCs w:val="26"/>
        </w:rPr>
        <w:t>Signature of Applicant:</w:t>
      </w:r>
      <w:r w:rsidRPr="003E1A90">
        <w:rPr>
          <w:rFonts w:eastAsia="新細明體"/>
          <w:kern w:val="2"/>
          <w:szCs w:val="26"/>
          <w:u w:val="single"/>
        </w:rPr>
        <w:tab/>
      </w:r>
    </w:p>
    <w:p w14:paraId="72F13F47" w14:textId="77777777" w:rsidR="00A955DF" w:rsidRPr="003E1A90" w:rsidRDefault="00A955DF" w:rsidP="003E1A90">
      <w:pPr>
        <w:tabs>
          <w:tab w:val="right" w:pos="9840"/>
        </w:tabs>
        <w:snapToGrid w:val="0"/>
        <w:spacing w:line="271" w:lineRule="auto"/>
        <w:ind w:left="4320"/>
        <w:rPr>
          <w:rFonts w:eastAsia="新細明體"/>
          <w:kern w:val="2"/>
          <w:szCs w:val="26"/>
        </w:rPr>
      </w:pPr>
      <w:r w:rsidRPr="003E1A90">
        <w:rPr>
          <w:rFonts w:eastAsia="新細明體"/>
          <w:kern w:val="2"/>
          <w:szCs w:val="26"/>
        </w:rPr>
        <w:t>Date:</w:t>
      </w:r>
      <w:r w:rsidRPr="003E1A90">
        <w:rPr>
          <w:rFonts w:eastAsia="新細明體"/>
          <w:kern w:val="2"/>
          <w:szCs w:val="26"/>
          <w:u w:val="single"/>
        </w:rPr>
        <w:tab/>
      </w:r>
    </w:p>
    <w:p w14:paraId="2C1581AD" w14:textId="77777777" w:rsidR="00A955DF" w:rsidRPr="003E1A90" w:rsidRDefault="00A955DF" w:rsidP="003E1A90">
      <w:pPr>
        <w:snapToGrid w:val="0"/>
        <w:spacing w:line="271" w:lineRule="auto"/>
        <w:jc w:val="right"/>
        <w:rPr>
          <w:rFonts w:eastAsia="新細明體"/>
          <w:b/>
          <w:kern w:val="2"/>
          <w:szCs w:val="26"/>
          <w:u w:val="single"/>
          <w:lang w:eastAsia="zh-HK"/>
        </w:rPr>
      </w:pPr>
    </w:p>
    <w:p w14:paraId="501C9F7D" w14:textId="77777777" w:rsidR="00A955DF" w:rsidRPr="003E1A90" w:rsidRDefault="00A955DF" w:rsidP="003E1A90">
      <w:pPr>
        <w:snapToGrid w:val="0"/>
        <w:spacing w:line="271" w:lineRule="auto"/>
        <w:jc w:val="right"/>
        <w:rPr>
          <w:rFonts w:eastAsia="新細明體"/>
          <w:b/>
          <w:kern w:val="2"/>
          <w:szCs w:val="26"/>
          <w:u w:val="single"/>
          <w:lang w:eastAsia="zh-HK"/>
        </w:rPr>
      </w:pPr>
    </w:p>
    <w:p w14:paraId="751F6FD9" w14:textId="77777777" w:rsidR="00A955DF" w:rsidRPr="003E1A90" w:rsidRDefault="00A955DF" w:rsidP="003E1A90">
      <w:pPr>
        <w:snapToGrid w:val="0"/>
        <w:spacing w:line="271" w:lineRule="auto"/>
        <w:rPr>
          <w:rFonts w:eastAsia="新細明體"/>
          <w:kern w:val="2"/>
          <w:szCs w:val="26"/>
          <w:lang w:eastAsia="zh-HK"/>
        </w:rPr>
      </w:pPr>
      <w:r w:rsidRPr="003E1A90">
        <w:rPr>
          <w:rFonts w:eastAsia="新細明體"/>
          <w:kern w:val="2"/>
          <w:szCs w:val="26"/>
          <w:lang w:eastAsia="zh-HK"/>
        </w:rPr>
        <w:t>*Delete as appropriate</w:t>
      </w:r>
    </w:p>
    <w:p w14:paraId="5212D82F" w14:textId="77777777" w:rsidR="00A955DF" w:rsidRPr="003E1A90" w:rsidRDefault="00A955DF" w:rsidP="003E1A90">
      <w:pPr>
        <w:widowControl/>
        <w:snapToGrid w:val="0"/>
        <w:spacing w:line="271" w:lineRule="auto"/>
        <w:rPr>
          <w:rFonts w:eastAsia="新細明體"/>
          <w:kern w:val="2"/>
          <w:szCs w:val="26"/>
          <w:lang w:eastAsia="zh-HK"/>
        </w:rPr>
      </w:pPr>
      <w:r w:rsidRPr="003E1A90">
        <w:rPr>
          <w:rFonts w:eastAsia="新細明體"/>
          <w:kern w:val="2"/>
          <w:szCs w:val="26"/>
          <w:lang w:eastAsia="zh-HK"/>
        </w:rPr>
        <w:br w:type="page"/>
      </w:r>
    </w:p>
    <w:p w14:paraId="37FC62C2"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lastRenderedPageBreak/>
        <w:t>Appendix 2 to Annex 14</w:t>
      </w:r>
    </w:p>
    <w:p w14:paraId="68658497" w14:textId="77777777" w:rsidR="00A955DF" w:rsidRPr="003E1A90" w:rsidRDefault="00A955DF" w:rsidP="003E1A90">
      <w:pPr>
        <w:snapToGrid w:val="0"/>
        <w:spacing w:line="271" w:lineRule="auto"/>
        <w:jc w:val="right"/>
        <w:rPr>
          <w:rFonts w:eastAsia="新細明體"/>
          <w:kern w:val="2"/>
          <w:szCs w:val="26"/>
          <w:u w:val="single"/>
        </w:rPr>
      </w:pPr>
    </w:p>
    <w:p w14:paraId="199C8613"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II</w:t>
      </w:r>
    </w:p>
    <w:p w14:paraId="24D04BFD"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8"/>
          <w:szCs w:val="24"/>
        </w:rPr>
      </w:pPr>
      <w:r w:rsidRPr="003E1A90">
        <w:rPr>
          <w:rFonts w:eastAsia="新細明體"/>
          <w:b/>
          <w:caps/>
          <w:kern w:val="2"/>
          <w:sz w:val="28"/>
          <w:szCs w:val="24"/>
        </w:rPr>
        <w:t>Confidential</w:t>
      </w:r>
    </w:p>
    <w:p w14:paraId="65FFEE84"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8"/>
          <w:szCs w:val="24"/>
        </w:rPr>
      </w:pPr>
      <w:r w:rsidRPr="003E1A90">
        <w:rPr>
          <w:rFonts w:eastAsia="新細明體"/>
          <w:b/>
          <w:caps/>
          <w:kern w:val="2"/>
          <w:sz w:val="28"/>
          <w:szCs w:val="24"/>
        </w:rPr>
        <w:t>Child Protection Registry</w:t>
      </w:r>
    </w:p>
    <w:p w14:paraId="266E3457"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8"/>
          <w:szCs w:val="24"/>
          <w:u w:val="single"/>
        </w:rPr>
      </w:pPr>
      <w:r w:rsidRPr="003E1A90">
        <w:rPr>
          <w:rFonts w:eastAsia="新細明體"/>
          <w:b/>
          <w:caps/>
          <w:kern w:val="2"/>
          <w:sz w:val="28"/>
          <w:szCs w:val="24"/>
        </w:rPr>
        <w:t>Data Input Form</w:t>
      </w:r>
    </w:p>
    <w:p w14:paraId="6CDAC724" w14:textId="77777777" w:rsidR="00A955DF" w:rsidRPr="003E1A90" w:rsidRDefault="00A955DF" w:rsidP="003E1A90">
      <w:pPr>
        <w:tabs>
          <w:tab w:val="left" w:pos="1530"/>
          <w:tab w:val="left" w:pos="4770"/>
          <w:tab w:val="left" w:leader="underscore" w:pos="8136"/>
        </w:tabs>
        <w:snapToGrid w:val="0"/>
        <w:spacing w:line="271" w:lineRule="auto"/>
        <w:rPr>
          <w:rFonts w:eastAsia="新細明體"/>
          <w:kern w:val="2"/>
          <w:sz w:val="24"/>
          <w:szCs w:val="24"/>
        </w:rPr>
      </w:pPr>
    </w:p>
    <w:p w14:paraId="2016B29B" w14:textId="77777777" w:rsidR="00A955DF" w:rsidRPr="003E1A90" w:rsidRDefault="00A955DF" w:rsidP="003E1A90">
      <w:pPr>
        <w:tabs>
          <w:tab w:val="left" w:pos="1530"/>
          <w:tab w:val="left" w:pos="4770"/>
          <w:tab w:val="left" w:leader="underscore" w:pos="8136"/>
        </w:tabs>
        <w:snapToGrid w:val="0"/>
        <w:spacing w:line="271" w:lineRule="auto"/>
        <w:rPr>
          <w:rFonts w:eastAsia="新細明體"/>
          <w:b/>
          <w:kern w:val="2"/>
          <w:sz w:val="22"/>
          <w:szCs w:val="24"/>
          <w:lang w:eastAsia="zh-HK"/>
        </w:rPr>
      </w:pPr>
      <w:r w:rsidRPr="003E1A90">
        <w:rPr>
          <w:rFonts w:eastAsia="新細明體"/>
          <w:b/>
          <w:kern w:val="2"/>
          <w:sz w:val="22"/>
          <w:szCs w:val="24"/>
        </w:rPr>
        <w:t>Guidelines for completing the data input form</w:t>
      </w:r>
    </w:p>
    <w:p w14:paraId="21CEA7F9" w14:textId="11B526AB" w:rsidR="00A955DF" w:rsidRPr="003E1A90" w:rsidRDefault="00A955DF">
      <w:pPr>
        <w:tabs>
          <w:tab w:val="left" w:pos="1530"/>
          <w:tab w:val="left" w:pos="4770"/>
          <w:tab w:val="left" w:leader="underscore" w:pos="8136"/>
        </w:tabs>
        <w:snapToGrid w:val="0"/>
        <w:spacing w:beforeLines="50" w:before="120" w:line="271" w:lineRule="auto"/>
        <w:ind w:left="360" w:hanging="360"/>
        <w:jc w:val="both"/>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Please complete one form for each </w:t>
      </w:r>
      <w:r w:rsidR="00122CD4">
        <w:rPr>
          <w:rFonts w:eastAsia="新細明體"/>
          <w:kern w:val="2"/>
          <w:sz w:val="22"/>
          <w:szCs w:val="24"/>
        </w:rPr>
        <w:t xml:space="preserve">maltreated </w:t>
      </w:r>
      <w:r w:rsidR="004F1A1E">
        <w:rPr>
          <w:rFonts w:eastAsia="新細明體"/>
          <w:kern w:val="2"/>
          <w:sz w:val="22"/>
          <w:szCs w:val="24"/>
        </w:rPr>
        <w:t>child</w:t>
      </w:r>
      <w:r w:rsidR="00122CD4">
        <w:rPr>
          <w:rFonts w:eastAsia="新細明體"/>
          <w:kern w:val="2"/>
          <w:sz w:val="22"/>
          <w:szCs w:val="24"/>
        </w:rPr>
        <w:t>/child at risk of maltreatment</w:t>
      </w:r>
      <w:r w:rsidRPr="003E1A90">
        <w:rPr>
          <w:rFonts w:eastAsia="新細明體"/>
          <w:kern w:val="2"/>
          <w:sz w:val="22"/>
          <w:szCs w:val="24"/>
        </w:rPr>
        <w:t xml:space="preserve">.  If there are more than one perpetrator/alleged perpetrator/potential perpetrator in the case, please provide information on these persons by filling out a separate </w:t>
      </w:r>
      <w:r w:rsidR="004F1A1E" w:rsidRPr="00D0096D">
        <w:rPr>
          <w:rFonts w:eastAsia="新細明體"/>
          <w:i/>
          <w:iCs/>
          <w:kern w:val="2"/>
          <w:sz w:val="22"/>
          <w:szCs w:val="24"/>
        </w:rPr>
        <w:t>Part C</w:t>
      </w:r>
      <w:r w:rsidR="004F1A1E">
        <w:rPr>
          <w:rFonts w:eastAsia="新細明體"/>
          <w:kern w:val="2"/>
          <w:sz w:val="22"/>
          <w:szCs w:val="24"/>
        </w:rPr>
        <w:t xml:space="preserve"> of this </w:t>
      </w:r>
      <w:r w:rsidRPr="003E1A90">
        <w:rPr>
          <w:rFonts w:eastAsia="新細明體"/>
          <w:kern w:val="2"/>
          <w:sz w:val="22"/>
          <w:szCs w:val="24"/>
        </w:rPr>
        <w:t>form for each perpetrator/alleged perpetrator/potential perpetrator.</w:t>
      </w:r>
      <w:bookmarkStart w:id="29" w:name="_Hlk213774674"/>
      <w:r w:rsidR="0054536C">
        <w:rPr>
          <w:rFonts w:eastAsia="新細明體"/>
          <w:kern w:val="2"/>
          <w:sz w:val="22"/>
          <w:szCs w:val="24"/>
        </w:rPr>
        <w:t xml:space="preserve">  </w:t>
      </w:r>
      <w:r w:rsidR="0054536C" w:rsidRPr="0054536C">
        <w:rPr>
          <w:rFonts w:eastAsia="新細明體"/>
          <w:kern w:val="2"/>
          <w:sz w:val="22"/>
          <w:szCs w:val="24"/>
        </w:rPr>
        <w:t xml:space="preserve">Besides, a new Data Input Form should be completed if </w:t>
      </w:r>
      <w:r w:rsidR="004C0D72" w:rsidRPr="004C0D72">
        <w:rPr>
          <w:rFonts w:eastAsia="新細明體"/>
          <w:kern w:val="2"/>
          <w:sz w:val="22"/>
          <w:szCs w:val="24"/>
        </w:rPr>
        <w:t>there was a separate suspected child maltreatment incident on the same child and investigations and assessments have been conducted.</w:t>
      </w:r>
      <w:bookmarkEnd w:id="29"/>
    </w:p>
    <w:p w14:paraId="100EAFC3" w14:textId="04BF0507" w:rsidR="00A955DF" w:rsidRPr="003E1A90" w:rsidRDefault="00A955DF">
      <w:pPr>
        <w:tabs>
          <w:tab w:val="left" w:pos="1530"/>
          <w:tab w:val="left" w:pos="4770"/>
          <w:tab w:val="left" w:leader="underscore" w:pos="8136"/>
        </w:tabs>
        <w:snapToGrid w:val="0"/>
        <w:spacing w:beforeLines="50" w:before="120" w:line="271" w:lineRule="auto"/>
        <w:ind w:left="360" w:hanging="360"/>
        <w:jc w:val="both"/>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Please provide the information as requested or tick (</w:t>
      </w:r>
      <w:r w:rsidRPr="003E1A90">
        <w:rPr>
          <w:rFonts w:eastAsia="新細明體"/>
          <w:kern w:val="2"/>
          <w:sz w:val="22"/>
          <w:szCs w:val="24"/>
        </w:rPr>
        <w:sym w:font="Wingdings" w:char="F0FC"/>
      </w:r>
      <w:r w:rsidRPr="003E1A90">
        <w:rPr>
          <w:rFonts w:eastAsia="新細明體"/>
          <w:kern w:val="2"/>
          <w:sz w:val="22"/>
          <w:szCs w:val="24"/>
        </w:rPr>
        <w:t>) the box corresponding to the appropriate answer.  Please ensure that the ticks are confined to the given boxes to facilitate data input.</w:t>
      </w:r>
    </w:p>
    <w:p w14:paraId="1E797713" w14:textId="77777777" w:rsidR="00A955DF" w:rsidRPr="003E1A90" w:rsidRDefault="00A955DF">
      <w:pPr>
        <w:tabs>
          <w:tab w:val="left" w:pos="360"/>
          <w:tab w:val="left" w:pos="1530"/>
          <w:tab w:val="left" w:pos="4770"/>
          <w:tab w:val="left" w:leader="underscore" w:pos="8136"/>
        </w:tabs>
        <w:snapToGrid w:val="0"/>
        <w:spacing w:beforeLines="50" w:before="120" w:line="271" w:lineRule="auto"/>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Unless specified, please tick one choice only in each item.</w:t>
      </w:r>
    </w:p>
    <w:p w14:paraId="34D9E653" w14:textId="4F945410" w:rsidR="00A955DF" w:rsidRPr="004C0D72" w:rsidRDefault="00A955DF">
      <w:pPr>
        <w:tabs>
          <w:tab w:val="left" w:pos="1530"/>
          <w:tab w:val="left" w:pos="4770"/>
          <w:tab w:val="left" w:leader="underscore" w:pos="8136"/>
        </w:tabs>
        <w:snapToGrid w:val="0"/>
        <w:spacing w:beforeLines="50" w:before="120" w:line="271" w:lineRule="auto"/>
        <w:ind w:left="360" w:hanging="360"/>
        <w:jc w:val="both"/>
        <w:rPr>
          <w:rFonts w:eastAsia="新細明體"/>
          <w:kern w:val="2"/>
          <w:sz w:val="22"/>
        </w:rPr>
      </w:pPr>
      <w:r w:rsidRPr="003E1A90">
        <w:rPr>
          <w:rFonts w:eastAsia="新細明體"/>
          <w:kern w:val="2"/>
          <w:sz w:val="22"/>
          <w:szCs w:val="24"/>
        </w:rPr>
        <w:t>4.</w:t>
      </w:r>
      <w:r w:rsidRPr="003E1A90">
        <w:rPr>
          <w:rFonts w:eastAsia="新細明體"/>
          <w:kern w:val="2"/>
          <w:sz w:val="22"/>
          <w:szCs w:val="24"/>
        </w:rPr>
        <w:tab/>
        <w:t xml:space="preserve">Please </w:t>
      </w:r>
      <w:r w:rsidR="004F1A1E" w:rsidRPr="004F1A1E">
        <w:rPr>
          <w:rFonts w:eastAsia="新細明體"/>
          <w:kern w:val="2"/>
          <w:sz w:val="22"/>
          <w:szCs w:val="24"/>
        </w:rPr>
        <w:t xml:space="preserve">submit data input form through the Social Welfare Department Client Information System Online Submission at the following link, as soon as possible following the Multi-disciplinary Case Conference on Protection of Child with Suspected Maltreatment (MDCC) (if any) or immediately after the </w:t>
      </w:r>
      <w:r w:rsidR="004F1A1E" w:rsidRPr="004C0D72">
        <w:rPr>
          <w:rFonts w:eastAsia="新細明體"/>
          <w:kern w:val="2"/>
          <w:sz w:val="22"/>
          <w:szCs w:val="24"/>
        </w:rPr>
        <w:t>investigation</w:t>
      </w:r>
      <w:r w:rsidR="004C0D72" w:rsidRPr="004C0D72">
        <w:rPr>
          <w:rFonts w:eastAsia="新細明體"/>
          <w:kern w:val="2"/>
          <w:sz w:val="22"/>
          <w:szCs w:val="24"/>
        </w:rPr>
        <w:t>s</w:t>
      </w:r>
      <w:r w:rsidR="004F1A1E" w:rsidRPr="004C0D72">
        <w:rPr>
          <w:rFonts w:eastAsia="新細明體"/>
          <w:kern w:val="2"/>
          <w:sz w:val="22"/>
          <w:szCs w:val="24"/>
        </w:rPr>
        <w:t xml:space="preserve"> </w:t>
      </w:r>
      <w:r w:rsidR="0029410A" w:rsidRPr="004C0D72">
        <w:rPr>
          <w:rFonts w:eastAsia="新細明體"/>
          <w:kern w:val="2"/>
          <w:sz w:val="22"/>
          <w:szCs w:val="24"/>
        </w:rPr>
        <w:t>and assessment</w:t>
      </w:r>
      <w:r w:rsidR="004C0D72" w:rsidRPr="004C0D72">
        <w:rPr>
          <w:rFonts w:eastAsia="新細明體"/>
          <w:kern w:val="2"/>
          <w:sz w:val="22"/>
          <w:szCs w:val="24"/>
        </w:rPr>
        <w:t>s</w:t>
      </w:r>
      <w:r w:rsidR="0029410A" w:rsidRPr="004C0D72">
        <w:rPr>
          <w:rFonts w:eastAsia="新細明體"/>
          <w:kern w:val="2"/>
          <w:sz w:val="22"/>
          <w:szCs w:val="24"/>
        </w:rPr>
        <w:t xml:space="preserve"> </w:t>
      </w:r>
      <w:r w:rsidR="004F1A1E" w:rsidRPr="004C0D72">
        <w:rPr>
          <w:rFonts w:eastAsia="新細明體"/>
          <w:kern w:val="2"/>
          <w:sz w:val="22"/>
          <w:szCs w:val="24"/>
        </w:rPr>
        <w:t>and formulation of follow-up services (for cases where MDCC was dispensed with) by all professionals concerned, or immediately after the child is identified to be at risk of harm/maltreatment:</w:t>
      </w:r>
      <w:r w:rsidR="004F1A1E" w:rsidRPr="004C0D72">
        <w:rPr>
          <w:rStyle w:val="af4"/>
          <w:sz w:val="22"/>
        </w:rPr>
        <w:footnoteReference w:id="13"/>
      </w:r>
    </w:p>
    <w:p w14:paraId="14DBE04F" w14:textId="77777777" w:rsidR="004F1A1E" w:rsidRPr="004C0D72" w:rsidRDefault="004F1A1E" w:rsidP="004F1A1E">
      <w:pPr>
        <w:tabs>
          <w:tab w:val="left" w:pos="1530"/>
          <w:tab w:val="left" w:pos="4770"/>
          <w:tab w:val="left" w:leader="underscore" w:pos="8136"/>
        </w:tabs>
        <w:snapToGrid w:val="0"/>
        <w:spacing w:beforeLines="50" w:before="120" w:line="271" w:lineRule="auto"/>
        <w:ind w:left="360" w:hanging="360"/>
        <w:jc w:val="both"/>
        <w:rPr>
          <w:sz w:val="22"/>
        </w:rPr>
      </w:pPr>
      <w:r w:rsidRPr="00D0096D">
        <w:rPr>
          <w:sz w:val="22"/>
        </w:rPr>
        <w:tab/>
      </w:r>
      <w:r w:rsidRPr="00D0096D">
        <w:rPr>
          <w:sz w:val="22"/>
        </w:rPr>
        <w:tab/>
      </w:r>
      <w:hyperlink r:id="rId24" w:anchor="/" w:history="1">
        <w:r w:rsidRPr="00D0096D">
          <w:rPr>
            <w:rStyle w:val="afd"/>
            <w:sz w:val="22"/>
          </w:rPr>
          <w:t>https://www.online-submission.swd.gov.hk/cis2os-frontend/#/</w:t>
        </w:r>
      </w:hyperlink>
    </w:p>
    <w:p w14:paraId="48D2BAEE" w14:textId="77777777" w:rsidR="00A955DF" w:rsidRPr="004C0D72" w:rsidRDefault="00A955DF" w:rsidP="00D0096D">
      <w:pPr>
        <w:tabs>
          <w:tab w:val="left" w:pos="1530"/>
          <w:tab w:val="left" w:pos="4770"/>
          <w:tab w:val="left" w:leader="underscore" w:pos="8136"/>
        </w:tabs>
        <w:snapToGrid w:val="0"/>
        <w:spacing w:beforeLines="50" w:before="120" w:line="271" w:lineRule="auto"/>
        <w:jc w:val="both"/>
        <w:rPr>
          <w:rFonts w:eastAsia="新細明體"/>
          <w:kern w:val="2"/>
          <w:sz w:val="22"/>
          <w:szCs w:val="24"/>
        </w:rPr>
      </w:pPr>
    </w:p>
    <w:p w14:paraId="575A2762" w14:textId="77777777" w:rsidR="00A955DF" w:rsidRPr="004C0D72" w:rsidRDefault="00A955DF" w:rsidP="003E1A90">
      <w:pPr>
        <w:tabs>
          <w:tab w:val="left" w:pos="1530"/>
          <w:tab w:val="left" w:pos="4770"/>
          <w:tab w:val="left" w:leader="underscore" w:pos="8136"/>
        </w:tabs>
        <w:snapToGrid w:val="0"/>
        <w:spacing w:line="271" w:lineRule="auto"/>
        <w:rPr>
          <w:rFonts w:eastAsia="新細明體"/>
          <w:b/>
          <w:kern w:val="2"/>
          <w:sz w:val="22"/>
          <w:szCs w:val="24"/>
        </w:rPr>
      </w:pPr>
      <w:r w:rsidRPr="004C0D72">
        <w:rPr>
          <w:rFonts w:eastAsia="新細明體"/>
          <w:b/>
          <w:kern w:val="2"/>
          <w:sz w:val="22"/>
          <w:szCs w:val="24"/>
        </w:rPr>
        <w:t>Consent from Data Subject and Exemption</w:t>
      </w:r>
    </w:p>
    <w:p w14:paraId="38A5BC29" w14:textId="4D356397" w:rsidR="00A955DF" w:rsidRPr="004C0D72" w:rsidRDefault="00A955DF">
      <w:pPr>
        <w:tabs>
          <w:tab w:val="left" w:pos="1210"/>
          <w:tab w:val="left" w:pos="4770"/>
          <w:tab w:val="left" w:leader="underscore" w:pos="8136"/>
        </w:tabs>
        <w:snapToGrid w:val="0"/>
        <w:spacing w:beforeLines="50" w:before="120" w:line="271" w:lineRule="auto"/>
        <w:ind w:left="425" w:hangingChars="193" w:hanging="425"/>
        <w:jc w:val="both"/>
        <w:rPr>
          <w:rFonts w:eastAsia="新細明體"/>
          <w:kern w:val="2"/>
          <w:sz w:val="22"/>
          <w:szCs w:val="24"/>
        </w:rPr>
      </w:pPr>
      <w:r w:rsidRPr="004C0D72">
        <w:rPr>
          <w:rFonts w:eastAsia="新細明體"/>
          <w:kern w:val="2"/>
          <w:sz w:val="22"/>
          <w:szCs w:val="24"/>
        </w:rPr>
        <w:t>5</w:t>
      </w:r>
      <w:r w:rsidRPr="004C0D72">
        <w:rPr>
          <w:rFonts w:eastAsia="新細明體"/>
          <w:kern w:val="2"/>
          <w:sz w:val="22"/>
          <w:szCs w:val="24"/>
          <w:lang w:eastAsia="zh-HK"/>
        </w:rPr>
        <w:t>.</w:t>
      </w:r>
      <w:r w:rsidRPr="004C0D72">
        <w:rPr>
          <w:rFonts w:eastAsia="新細明體"/>
          <w:kern w:val="2"/>
          <w:sz w:val="22"/>
          <w:szCs w:val="24"/>
          <w:lang w:eastAsia="zh-HK"/>
        </w:rPr>
        <w:tab/>
        <w:t xml:space="preserve">Please note that </w:t>
      </w:r>
      <w:r w:rsidRPr="004C0D72">
        <w:rPr>
          <w:rFonts w:eastAsia="新細明體"/>
          <w:kern w:val="2"/>
          <w:sz w:val="22"/>
          <w:szCs w:val="24"/>
        </w:rPr>
        <w:t>prescribed consent has to be obtained from the data subject and/or the relevant person</w:t>
      </w:r>
      <w:r w:rsidRPr="004C0D72">
        <w:rPr>
          <w:rFonts w:eastAsia="細明體"/>
          <w:kern w:val="2"/>
          <w:sz w:val="22"/>
          <w:szCs w:val="24"/>
          <w:vertAlign w:val="superscript"/>
        </w:rPr>
        <w:footnoteReference w:id="14"/>
      </w:r>
      <w:r w:rsidRPr="004C0D72">
        <w:rPr>
          <w:rFonts w:eastAsia="新細明體"/>
          <w:kern w:val="2"/>
          <w:sz w:val="22"/>
          <w:szCs w:val="24"/>
        </w:rPr>
        <w:t xml:space="preserve"> of the data subject for transferring his/her personal data to CPR,</w:t>
      </w:r>
      <w:r w:rsidRPr="004C0D72">
        <w:rPr>
          <w:rFonts w:eastAsia="新細明體"/>
          <w:kern w:val="2"/>
          <w:sz w:val="22"/>
          <w:szCs w:val="24"/>
          <w:lang w:eastAsia="zh-HK"/>
        </w:rPr>
        <w:t xml:space="preserve"> e</w:t>
      </w:r>
      <w:r w:rsidRPr="004C0D72">
        <w:rPr>
          <w:rFonts w:eastAsia="新細明體"/>
          <w:kern w:val="2"/>
          <w:sz w:val="22"/>
          <w:szCs w:val="24"/>
        </w:rPr>
        <w:t xml:space="preserve">xcept in the following situations: </w:t>
      </w:r>
    </w:p>
    <w:p w14:paraId="49303767" w14:textId="3F2E621E" w:rsidR="00A955DF" w:rsidRPr="003E1A90" w:rsidRDefault="00A955DF">
      <w:pPr>
        <w:numPr>
          <w:ilvl w:val="0"/>
          <w:numId w:val="102"/>
        </w:numPr>
        <w:tabs>
          <w:tab w:val="left" w:pos="709"/>
          <w:tab w:val="left" w:leader="underscore" w:pos="8136"/>
        </w:tabs>
        <w:snapToGrid w:val="0"/>
        <w:spacing w:beforeLines="50" w:before="120" w:line="271" w:lineRule="auto"/>
        <w:jc w:val="both"/>
        <w:rPr>
          <w:rFonts w:eastAsia="新細明體"/>
          <w:kern w:val="2"/>
          <w:sz w:val="22"/>
          <w:szCs w:val="24"/>
        </w:rPr>
      </w:pPr>
      <w:r w:rsidRPr="004C0D72">
        <w:rPr>
          <w:rFonts w:eastAsia="新細明體"/>
          <w:kern w:val="2"/>
          <w:sz w:val="22"/>
          <w:szCs w:val="24"/>
        </w:rPr>
        <w:t>the purposes for which the personal data of the child and other individuals collected by the reporting NGOs include the handling and investigation of, and the planning of services to prevent child maltreatment, which are directly related to the purposes m</w:t>
      </w:r>
      <w:r w:rsidRPr="003E1A90">
        <w:rPr>
          <w:rFonts w:eastAsia="新細明體"/>
          <w:kern w:val="2"/>
          <w:sz w:val="22"/>
          <w:szCs w:val="24"/>
        </w:rPr>
        <w:t xml:space="preserve">entioned in </w:t>
      </w:r>
      <w:r w:rsidRPr="003E1A90">
        <w:rPr>
          <w:rFonts w:eastAsia="新細明體"/>
          <w:color w:val="0070C0"/>
          <w:kern w:val="2"/>
          <w:sz w:val="22"/>
          <w:szCs w:val="24"/>
          <w:u w:val="single"/>
        </w:rPr>
        <w:t>paragraphs 2(</w:t>
      </w:r>
      <w:r w:rsidR="004F1A1E">
        <w:rPr>
          <w:rFonts w:eastAsia="新細明體"/>
          <w:color w:val="0070C0"/>
          <w:kern w:val="2"/>
          <w:sz w:val="22"/>
          <w:szCs w:val="24"/>
          <w:u w:val="single"/>
        </w:rPr>
        <w:t>a</w:t>
      </w:r>
      <w:r w:rsidRPr="003E1A90">
        <w:rPr>
          <w:rFonts w:eastAsia="新細明體"/>
          <w:color w:val="0070C0"/>
          <w:kern w:val="2"/>
          <w:sz w:val="22"/>
          <w:szCs w:val="24"/>
          <w:u w:val="single"/>
        </w:rPr>
        <w:t>) and 2(</w:t>
      </w:r>
      <w:r w:rsidR="004F1A1E">
        <w:rPr>
          <w:rFonts w:eastAsia="新細明體"/>
          <w:color w:val="0070C0"/>
          <w:kern w:val="2"/>
          <w:sz w:val="22"/>
          <w:szCs w:val="24"/>
          <w:u w:val="single"/>
        </w:rPr>
        <w:t>b</w:t>
      </w:r>
      <w:r w:rsidRPr="003E1A90">
        <w:rPr>
          <w:rFonts w:eastAsia="新細明體"/>
          <w:color w:val="0070C0"/>
          <w:kern w:val="2"/>
          <w:sz w:val="22"/>
          <w:szCs w:val="24"/>
          <w:u w:val="single"/>
        </w:rPr>
        <w:t>)</w:t>
      </w:r>
      <w:r w:rsidRPr="003E1A90">
        <w:rPr>
          <w:rFonts w:eastAsia="新細明體"/>
          <w:kern w:val="2"/>
          <w:sz w:val="22"/>
          <w:szCs w:val="24"/>
        </w:rPr>
        <w:t xml:space="preserve"> of the Information Sheet on CPR at </w:t>
      </w:r>
      <w:r w:rsidRPr="003E1A90">
        <w:rPr>
          <w:rFonts w:eastAsia="新細明體"/>
          <w:color w:val="2E74B5"/>
          <w:kern w:val="2"/>
          <w:sz w:val="22"/>
          <w:szCs w:val="24"/>
          <w:u w:val="single"/>
        </w:rPr>
        <w:t>Annex 14</w:t>
      </w:r>
      <w:r w:rsidRPr="003E1A90">
        <w:rPr>
          <w:rFonts w:eastAsia="新細明體"/>
          <w:kern w:val="2"/>
          <w:sz w:val="22"/>
          <w:szCs w:val="24"/>
        </w:rPr>
        <w:t xml:space="preserve"> to the “Protecting Children from Maltreatment--Procedural Guide for Multi-disciplinary Co-operation; or </w:t>
      </w:r>
    </w:p>
    <w:p w14:paraId="59CA4155" w14:textId="2311355A" w:rsidR="00A955DF" w:rsidRPr="002A221D" w:rsidRDefault="00A955DF">
      <w:pPr>
        <w:widowControl/>
        <w:numPr>
          <w:ilvl w:val="0"/>
          <w:numId w:val="102"/>
        </w:numPr>
        <w:tabs>
          <w:tab w:val="left" w:pos="709"/>
          <w:tab w:val="left" w:leader="underscore" w:pos="8136"/>
        </w:tabs>
        <w:snapToGrid w:val="0"/>
        <w:spacing w:beforeLines="50" w:before="120" w:line="271" w:lineRule="auto"/>
        <w:jc w:val="both"/>
        <w:rPr>
          <w:rFonts w:eastAsia="新細明體"/>
          <w:kern w:val="2"/>
          <w:sz w:val="22"/>
          <w:szCs w:val="24"/>
        </w:rPr>
      </w:pPr>
      <w:r w:rsidRPr="002A221D">
        <w:rPr>
          <w:rFonts w:eastAsia="新細明體"/>
          <w:kern w:val="2"/>
          <w:sz w:val="22"/>
          <w:szCs w:val="24"/>
        </w:rPr>
        <w:t>exemption from Data Protection Principle 3 can be invoked under Section 58 of the Personal Data (Privacy) Ordinance, e.g. the transfer of the personal data to CPR is for the purpose of the detection or prevention of crime or the prevention, preclusion or remedying (including punishment) of unlawful or seriously improper conduct, or dishonesty or malpractice, and the application of the provisions of Data Protection Principle 3 would be likely to prejudice the above-mentioned purposes.  Each case has to be decided on its own merit.</w:t>
      </w:r>
      <w:r w:rsidR="002A221D" w:rsidRPr="002A221D">
        <w:rPr>
          <w:rFonts w:eastAsia="新細明體"/>
          <w:kern w:val="2"/>
          <w:sz w:val="22"/>
          <w:szCs w:val="24"/>
        </w:rPr>
        <w:br w:type="page"/>
      </w:r>
    </w:p>
    <w:p w14:paraId="27056CC2" w14:textId="77777777" w:rsidR="00A955DF" w:rsidRPr="003E1A90" w:rsidRDefault="00A955DF" w:rsidP="003E1A90">
      <w:pPr>
        <w:tabs>
          <w:tab w:val="left" w:pos="1530"/>
          <w:tab w:val="left" w:pos="4770"/>
          <w:tab w:val="left" w:leader="underscore" w:pos="8136"/>
        </w:tabs>
        <w:snapToGrid w:val="0"/>
        <w:spacing w:line="271" w:lineRule="auto"/>
        <w:rPr>
          <w:rFonts w:eastAsia="新細明體"/>
          <w:kern w:val="2"/>
          <w:sz w:val="22"/>
          <w:szCs w:val="24"/>
        </w:rPr>
      </w:pPr>
      <w:r w:rsidRPr="003E1A90">
        <w:rPr>
          <w:rFonts w:eastAsia="新細明體"/>
          <w:b/>
          <w:kern w:val="2"/>
          <w:sz w:val="22"/>
          <w:szCs w:val="24"/>
        </w:rPr>
        <w:lastRenderedPageBreak/>
        <w:t>Part A - General Information</w:t>
      </w:r>
    </w:p>
    <w:p w14:paraId="162A0CAC" w14:textId="77777777" w:rsidR="00A955DF" w:rsidRPr="003E1A90" w:rsidRDefault="00A955DF" w:rsidP="00D0096D">
      <w:pPr>
        <w:tabs>
          <w:tab w:val="left" w:pos="1530"/>
          <w:tab w:val="left" w:leader="underscore" w:pos="8647"/>
        </w:tabs>
        <w:snapToGrid w:val="0"/>
        <w:spacing w:line="271" w:lineRule="auto"/>
        <w:rPr>
          <w:rFonts w:eastAsia="新細明體"/>
          <w:kern w:val="2"/>
          <w:sz w:val="22"/>
          <w:szCs w:val="24"/>
        </w:rPr>
      </w:pPr>
    </w:p>
    <w:p w14:paraId="6634CCD1" w14:textId="77777777" w:rsidR="00A955DF" w:rsidRPr="003E1A90" w:rsidRDefault="00A955DF" w:rsidP="00D0096D">
      <w:pPr>
        <w:tabs>
          <w:tab w:val="left" w:pos="540"/>
          <w:tab w:val="left" w:leader="underscore" w:pos="8647"/>
          <w:tab w:val="left" w:leader="underscore" w:pos="9072"/>
        </w:tabs>
        <w:snapToGrid w:val="0"/>
        <w:spacing w:line="271" w:lineRule="auto"/>
        <w:rPr>
          <w:rFonts w:eastAsia="新細明體"/>
          <w:kern w:val="2"/>
          <w:sz w:val="22"/>
          <w:szCs w:val="24"/>
        </w:rPr>
      </w:pPr>
      <w:r w:rsidRPr="003E1A90">
        <w:rPr>
          <w:rFonts w:eastAsia="新細明體"/>
          <w:kern w:val="2"/>
          <w:sz w:val="22"/>
          <w:szCs w:val="24"/>
        </w:rPr>
        <w:t>A1.</w:t>
      </w:r>
      <w:r w:rsidRPr="003E1A90">
        <w:rPr>
          <w:rFonts w:eastAsia="新細明體"/>
          <w:kern w:val="2"/>
          <w:sz w:val="22"/>
          <w:szCs w:val="24"/>
        </w:rPr>
        <w:tab/>
        <w:t>Case file no.:</w:t>
      </w:r>
      <w:r w:rsidRPr="003E1A90">
        <w:rPr>
          <w:rFonts w:eastAsia="新細明體"/>
          <w:kern w:val="2"/>
          <w:sz w:val="22"/>
          <w:szCs w:val="24"/>
        </w:rPr>
        <w:tab/>
      </w:r>
    </w:p>
    <w:p w14:paraId="12A25FD2" w14:textId="2BC48BF6" w:rsidR="00A955DF" w:rsidRPr="003E1A90" w:rsidRDefault="00A955DF" w:rsidP="00D0096D">
      <w:pPr>
        <w:tabs>
          <w:tab w:val="left" w:pos="540"/>
          <w:tab w:val="left" w:leader="underscore" w:pos="8647"/>
          <w:tab w:val="left" w:leader="underscore" w:pos="9072"/>
        </w:tabs>
        <w:snapToGrid w:val="0"/>
        <w:spacing w:before="240" w:line="271" w:lineRule="auto"/>
        <w:rPr>
          <w:rFonts w:eastAsia="新細明體"/>
          <w:kern w:val="2"/>
          <w:sz w:val="22"/>
          <w:szCs w:val="24"/>
        </w:rPr>
      </w:pPr>
      <w:r w:rsidRPr="003E1A90">
        <w:rPr>
          <w:rFonts w:eastAsia="新細明體"/>
          <w:kern w:val="2"/>
          <w:sz w:val="22"/>
          <w:szCs w:val="24"/>
        </w:rPr>
        <w:t>A2.</w:t>
      </w:r>
      <w:r w:rsidRPr="003E1A90">
        <w:rPr>
          <w:rFonts w:eastAsia="新細明體"/>
          <w:kern w:val="2"/>
          <w:sz w:val="22"/>
          <w:szCs w:val="24"/>
        </w:rPr>
        <w:tab/>
        <w:t>Name of the reporting organisation:</w:t>
      </w:r>
      <w:r w:rsidRPr="003E1A90">
        <w:rPr>
          <w:rFonts w:eastAsia="新細明體"/>
          <w:kern w:val="2"/>
          <w:sz w:val="22"/>
          <w:szCs w:val="24"/>
        </w:rPr>
        <w:tab/>
      </w:r>
    </w:p>
    <w:p w14:paraId="7A42B25C" w14:textId="77777777" w:rsidR="00A955DF" w:rsidRPr="003E1A90" w:rsidRDefault="00A955DF" w:rsidP="00D0096D">
      <w:pPr>
        <w:tabs>
          <w:tab w:val="left" w:pos="540"/>
          <w:tab w:val="left" w:leader="underscore" w:pos="8647"/>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6BC160AA" w14:textId="77777777" w:rsidR="00A955DF" w:rsidRPr="003E1A90" w:rsidRDefault="00A955DF" w:rsidP="00D0096D">
      <w:pPr>
        <w:tabs>
          <w:tab w:val="left" w:pos="540"/>
          <w:tab w:val="left" w:leader="underscore" w:pos="8647"/>
          <w:tab w:val="left" w:leader="underscore" w:pos="9469"/>
        </w:tabs>
        <w:snapToGrid w:val="0"/>
        <w:spacing w:before="240" w:line="271" w:lineRule="auto"/>
        <w:rPr>
          <w:rFonts w:eastAsia="新細明體"/>
          <w:kern w:val="2"/>
          <w:sz w:val="22"/>
          <w:szCs w:val="24"/>
        </w:rPr>
      </w:pPr>
      <w:r w:rsidRPr="003E1A90">
        <w:rPr>
          <w:rFonts w:eastAsia="新細明體"/>
          <w:kern w:val="2"/>
          <w:sz w:val="22"/>
          <w:szCs w:val="24"/>
        </w:rPr>
        <w:t>A3.</w:t>
      </w:r>
      <w:r w:rsidRPr="003E1A90">
        <w:rPr>
          <w:rFonts w:eastAsia="新細明體"/>
          <w:kern w:val="2"/>
          <w:sz w:val="22"/>
          <w:szCs w:val="24"/>
        </w:rPr>
        <w:tab/>
        <w:t>Name of the unit:</w:t>
      </w:r>
      <w:r w:rsidRPr="003E1A90">
        <w:rPr>
          <w:rFonts w:eastAsia="新細明體"/>
          <w:kern w:val="2"/>
          <w:sz w:val="22"/>
          <w:szCs w:val="24"/>
        </w:rPr>
        <w:tab/>
      </w:r>
    </w:p>
    <w:p w14:paraId="74A653AA" w14:textId="77777777" w:rsidR="00A955DF" w:rsidRPr="003E1A90" w:rsidRDefault="00A955DF" w:rsidP="00D0096D">
      <w:pPr>
        <w:tabs>
          <w:tab w:val="left" w:pos="540"/>
          <w:tab w:val="left" w:leader="underscore" w:pos="8647"/>
          <w:tab w:val="left" w:leader="underscore" w:pos="9469"/>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2BE48EFB" w14:textId="77777777" w:rsidR="00A955DF" w:rsidRPr="003E1A90" w:rsidRDefault="00A955DF" w:rsidP="00D0096D">
      <w:pPr>
        <w:tabs>
          <w:tab w:val="left" w:pos="540"/>
          <w:tab w:val="left" w:leader="underscore" w:pos="8647"/>
          <w:tab w:val="left" w:leader="underscore" w:pos="9356"/>
        </w:tabs>
        <w:snapToGrid w:val="0"/>
        <w:spacing w:before="240" w:line="271" w:lineRule="auto"/>
        <w:rPr>
          <w:rFonts w:eastAsia="新細明體"/>
          <w:kern w:val="2"/>
          <w:sz w:val="22"/>
          <w:szCs w:val="24"/>
        </w:rPr>
      </w:pPr>
      <w:r w:rsidRPr="003E1A90">
        <w:rPr>
          <w:rFonts w:eastAsia="新細明體"/>
          <w:kern w:val="2"/>
          <w:sz w:val="22"/>
          <w:szCs w:val="24"/>
        </w:rPr>
        <w:t>A4.</w:t>
      </w:r>
      <w:r w:rsidRPr="003E1A90">
        <w:rPr>
          <w:rFonts w:eastAsia="新細明體"/>
          <w:kern w:val="2"/>
          <w:sz w:val="22"/>
          <w:szCs w:val="24"/>
        </w:rPr>
        <w:tab/>
        <w:t>Office address:</w:t>
      </w:r>
      <w:r w:rsidRPr="003E1A90">
        <w:rPr>
          <w:rFonts w:eastAsia="新細明體"/>
          <w:kern w:val="2"/>
          <w:sz w:val="22"/>
          <w:szCs w:val="24"/>
        </w:rPr>
        <w:tab/>
      </w:r>
    </w:p>
    <w:p w14:paraId="7A4DEE26" w14:textId="77777777" w:rsidR="00A955DF" w:rsidRPr="003E1A90" w:rsidRDefault="00A955DF" w:rsidP="00D0096D">
      <w:pPr>
        <w:tabs>
          <w:tab w:val="left" w:pos="540"/>
          <w:tab w:val="left" w:leader="underscore" w:pos="8647"/>
          <w:tab w:val="left" w:leader="underscore" w:pos="9469"/>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1AB62623" w14:textId="77777777" w:rsidR="00A955DF" w:rsidRPr="003E1A90" w:rsidRDefault="00A955DF" w:rsidP="00D0096D">
      <w:pPr>
        <w:tabs>
          <w:tab w:val="left" w:pos="540"/>
          <w:tab w:val="left" w:leader="underscore" w:pos="8647"/>
        </w:tabs>
        <w:snapToGrid w:val="0"/>
        <w:spacing w:before="240" w:line="271" w:lineRule="auto"/>
        <w:rPr>
          <w:rFonts w:eastAsia="新細明體"/>
          <w:kern w:val="2"/>
          <w:sz w:val="22"/>
          <w:szCs w:val="24"/>
        </w:rPr>
      </w:pPr>
      <w:r w:rsidRPr="003E1A90">
        <w:rPr>
          <w:rFonts w:eastAsia="新細明體"/>
          <w:kern w:val="2"/>
          <w:sz w:val="22"/>
          <w:szCs w:val="24"/>
        </w:rPr>
        <w:t>A5.</w:t>
      </w:r>
      <w:r w:rsidRPr="003E1A90">
        <w:rPr>
          <w:rFonts w:eastAsia="新細明體"/>
          <w:kern w:val="2"/>
          <w:sz w:val="22"/>
          <w:szCs w:val="24"/>
        </w:rPr>
        <w:tab/>
        <w:t>Telephone no.:</w:t>
      </w:r>
      <w:r w:rsidRPr="003E1A90">
        <w:rPr>
          <w:rFonts w:eastAsia="新細明體"/>
          <w:kern w:val="2"/>
          <w:sz w:val="22"/>
          <w:szCs w:val="24"/>
        </w:rPr>
        <w:tab/>
      </w:r>
    </w:p>
    <w:p w14:paraId="58E1C9C8" w14:textId="4BBB999F" w:rsidR="00A955DF" w:rsidRPr="003E1A90" w:rsidRDefault="00A955DF" w:rsidP="00D0096D">
      <w:pPr>
        <w:tabs>
          <w:tab w:val="left" w:pos="540"/>
          <w:tab w:val="left" w:leader="underscore" w:pos="6120"/>
          <w:tab w:val="left" w:leader="underscore" w:pos="8647"/>
        </w:tabs>
        <w:snapToGrid w:val="0"/>
        <w:spacing w:before="240" w:line="271" w:lineRule="auto"/>
        <w:rPr>
          <w:rFonts w:eastAsia="新細明體"/>
          <w:kern w:val="2"/>
          <w:sz w:val="22"/>
          <w:szCs w:val="24"/>
        </w:rPr>
      </w:pPr>
      <w:r w:rsidRPr="003E1A90">
        <w:rPr>
          <w:rFonts w:eastAsia="新細明體"/>
          <w:kern w:val="2"/>
          <w:sz w:val="22"/>
          <w:szCs w:val="24"/>
        </w:rPr>
        <w:t>A6.</w:t>
      </w:r>
      <w:r w:rsidRPr="003E1A90">
        <w:rPr>
          <w:rFonts w:eastAsia="新細明體"/>
          <w:kern w:val="2"/>
          <w:sz w:val="22"/>
          <w:szCs w:val="24"/>
        </w:rPr>
        <w:tab/>
        <w:t xml:space="preserve">Type of service </w:t>
      </w:r>
      <w:r w:rsidR="006D03B5">
        <w:rPr>
          <w:rFonts w:eastAsia="新細明體"/>
          <w:kern w:val="2"/>
          <w:sz w:val="22"/>
          <w:szCs w:val="24"/>
        </w:rPr>
        <w:t>(</w:t>
      </w:r>
      <w:r w:rsidRPr="003E1A90">
        <w:rPr>
          <w:rFonts w:eastAsia="新細明體"/>
          <w:kern w:val="2"/>
          <w:sz w:val="22"/>
          <w:szCs w:val="24"/>
        </w:rPr>
        <w:t>e.g. school social work</w:t>
      </w:r>
      <w:r w:rsidR="006D03B5">
        <w:rPr>
          <w:rFonts w:eastAsia="新細明體"/>
          <w:kern w:val="2"/>
          <w:sz w:val="22"/>
          <w:szCs w:val="24"/>
        </w:rPr>
        <w:t>)</w:t>
      </w:r>
      <w:r w:rsidR="004C0D72">
        <w:rPr>
          <w:rFonts w:eastAsia="新細明體"/>
          <w:kern w:val="2"/>
          <w:sz w:val="22"/>
          <w:szCs w:val="24"/>
        </w:rPr>
        <w:t>:</w:t>
      </w:r>
    </w:p>
    <w:p w14:paraId="6906D8EB" w14:textId="77777777" w:rsidR="00A955DF" w:rsidRPr="003E1A90" w:rsidRDefault="00A955DF" w:rsidP="00D0096D">
      <w:pPr>
        <w:tabs>
          <w:tab w:val="left" w:pos="540"/>
          <w:tab w:val="left" w:leader="underscore" w:pos="8647"/>
          <w:tab w:val="left" w:leader="underscore" w:pos="9469"/>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4B475E83" w14:textId="77777777" w:rsidR="00A955DF" w:rsidRPr="003E1A90" w:rsidRDefault="00A955DF" w:rsidP="00D0096D">
      <w:pPr>
        <w:tabs>
          <w:tab w:val="left" w:pos="540"/>
          <w:tab w:val="left" w:pos="3600"/>
        </w:tabs>
        <w:snapToGrid w:val="0"/>
        <w:spacing w:before="240" w:line="271" w:lineRule="auto"/>
        <w:ind w:left="600" w:hanging="600"/>
        <w:rPr>
          <w:rFonts w:eastAsia="新細明體"/>
          <w:kern w:val="2"/>
          <w:sz w:val="22"/>
          <w:szCs w:val="24"/>
        </w:rPr>
      </w:pPr>
      <w:r w:rsidRPr="003E1A90">
        <w:rPr>
          <w:rFonts w:eastAsia="新細明體"/>
          <w:kern w:val="2"/>
          <w:sz w:val="22"/>
          <w:szCs w:val="24"/>
        </w:rPr>
        <w:t>A7.</w:t>
      </w:r>
      <w:r w:rsidRPr="003E1A90">
        <w:rPr>
          <w:rFonts w:eastAsia="新細明體"/>
          <w:kern w:val="2"/>
          <w:sz w:val="22"/>
          <w:szCs w:val="24"/>
        </w:rPr>
        <w:tab/>
        <w:t xml:space="preserve">Whether the maltreatment/suspected maltreatment incident of which the disclosure is </w:t>
      </w:r>
      <w:r w:rsidRPr="003E1A90">
        <w:rPr>
          <w:rFonts w:eastAsia="新細明體"/>
          <w:kern w:val="2"/>
          <w:sz w:val="22"/>
          <w:szCs w:val="24"/>
          <w:u w:val="single"/>
        </w:rPr>
        <w:t>initiated</w:t>
      </w:r>
      <w:r w:rsidRPr="003E1A90">
        <w:rPr>
          <w:rFonts w:eastAsia="新細明體"/>
          <w:kern w:val="2"/>
          <w:sz w:val="22"/>
          <w:szCs w:val="24"/>
        </w:rPr>
        <w:t xml:space="preserve"> by the child concerned or by perpetrator(s)/alleged perpetrator(s)/potential perpetrator(s), or the incident is </w:t>
      </w:r>
      <w:r w:rsidRPr="003E1A90">
        <w:rPr>
          <w:rFonts w:eastAsia="新細明體"/>
          <w:kern w:val="2"/>
          <w:sz w:val="22"/>
          <w:szCs w:val="24"/>
          <w:u w:val="single"/>
        </w:rPr>
        <w:t>identified</w:t>
      </w:r>
      <w:r w:rsidRPr="003E1A90">
        <w:rPr>
          <w:rFonts w:eastAsia="新細明體"/>
          <w:kern w:val="2"/>
          <w:sz w:val="22"/>
          <w:szCs w:val="24"/>
        </w:rPr>
        <w:t xml:space="preserve"> by others (i.e. the person who </w:t>
      </w:r>
      <w:r w:rsidRPr="003E1A90">
        <w:rPr>
          <w:rFonts w:eastAsia="新細明體"/>
          <w:b/>
          <w:i/>
          <w:kern w:val="2"/>
          <w:sz w:val="22"/>
          <w:szCs w:val="24"/>
        </w:rPr>
        <w:t>first</w:t>
      </w:r>
      <w:r w:rsidRPr="003E1A90">
        <w:rPr>
          <w:rFonts w:eastAsia="新細明體"/>
          <w:kern w:val="2"/>
          <w:sz w:val="22"/>
          <w:szCs w:val="24"/>
        </w:rPr>
        <w:t xml:space="preserve"> identified the incident and made a report for follow-up service)?</w:t>
      </w:r>
    </w:p>
    <w:p w14:paraId="34EE5265" w14:textId="45C501C4" w:rsidR="00A955DF" w:rsidRPr="003E1A90" w:rsidRDefault="00A955DF"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81160782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r>
      <w:r w:rsidR="008C4C3C">
        <w:rPr>
          <w:rFonts w:eastAsia="新細明體"/>
          <w:kern w:val="2"/>
          <w:sz w:val="22"/>
          <w:szCs w:val="24"/>
        </w:rPr>
        <w:t>S</w:t>
      </w:r>
      <w:r w:rsidRPr="003E1A90">
        <w:rPr>
          <w:rFonts w:eastAsia="新細明體"/>
          <w:kern w:val="2"/>
          <w:sz w:val="22"/>
          <w:szCs w:val="24"/>
        </w:rPr>
        <w:t xml:space="preserve">elf-disclosed </w:t>
      </w:r>
      <w:r w:rsidRPr="003E1A90">
        <w:rPr>
          <w:rFonts w:eastAsia="新細明體"/>
          <w:kern w:val="2"/>
          <w:sz w:val="18"/>
          <w:szCs w:val="24"/>
        </w:rPr>
        <w:t>(</w:t>
      </w:r>
      <w:r w:rsidRPr="003E1A90">
        <w:rPr>
          <w:rFonts w:eastAsia="新細明體"/>
          <w:i/>
          <w:kern w:val="2"/>
          <w:sz w:val="18"/>
          <w:szCs w:val="24"/>
          <w:u w:val="single"/>
        </w:rPr>
        <w:t xml:space="preserve">Tick one only </w:t>
      </w:r>
      <w:r w:rsidRPr="003E1A90">
        <w:rPr>
          <w:rFonts w:eastAsia="新細明體"/>
          <w:i/>
          <w:kern w:val="2"/>
          <w:sz w:val="18"/>
          <w:szCs w:val="24"/>
        </w:rPr>
        <w:t xml:space="preserve">and </w:t>
      </w:r>
      <w:r w:rsidR="008C4C3C">
        <w:rPr>
          <w:rFonts w:eastAsia="新細明體"/>
          <w:i/>
          <w:kern w:val="2"/>
          <w:sz w:val="18"/>
          <w:szCs w:val="24"/>
        </w:rPr>
        <w:t>answer</w:t>
      </w:r>
      <w:r w:rsidRPr="003E1A90">
        <w:rPr>
          <w:rFonts w:eastAsia="新細明體"/>
          <w:i/>
          <w:kern w:val="2"/>
          <w:sz w:val="18"/>
          <w:szCs w:val="24"/>
        </w:rPr>
        <w:t xml:space="preserve"> item </w:t>
      </w:r>
      <w:r w:rsidR="008C4C3C">
        <w:rPr>
          <w:rFonts w:eastAsia="新細明體"/>
          <w:i/>
          <w:kern w:val="2"/>
          <w:sz w:val="18"/>
          <w:szCs w:val="24"/>
        </w:rPr>
        <w:t>(a) also</w:t>
      </w:r>
      <w:r w:rsidRPr="003E1A90">
        <w:rPr>
          <w:rFonts w:eastAsia="新細明體"/>
          <w:kern w:val="2"/>
          <w:sz w:val="18"/>
          <w:szCs w:val="24"/>
        </w:rPr>
        <w:t>)</w:t>
      </w:r>
    </w:p>
    <w:p w14:paraId="35DBB0CD" w14:textId="5B948A30" w:rsidR="00A955DF" w:rsidRPr="003E1A90" w:rsidRDefault="00A955DF" w:rsidP="003E1A90">
      <w:pPr>
        <w:tabs>
          <w:tab w:val="left" w:pos="540"/>
          <w:tab w:val="left" w:pos="900"/>
          <w:tab w:val="left" w:pos="1260"/>
          <w:tab w:val="left" w:pos="1843"/>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5902368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by child himself/herself</w:t>
      </w:r>
    </w:p>
    <w:p w14:paraId="481A8695" w14:textId="6C86464D" w:rsidR="00A955DF" w:rsidRPr="003E1A90" w:rsidRDefault="00A955DF" w:rsidP="00D0096D">
      <w:pPr>
        <w:tabs>
          <w:tab w:val="left" w:pos="540"/>
          <w:tab w:val="left" w:pos="900"/>
          <w:tab w:val="left" w:pos="126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5412122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by perpetrator(s)/alleged perpetrators(s)/potential perpetrator(s)</w:t>
      </w:r>
    </w:p>
    <w:p w14:paraId="3CA9E15D" w14:textId="39E702BE" w:rsidR="00A955DF" w:rsidRDefault="00A955DF"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p>
    <w:p w14:paraId="07324FD4" w14:textId="77777777" w:rsidR="00995EF8" w:rsidRPr="00A5206D" w:rsidRDefault="00995EF8" w:rsidP="00995EF8">
      <w:pPr>
        <w:tabs>
          <w:tab w:val="left" w:pos="540"/>
          <w:tab w:val="left" w:pos="1260"/>
          <w:tab w:val="left" w:pos="1701"/>
          <w:tab w:val="left" w:pos="3600"/>
        </w:tabs>
        <w:spacing w:line="240" w:lineRule="atLeast"/>
        <w:ind w:left="1134"/>
        <w:jc w:val="both"/>
        <w:rPr>
          <w:sz w:val="22"/>
        </w:rPr>
      </w:pPr>
      <w:r>
        <w:rPr>
          <w:sz w:val="22"/>
        </w:rPr>
        <w:t>(a)</w:t>
      </w:r>
      <w:r w:rsidRPr="00A5206D">
        <w:rPr>
          <w:sz w:val="22"/>
        </w:rPr>
        <w:tab/>
        <w:t>To whom the maltreatment was disclosed to? (Tick one only)</w:t>
      </w:r>
    </w:p>
    <w:p w14:paraId="302D3A2E" w14:textId="77777777" w:rsidR="00995EF8" w:rsidRPr="00126AD7" w:rsidRDefault="00995EF8" w:rsidP="00995EF8">
      <w:pPr>
        <w:spacing w:line="240" w:lineRule="atLeast"/>
        <w:ind w:leftChars="531" w:left="1806" w:hangingChars="193" w:hanging="425"/>
        <w:jc w:val="both"/>
        <w:rPr>
          <w:sz w:val="22"/>
        </w:rPr>
      </w:pPr>
      <w:r w:rsidRPr="00126AD7">
        <w:rPr>
          <w:rFonts w:ascii="Segoe UI Symbol" w:hAnsi="Segoe UI Symbol" w:cs="Segoe UI Symbol"/>
          <w:sz w:val="22"/>
        </w:rPr>
        <w:t>☐</w:t>
      </w:r>
      <w:r w:rsidRPr="00126AD7">
        <w:rPr>
          <w:sz w:val="22"/>
        </w:rPr>
        <w:tab/>
      </w:r>
      <w:r>
        <w:rPr>
          <w:sz w:val="22"/>
        </w:rPr>
        <w:t>P</w:t>
      </w:r>
      <w:r w:rsidRPr="00126AD7">
        <w:rPr>
          <w:sz w:val="22"/>
        </w:rPr>
        <w:t xml:space="preserve">arent(s) or family member(s) (i.e. members within the nuclear family) of the child concerned </w:t>
      </w:r>
    </w:p>
    <w:p w14:paraId="1B698F8D" w14:textId="77777777"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P</w:t>
      </w:r>
      <w:r w:rsidRPr="00126AD7">
        <w:rPr>
          <w:sz w:val="22"/>
        </w:rPr>
        <w:t>arent(s) or family member(s) (i.e. members within the nuclear family) of the perpetrator/</w:t>
      </w:r>
      <w:r>
        <w:rPr>
          <w:sz w:val="22"/>
        </w:rPr>
        <w:t xml:space="preserve"> </w:t>
      </w:r>
      <w:r w:rsidRPr="00126AD7">
        <w:rPr>
          <w:sz w:val="22"/>
        </w:rPr>
        <w:t>alleged perpetrator/potential perpetrator (if different from that of the maltreated/potentially maltreated child)</w:t>
      </w:r>
    </w:p>
    <w:p w14:paraId="5A3D1C1F" w14:textId="1BA57FC6"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O</w:t>
      </w:r>
      <w:r w:rsidRPr="00126AD7">
        <w:rPr>
          <w:sz w:val="22"/>
        </w:rPr>
        <w:t>ther maltreated/potentially maltreated child(ren) of the maltreatment</w:t>
      </w:r>
      <w:r w:rsidR="004C0D72">
        <w:rPr>
          <w:sz w:val="22"/>
        </w:rPr>
        <w:t>/suspected</w:t>
      </w:r>
      <w:r w:rsidRPr="00126AD7">
        <w:rPr>
          <w:sz w:val="22"/>
        </w:rPr>
        <w:t xml:space="preserve"> </w:t>
      </w:r>
      <w:r w:rsidR="004C0D72">
        <w:rPr>
          <w:sz w:val="22"/>
        </w:rPr>
        <w:t xml:space="preserve">maltreatment </w:t>
      </w:r>
      <w:r w:rsidRPr="00126AD7">
        <w:rPr>
          <w:sz w:val="22"/>
        </w:rPr>
        <w:t>incident</w:t>
      </w:r>
    </w:p>
    <w:p w14:paraId="031FED79" w14:textId="77777777"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S</w:t>
      </w:r>
      <w:r w:rsidRPr="00126AD7">
        <w:rPr>
          <w:sz w:val="22"/>
        </w:rPr>
        <w:t>ocial worker</w:t>
      </w:r>
    </w:p>
    <w:p w14:paraId="3D0A4EA1" w14:textId="77777777"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M</w:t>
      </w:r>
      <w:r w:rsidRPr="00126AD7">
        <w:rPr>
          <w:sz w:val="22"/>
        </w:rPr>
        <w:t>edical professional</w:t>
      </w:r>
    </w:p>
    <w:p w14:paraId="09A532D9" w14:textId="77777777"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C</w:t>
      </w:r>
      <w:r w:rsidRPr="00126AD7">
        <w:rPr>
          <w:sz w:val="22"/>
        </w:rPr>
        <w:t>linical psychologist/psychiatrist</w:t>
      </w:r>
    </w:p>
    <w:p w14:paraId="1409F3F8" w14:textId="77777777"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P</w:t>
      </w:r>
      <w:r w:rsidRPr="00126AD7">
        <w:rPr>
          <w:sz w:val="22"/>
        </w:rPr>
        <w:t>olice</w:t>
      </w:r>
    </w:p>
    <w:p w14:paraId="231105AC" w14:textId="07DBBDB8" w:rsidR="00995EF8" w:rsidRPr="00126AD7" w:rsidRDefault="00995EF8" w:rsidP="00D0096D">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S</w:t>
      </w:r>
      <w:r w:rsidRPr="00126AD7">
        <w:rPr>
          <w:sz w:val="22"/>
        </w:rPr>
        <w:t>chool personnel (including kindergarten, kindergarten-cum-child care centre, child care centre)</w:t>
      </w:r>
    </w:p>
    <w:p w14:paraId="5F135F0A" w14:textId="0B953F6E" w:rsidR="00995EF8" w:rsidRPr="00126AD7" w:rsidRDefault="00995EF8" w:rsidP="00D0096D">
      <w:pPr>
        <w:tabs>
          <w:tab w:val="left" w:pos="540"/>
          <w:tab w:val="left" w:pos="900"/>
          <w:tab w:val="left" w:pos="1260"/>
          <w:tab w:val="left" w:pos="1814"/>
        </w:tabs>
        <w:spacing w:line="240" w:lineRule="atLeast"/>
        <w:ind w:leftChars="490" w:left="1274" w:firstLineChars="47" w:firstLine="103"/>
        <w:jc w:val="both"/>
        <w:rPr>
          <w:sz w:val="22"/>
        </w:rPr>
      </w:pPr>
      <w:r w:rsidRPr="00126AD7">
        <w:rPr>
          <w:rFonts w:ascii="Segoe UI Symbol" w:hAnsi="Segoe UI Symbol" w:cs="Segoe UI Symbol"/>
          <w:sz w:val="22"/>
        </w:rPr>
        <w:t>☐</w:t>
      </w:r>
      <w:r>
        <w:rPr>
          <w:rFonts w:ascii="Segoe UI Symbol" w:hAnsi="Segoe UI Symbol" w:cs="Segoe UI Symbol"/>
          <w:sz w:val="22"/>
        </w:rPr>
        <w:tab/>
      </w:r>
      <w:r>
        <w:rPr>
          <w:sz w:val="22"/>
        </w:rPr>
        <w:t>C</w:t>
      </w:r>
      <w:r w:rsidRPr="00126AD7">
        <w:rPr>
          <w:sz w:val="22"/>
        </w:rPr>
        <w:t>arer (other than parent or family member)</w:t>
      </w:r>
    </w:p>
    <w:p w14:paraId="0531EE62" w14:textId="77AF1B20" w:rsidR="00995EF8" w:rsidRPr="00126AD7" w:rsidRDefault="00995EF8" w:rsidP="00D0096D">
      <w:pPr>
        <w:tabs>
          <w:tab w:val="left" w:pos="540"/>
          <w:tab w:val="left" w:pos="900"/>
          <w:tab w:val="left" w:pos="1260"/>
          <w:tab w:val="left" w:pos="1814"/>
        </w:tabs>
        <w:spacing w:line="240" w:lineRule="atLeast"/>
        <w:ind w:leftChars="490" w:left="1274" w:firstLineChars="47" w:firstLine="103"/>
        <w:jc w:val="both"/>
        <w:rPr>
          <w:sz w:val="22"/>
        </w:rPr>
      </w:pPr>
      <w:r w:rsidRPr="00126AD7">
        <w:rPr>
          <w:rFonts w:ascii="Segoe UI Symbol" w:hAnsi="Segoe UI Symbol" w:cs="Segoe UI Symbol"/>
          <w:sz w:val="22"/>
        </w:rPr>
        <w:t>☐</w:t>
      </w:r>
      <w:r w:rsidRPr="00126AD7">
        <w:rPr>
          <w:sz w:val="22"/>
        </w:rPr>
        <w:tab/>
      </w:r>
      <w:r>
        <w:rPr>
          <w:sz w:val="22"/>
        </w:rPr>
        <w:t>R</w:t>
      </w:r>
      <w:r w:rsidRPr="00126AD7">
        <w:rPr>
          <w:sz w:val="22"/>
        </w:rPr>
        <w:t>elative</w:t>
      </w:r>
    </w:p>
    <w:p w14:paraId="6792E0B8" w14:textId="13B0955C" w:rsidR="00995EF8" w:rsidRPr="00126AD7" w:rsidRDefault="00995EF8" w:rsidP="00D0096D">
      <w:pPr>
        <w:tabs>
          <w:tab w:val="left" w:pos="540"/>
          <w:tab w:val="left" w:pos="900"/>
          <w:tab w:val="left" w:pos="1260"/>
          <w:tab w:val="left" w:pos="1814"/>
        </w:tabs>
        <w:spacing w:line="240" w:lineRule="atLeast"/>
        <w:ind w:leftChars="490" w:left="1274" w:firstLineChars="47" w:firstLine="103"/>
        <w:jc w:val="both"/>
        <w:rPr>
          <w:sz w:val="22"/>
        </w:rPr>
      </w:pPr>
      <w:r w:rsidRPr="00126AD7">
        <w:rPr>
          <w:rFonts w:ascii="Segoe UI Symbol" w:hAnsi="Segoe UI Symbol" w:cs="Segoe UI Symbol"/>
          <w:sz w:val="22"/>
        </w:rPr>
        <w:t>☐</w:t>
      </w:r>
      <w:r w:rsidRPr="00126AD7">
        <w:rPr>
          <w:sz w:val="22"/>
        </w:rPr>
        <w:tab/>
      </w:r>
      <w:r>
        <w:rPr>
          <w:sz w:val="22"/>
        </w:rPr>
        <w:t>S</w:t>
      </w:r>
      <w:r w:rsidRPr="00126AD7">
        <w:rPr>
          <w:sz w:val="22"/>
        </w:rPr>
        <w:t>choolmate/friend/neighbour/inmate of hostel</w:t>
      </w:r>
    </w:p>
    <w:p w14:paraId="08C3D8C0" w14:textId="785EB246" w:rsidR="00995EF8" w:rsidRPr="00126AD7" w:rsidRDefault="00995EF8" w:rsidP="00D0096D">
      <w:pPr>
        <w:tabs>
          <w:tab w:val="left" w:pos="540"/>
          <w:tab w:val="left" w:pos="900"/>
          <w:tab w:val="left" w:pos="1260"/>
          <w:tab w:val="left" w:pos="1814"/>
        </w:tabs>
        <w:spacing w:line="240" w:lineRule="atLeast"/>
        <w:ind w:leftChars="490" w:left="1274" w:firstLineChars="47" w:firstLine="103"/>
        <w:jc w:val="both"/>
        <w:rPr>
          <w:sz w:val="22"/>
        </w:rPr>
      </w:pPr>
      <w:r w:rsidRPr="00126AD7">
        <w:rPr>
          <w:rFonts w:ascii="Segoe UI Symbol" w:hAnsi="Segoe UI Symbol" w:cs="Segoe UI Symbol"/>
          <w:sz w:val="22"/>
        </w:rPr>
        <w:t>☐</w:t>
      </w:r>
      <w:r w:rsidRPr="00126AD7">
        <w:rPr>
          <w:sz w:val="22"/>
        </w:rPr>
        <w:tab/>
      </w:r>
      <w:r>
        <w:rPr>
          <w:sz w:val="22"/>
        </w:rPr>
        <w:t>P</w:t>
      </w:r>
      <w:r w:rsidRPr="00126AD7">
        <w:rPr>
          <w:sz w:val="22"/>
        </w:rPr>
        <w:t>ublic/mass media</w:t>
      </w:r>
    </w:p>
    <w:p w14:paraId="5C5EF26C" w14:textId="63EA2F0C" w:rsidR="00995EF8" w:rsidRPr="00126AD7" w:rsidRDefault="00995EF8" w:rsidP="00D0096D">
      <w:pPr>
        <w:tabs>
          <w:tab w:val="left" w:pos="540"/>
          <w:tab w:val="left" w:pos="900"/>
          <w:tab w:val="left" w:pos="1260"/>
          <w:tab w:val="left" w:pos="1814"/>
        </w:tabs>
        <w:spacing w:line="240" w:lineRule="atLeast"/>
        <w:ind w:leftChars="490" w:left="1274" w:firstLineChars="47" w:firstLine="103"/>
        <w:jc w:val="both"/>
        <w:rPr>
          <w:sz w:val="22"/>
        </w:rPr>
      </w:pPr>
      <w:r w:rsidRPr="00126AD7">
        <w:rPr>
          <w:rFonts w:ascii="Segoe UI Symbol" w:hAnsi="Segoe UI Symbol" w:cs="Segoe UI Symbol"/>
          <w:sz w:val="22"/>
        </w:rPr>
        <w:t>☐</w:t>
      </w:r>
      <w:r w:rsidRPr="00126AD7">
        <w:rPr>
          <w:sz w:val="22"/>
        </w:rPr>
        <w:tab/>
      </w:r>
      <w:r>
        <w:rPr>
          <w:sz w:val="22"/>
        </w:rPr>
        <w:t>O</w:t>
      </w:r>
      <w:r w:rsidRPr="00126AD7">
        <w:rPr>
          <w:sz w:val="22"/>
        </w:rPr>
        <w:t>ther government department</w:t>
      </w:r>
    </w:p>
    <w:p w14:paraId="41870DAC" w14:textId="77777777" w:rsidR="00995EF8" w:rsidRPr="00126AD7" w:rsidRDefault="00995EF8" w:rsidP="00D0096D">
      <w:pPr>
        <w:tabs>
          <w:tab w:val="left" w:pos="540"/>
          <w:tab w:val="left" w:pos="900"/>
          <w:tab w:val="left" w:pos="1260"/>
          <w:tab w:val="left" w:pos="1814"/>
        </w:tabs>
        <w:spacing w:line="240" w:lineRule="atLeast"/>
        <w:ind w:leftChars="531" w:left="1381"/>
        <w:jc w:val="both"/>
        <w:rPr>
          <w:sz w:val="22"/>
        </w:rPr>
      </w:pPr>
      <w:r w:rsidRPr="00126AD7">
        <w:rPr>
          <w:sz w:val="22"/>
        </w:rPr>
        <w:tab/>
      </w:r>
      <w:r w:rsidRPr="00126AD7">
        <w:rPr>
          <w:rFonts w:ascii="Segoe UI Symbol" w:hAnsi="Segoe UI Symbol" w:cs="Segoe UI Symbol"/>
          <w:sz w:val="22"/>
        </w:rPr>
        <w:t>☐</w:t>
      </w:r>
      <w:r w:rsidRPr="00126AD7">
        <w:rPr>
          <w:sz w:val="22"/>
        </w:rPr>
        <w:tab/>
      </w:r>
      <w:r>
        <w:rPr>
          <w:sz w:val="22"/>
        </w:rPr>
        <w:t>H</w:t>
      </w:r>
      <w:r w:rsidRPr="00126AD7">
        <w:rPr>
          <w:sz w:val="22"/>
        </w:rPr>
        <w:t>otlines</w:t>
      </w:r>
    </w:p>
    <w:p w14:paraId="42C38D3D" w14:textId="59EED785" w:rsidR="008C4C3C" w:rsidRPr="00D0096D" w:rsidRDefault="00995EF8" w:rsidP="00D0096D">
      <w:pPr>
        <w:tabs>
          <w:tab w:val="left" w:pos="540"/>
          <w:tab w:val="left" w:pos="900"/>
          <w:tab w:val="left" w:pos="1418"/>
          <w:tab w:val="left" w:pos="1701"/>
          <w:tab w:val="left" w:pos="3600"/>
        </w:tabs>
        <w:snapToGrid w:val="0"/>
        <w:spacing w:line="271" w:lineRule="auto"/>
        <w:ind w:leftChars="436" w:left="1134"/>
        <w:jc w:val="both"/>
        <w:rPr>
          <w:rFonts w:eastAsia="新細明體"/>
          <w:kern w:val="2"/>
          <w:sz w:val="22"/>
          <w:szCs w:val="24"/>
          <w:u w:val="single"/>
        </w:rPr>
      </w:pPr>
      <w:r w:rsidRPr="00126AD7">
        <w:rPr>
          <w:sz w:val="22"/>
        </w:rPr>
        <w:tab/>
      </w:r>
      <w:r w:rsidRPr="00126AD7">
        <w:rPr>
          <w:rFonts w:ascii="Segoe UI Symbol" w:hAnsi="Segoe UI Symbol" w:cs="Segoe UI Symbol"/>
          <w:sz w:val="22"/>
        </w:rPr>
        <w:t>☐</w:t>
      </w:r>
      <w:r w:rsidRPr="00126AD7">
        <w:rPr>
          <w:sz w:val="22"/>
        </w:rPr>
        <w:tab/>
      </w:r>
      <w:r>
        <w:rPr>
          <w:sz w:val="22"/>
        </w:rPr>
        <w:t>O</w:t>
      </w:r>
      <w:r w:rsidRPr="00126AD7">
        <w:rPr>
          <w:sz w:val="22"/>
        </w:rPr>
        <w:t>thers, please specify</w:t>
      </w:r>
      <w:r w:rsidRPr="00126AD7">
        <w:rPr>
          <w:sz w:val="22"/>
        </w:rPr>
        <w:tab/>
      </w:r>
      <w:r>
        <w:rPr>
          <w:sz w:val="22"/>
        </w:rPr>
        <w:t>:</w:t>
      </w:r>
      <w:r>
        <w:rPr>
          <w:sz w:val="22"/>
          <w:u w:val="single"/>
        </w:rPr>
        <w:t xml:space="preserve">                                                  </w:t>
      </w:r>
    </w:p>
    <w:p w14:paraId="6E6110E8" w14:textId="77777777" w:rsidR="008C4C3C" w:rsidRPr="008C4C3C" w:rsidRDefault="008C4C3C"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p>
    <w:p w14:paraId="5C378174" w14:textId="03318B9A" w:rsidR="00A955DF" w:rsidRPr="003E1A90" w:rsidRDefault="00A955DF"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90077790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r>
      <w:r w:rsidR="00995EF8">
        <w:rPr>
          <w:rFonts w:eastAsia="新細明體"/>
          <w:kern w:val="2"/>
          <w:sz w:val="22"/>
          <w:szCs w:val="24"/>
        </w:rPr>
        <w:t>I</w:t>
      </w:r>
      <w:r w:rsidRPr="003E1A90">
        <w:rPr>
          <w:rFonts w:eastAsia="新細明體"/>
          <w:kern w:val="2"/>
          <w:sz w:val="22"/>
          <w:szCs w:val="24"/>
        </w:rPr>
        <w:t xml:space="preserve">dentified by </w:t>
      </w:r>
      <w:r w:rsidRPr="003E1A90">
        <w:rPr>
          <w:rFonts w:eastAsia="新細明體"/>
          <w:kern w:val="2"/>
          <w:sz w:val="18"/>
          <w:szCs w:val="24"/>
        </w:rPr>
        <w:t>(</w:t>
      </w:r>
      <w:r w:rsidRPr="003E1A90">
        <w:rPr>
          <w:rFonts w:eastAsia="新細明體"/>
          <w:i/>
          <w:kern w:val="2"/>
          <w:sz w:val="18"/>
          <w:szCs w:val="24"/>
          <w:u w:val="single"/>
        </w:rPr>
        <w:t>Tick one only</w:t>
      </w:r>
      <w:r w:rsidRPr="003E1A90">
        <w:rPr>
          <w:rFonts w:eastAsia="新細明體"/>
          <w:kern w:val="2"/>
          <w:sz w:val="18"/>
          <w:szCs w:val="24"/>
        </w:rPr>
        <w:t>)</w:t>
      </w:r>
    </w:p>
    <w:p w14:paraId="586E22B8" w14:textId="7A8081F8" w:rsidR="00A955DF" w:rsidRPr="003E1A90" w:rsidRDefault="00A955DF" w:rsidP="003E1A90">
      <w:pPr>
        <w:tabs>
          <w:tab w:val="left" w:pos="540"/>
          <w:tab w:val="left" w:pos="900"/>
          <w:tab w:val="left" w:pos="1260"/>
          <w:tab w:val="left" w:pos="3600"/>
        </w:tabs>
        <w:snapToGrid w:val="0"/>
        <w:spacing w:line="271" w:lineRule="auto"/>
        <w:ind w:left="1900" w:right="17" w:hanging="1900"/>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43243907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00995EF8">
        <w:rPr>
          <w:rFonts w:eastAsia="新細明體"/>
          <w:kern w:val="2"/>
          <w:sz w:val="22"/>
          <w:szCs w:val="24"/>
        </w:rPr>
        <w:t>P</w:t>
      </w:r>
      <w:r w:rsidRPr="003E1A90">
        <w:rPr>
          <w:rFonts w:eastAsia="新細明體"/>
          <w:kern w:val="2"/>
          <w:sz w:val="22"/>
          <w:szCs w:val="24"/>
        </w:rPr>
        <w:t xml:space="preserve">arent(s) or family member(s) (i.e. members within the nuclear family) of the child concerned </w:t>
      </w:r>
    </w:p>
    <w:p w14:paraId="1436D60C" w14:textId="2F06FFE1" w:rsidR="00A955DF" w:rsidRPr="003E1A90" w:rsidRDefault="00A955DF" w:rsidP="00D0096D">
      <w:pPr>
        <w:tabs>
          <w:tab w:val="left" w:pos="540"/>
          <w:tab w:val="left" w:pos="900"/>
          <w:tab w:val="left" w:pos="1260"/>
          <w:tab w:val="left" w:pos="3600"/>
        </w:tabs>
        <w:snapToGrid w:val="0"/>
        <w:spacing w:line="271" w:lineRule="auto"/>
        <w:ind w:left="1276" w:right="17" w:hanging="1900"/>
        <w:jc w:val="both"/>
        <w:rPr>
          <w:rFonts w:eastAsia="新細明體"/>
          <w:b/>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737878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P</w:t>
      </w:r>
      <w:r w:rsidRPr="003E1A90">
        <w:rPr>
          <w:rFonts w:eastAsia="新細明體"/>
          <w:kern w:val="2"/>
          <w:sz w:val="22"/>
          <w:szCs w:val="24"/>
        </w:rPr>
        <w:t>arent(s) or family member(s) (i.e. members within the nuclear family) of the perpetrator/alleged perpetrator/potential perpetrator (if different from that of the child)</w:t>
      </w:r>
    </w:p>
    <w:p w14:paraId="16BE3EBD" w14:textId="3A932D16" w:rsidR="00A955DF" w:rsidRPr="003E1A90" w:rsidRDefault="00A955DF" w:rsidP="00D0096D">
      <w:pPr>
        <w:tabs>
          <w:tab w:val="left" w:pos="540"/>
          <w:tab w:val="left" w:pos="900"/>
          <w:tab w:val="left" w:pos="1260"/>
          <w:tab w:val="left" w:pos="3600"/>
        </w:tabs>
        <w:snapToGrid w:val="0"/>
        <w:spacing w:line="271" w:lineRule="auto"/>
        <w:ind w:left="1276" w:rightChars="11" w:right="29" w:hangingChars="580" w:hanging="1276"/>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031802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00995EF8">
        <w:rPr>
          <w:rFonts w:eastAsia="新細明體"/>
          <w:kern w:val="2"/>
          <w:sz w:val="22"/>
          <w:szCs w:val="24"/>
        </w:rPr>
        <w:t>O</w:t>
      </w:r>
      <w:r w:rsidRPr="003E1A90">
        <w:rPr>
          <w:rFonts w:eastAsia="新細明體"/>
          <w:kern w:val="2"/>
          <w:sz w:val="22"/>
          <w:szCs w:val="24"/>
        </w:rPr>
        <w:t xml:space="preserve">ther </w:t>
      </w:r>
      <w:r w:rsidR="00683F86">
        <w:rPr>
          <w:rFonts w:eastAsia="新細明體" w:hint="eastAsia"/>
          <w:kern w:val="2"/>
          <w:sz w:val="22"/>
          <w:szCs w:val="24"/>
        </w:rPr>
        <w:t>maltreated</w:t>
      </w:r>
      <w:r w:rsidRPr="003E1A90">
        <w:rPr>
          <w:rFonts w:eastAsia="新細明體"/>
          <w:kern w:val="2"/>
          <w:sz w:val="22"/>
          <w:szCs w:val="24"/>
        </w:rPr>
        <w:t>/potential</w:t>
      </w:r>
      <w:r w:rsidR="00683F86">
        <w:rPr>
          <w:rFonts w:eastAsia="新細明體" w:hint="eastAsia"/>
          <w:kern w:val="2"/>
          <w:sz w:val="22"/>
          <w:szCs w:val="24"/>
        </w:rPr>
        <w:t>ly maltreated</w:t>
      </w:r>
      <w:r w:rsidRPr="003E1A90">
        <w:rPr>
          <w:rFonts w:eastAsia="新細明體"/>
          <w:kern w:val="2"/>
          <w:sz w:val="22"/>
          <w:szCs w:val="24"/>
        </w:rPr>
        <w:t xml:space="preserve"> </w:t>
      </w:r>
      <w:r w:rsidR="00683F86">
        <w:rPr>
          <w:rFonts w:eastAsia="新細明體" w:hint="eastAsia"/>
          <w:kern w:val="2"/>
          <w:sz w:val="22"/>
          <w:szCs w:val="24"/>
        </w:rPr>
        <w:t>child(ren)</w:t>
      </w:r>
      <w:r w:rsidRPr="003E1A90">
        <w:rPr>
          <w:rFonts w:eastAsia="新細明體"/>
          <w:kern w:val="2"/>
          <w:sz w:val="22"/>
          <w:szCs w:val="24"/>
        </w:rPr>
        <w:t xml:space="preserve"> of the maltreatment /suspected </w:t>
      </w:r>
      <w:r w:rsidRPr="003E1A90">
        <w:rPr>
          <w:rFonts w:eastAsia="新細明體"/>
          <w:kern w:val="2"/>
          <w:sz w:val="22"/>
          <w:szCs w:val="24"/>
        </w:rPr>
        <w:lastRenderedPageBreak/>
        <w:t>maltreatment incident</w:t>
      </w:r>
    </w:p>
    <w:p w14:paraId="1B798ADD" w14:textId="3B35705F" w:rsidR="00A955DF" w:rsidRPr="003E1A90" w:rsidRDefault="00A955DF" w:rsidP="00D0096D">
      <w:pPr>
        <w:tabs>
          <w:tab w:val="left" w:pos="540"/>
          <w:tab w:val="left" w:pos="900"/>
          <w:tab w:val="left" w:pos="126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5523646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S</w:t>
      </w:r>
      <w:r w:rsidRPr="003E1A90">
        <w:rPr>
          <w:rFonts w:eastAsia="新細明體"/>
          <w:kern w:val="2"/>
          <w:sz w:val="22"/>
          <w:szCs w:val="24"/>
        </w:rPr>
        <w:t>ocial worker</w:t>
      </w:r>
    </w:p>
    <w:p w14:paraId="20D10E96" w14:textId="3375E345"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918295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M</w:t>
      </w:r>
      <w:r w:rsidRPr="003E1A90">
        <w:rPr>
          <w:rFonts w:eastAsia="新細明體"/>
          <w:kern w:val="2"/>
          <w:sz w:val="22"/>
          <w:szCs w:val="24"/>
        </w:rPr>
        <w:t>edical professional</w:t>
      </w:r>
    </w:p>
    <w:p w14:paraId="0F296337" w14:textId="66273516"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92977458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C</w:t>
      </w:r>
      <w:r w:rsidRPr="003E1A90">
        <w:rPr>
          <w:rFonts w:eastAsia="新細明體"/>
          <w:kern w:val="2"/>
          <w:sz w:val="22"/>
          <w:szCs w:val="24"/>
        </w:rPr>
        <w:t>linical psychologist/psychiatrist</w:t>
      </w:r>
    </w:p>
    <w:p w14:paraId="41CFFCD6" w14:textId="4CDFFBB9"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7068697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P</w:t>
      </w:r>
      <w:r w:rsidRPr="003E1A90">
        <w:rPr>
          <w:rFonts w:eastAsia="新細明體"/>
          <w:kern w:val="2"/>
          <w:sz w:val="22"/>
          <w:szCs w:val="24"/>
        </w:rPr>
        <w:t>olice</w:t>
      </w:r>
    </w:p>
    <w:p w14:paraId="63237EFF" w14:textId="0BE1FA52"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7993700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00995EF8">
        <w:rPr>
          <w:rFonts w:eastAsia="新細明體"/>
          <w:kern w:val="2"/>
          <w:sz w:val="22"/>
          <w:szCs w:val="24"/>
        </w:rPr>
        <w:t>S</w:t>
      </w:r>
      <w:r w:rsidRPr="003E1A90">
        <w:rPr>
          <w:rFonts w:eastAsia="新細明體"/>
          <w:kern w:val="2"/>
          <w:sz w:val="22"/>
          <w:szCs w:val="24"/>
        </w:rPr>
        <w:t xml:space="preserve">chool personnel (including kindergarten, kindergarten-cum-child care centre,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984831">
        <w:rPr>
          <w:rFonts w:eastAsia="新細明體" w:hint="eastAsia"/>
          <w:kern w:val="2"/>
          <w:sz w:val="22"/>
          <w:szCs w:val="24"/>
        </w:rPr>
        <w:tab/>
      </w:r>
      <w:r w:rsidRPr="003E1A90">
        <w:rPr>
          <w:rFonts w:eastAsia="新細明體"/>
          <w:kern w:val="2"/>
          <w:sz w:val="22"/>
          <w:szCs w:val="24"/>
        </w:rPr>
        <w:t>child care centre)</w:t>
      </w:r>
    </w:p>
    <w:p w14:paraId="63CBF3FF" w14:textId="46FEDC1D"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854117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C</w:t>
      </w:r>
      <w:r w:rsidRPr="003E1A90">
        <w:rPr>
          <w:rFonts w:eastAsia="新細明體"/>
          <w:kern w:val="2"/>
          <w:sz w:val="22"/>
          <w:szCs w:val="24"/>
        </w:rPr>
        <w:t>are</w:t>
      </w:r>
      <w:r w:rsidRPr="003E1A90">
        <w:rPr>
          <w:rFonts w:eastAsia="新細明體"/>
          <w:kern w:val="2"/>
          <w:sz w:val="22"/>
          <w:szCs w:val="24"/>
          <w:lang w:eastAsia="zh-HK"/>
        </w:rPr>
        <w:t>r</w:t>
      </w:r>
      <w:r w:rsidRPr="003E1A90">
        <w:rPr>
          <w:rFonts w:eastAsia="新細明體"/>
          <w:kern w:val="2"/>
          <w:sz w:val="22"/>
          <w:szCs w:val="24"/>
        </w:rPr>
        <w:t xml:space="preserve"> (other than parent or family member)</w:t>
      </w:r>
    </w:p>
    <w:p w14:paraId="225C650A" w14:textId="65BB9332"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98428919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R</w:t>
      </w:r>
      <w:r w:rsidRPr="003E1A90">
        <w:rPr>
          <w:rFonts w:eastAsia="新細明體"/>
          <w:kern w:val="2"/>
          <w:sz w:val="22"/>
          <w:szCs w:val="24"/>
        </w:rPr>
        <w:t>elative</w:t>
      </w:r>
    </w:p>
    <w:p w14:paraId="4D9CFD95" w14:textId="4D2A039C"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267793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00995EF8">
        <w:rPr>
          <w:rFonts w:eastAsia="新細明體"/>
          <w:kern w:val="2"/>
          <w:sz w:val="22"/>
          <w:szCs w:val="24"/>
        </w:rPr>
        <w:t>S</w:t>
      </w:r>
      <w:r w:rsidRPr="003E1A90">
        <w:rPr>
          <w:rFonts w:eastAsia="新細明體"/>
          <w:kern w:val="2"/>
          <w:sz w:val="22"/>
          <w:szCs w:val="24"/>
        </w:rPr>
        <w:t>choolmate/friend/neighbour</w:t>
      </w:r>
      <w:r w:rsidR="00995EF8">
        <w:rPr>
          <w:rFonts w:eastAsia="新細明體"/>
          <w:kern w:val="2"/>
          <w:sz w:val="22"/>
          <w:szCs w:val="24"/>
        </w:rPr>
        <w:t>/inmate of hostel</w:t>
      </w:r>
    </w:p>
    <w:p w14:paraId="1AB92BE0" w14:textId="0299975A"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9228613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00995EF8">
        <w:rPr>
          <w:rFonts w:eastAsia="新細明體"/>
          <w:kern w:val="2"/>
          <w:sz w:val="22"/>
          <w:szCs w:val="24"/>
        </w:rPr>
        <w:t>P</w:t>
      </w:r>
      <w:r w:rsidRPr="003E1A90">
        <w:rPr>
          <w:rFonts w:eastAsia="新細明體"/>
          <w:kern w:val="2"/>
          <w:sz w:val="22"/>
          <w:szCs w:val="24"/>
        </w:rPr>
        <w:t>ublic/mass media</w:t>
      </w:r>
    </w:p>
    <w:p w14:paraId="4CD4F5AF" w14:textId="7D413B7C"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6996170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O</w:t>
      </w:r>
      <w:r w:rsidRPr="003E1A90">
        <w:rPr>
          <w:rFonts w:eastAsia="新細明體"/>
          <w:kern w:val="2"/>
          <w:sz w:val="22"/>
          <w:szCs w:val="24"/>
        </w:rPr>
        <w:t>ther government department</w:t>
      </w:r>
    </w:p>
    <w:p w14:paraId="20E21517" w14:textId="5C4A032C" w:rsidR="00A955DF" w:rsidRPr="003E1A90" w:rsidRDefault="00A955DF" w:rsidP="003E1A90">
      <w:pPr>
        <w:tabs>
          <w:tab w:val="left" w:pos="540"/>
          <w:tab w:val="left" w:pos="900"/>
          <w:tab w:val="left" w:pos="1260"/>
          <w:tab w:val="left" w:pos="1900"/>
          <w:tab w:val="left" w:pos="828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7906184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O</w:t>
      </w:r>
      <w:r w:rsidRPr="003E1A90">
        <w:rPr>
          <w:rFonts w:eastAsia="新細明體"/>
          <w:kern w:val="2"/>
          <w:sz w:val="22"/>
          <w:szCs w:val="24"/>
        </w:rPr>
        <w:t>thers, please specify</w:t>
      </w:r>
      <w:r w:rsidRPr="003E1A90">
        <w:rPr>
          <w:rFonts w:eastAsia="新細明體"/>
          <w:kern w:val="2"/>
          <w:sz w:val="22"/>
          <w:szCs w:val="24"/>
          <w:u w:val="single"/>
        </w:rPr>
        <w:tab/>
      </w:r>
      <w:r w:rsidR="00995EF8">
        <w:rPr>
          <w:rFonts w:eastAsia="新細明體"/>
          <w:kern w:val="2"/>
          <w:sz w:val="22"/>
          <w:szCs w:val="24"/>
          <w:u w:val="single"/>
        </w:rPr>
        <w:tab/>
      </w:r>
      <w:r w:rsidR="00995EF8">
        <w:rPr>
          <w:rFonts w:eastAsia="新細明體"/>
          <w:kern w:val="2"/>
          <w:sz w:val="22"/>
          <w:szCs w:val="24"/>
          <w:u w:val="single"/>
        </w:rPr>
        <w:tab/>
      </w:r>
    </w:p>
    <w:p w14:paraId="1C4FD705" w14:textId="77777777" w:rsidR="00A955DF" w:rsidRPr="003E1A90" w:rsidRDefault="00A955DF" w:rsidP="003E1A90">
      <w:pPr>
        <w:tabs>
          <w:tab w:val="left" w:pos="540"/>
          <w:tab w:val="left" w:pos="900"/>
          <w:tab w:val="left" w:pos="1260"/>
          <w:tab w:val="left" w:pos="1530"/>
          <w:tab w:val="left" w:pos="1710"/>
          <w:tab w:val="left" w:pos="3600"/>
        </w:tabs>
        <w:snapToGrid w:val="0"/>
        <w:spacing w:line="271" w:lineRule="auto"/>
        <w:jc w:val="both"/>
        <w:rPr>
          <w:rFonts w:eastAsia="新細明體"/>
          <w:kern w:val="2"/>
          <w:sz w:val="22"/>
          <w:szCs w:val="24"/>
        </w:rPr>
      </w:pPr>
    </w:p>
    <w:p w14:paraId="4A69B2DB" w14:textId="77777777" w:rsidR="00AA1EFB" w:rsidRPr="00AA1EFB" w:rsidRDefault="00A955DF" w:rsidP="00D0096D">
      <w:pPr>
        <w:tabs>
          <w:tab w:val="left" w:pos="540"/>
          <w:tab w:val="left" w:leader="underscore" w:pos="8640"/>
        </w:tabs>
        <w:snapToGrid w:val="0"/>
        <w:spacing w:line="271" w:lineRule="auto"/>
        <w:ind w:left="565" w:hangingChars="257" w:hanging="565"/>
        <w:rPr>
          <w:rFonts w:eastAsia="新細明體"/>
          <w:kern w:val="2"/>
          <w:sz w:val="22"/>
          <w:szCs w:val="24"/>
        </w:rPr>
      </w:pPr>
      <w:r w:rsidRPr="003E1A90">
        <w:rPr>
          <w:rFonts w:eastAsia="新細明體"/>
          <w:kern w:val="2"/>
          <w:sz w:val="22"/>
          <w:szCs w:val="24"/>
        </w:rPr>
        <w:t>A8.</w:t>
      </w:r>
      <w:r w:rsidRPr="003E1A90">
        <w:rPr>
          <w:rFonts w:eastAsia="新細明體"/>
          <w:kern w:val="2"/>
          <w:sz w:val="22"/>
          <w:szCs w:val="24"/>
        </w:rPr>
        <w:tab/>
      </w:r>
      <w:r w:rsidR="00AA1EFB" w:rsidRPr="00AA1EFB">
        <w:rPr>
          <w:rFonts w:eastAsia="新細明體"/>
          <w:kern w:val="2"/>
          <w:sz w:val="22"/>
          <w:szCs w:val="24"/>
        </w:rPr>
        <w:t>Has this case ever been reported according to the requirements of mandatory reporting of child abuse?</w:t>
      </w:r>
    </w:p>
    <w:p w14:paraId="53FF498F" w14:textId="660223D8" w:rsidR="00AA1EFB" w:rsidRPr="00AA1EFB" w:rsidRDefault="00AA1EFB" w:rsidP="00AA1EFB">
      <w:pPr>
        <w:tabs>
          <w:tab w:val="left" w:pos="540"/>
          <w:tab w:val="left" w:leader="underscore" w:pos="8640"/>
        </w:tabs>
        <w:snapToGrid w:val="0"/>
        <w:spacing w:line="271" w:lineRule="auto"/>
        <w:rPr>
          <w:rFonts w:eastAsia="新細明體"/>
          <w:kern w:val="2"/>
          <w:sz w:val="22"/>
          <w:szCs w:val="24"/>
          <w:u w:val="single"/>
        </w:rPr>
      </w:pPr>
      <w:r w:rsidRPr="00AA1EFB">
        <w:rPr>
          <w:rFonts w:eastAsia="新細明體"/>
          <w:kern w:val="2"/>
          <w:sz w:val="22"/>
          <w:szCs w:val="24"/>
        </w:rPr>
        <w:tab/>
      </w:r>
      <w:sdt>
        <w:sdtPr>
          <w:rPr>
            <w:rFonts w:eastAsia="新細明體"/>
            <w:kern w:val="2"/>
            <w:sz w:val="22"/>
            <w:szCs w:val="24"/>
          </w:rPr>
          <w:id w:val="112713792"/>
          <w14:checkbox>
            <w14:checked w14:val="0"/>
            <w14:checkedState w14:val="00FE" w14:font="Wingdings"/>
            <w14:uncheckedState w14:val="2610" w14:font="MS Gothic"/>
          </w14:checkbox>
        </w:sdtPr>
        <w:sdtEndPr/>
        <w:sdtContent>
          <w:r w:rsidRPr="00AA1EFB">
            <w:rPr>
              <w:rFonts w:ascii="Segoe UI Symbol" w:eastAsia="新細明體" w:hAnsi="Segoe UI Symbol" w:cs="Segoe UI Symbol"/>
              <w:kern w:val="2"/>
              <w:sz w:val="22"/>
              <w:szCs w:val="24"/>
            </w:rPr>
            <w:t>☐</w:t>
          </w:r>
        </w:sdtContent>
      </w:sdt>
      <w:r>
        <w:rPr>
          <w:rFonts w:eastAsia="新細明體"/>
          <w:kern w:val="2"/>
          <w:sz w:val="22"/>
          <w:szCs w:val="24"/>
        </w:rPr>
        <w:t xml:space="preserve">  </w:t>
      </w:r>
      <w:r w:rsidRPr="00AA1EFB">
        <w:rPr>
          <w:rFonts w:eastAsia="新細明體"/>
          <w:kern w:val="2"/>
          <w:sz w:val="22"/>
          <w:szCs w:val="24"/>
        </w:rPr>
        <w:t xml:space="preserve">Yes    MRR Code: </w:t>
      </w:r>
      <w:bookmarkStart w:id="30" w:name="_Hlk196483756"/>
      <w:r w:rsidRPr="00AA1EFB">
        <w:rPr>
          <w:rFonts w:eastAsia="新細明體"/>
          <w:kern w:val="2"/>
          <w:sz w:val="22"/>
          <w:szCs w:val="24"/>
        </w:rPr>
        <w:t>MRR-</w:t>
      </w:r>
      <w:bookmarkEnd w:id="30"/>
      <w:r w:rsidRPr="006D12BD">
        <w:rPr>
          <w:rFonts w:ascii="Wingdings" w:hAnsi="Wingdings"/>
          <w:spacing w:val="-35"/>
          <w:position w:val="-6"/>
          <w:sz w:val="36"/>
        </w:rPr>
        <w:t></w:t>
      </w:r>
      <w:r w:rsidRPr="006D12BD">
        <w:rPr>
          <w:rFonts w:ascii="Wingdings" w:hAnsi="Wingdings"/>
          <w:spacing w:val="-35"/>
          <w:position w:val="-6"/>
          <w:sz w:val="36"/>
        </w:rPr>
        <w:t></w:t>
      </w:r>
      <w:r w:rsidRPr="006D12BD">
        <w:rPr>
          <w:rFonts w:ascii="Wingdings" w:hAnsi="Wingdings"/>
          <w:spacing w:val="-35"/>
          <w:position w:val="-6"/>
          <w:sz w:val="36"/>
        </w:rPr>
        <w:t></w:t>
      </w:r>
      <w:r w:rsidRPr="006D12BD">
        <w:rPr>
          <w:rFonts w:ascii="Wingdings" w:hAnsi="Wingdings"/>
          <w:spacing w:val="-35"/>
          <w:position w:val="-6"/>
          <w:sz w:val="36"/>
        </w:rPr>
        <w:t></w:t>
      </w:r>
      <w:r w:rsidRPr="006D12BD">
        <w:rPr>
          <w:rFonts w:ascii="Wingdings" w:hAnsi="Wingdings"/>
          <w:spacing w:val="-35"/>
          <w:position w:val="-6"/>
          <w:sz w:val="36"/>
        </w:rPr>
        <w:t></w:t>
      </w:r>
      <w:r w:rsidRPr="006D12BD">
        <w:rPr>
          <w:rFonts w:ascii="Wingdings" w:hAnsi="Wingdings"/>
          <w:spacing w:val="-35"/>
          <w:position w:val="-6"/>
          <w:sz w:val="36"/>
        </w:rPr>
        <w:t></w:t>
      </w:r>
    </w:p>
    <w:p w14:paraId="03B5D02A" w14:textId="4651A9CA" w:rsidR="00AA1EFB" w:rsidRPr="00AA1EFB" w:rsidRDefault="00AA1EFB" w:rsidP="00AA1EFB">
      <w:pPr>
        <w:tabs>
          <w:tab w:val="left" w:pos="540"/>
          <w:tab w:val="left" w:leader="underscore" w:pos="8640"/>
        </w:tabs>
        <w:snapToGrid w:val="0"/>
        <w:spacing w:line="271" w:lineRule="auto"/>
        <w:rPr>
          <w:rFonts w:eastAsia="新細明體"/>
          <w:kern w:val="2"/>
          <w:sz w:val="22"/>
          <w:szCs w:val="24"/>
        </w:rPr>
      </w:pPr>
      <w:r w:rsidRPr="00AA1EFB">
        <w:rPr>
          <w:rFonts w:eastAsia="新細明體"/>
          <w:kern w:val="2"/>
          <w:sz w:val="22"/>
          <w:szCs w:val="24"/>
        </w:rPr>
        <w:tab/>
      </w:r>
      <w:sdt>
        <w:sdtPr>
          <w:rPr>
            <w:rFonts w:eastAsia="新細明體"/>
            <w:kern w:val="2"/>
            <w:sz w:val="22"/>
            <w:szCs w:val="24"/>
          </w:rPr>
          <w:id w:val="-471976356"/>
          <w14:checkbox>
            <w14:checked w14:val="0"/>
            <w14:checkedState w14:val="00FE" w14:font="Wingdings"/>
            <w14:uncheckedState w14:val="2610" w14:font="MS Gothic"/>
          </w14:checkbox>
        </w:sdtPr>
        <w:sdtEndPr/>
        <w:sdtContent>
          <w:r w:rsidRPr="00AA1EFB">
            <w:rPr>
              <w:rFonts w:ascii="Segoe UI Symbol" w:eastAsia="新細明體" w:hAnsi="Segoe UI Symbol" w:cs="Segoe UI Symbol"/>
              <w:kern w:val="2"/>
              <w:sz w:val="22"/>
              <w:szCs w:val="24"/>
            </w:rPr>
            <w:t>☐</w:t>
          </w:r>
        </w:sdtContent>
      </w:sdt>
      <w:r>
        <w:rPr>
          <w:rFonts w:eastAsia="新細明體"/>
          <w:kern w:val="2"/>
          <w:sz w:val="22"/>
          <w:szCs w:val="24"/>
        </w:rPr>
        <w:t xml:space="preserve">  </w:t>
      </w:r>
      <w:r w:rsidRPr="00AA1EFB">
        <w:rPr>
          <w:rFonts w:eastAsia="新細明體"/>
          <w:kern w:val="2"/>
          <w:sz w:val="22"/>
          <w:szCs w:val="24"/>
        </w:rPr>
        <w:t>No</w:t>
      </w:r>
    </w:p>
    <w:p w14:paraId="275C09F2" w14:textId="40633332" w:rsidR="00A955DF" w:rsidRDefault="00A955DF" w:rsidP="003E1A90">
      <w:pPr>
        <w:tabs>
          <w:tab w:val="left" w:pos="270"/>
          <w:tab w:val="left" w:pos="540"/>
          <w:tab w:val="left" w:leader="underscore" w:pos="8640"/>
        </w:tabs>
        <w:snapToGrid w:val="0"/>
        <w:spacing w:line="271" w:lineRule="auto"/>
        <w:rPr>
          <w:rFonts w:eastAsia="新細明體"/>
          <w:kern w:val="2"/>
          <w:sz w:val="22"/>
          <w:szCs w:val="24"/>
        </w:rPr>
      </w:pPr>
    </w:p>
    <w:p w14:paraId="38AFDAF5" w14:textId="77777777" w:rsidR="00AA1EFB" w:rsidRPr="003E1A90" w:rsidRDefault="00AA1EFB" w:rsidP="003E1A90">
      <w:pPr>
        <w:tabs>
          <w:tab w:val="left" w:pos="270"/>
          <w:tab w:val="left" w:pos="540"/>
          <w:tab w:val="left" w:leader="underscore" w:pos="8640"/>
        </w:tabs>
        <w:snapToGrid w:val="0"/>
        <w:spacing w:line="271" w:lineRule="auto"/>
        <w:rPr>
          <w:rFonts w:eastAsia="新細明體"/>
          <w:kern w:val="2"/>
          <w:sz w:val="22"/>
          <w:szCs w:val="24"/>
        </w:rPr>
      </w:pPr>
    </w:p>
    <w:p w14:paraId="10F64397" w14:textId="77777777" w:rsidR="00A955DF" w:rsidRPr="003E1A90" w:rsidRDefault="00A955DF" w:rsidP="003E1A90">
      <w:pPr>
        <w:widowControl/>
        <w:snapToGrid w:val="0"/>
        <w:spacing w:line="271" w:lineRule="auto"/>
        <w:rPr>
          <w:rFonts w:eastAsia="新細明體"/>
          <w:b/>
          <w:kern w:val="2"/>
          <w:sz w:val="22"/>
          <w:szCs w:val="24"/>
        </w:rPr>
      </w:pPr>
      <w:r w:rsidRPr="003E1A90">
        <w:rPr>
          <w:rFonts w:eastAsia="新細明體"/>
          <w:b/>
          <w:kern w:val="2"/>
          <w:sz w:val="22"/>
          <w:szCs w:val="24"/>
        </w:rPr>
        <w:t>Part B - Information on Maltreated Child/Child</w:t>
      </w:r>
      <w:r w:rsidRPr="003E1A90">
        <w:rPr>
          <w:rFonts w:eastAsia="新細明體"/>
          <w:b/>
          <w:kern w:val="2"/>
          <w:sz w:val="22"/>
          <w:szCs w:val="24"/>
          <w:lang w:eastAsia="zh-HK"/>
        </w:rPr>
        <w:t xml:space="preserve"> </w:t>
      </w:r>
      <w:r w:rsidRPr="003E1A90">
        <w:rPr>
          <w:rFonts w:eastAsia="新細明體"/>
          <w:b/>
          <w:kern w:val="2"/>
          <w:sz w:val="22"/>
          <w:szCs w:val="24"/>
        </w:rPr>
        <w:t>at</w:t>
      </w:r>
      <w:r w:rsidRPr="003E1A90">
        <w:rPr>
          <w:rFonts w:eastAsia="新細明體"/>
          <w:b/>
          <w:kern w:val="2"/>
          <w:sz w:val="22"/>
          <w:szCs w:val="24"/>
          <w:lang w:eastAsia="zh-HK"/>
        </w:rPr>
        <w:t xml:space="preserve"> </w:t>
      </w:r>
      <w:r w:rsidRPr="003E1A90">
        <w:rPr>
          <w:rFonts w:eastAsia="新細明體"/>
          <w:b/>
          <w:kern w:val="2"/>
          <w:sz w:val="22"/>
          <w:szCs w:val="24"/>
        </w:rPr>
        <w:t>Risk of Maltreatment</w:t>
      </w:r>
    </w:p>
    <w:p w14:paraId="6EDEAB08" w14:textId="77777777" w:rsidR="00A955DF" w:rsidRPr="003E1A90" w:rsidRDefault="00A955DF" w:rsidP="003E1A90">
      <w:pPr>
        <w:tabs>
          <w:tab w:val="left" w:pos="270"/>
          <w:tab w:val="left" w:pos="540"/>
          <w:tab w:val="left" w:leader="underscore" w:pos="8640"/>
        </w:tabs>
        <w:snapToGrid w:val="0"/>
        <w:spacing w:line="271" w:lineRule="auto"/>
        <w:rPr>
          <w:rFonts w:eastAsia="新細明體"/>
          <w:kern w:val="2"/>
          <w:sz w:val="22"/>
          <w:szCs w:val="24"/>
        </w:rPr>
      </w:pPr>
    </w:p>
    <w:p w14:paraId="0D161994" w14:textId="65016E81" w:rsidR="00A955DF" w:rsidRPr="003E1A90" w:rsidRDefault="00A955DF" w:rsidP="00D0096D">
      <w:pPr>
        <w:tabs>
          <w:tab w:val="left" w:pos="270"/>
          <w:tab w:val="left" w:pos="540"/>
          <w:tab w:val="left" w:pos="3969"/>
          <w:tab w:val="left" w:leader="underscore" w:pos="8640"/>
        </w:tabs>
        <w:snapToGrid w:val="0"/>
        <w:spacing w:after="240" w:line="271" w:lineRule="auto"/>
        <w:rPr>
          <w:rFonts w:eastAsia="新細明體"/>
          <w:kern w:val="2"/>
          <w:sz w:val="22"/>
        </w:rPr>
      </w:pPr>
      <w:r w:rsidRPr="003E1A90">
        <w:rPr>
          <w:rFonts w:eastAsia="新細明體"/>
          <w:kern w:val="2"/>
          <w:sz w:val="22"/>
          <w:szCs w:val="24"/>
        </w:rPr>
        <w:t>B1.</w:t>
      </w:r>
      <w:r w:rsidRPr="003E1A90">
        <w:rPr>
          <w:rFonts w:eastAsia="新細明體"/>
          <w:kern w:val="2"/>
          <w:sz w:val="22"/>
          <w:szCs w:val="24"/>
        </w:rPr>
        <w:tab/>
        <w:t>CPR No.</w:t>
      </w:r>
      <w:r w:rsidRPr="00D0096D">
        <w:rPr>
          <w:rFonts w:eastAsia="新細明體"/>
          <w:i/>
          <w:iCs/>
          <w:kern w:val="2"/>
          <w:sz w:val="22"/>
          <w:szCs w:val="24"/>
        </w:rPr>
        <w:t xml:space="preserve"> (If known)</w:t>
      </w:r>
      <w:r w:rsidRPr="003E1A90">
        <w:rPr>
          <w:rFonts w:eastAsia="新細明體"/>
          <w:kern w:val="2"/>
          <w:sz w:val="22"/>
          <w:szCs w:val="24"/>
        </w:rPr>
        <w:t xml:space="preserve"> </w:t>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AA1EFB">
        <w:rPr>
          <w:rFonts w:eastAsia="新細明體"/>
          <w:kern w:val="2"/>
          <w:sz w:val="22"/>
        </w:rPr>
        <w:t xml:space="preserve">  </w:t>
      </w:r>
      <w:r w:rsidRPr="003E1A90">
        <w:rPr>
          <w:rFonts w:eastAsia="新細明體"/>
          <w:kern w:val="2"/>
          <w:sz w:val="22"/>
        </w:rPr>
        <w:t>(</w:t>
      </w:r>
      <w:r w:rsidR="004C0D72" w:rsidRPr="004C0D72">
        <w:rPr>
          <w:rFonts w:eastAsia="新細明體"/>
          <w:i/>
          <w:kern w:val="2"/>
          <w:sz w:val="22"/>
        </w:rPr>
        <w:t>To be assigned by CPR)</w:t>
      </w:r>
      <w:r w:rsidRPr="003E1A90">
        <w:rPr>
          <w:rFonts w:eastAsia="新細明體"/>
          <w:kern w:val="2"/>
          <w:sz w:val="22"/>
        </w:rPr>
        <w:t>)</w:t>
      </w:r>
    </w:p>
    <w:p w14:paraId="1DD82281" w14:textId="2D82E239" w:rsidR="00A955DF" w:rsidRDefault="00A955DF" w:rsidP="001846EA">
      <w:pPr>
        <w:tabs>
          <w:tab w:val="left" w:pos="270"/>
          <w:tab w:val="left" w:pos="540"/>
          <w:tab w:val="left" w:leader="underscore" w:pos="8640"/>
        </w:tabs>
        <w:snapToGrid w:val="0"/>
        <w:spacing w:line="271" w:lineRule="auto"/>
        <w:rPr>
          <w:rFonts w:eastAsia="新細明體"/>
          <w:kern w:val="2"/>
          <w:sz w:val="22"/>
          <w:szCs w:val="24"/>
        </w:rPr>
      </w:pPr>
      <w:r w:rsidRPr="003E1A90">
        <w:rPr>
          <w:rFonts w:eastAsia="新細明體"/>
          <w:kern w:val="2"/>
          <w:sz w:val="22"/>
          <w:szCs w:val="24"/>
        </w:rPr>
        <w:t>B2.</w:t>
      </w:r>
      <w:r w:rsidRPr="003E1A90">
        <w:rPr>
          <w:rFonts w:eastAsia="新細明體"/>
          <w:kern w:val="2"/>
          <w:sz w:val="22"/>
          <w:szCs w:val="24"/>
        </w:rPr>
        <w:tab/>
        <w:t xml:space="preserve">Name in English </w:t>
      </w:r>
      <w:r w:rsidRPr="00D0096D">
        <w:rPr>
          <w:rFonts w:eastAsia="新細明體"/>
          <w:i/>
          <w:iCs/>
          <w:kern w:val="2"/>
          <w:sz w:val="22"/>
          <w:szCs w:val="24"/>
        </w:rPr>
        <w:t>(surname first)</w:t>
      </w:r>
      <w:r w:rsidRPr="003E1A90">
        <w:rPr>
          <w:rFonts w:eastAsia="新細明體"/>
          <w:kern w:val="2"/>
          <w:sz w:val="22"/>
          <w:szCs w:val="24"/>
        </w:rPr>
        <w:t>:</w:t>
      </w:r>
      <w:r w:rsidRPr="003E1A90">
        <w:rPr>
          <w:rFonts w:eastAsia="新細明體"/>
          <w:kern w:val="2"/>
          <w:sz w:val="22"/>
          <w:szCs w:val="24"/>
        </w:rPr>
        <w:tab/>
      </w:r>
    </w:p>
    <w:p w14:paraId="07B07467" w14:textId="77777777" w:rsidR="00A955DF" w:rsidRPr="003E1A90" w:rsidRDefault="00A955DF" w:rsidP="00D0096D">
      <w:pPr>
        <w:tabs>
          <w:tab w:val="left" w:pos="270"/>
          <w:tab w:val="left" w:pos="540"/>
          <w:tab w:val="left" w:leader="underscore" w:pos="8716"/>
        </w:tabs>
        <w:snapToGrid w:val="0"/>
        <w:spacing w:before="240" w:line="271" w:lineRule="auto"/>
        <w:rPr>
          <w:rFonts w:eastAsia="新細明體"/>
          <w:kern w:val="2"/>
          <w:sz w:val="22"/>
          <w:szCs w:val="24"/>
        </w:rPr>
      </w:pPr>
      <w:r w:rsidRPr="003E1A90">
        <w:rPr>
          <w:rFonts w:eastAsia="新細明體"/>
          <w:kern w:val="2"/>
          <w:sz w:val="22"/>
          <w:szCs w:val="24"/>
        </w:rPr>
        <w:t>B3.</w:t>
      </w:r>
      <w:r w:rsidRPr="003E1A90">
        <w:rPr>
          <w:rFonts w:eastAsia="新細明體"/>
          <w:kern w:val="2"/>
          <w:sz w:val="22"/>
          <w:szCs w:val="24"/>
        </w:rPr>
        <w:tab/>
        <w:t>Name in Chinese:</w:t>
      </w:r>
      <w:r w:rsidRPr="003E1A90">
        <w:rPr>
          <w:rFonts w:eastAsia="新細明體"/>
          <w:kern w:val="2"/>
          <w:sz w:val="22"/>
          <w:szCs w:val="24"/>
        </w:rPr>
        <w:tab/>
      </w:r>
    </w:p>
    <w:p w14:paraId="176E361D" w14:textId="77777777" w:rsidR="00A955DF" w:rsidRPr="003E1A90" w:rsidRDefault="00A955DF" w:rsidP="00D0096D">
      <w:pPr>
        <w:tabs>
          <w:tab w:val="left" w:pos="270"/>
          <w:tab w:val="left" w:pos="540"/>
          <w:tab w:val="left" w:leader="underscore" w:pos="8280"/>
        </w:tabs>
        <w:snapToGrid w:val="0"/>
        <w:spacing w:before="240" w:line="271" w:lineRule="auto"/>
        <w:rPr>
          <w:rFonts w:eastAsia="新細明體"/>
          <w:kern w:val="2"/>
          <w:sz w:val="28"/>
          <w:szCs w:val="24"/>
        </w:rPr>
      </w:pPr>
      <w:r w:rsidRPr="003E1A90">
        <w:rPr>
          <w:rFonts w:eastAsia="新細明體"/>
          <w:kern w:val="2"/>
          <w:sz w:val="22"/>
          <w:szCs w:val="24"/>
        </w:rPr>
        <w:t>B4.</w:t>
      </w:r>
      <w:r w:rsidRPr="003E1A90">
        <w:rPr>
          <w:rFonts w:eastAsia="新細明體"/>
          <w:kern w:val="2"/>
          <w:sz w:val="22"/>
          <w:szCs w:val="24"/>
        </w:rPr>
        <w:tab/>
        <w:t>Document of identity</w:t>
      </w:r>
      <w:r w:rsidRPr="003E1A90">
        <w:rPr>
          <w:rFonts w:eastAsia="新細明體"/>
          <w:kern w:val="2"/>
          <w:sz w:val="28"/>
          <w:szCs w:val="24"/>
        </w:rPr>
        <w:t xml:space="preserve"> (</w:t>
      </w:r>
      <w:r w:rsidRPr="003E1A90">
        <w:rPr>
          <w:rFonts w:eastAsia="新細明體"/>
          <w:i/>
          <w:kern w:val="2"/>
          <w:sz w:val="18"/>
          <w:szCs w:val="24"/>
        </w:rPr>
        <w:sym w:font="Wingdings" w:char="F0FC"/>
      </w:r>
      <w:r w:rsidRPr="003E1A90">
        <w:rPr>
          <w:rFonts w:eastAsia="新細明體"/>
          <w:i/>
          <w:kern w:val="2"/>
          <w:sz w:val="18"/>
          <w:szCs w:val="24"/>
        </w:rPr>
        <w:t xml:space="preserve"> </w:t>
      </w:r>
      <w:r w:rsidRPr="003E1A90">
        <w:rPr>
          <w:rFonts w:eastAsia="新細明體"/>
          <w:i/>
          <w:kern w:val="2"/>
          <w:sz w:val="22"/>
        </w:rPr>
        <w:t>Tick as appropriate</w:t>
      </w:r>
      <w:r w:rsidRPr="003E1A90">
        <w:rPr>
          <w:rFonts w:eastAsia="新細明體"/>
          <w:kern w:val="2"/>
          <w:sz w:val="28"/>
          <w:szCs w:val="24"/>
        </w:rPr>
        <w:t>)</w:t>
      </w:r>
    </w:p>
    <w:p w14:paraId="7A1EADD4" w14:textId="198D8757" w:rsidR="00A955DF" w:rsidRPr="003E1A90" w:rsidRDefault="00A955DF" w:rsidP="00D0096D">
      <w:pPr>
        <w:tabs>
          <w:tab w:val="left" w:pos="270"/>
          <w:tab w:val="left" w:pos="540"/>
          <w:tab w:val="left" w:pos="900"/>
          <w:tab w:val="left" w:pos="1350"/>
          <w:tab w:val="left" w:pos="1800"/>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0340566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 xml:space="preserve">Hong Kong Identity Card  (HKIC No.: </w:t>
      </w:r>
      <w:r w:rsidR="001846EA">
        <w:rPr>
          <w:rFonts w:eastAsia="新細明體"/>
          <w:kern w:val="2"/>
          <w:sz w:val="22"/>
          <w:szCs w:val="24"/>
        </w:rPr>
        <w:tab/>
      </w:r>
      <w:r w:rsidRPr="003E1A90">
        <w:rPr>
          <w:rFonts w:eastAsia="新細明體"/>
          <w:kern w:val="2"/>
          <w:sz w:val="22"/>
          <w:szCs w:val="24"/>
        </w:rPr>
        <w:t>)</w:t>
      </w:r>
    </w:p>
    <w:p w14:paraId="05FFA02C" w14:textId="658DC53B" w:rsidR="00A955DF" w:rsidRPr="003E1A90" w:rsidRDefault="00A955DF" w:rsidP="00D0096D">
      <w:pPr>
        <w:tabs>
          <w:tab w:val="left" w:pos="270"/>
          <w:tab w:val="left" w:pos="540"/>
          <w:tab w:val="left" w:pos="900"/>
          <w:tab w:val="left" w:pos="1350"/>
          <w:tab w:val="left" w:pos="1800"/>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0589120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Hong Kong Birth Certificate  (HKBC No.: </w:t>
      </w:r>
      <w:r w:rsidRPr="003E1A90">
        <w:rPr>
          <w:rFonts w:eastAsia="新細明體"/>
          <w:kern w:val="2"/>
          <w:sz w:val="22"/>
          <w:szCs w:val="24"/>
        </w:rPr>
        <w:tab/>
        <w:t>)</w:t>
      </w:r>
    </w:p>
    <w:p w14:paraId="3AB058BB" w14:textId="0AD46438" w:rsidR="00A955DF" w:rsidRPr="003E1A90" w:rsidRDefault="00A955DF" w:rsidP="00D0096D">
      <w:pPr>
        <w:tabs>
          <w:tab w:val="left" w:pos="270"/>
          <w:tab w:val="left" w:pos="540"/>
          <w:tab w:val="left" w:pos="900"/>
          <w:tab w:val="left" w:pos="1350"/>
          <w:tab w:val="left" w:pos="1800"/>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61443765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 xml:space="preserve">Passport  (Passport No.: </w:t>
      </w:r>
      <w:r w:rsidRPr="003E1A90">
        <w:rPr>
          <w:rFonts w:eastAsia="新細明體"/>
          <w:kern w:val="2"/>
          <w:sz w:val="22"/>
          <w:szCs w:val="24"/>
        </w:rPr>
        <w:tab/>
        <w:t>)</w:t>
      </w:r>
    </w:p>
    <w:p w14:paraId="1A48BFE0" w14:textId="7E3DA44D" w:rsidR="00A955DF" w:rsidRPr="003E1A90" w:rsidRDefault="00A955DF" w:rsidP="00D0096D">
      <w:pPr>
        <w:tabs>
          <w:tab w:val="left" w:pos="270"/>
          <w:tab w:val="left" w:pos="540"/>
          <w:tab w:val="left" w:pos="900"/>
          <w:tab w:val="left" w:pos="1350"/>
          <w:tab w:val="left" w:pos="180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8753979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Entry Permit </w:t>
      </w:r>
      <w:r w:rsidR="001846EA" w:rsidRPr="001846EA">
        <w:rPr>
          <w:rFonts w:eastAsia="新細明體"/>
          <w:kern w:val="2"/>
          <w:sz w:val="22"/>
          <w:szCs w:val="24"/>
        </w:rPr>
        <w:t>such as Re-entry Permit/Exit-entry Permit/Visa</w:t>
      </w:r>
      <w:r w:rsidRPr="003E1A90">
        <w:rPr>
          <w:rFonts w:eastAsia="新細明體"/>
          <w:kern w:val="2"/>
          <w:sz w:val="22"/>
          <w:szCs w:val="24"/>
        </w:rPr>
        <w:t xml:space="preserve"> (Permit No.: </w:t>
      </w:r>
      <w:r w:rsidR="001846EA">
        <w:rPr>
          <w:rFonts w:eastAsia="新細明體"/>
          <w:kern w:val="2"/>
          <w:sz w:val="22"/>
          <w:szCs w:val="24"/>
          <w:u w:val="single"/>
        </w:rPr>
        <w:tab/>
      </w:r>
      <w:r w:rsidR="001846EA">
        <w:rPr>
          <w:rFonts w:eastAsia="新細明體"/>
          <w:kern w:val="2"/>
          <w:sz w:val="22"/>
          <w:szCs w:val="24"/>
          <w:u w:val="single"/>
        </w:rPr>
        <w:tab/>
      </w:r>
      <w:r w:rsidR="001846EA">
        <w:rPr>
          <w:rFonts w:eastAsia="新細明體"/>
          <w:kern w:val="2"/>
          <w:sz w:val="22"/>
          <w:szCs w:val="24"/>
          <w:u w:val="single"/>
        </w:rPr>
        <w:tab/>
      </w:r>
      <w:r w:rsidR="001846EA">
        <w:rPr>
          <w:rFonts w:eastAsia="新細明體"/>
          <w:kern w:val="2"/>
          <w:sz w:val="22"/>
          <w:szCs w:val="24"/>
          <w:u w:val="single"/>
        </w:rPr>
        <w:tab/>
        <w:t xml:space="preserve">  </w:t>
      </w:r>
      <w:r w:rsidRPr="003E1A90">
        <w:rPr>
          <w:rFonts w:eastAsia="新細明體"/>
          <w:kern w:val="2"/>
          <w:sz w:val="22"/>
          <w:szCs w:val="24"/>
        </w:rPr>
        <w:t>)</w:t>
      </w:r>
    </w:p>
    <w:p w14:paraId="7A835956" w14:textId="63EEF805" w:rsidR="001846EA" w:rsidRPr="006D12BD" w:rsidRDefault="00A955DF" w:rsidP="00D0096D">
      <w:pPr>
        <w:tabs>
          <w:tab w:val="left" w:pos="270"/>
          <w:tab w:val="left" w:pos="540"/>
          <w:tab w:val="left" w:pos="900"/>
          <w:tab w:val="left" w:pos="1350"/>
          <w:tab w:val="left" w:pos="1800"/>
          <w:tab w:val="left" w:leader="underscore" w:pos="9498"/>
        </w:tabs>
        <w:snapToGrid w:val="0"/>
        <w:spacing w:line="240" w:lineRule="atLeast"/>
        <w:rPr>
          <w:sz w:val="22"/>
        </w:rPr>
      </w:pPr>
      <w:r w:rsidRPr="003E1A90">
        <w:rPr>
          <w:rFonts w:eastAsia="新細明體"/>
          <w:kern w:val="2"/>
          <w:sz w:val="22"/>
          <w:szCs w:val="24"/>
        </w:rPr>
        <w:tab/>
      </w:r>
      <w:r w:rsidRPr="003E1A90">
        <w:rPr>
          <w:rFonts w:eastAsia="新細明體"/>
          <w:kern w:val="2"/>
          <w:sz w:val="22"/>
          <w:szCs w:val="24"/>
        </w:rPr>
        <w:tab/>
      </w:r>
      <w:sdt>
        <w:sdtPr>
          <w:rPr>
            <w:sz w:val="22"/>
          </w:rPr>
          <w:id w:val="-254366007"/>
          <w14:checkbox>
            <w14:checked w14:val="0"/>
            <w14:checkedState w14:val="00FE" w14:font="Wingdings"/>
            <w14:uncheckedState w14:val="2610" w14:font="MS Gothic"/>
          </w14:checkbox>
        </w:sdtPr>
        <w:sdtEndPr/>
        <w:sdtContent>
          <w:r w:rsidR="001846EA" w:rsidRPr="006D12BD">
            <w:rPr>
              <w:rFonts w:ascii="MS Gothic" w:eastAsia="MS Gothic" w:hAnsi="MS Gothic" w:hint="eastAsia"/>
              <w:sz w:val="22"/>
              <w:lang w:val="en-US"/>
            </w:rPr>
            <w:t>☐</w:t>
          </w:r>
        </w:sdtContent>
      </w:sdt>
      <w:r w:rsidR="001846EA" w:rsidRPr="006D12BD">
        <w:rPr>
          <w:sz w:val="22"/>
        </w:rPr>
        <w:tab/>
        <w:t xml:space="preserve">Hospital No.: </w:t>
      </w:r>
      <w:r w:rsidR="001846EA">
        <w:rPr>
          <w:sz w:val="22"/>
          <w:u w:val="single"/>
        </w:rPr>
        <w:t xml:space="preserve">                                                                     </w:t>
      </w:r>
    </w:p>
    <w:p w14:paraId="73F5A1DB" w14:textId="61AE742F" w:rsidR="00A955DF" w:rsidRPr="003E1A90" w:rsidRDefault="001846EA" w:rsidP="00D0096D">
      <w:pPr>
        <w:tabs>
          <w:tab w:val="left" w:pos="540"/>
          <w:tab w:val="left" w:pos="900"/>
          <w:tab w:val="left" w:pos="1350"/>
          <w:tab w:val="left" w:pos="1800"/>
          <w:tab w:val="left" w:leader="underscore" w:pos="9498"/>
        </w:tabs>
        <w:snapToGrid w:val="0"/>
        <w:spacing w:line="271" w:lineRule="auto"/>
        <w:rPr>
          <w:rFonts w:eastAsia="新細明體"/>
          <w:kern w:val="2"/>
          <w:sz w:val="22"/>
          <w:szCs w:val="24"/>
        </w:rPr>
      </w:pPr>
      <w:r>
        <w:rPr>
          <w:rFonts w:eastAsia="新細明體"/>
          <w:kern w:val="2"/>
          <w:sz w:val="22"/>
          <w:szCs w:val="24"/>
        </w:rPr>
        <w:tab/>
      </w:r>
      <w:r>
        <w:rPr>
          <w:rFonts w:eastAsia="新細明體"/>
          <w:kern w:val="2"/>
          <w:sz w:val="22"/>
          <w:szCs w:val="24"/>
        </w:rPr>
        <w:tab/>
      </w:r>
      <w:sdt>
        <w:sdtPr>
          <w:rPr>
            <w:rFonts w:eastAsia="新細明體"/>
            <w:kern w:val="2"/>
            <w:sz w:val="22"/>
            <w:szCs w:val="24"/>
          </w:rPr>
          <w:id w:val="-174640993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Others, please specify</w:t>
      </w:r>
    </w:p>
    <w:p w14:paraId="314F3237" w14:textId="77777777" w:rsidR="00A955DF" w:rsidRPr="003E1A90" w:rsidRDefault="00A955DF" w:rsidP="00D0096D">
      <w:pPr>
        <w:tabs>
          <w:tab w:val="left" w:pos="270"/>
          <w:tab w:val="left" w:pos="540"/>
          <w:tab w:val="left" w:pos="4536"/>
          <w:tab w:val="left" w:leader="underscore" w:pos="7650"/>
        </w:tabs>
        <w:snapToGrid w:val="0"/>
        <w:spacing w:before="240" w:line="271" w:lineRule="auto"/>
        <w:ind w:left="7640" w:hanging="7646"/>
        <w:rPr>
          <w:rFonts w:eastAsia="新細明體"/>
          <w:kern w:val="2"/>
          <w:sz w:val="22"/>
        </w:rPr>
      </w:pPr>
      <w:r w:rsidRPr="003E1A90">
        <w:rPr>
          <w:rFonts w:eastAsia="新細明體"/>
          <w:kern w:val="2"/>
          <w:sz w:val="22"/>
          <w:szCs w:val="24"/>
        </w:rPr>
        <w:t>B5.</w:t>
      </w:r>
      <w:r w:rsidRPr="003E1A90">
        <w:rPr>
          <w:rFonts w:eastAsia="新細明體"/>
          <w:kern w:val="2"/>
          <w:sz w:val="22"/>
          <w:szCs w:val="24"/>
        </w:rPr>
        <w:tab/>
        <w:t xml:space="preserve">Date of birth: </w:t>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Pr="003E1A90">
        <w:rPr>
          <w:rFonts w:eastAsia="新細明體"/>
          <w:spacing w:val="-35"/>
          <w:kern w:val="2"/>
          <w:position w:val="-6"/>
          <w:sz w:val="36"/>
          <w:szCs w:val="24"/>
        </w:rPr>
        <w:sym w:font="Symbol" w:char="F02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Pr="003E1A90">
        <w:rPr>
          <w:rFonts w:eastAsia="新細明體"/>
          <w:spacing w:val="-35"/>
          <w:kern w:val="2"/>
          <w:position w:val="-6"/>
          <w:sz w:val="36"/>
          <w:szCs w:val="24"/>
        </w:rPr>
        <w:sym w:font="Symbol" w:char="F02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Pr>
          <w:rFonts w:eastAsia="新細明體" w:hint="eastAsia"/>
          <w:spacing w:val="-35"/>
          <w:kern w:val="2"/>
          <w:sz w:val="36"/>
          <w:szCs w:val="24"/>
        </w:rPr>
        <w:t xml:space="preserve"> </w:t>
      </w:r>
      <w:r w:rsidRPr="003E1A90">
        <w:rPr>
          <w:rFonts w:eastAsia="新細明體"/>
          <w:kern w:val="2"/>
          <w:sz w:val="22"/>
        </w:rPr>
        <w:t>(DD/MM/YYYY)</w:t>
      </w:r>
    </w:p>
    <w:p w14:paraId="464631EF" w14:textId="77777777" w:rsidR="00A955DF" w:rsidRPr="003E1A90" w:rsidRDefault="00A955DF" w:rsidP="003E1A90">
      <w:pPr>
        <w:tabs>
          <w:tab w:val="left" w:pos="270"/>
          <w:tab w:val="left" w:pos="540"/>
          <w:tab w:val="left" w:leader="underscore" w:pos="7650"/>
        </w:tabs>
        <w:snapToGrid w:val="0"/>
        <w:spacing w:line="271" w:lineRule="auto"/>
        <w:ind w:left="7640" w:hanging="7646"/>
        <w:rPr>
          <w:rFonts w:eastAsia="新細明體"/>
          <w:kern w:val="2"/>
          <w:sz w:val="18"/>
          <w:szCs w:val="24"/>
        </w:rPr>
      </w:pPr>
      <w:r w:rsidRPr="003E1A90">
        <w:rPr>
          <w:rFonts w:eastAsia="新細明體"/>
          <w:kern w:val="2"/>
          <w:sz w:val="22"/>
          <w:szCs w:val="24"/>
        </w:rPr>
        <w:t>B6.</w:t>
      </w:r>
      <w:r w:rsidRPr="003E1A90">
        <w:rPr>
          <w:rFonts w:eastAsia="新細明體"/>
          <w:kern w:val="2"/>
          <w:sz w:val="22"/>
          <w:szCs w:val="24"/>
        </w:rPr>
        <w:tab/>
        <w:t xml:space="preserve">Approximate age: </w:t>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Pr>
          <w:rFonts w:eastAsia="新細明體" w:hint="eastAsia"/>
          <w:spacing w:val="-35"/>
          <w:kern w:val="2"/>
          <w:sz w:val="36"/>
          <w:szCs w:val="24"/>
        </w:rPr>
        <w:t xml:space="preserve"> </w:t>
      </w:r>
      <w:r w:rsidRPr="003E1A90">
        <w:rPr>
          <w:rFonts w:eastAsia="新細明體"/>
          <w:spacing w:val="-35"/>
          <w:kern w:val="2"/>
          <w:position w:val="-6"/>
          <w:sz w:val="22"/>
        </w:rPr>
        <w:t xml:space="preserve"> </w:t>
      </w:r>
      <w:r w:rsidRPr="003E1A90">
        <w:rPr>
          <w:rFonts w:eastAsia="新細明體"/>
          <w:kern w:val="2"/>
          <w:sz w:val="22"/>
        </w:rPr>
        <w:t>(</w:t>
      </w:r>
      <w:r w:rsidRPr="003E1A90">
        <w:rPr>
          <w:rFonts w:eastAsia="新細明體"/>
          <w:i/>
          <w:kern w:val="2"/>
          <w:sz w:val="22"/>
        </w:rPr>
        <w:t>Fill in if Date of Birth unknown, leave blank otherwise</w:t>
      </w:r>
      <w:r w:rsidRPr="003E1A90">
        <w:rPr>
          <w:rFonts w:eastAsia="新細明體"/>
          <w:kern w:val="2"/>
          <w:sz w:val="22"/>
        </w:rPr>
        <w:t>)</w:t>
      </w:r>
    </w:p>
    <w:p w14:paraId="0DF68262" w14:textId="73B2D311" w:rsidR="00A955DF" w:rsidRPr="003E1A90" w:rsidRDefault="00A955DF" w:rsidP="00D0096D">
      <w:pPr>
        <w:tabs>
          <w:tab w:val="left" w:pos="270"/>
          <w:tab w:val="left" w:pos="540"/>
          <w:tab w:val="left" w:pos="1080"/>
        </w:tabs>
        <w:snapToGrid w:val="0"/>
        <w:spacing w:before="240" w:line="271" w:lineRule="auto"/>
        <w:rPr>
          <w:rFonts w:eastAsia="新細明體"/>
          <w:kern w:val="2"/>
          <w:sz w:val="28"/>
          <w:szCs w:val="24"/>
        </w:rPr>
      </w:pPr>
      <w:r w:rsidRPr="003E1A90">
        <w:rPr>
          <w:rFonts w:eastAsia="新細明體"/>
          <w:kern w:val="2"/>
          <w:sz w:val="22"/>
          <w:szCs w:val="24"/>
        </w:rPr>
        <w:t>B7.</w:t>
      </w:r>
      <w:r w:rsidRPr="003E1A90">
        <w:rPr>
          <w:rFonts w:eastAsia="新細明體"/>
          <w:kern w:val="2"/>
          <w:sz w:val="22"/>
          <w:szCs w:val="24"/>
        </w:rPr>
        <w:tab/>
        <w:t xml:space="preserve">Sex: </w:t>
      </w:r>
      <w:r w:rsidRPr="003E1A90">
        <w:rPr>
          <w:rFonts w:eastAsia="新細明體"/>
          <w:kern w:val="2"/>
          <w:sz w:val="22"/>
          <w:szCs w:val="24"/>
        </w:rPr>
        <w:tab/>
      </w:r>
      <w:sdt>
        <w:sdtPr>
          <w:rPr>
            <w:rFonts w:eastAsia="新細明體"/>
            <w:kern w:val="2"/>
            <w:sz w:val="22"/>
            <w:szCs w:val="24"/>
          </w:rPr>
          <w:id w:val="235131985"/>
        </w:sdtPr>
        <w:sdtEndPr/>
        <w:sdtContent>
          <w:r w:rsidRPr="003E1A90">
            <w:rPr>
              <w:rFonts w:ascii="MS Mincho" w:eastAsia="MS Mincho" w:hAnsi="MS Mincho" w:cs="MS Mincho" w:hint="eastAsia"/>
              <w:kern w:val="2"/>
              <w:sz w:val="22"/>
              <w:szCs w:val="24"/>
            </w:rPr>
            <w:t>☐</w:t>
          </w:r>
        </w:sdtContent>
      </w:sdt>
      <w:r w:rsidR="00F135A9">
        <w:rPr>
          <w:rFonts w:eastAsia="新細明體"/>
          <w:kern w:val="2"/>
          <w:sz w:val="22"/>
          <w:szCs w:val="24"/>
        </w:rPr>
        <w:t xml:space="preserve"> </w:t>
      </w:r>
      <w:r w:rsidR="00F135A9" w:rsidRPr="003E1A90">
        <w:rPr>
          <w:rFonts w:eastAsia="新細明體"/>
          <w:kern w:val="2"/>
          <w:sz w:val="22"/>
          <w:szCs w:val="24"/>
        </w:rPr>
        <w:t>Male</w:t>
      </w:r>
      <w:r w:rsidRPr="003E1A90">
        <w:rPr>
          <w:rFonts w:eastAsia="新細明體"/>
          <w:kern w:val="2"/>
          <w:sz w:val="22"/>
          <w:szCs w:val="24"/>
        </w:rPr>
        <w:tab/>
      </w:r>
      <w:r w:rsidR="00F135A9">
        <w:rPr>
          <w:rFonts w:eastAsia="新細明體"/>
          <w:kern w:val="2"/>
          <w:sz w:val="22"/>
          <w:szCs w:val="24"/>
        </w:rPr>
        <w:tab/>
      </w:r>
      <w:r w:rsidR="00F135A9">
        <w:rPr>
          <w:rFonts w:eastAsia="新細明體"/>
          <w:kern w:val="2"/>
          <w:sz w:val="22"/>
          <w:szCs w:val="24"/>
        </w:rPr>
        <w:tab/>
      </w:r>
      <w:sdt>
        <w:sdtPr>
          <w:rPr>
            <w:rFonts w:eastAsia="新細明體"/>
            <w:kern w:val="2"/>
            <w:sz w:val="22"/>
            <w:szCs w:val="24"/>
          </w:rPr>
          <w:id w:val="620491688"/>
        </w:sdtPr>
        <w:sdtEndPr/>
        <w:sdtContent>
          <w:r w:rsidRPr="003E1A90">
            <w:rPr>
              <w:rFonts w:ascii="MS Mincho" w:eastAsia="MS Mincho" w:hAnsi="MS Mincho" w:cs="MS Mincho" w:hint="eastAsia"/>
              <w:kern w:val="2"/>
              <w:sz w:val="22"/>
              <w:szCs w:val="24"/>
            </w:rPr>
            <w:t>☐</w:t>
          </w:r>
        </w:sdtContent>
      </w:sdt>
      <w:r w:rsidR="00F135A9" w:rsidRPr="00F135A9">
        <w:rPr>
          <w:rFonts w:eastAsia="新細明體"/>
          <w:kern w:val="2"/>
          <w:sz w:val="22"/>
          <w:szCs w:val="24"/>
        </w:rPr>
        <w:t xml:space="preserve"> </w:t>
      </w:r>
      <w:r w:rsidR="00F135A9" w:rsidRPr="003E1A90">
        <w:rPr>
          <w:rFonts w:eastAsia="新細明體"/>
          <w:kern w:val="2"/>
          <w:sz w:val="22"/>
          <w:szCs w:val="24"/>
        </w:rPr>
        <w:t>Female</w:t>
      </w:r>
    </w:p>
    <w:p w14:paraId="44F493F0" w14:textId="44CA5C47" w:rsidR="00A955DF" w:rsidRPr="003E1A90" w:rsidRDefault="00A955DF" w:rsidP="00D0096D">
      <w:pPr>
        <w:tabs>
          <w:tab w:val="left" w:pos="270"/>
          <w:tab w:val="left" w:pos="540"/>
          <w:tab w:val="left" w:pos="1080"/>
          <w:tab w:val="left" w:pos="2268"/>
          <w:tab w:val="left" w:leader="underscore" w:pos="7650"/>
        </w:tabs>
        <w:snapToGrid w:val="0"/>
        <w:spacing w:before="240" w:line="271" w:lineRule="auto"/>
        <w:rPr>
          <w:rFonts w:eastAsia="新細明體"/>
          <w:kern w:val="2"/>
          <w:sz w:val="22"/>
          <w:szCs w:val="24"/>
          <w:lang w:eastAsia="zh-HK"/>
        </w:rPr>
      </w:pPr>
      <w:r w:rsidRPr="003E1A90">
        <w:rPr>
          <w:rFonts w:eastAsia="新細明體"/>
          <w:kern w:val="2"/>
          <w:sz w:val="22"/>
          <w:szCs w:val="24"/>
        </w:rPr>
        <w:t>B8.</w:t>
      </w:r>
      <w:r w:rsidRPr="003E1A90">
        <w:rPr>
          <w:rFonts w:eastAsia="新細明體"/>
          <w:kern w:val="2"/>
          <w:sz w:val="22"/>
          <w:szCs w:val="24"/>
        </w:rPr>
        <w:tab/>
      </w:r>
      <w:r w:rsidR="00AA1EFB">
        <w:rPr>
          <w:rFonts w:eastAsia="新細明體"/>
          <w:kern w:val="2"/>
          <w:sz w:val="22"/>
          <w:szCs w:val="24"/>
        </w:rPr>
        <w:t>Born i</w:t>
      </w:r>
      <w:r w:rsidRPr="003E1A90">
        <w:rPr>
          <w:rFonts w:eastAsia="新細明體"/>
          <w:kern w:val="2"/>
          <w:sz w:val="22"/>
          <w:szCs w:val="24"/>
        </w:rPr>
        <w:t>n HK?</w:t>
      </w:r>
      <w:r w:rsidRPr="003E1A90">
        <w:rPr>
          <w:rFonts w:eastAsia="新細明體"/>
          <w:kern w:val="2"/>
          <w:sz w:val="24"/>
          <w:lang w:val="en-US"/>
        </w:rPr>
        <w:t xml:space="preserve"> </w:t>
      </w:r>
      <w:r w:rsidR="00AA1EFB">
        <w:rPr>
          <w:rFonts w:eastAsia="新細明體"/>
          <w:kern w:val="2"/>
          <w:sz w:val="24"/>
          <w:lang w:val="en-US"/>
        </w:rPr>
        <w:t xml:space="preserve"> </w:t>
      </w:r>
      <w:sdt>
        <w:sdtPr>
          <w:rPr>
            <w:rFonts w:eastAsia="新細明體"/>
            <w:kern w:val="2"/>
            <w:sz w:val="22"/>
            <w:szCs w:val="24"/>
          </w:rPr>
          <w:id w:val="96308207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w:t>
      </w:r>
      <w:r w:rsidRPr="003E1A90">
        <w:rPr>
          <w:rFonts w:eastAsia="新細明體"/>
          <w:kern w:val="2"/>
          <w:sz w:val="22"/>
          <w:szCs w:val="24"/>
          <w:lang w:eastAsia="zh-HK"/>
        </w:rPr>
        <w:t xml:space="preserve"> </w:t>
      </w:r>
      <w:r w:rsidRPr="003E1A90">
        <w:rPr>
          <w:rFonts w:eastAsia="新細明體"/>
          <w:kern w:val="2"/>
          <w:sz w:val="22"/>
          <w:szCs w:val="24"/>
        </w:rPr>
        <w:t>Yes</w:t>
      </w:r>
    </w:p>
    <w:p w14:paraId="75DC29B6" w14:textId="521A6025" w:rsidR="00A955DF" w:rsidRDefault="00A955DF" w:rsidP="00AA1EFB">
      <w:pPr>
        <w:tabs>
          <w:tab w:val="left" w:pos="270"/>
          <w:tab w:val="left" w:pos="540"/>
          <w:tab w:val="left" w:pos="1190"/>
          <w:tab w:val="left" w:pos="1958"/>
          <w:tab w:val="left" w:leader="underscore" w:pos="7650"/>
        </w:tabs>
        <w:snapToGrid w:val="0"/>
        <w:spacing w:line="271" w:lineRule="auto"/>
        <w:rPr>
          <w:rFonts w:eastAsia="新細明體"/>
          <w:spacing w:val="-35"/>
          <w:kern w:val="2"/>
          <w:sz w:val="36"/>
          <w:szCs w:val="24"/>
        </w:rPr>
      </w:pPr>
      <w:r w:rsidRPr="003E1A90">
        <w:rPr>
          <w:rFonts w:eastAsia="新細明體"/>
          <w:kern w:val="2"/>
          <w:sz w:val="22"/>
          <w:szCs w:val="24"/>
          <w:lang w:eastAsia="zh-HK"/>
        </w:rPr>
        <w:tab/>
      </w:r>
      <w:r w:rsidRPr="003E1A90">
        <w:rPr>
          <w:rFonts w:eastAsia="新細明體"/>
          <w:kern w:val="2"/>
          <w:sz w:val="22"/>
          <w:szCs w:val="24"/>
          <w:lang w:eastAsia="zh-HK"/>
        </w:rPr>
        <w:tab/>
      </w: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729605173"/>
        </w:sdtPr>
        <w:sdtEndPr/>
        <w:sdtContent>
          <w:r w:rsidRPr="003E1A90">
            <w:rPr>
              <w:rFonts w:ascii="MS Mincho" w:eastAsia="MS Mincho" w:hAnsi="MS Mincho" w:cs="MS Mincho" w:hint="eastAsia"/>
              <w:kern w:val="2"/>
              <w:sz w:val="22"/>
              <w:szCs w:val="24"/>
            </w:rPr>
            <w:t>☐</w:t>
          </w:r>
        </w:sdtContent>
      </w:sdt>
      <w:r w:rsidR="00AA1EFB">
        <w:rPr>
          <w:rFonts w:eastAsia="新細明體"/>
          <w:kern w:val="2"/>
          <w:sz w:val="22"/>
          <w:szCs w:val="24"/>
        </w:rPr>
        <w:t xml:space="preserve">  </w:t>
      </w:r>
      <w:r w:rsidRPr="003E1A90">
        <w:rPr>
          <w:rFonts w:eastAsia="新細明體"/>
          <w:kern w:val="2"/>
          <w:sz w:val="22"/>
          <w:szCs w:val="24"/>
        </w:rPr>
        <w:t>No</w:t>
      </w:r>
      <w:r w:rsidRPr="003E1A90">
        <w:rPr>
          <w:rFonts w:eastAsia="新細明體"/>
          <w:kern w:val="2"/>
          <w:sz w:val="22"/>
          <w:szCs w:val="24"/>
          <w:lang w:eastAsia="zh-HK"/>
        </w:rPr>
        <w:t xml:space="preserve">, </w:t>
      </w:r>
      <w:r w:rsidRPr="003E1A90">
        <w:rPr>
          <w:rFonts w:eastAsia="新細明體"/>
          <w:kern w:val="2"/>
          <w:sz w:val="22"/>
          <w:szCs w:val="24"/>
        </w:rPr>
        <w:t xml:space="preserve">please give the year of arrival in HK </w:t>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p>
    <w:p w14:paraId="44EB4F0B" w14:textId="497391BB" w:rsidR="00AA1EFB" w:rsidRPr="003E1A90" w:rsidRDefault="00AA1EFB" w:rsidP="00D0096D">
      <w:pPr>
        <w:tabs>
          <w:tab w:val="left" w:pos="270"/>
          <w:tab w:val="left" w:pos="540"/>
          <w:tab w:val="left" w:pos="1190"/>
          <w:tab w:val="left" w:pos="1958"/>
          <w:tab w:val="left" w:leader="underscore" w:pos="7650"/>
        </w:tabs>
        <w:snapToGrid w:val="0"/>
        <w:spacing w:line="271" w:lineRule="auto"/>
        <w:rPr>
          <w:rFonts w:eastAsia="新細明體"/>
          <w:spacing w:val="-35"/>
          <w:kern w:val="2"/>
          <w:position w:val="-6"/>
          <w:sz w:val="22"/>
          <w:szCs w:val="24"/>
          <w:lang w:eastAsia="zh-HK"/>
        </w:rPr>
      </w:pPr>
      <w:r>
        <w:rPr>
          <w:rFonts w:eastAsia="新細明體"/>
          <w:spacing w:val="-35"/>
          <w:kern w:val="2"/>
          <w:position w:val="-6"/>
          <w:sz w:val="22"/>
          <w:szCs w:val="24"/>
          <w:lang w:eastAsia="zh-HK"/>
        </w:rPr>
        <w:tab/>
      </w:r>
      <w:r>
        <w:rPr>
          <w:rFonts w:eastAsia="新細明體"/>
          <w:spacing w:val="-35"/>
          <w:kern w:val="2"/>
          <w:position w:val="-6"/>
          <w:sz w:val="22"/>
          <w:szCs w:val="24"/>
          <w:lang w:eastAsia="zh-HK"/>
        </w:rPr>
        <w:tab/>
      </w:r>
      <w:r>
        <w:rPr>
          <w:rFonts w:eastAsia="新細明體"/>
          <w:spacing w:val="-35"/>
          <w:kern w:val="2"/>
          <w:position w:val="-6"/>
          <w:sz w:val="22"/>
          <w:szCs w:val="24"/>
          <w:lang w:eastAsia="zh-HK"/>
        </w:rPr>
        <w:tab/>
      </w:r>
      <w:r>
        <w:rPr>
          <w:rFonts w:eastAsia="新細明體"/>
          <w:spacing w:val="-35"/>
          <w:kern w:val="2"/>
          <w:position w:val="-6"/>
          <w:sz w:val="22"/>
          <w:szCs w:val="24"/>
          <w:lang w:eastAsia="zh-HK"/>
        </w:rPr>
        <w:tab/>
      </w:r>
      <w:sdt>
        <w:sdtPr>
          <w:rPr>
            <w:rFonts w:eastAsia="新細明體"/>
            <w:kern w:val="2"/>
            <w:sz w:val="22"/>
            <w:szCs w:val="24"/>
          </w:rPr>
          <w:id w:val="-226386173"/>
        </w:sdtPr>
        <w:sdtEndPr/>
        <w:sdtContent>
          <w:r w:rsidRPr="003E1A90">
            <w:rPr>
              <w:rFonts w:ascii="MS Mincho" w:eastAsia="MS Mincho" w:hAnsi="MS Mincho" w:cs="MS Mincho" w:hint="eastAsia"/>
              <w:kern w:val="2"/>
              <w:sz w:val="22"/>
              <w:szCs w:val="24"/>
            </w:rPr>
            <w:t>☐</w:t>
          </w:r>
        </w:sdtContent>
      </w:sdt>
      <w:r>
        <w:rPr>
          <w:rFonts w:eastAsia="新細明體"/>
          <w:kern w:val="2"/>
          <w:sz w:val="22"/>
          <w:szCs w:val="24"/>
        </w:rPr>
        <w:t xml:space="preserve">  No</w:t>
      </w:r>
      <w:r w:rsidR="00F135A9">
        <w:rPr>
          <w:rFonts w:eastAsia="新細明體"/>
          <w:kern w:val="2"/>
          <w:sz w:val="22"/>
          <w:szCs w:val="24"/>
        </w:rPr>
        <w:t>,</w:t>
      </w:r>
      <w:r>
        <w:rPr>
          <w:rFonts w:eastAsia="新細明體"/>
          <w:kern w:val="2"/>
          <w:sz w:val="22"/>
          <w:szCs w:val="24"/>
        </w:rPr>
        <w:t xml:space="preserve"> </w:t>
      </w:r>
      <w:r w:rsidR="00F135A9">
        <w:rPr>
          <w:rFonts w:eastAsia="新細明體"/>
          <w:kern w:val="2"/>
          <w:sz w:val="22"/>
          <w:szCs w:val="24"/>
        </w:rPr>
        <w:t>n</w:t>
      </w:r>
      <w:r>
        <w:rPr>
          <w:rFonts w:eastAsia="新細明體"/>
          <w:kern w:val="2"/>
          <w:sz w:val="22"/>
          <w:szCs w:val="24"/>
        </w:rPr>
        <w:t>ot HK resident (such as visitor)</w:t>
      </w:r>
    </w:p>
    <w:p w14:paraId="1A392EEB"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p>
    <w:p w14:paraId="1EC9B455" w14:textId="77777777" w:rsidR="00A955DF" w:rsidRPr="003E1A90" w:rsidRDefault="00A955DF" w:rsidP="003E1A90">
      <w:pPr>
        <w:tabs>
          <w:tab w:val="left" w:pos="500"/>
        </w:tabs>
        <w:snapToGrid w:val="0"/>
        <w:spacing w:line="271" w:lineRule="auto"/>
        <w:ind w:left="4" w:hanging="4"/>
        <w:rPr>
          <w:rFonts w:eastAsia="新細明體"/>
          <w:kern w:val="2"/>
          <w:sz w:val="22"/>
          <w:szCs w:val="24"/>
        </w:rPr>
      </w:pPr>
      <w:r w:rsidRPr="003E1A90">
        <w:rPr>
          <w:rFonts w:eastAsia="新細明體"/>
          <w:kern w:val="2"/>
          <w:sz w:val="22"/>
          <w:szCs w:val="24"/>
        </w:rPr>
        <w:t>B9.</w:t>
      </w:r>
      <w:r w:rsidRPr="003E1A90">
        <w:rPr>
          <w:rFonts w:eastAsia="新細明體"/>
          <w:kern w:val="2"/>
          <w:sz w:val="22"/>
          <w:szCs w:val="24"/>
        </w:rPr>
        <w:tab/>
        <w:t>Whether the child</w:t>
      </w:r>
      <w:r w:rsidRPr="003E1A90">
        <w:rPr>
          <w:rFonts w:eastAsia="新細明體"/>
          <w:kern w:val="2"/>
          <w:sz w:val="22"/>
          <w:szCs w:val="24"/>
          <w:lang w:eastAsia="zh-HK"/>
        </w:rPr>
        <w:t>/</w:t>
      </w:r>
      <w:r w:rsidRPr="003E1A90">
        <w:rPr>
          <w:rFonts w:eastAsia="新細明體"/>
          <w:kern w:val="2"/>
          <w:sz w:val="22"/>
          <w:szCs w:val="24"/>
        </w:rPr>
        <w:t>family is on Comprehensive Social Security Assistance?</w:t>
      </w:r>
    </w:p>
    <w:p w14:paraId="4DF0A6EC" w14:textId="7E1B762D" w:rsidR="00F135A9" w:rsidRDefault="00A955DF" w:rsidP="003E1A90">
      <w:pPr>
        <w:tabs>
          <w:tab w:val="left" w:pos="500"/>
        </w:tabs>
        <w:snapToGrid w:val="0"/>
        <w:spacing w:line="271" w:lineRule="auto"/>
        <w:ind w:left="4" w:hanging="4"/>
        <w:rPr>
          <w:rFonts w:eastAsia="新細明體"/>
          <w:kern w:val="2"/>
          <w:sz w:val="24"/>
          <w:szCs w:val="24"/>
        </w:rPr>
      </w:pPr>
      <w:r w:rsidRPr="003E1A90">
        <w:rPr>
          <w:rFonts w:eastAsia="新細明體"/>
          <w:kern w:val="2"/>
          <w:sz w:val="22"/>
          <w:szCs w:val="24"/>
        </w:rPr>
        <w:t xml:space="preserve"> </w:t>
      </w:r>
      <w:r w:rsidRPr="003E1A90">
        <w:rPr>
          <w:rFonts w:eastAsia="新細明體"/>
          <w:kern w:val="2"/>
          <w:sz w:val="22"/>
          <w:szCs w:val="24"/>
        </w:rPr>
        <w:tab/>
      </w:r>
      <w:sdt>
        <w:sdtPr>
          <w:rPr>
            <w:rFonts w:eastAsia="新細明體"/>
            <w:kern w:val="2"/>
            <w:sz w:val="22"/>
            <w:szCs w:val="24"/>
          </w:rPr>
          <w:id w:val="19374219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Yes</w:t>
      </w:r>
      <w:r w:rsidR="00AA1EFB">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18172291"/>
        </w:sdtPr>
        <w:sdtEndPr/>
        <w:sdtContent>
          <w:r w:rsidRPr="003E1A90">
            <w:rPr>
              <w:rFonts w:ascii="MS Mincho" w:eastAsia="MS Mincho" w:hAnsi="MS Mincho" w:cs="MS Mincho" w:hint="eastAsia"/>
              <w:kern w:val="2"/>
              <w:sz w:val="22"/>
              <w:szCs w:val="24"/>
            </w:rPr>
            <w:t>☐</w:t>
          </w:r>
        </w:sdtContent>
      </w:sdt>
      <w:r w:rsidR="00AA1EFB">
        <w:rPr>
          <w:rFonts w:eastAsia="新細明體"/>
          <w:kern w:val="2"/>
          <w:sz w:val="22"/>
          <w:szCs w:val="24"/>
        </w:rPr>
        <w:t xml:space="preserve"> </w:t>
      </w:r>
      <w:r w:rsidRPr="003E1A90">
        <w:rPr>
          <w:rFonts w:eastAsia="新細明體"/>
          <w:kern w:val="2"/>
          <w:sz w:val="22"/>
          <w:szCs w:val="24"/>
        </w:rPr>
        <w:t>No</w:t>
      </w:r>
      <w:r w:rsidR="00AA1EFB">
        <w:rPr>
          <w:rFonts w:eastAsia="新細明體"/>
          <w:kern w:val="2"/>
          <w:sz w:val="22"/>
          <w:szCs w:val="24"/>
        </w:rPr>
        <w:tab/>
      </w:r>
      <w:r w:rsidR="00AA1EFB">
        <w:rPr>
          <w:rFonts w:eastAsia="新細明體"/>
          <w:kern w:val="2"/>
          <w:sz w:val="22"/>
          <w:szCs w:val="24"/>
        </w:rPr>
        <w:tab/>
      </w:r>
      <w:r w:rsidR="00AA1EFB">
        <w:rPr>
          <w:rFonts w:eastAsia="新細明體"/>
          <w:kern w:val="2"/>
          <w:sz w:val="22"/>
          <w:szCs w:val="24"/>
          <w:lang w:eastAsia="zh-HK"/>
        </w:rPr>
        <w:t xml:space="preserve"> </w:t>
      </w:r>
      <w:sdt>
        <w:sdtPr>
          <w:rPr>
            <w:rFonts w:eastAsia="新細明體"/>
            <w:kern w:val="2"/>
            <w:sz w:val="22"/>
            <w:szCs w:val="24"/>
          </w:rPr>
          <w:id w:val="333270746"/>
        </w:sdtPr>
        <w:sdtEndPr/>
        <w:sdtContent>
          <w:r w:rsidRPr="003E1A90">
            <w:rPr>
              <w:rFonts w:ascii="MS Mincho" w:eastAsia="MS Mincho" w:hAnsi="MS Mincho" w:cs="MS Mincho" w:hint="eastAsia"/>
              <w:kern w:val="2"/>
              <w:sz w:val="22"/>
              <w:szCs w:val="24"/>
            </w:rPr>
            <w:t>☐</w:t>
          </w:r>
        </w:sdtContent>
      </w:sdt>
      <w:r w:rsidR="00AA1EFB">
        <w:rPr>
          <w:rFonts w:eastAsia="新細明體"/>
          <w:kern w:val="2"/>
          <w:sz w:val="24"/>
          <w:szCs w:val="24"/>
        </w:rPr>
        <w:t xml:space="preserve"> </w:t>
      </w:r>
      <w:r w:rsidRPr="003E1A90">
        <w:rPr>
          <w:rFonts w:eastAsia="新細明體"/>
          <w:kern w:val="2"/>
          <w:sz w:val="24"/>
          <w:szCs w:val="24"/>
        </w:rPr>
        <w:t>Unknown</w:t>
      </w:r>
    </w:p>
    <w:p w14:paraId="5B00822F" w14:textId="77777777" w:rsidR="00F135A9" w:rsidRPr="003E1A90" w:rsidRDefault="00F135A9" w:rsidP="003E1A90">
      <w:pPr>
        <w:tabs>
          <w:tab w:val="left" w:pos="500"/>
        </w:tabs>
        <w:snapToGrid w:val="0"/>
        <w:spacing w:line="271" w:lineRule="auto"/>
        <w:ind w:left="4" w:hanging="4"/>
        <w:rPr>
          <w:rFonts w:eastAsia="新細明體"/>
          <w:kern w:val="2"/>
          <w:sz w:val="22"/>
          <w:szCs w:val="24"/>
        </w:rPr>
      </w:pPr>
    </w:p>
    <w:p w14:paraId="0E235C90" w14:textId="3218CB97" w:rsidR="00A955DF" w:rsidRPr="003E1A90" w:rsidRDefault="00A955DF" w:rsidP="00D0096D">
      <w:pPr>
        <w:widowControl/>
        <w:rPr>
          <w:rFonts w:eastAsia="新細明體"/>
          <w:kern w:val="2"/>
          <w:sz w:val="22"/>
          <w:szCs w:val="24"/>
          <w:lang w:eastAsia="zh-HK"/>
        </w:rPr>
      </w:pPr>
      <w:r w:rsidRPr="003E1A90">
        <w:rPr>
          <w:rFonts w:eastAsia="新細明體"/>
          <w:kern w:val="2"/>
          <w:sz w:val="22"/>
          <w:szCs w:val="24"/>
        </w:rPr>
        <w:t xml:space="preserve">B10. </w:t>
      </w:r>
      <w:r w:rsidRPr="003E1A90">
        <w:rPr>
          <w:rFonts w:eastAsia="新細明體"/>
          <w:kern w:val="2"/>
          <w:sz w:val="22"/>
          <w:szCs w:val="24"/>
        </w:rPr>
        <w:tab/>
        <w:t>Ethnicity</w:t>
      </w:r>
      <w:r w:rsidR="001846EA">
        <w:rPr>
          <w:rFonts w:eastAsia="新細明體"/>
          <w:kern w:val="2"/>
          <w:sz w:val="22"/>
          <w:szCs w:val="24"/>
        </w:rPr>
        <w:t xml:space="preserve"> </w:t>
      </w:r>
      <w:r w:rsidR="001846EA" w:rsidRPr="001846EA">
        <w:rPr>
          <w:rFonts w:eastAsia="新細明體"/>
          <w:i/>
          <w:iCs/>
          <w:kern w:val="2"/>
          <w:sz w:val="22"/>
          <w:szCs w:val="24"/>
        </w:rPr>
        <w:t>(If the child is of mixed race, please choose based on the father's ethnicity)</w:t>
      </w:r>
    </w:p>
    <w:tbl>
      <w:tblPr>
        <w:tblW w:w="9073" w:type="dxa"/>
        <w:tblInd w:w="534" w:type="dxa"/>
        <w:tblLook w:val="04A0" w:firstRow="1" w:lastRow="0" w:firstColumn="1" w:lastColumn="0" w:noHBand="0" w:noVBand="1"/>
      </w:tblPr>
      <w:tblGrid>
        <w:gridCol w:w="3024"/>
        <w:gridCol w:w="3024"/>
        <w:gridCol w:w="3025"/>
      </w:tblGrid>
      <w:tr w:rsidR="004C0D72" w:rsidRPr="003E1A90" w14:paraId="1A16599E" w14:textId="77777777" w:rsidTr="00B84764">
        <w:tc>
          <w:tcPr>
            <w:tcW w:w="3024" w:type="dxa"/>
          </w:tcPr>
          <w:p w14:paraId="52D5A3D0"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735280529"/>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Chinese</w:t>
            </w:r>
          </w:p>
        </w:tc>
        <w:tc>
          <w:tcPr>
            <w:tcW w:w="3024" w:type="dxa"/>
          </w:tcPr>
          <w:p w14:paraId="68FA531A"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2026323588"/>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Pr>
                <w:rFonts w:eastAsia="新細明體"/>
                <w:sz w:val="22"/>
                <w:szCs w:val="20"/>
                <w:lang w:val="en-US" w:eastAsia="zh-HK"/>
              </w:rPr>
              <w:t>French</w:t>
            </w:r>
          </w:p>
        </w:tc>
        <w:tc>
          <w:tcPr>
            <w:tcW w:w="3025" w:type="dxa"/>
          </w:tcPr>
          <w:p w14:paraId="665305E7"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218166229"/>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Pakistani</w:t>
            </w:r>
          </w:p>
        </w:tc>
      </w:tr>
      <w:tr w:rsidR="004C0D72" w:rsidRPr="003E1A90" w14:paraId="60690D1A" w14:textId="77777777" w:rsidTr="00B84764">
        <w:tc>
          <w:tcPr>
            <w:tcW w:w="3024" w:type="dxa"/>
          </w:tcPr>
          <w:p w14:paraId="6678CF0C"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915853422"/>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African</w:t>
            </w:r>
          </w:p>
        </w:tc>
        <w:tc>
          <w:tcPr>
            <w:tcW w:w="3024" w:type="dxa"/>
          </w:tcPr>
          <w:p w14:paraId="43ABF898"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436608460"/>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Pr>
                <w:rFonts w:eastAsia="新細明體"/>
                <w:sz w:val="22"/>
                <w:szCs w:val="20"/>
                <w:lang w:val="en-US" w:eastAsia="zh-HK"/>
              </w:rPr>
              <w:t>German</w:t>
            </w:r>
          </w:p>
        </w:tc>
        <w:tc>
          <w:tcPr>
            <w:tcW w:w="3025" w:type="dxa"/>
          </w:tcPr>
          <w:p w14:paraId="376CB503"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502388638"/>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Singaporean</w:t>
            </w:r>
          </w:p>
        </w:tc>
      </w:tr>
      <w:tr w:rsidR="004C0D72" w:rsidRPr="003E1A90" w14:paraId="092E55C7" w14:textId="77777777" w:rsidTr="00B84764">
        <w:tc>
          <w:tcPr>
            <w:tcW w:w="3024" w:type="dxa"/>
          </w:tcPr>
          <w:p w14:paraId="3928968E" w14:textId="77777777" w:rsidR="004C0D72" w:rsidRPr="005357AC" w:rsidRDefault="00A11D7E"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sdt>
              <w:sdtPr>
                <w:rPr>
                  <w:rFonts w:eastAsia="新細明體"/>
                  <w:kern w:val="2"/>
                  <w:sz w:val="22"/>
                  <w:szCs w:val="24"/>
                </w:rPr>
                <w:id w:val="-2101250899"/>
              </w:sdtPr>
              <w:sdtEndPr/>
              <w:sdtContent>
                <w:r w:rsidR="004C0D72" w:rsidRPr="005357AC">
                  <w:rPr>
                    <w:rFonts w:ascii="MS Mincho" w:eastAsia="MS Mincho" w:hAnsi="MS Mincho" w:cs="MS Mincho"/>
                    <w:kern w:val="2"/>
                    <w:sz w:val="22"/>
                    <w:szCs w:val="24"/>
                  </w:rPr>
                  <w:t>☐</w:t>
                </w:r>
              </w:sdtContent>
            </w:sdt>
            <w:r w:rsidR="004C0D72" w:rsidRPr="005357AC">
              <w:rPr>
                <w:rFonts w:eastAsia="新細明體"/>
                <w:kern w:val="2"/>
                <w:sz w:val="22"/>
                <w:szCs w:val="24"/>
                <w:lang w:eastAsia="zh-HK"/>
              </w:rPr>
              <w:t xml:space="preserve"> </w:t>
            </w:r>
            <w:r w:rsidR="004C0D72" w:rsidRPr="005357AC">
              <w:rPr>
                <w:sz w:val="22"/>
                <w:szCs w:val="20"/>
                <w:lang w:val="en-US" w:eastAsia="zh-HK"/>
              </w:rPr>
              <w:t>American</w:t>
            </w:r>
          </w:p>
          <w:p w14:paraId="6524A5F1" w14:textId="77777777" w:rsidR="004C0D72" w:rsidRPr="005357AC"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sz w:val="22"/>
                </w:rPr>
                <w:id w:val="1912574206"/>
                <w14:checkbox>
                  <w14:checked w14:val="0"/>
                  <w14:checkedState w14:val="00FE" w14:font="Wingdings"/>
                  <w14:uncheckedState w14:val="2610" w14:font="MS Gothic"/>
                </w14:checkbox>
              </w:sdtPr>
              <w:sdtEndPr/>
              <w:sdtContent>
                <w:r w:rsidR="004C0D72" w:rsidRPr="005357AC">
                  <w:rPr>
                    <w:rFonts w:ascii="MS Gothic" w:eastAsia="MS Gothic" w:hAnsi="MS Gothic" w:hint="eastAsia"/>
                    <w:sz w:val="22"/>
                  </w:rPr>
                  <w:t>☐</w:t>
                </w:r>
              </w:sdtContent>
            </w:sdt>
            <w:r w:rsidR="004C0D72" w:rsidRPr="005357AC">
              <w:rPr>
                <w:rFonts w:hint="eastAsia"/>
                <w:sz w:val="22"/>
                <w:lang w:eastAsia="zh-HK"/>
              </w:rPr>
              <w:t xml:space="preserve"> </w:t>
            </w:r>
            <w:r w:rsidR="004C0D72" w:rsidRPr="005357AC">
              <w:rPr>
                <w:rFonts w:eastAsia="新細明體"/>
                <w:sz w:val="22"/>
                <w:szCs w:val="20"/>
                <w:lang w:val="en-US" w:eastAsia="zh-HK"/>
              </w:rPr>
              <w:t>Australian</w:t>
            </w:r>
          </w:p>
        </w:tc>
        <w:tc>
          <w:tcPr>
            <w:tcW w:w="3024" w:type="dxa"/>
          </w:tcPr>
          <w:p w14:paraId="49FEFF05" w14:textId="77777777" w:rsidR="004C0D72"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831834692"/>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Indian</w:t>
            </w:r>
          </w:p>
          <w:p w14:paraId="568A2EF1"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118720571"/>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Indonesian</w:t>
            </w:r>
          </w:p>
        </w:tc>
        <w:tc>
          <w:tcPr>
            <w:tcW w:w="3025" w:type="dxa"/>
          </w:tcPr>
          <w:p w14:paraId="0E37C260" w14:textId="77777777" w:rsidR="004C0D72"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815495930"/>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Sri Lankan</w:t>
            </w:r>
          </w:p>
          <w:p w14:paraId="0C2882CB"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504275549"/>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Thai</w:t>
            </w:r>
          </w:p>
        </w:tc>
      </w:tr>
      <w:tr w:rsidR="004C0D72" w:rsidRPr="00D95336" w14:paraId="28F5039F" w14:textId="77777777" w:rsidTr="00B84764">
        <w:tc>
          <w:tcPr>
            <w:tcW w:w="3024" w:type="dxa"/>
          </w:tcPr>
          <w:p w14:paraId="519D7754" w14:textId="77777777" w:rsidR="004C0D72" w:rsidRPr="005357AC"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1563788641"/>
              </w:sdtPr>
              <w:sdtEndPr/>
              <w:sdtContent>
                <w:r w:rsidR="004C0D72" w:rsidRPr="005357AC">
                  <w:rPr>
                    <w:rFonts w:ascii="MS Mincho" w:eastAsia="MS Mincho" w:hAnsi="MS Mincho" w:cs="MS Mincho"/>
                    <w:kern w:val="2"/>
                    <w:sz w:val="22"/>
                    <w:szCs w:val="24"/>
                  </w:rPr>
                  <w:t>☐</w:t>
                </w:r>
              </w:sdtContent>
            </w:sdt>
            <w:r w:rsidR="004C0D72" w:rsidRPr="005357AC">
              <w:rPr>
                <w:rFonts w:eastAsia="新細明體"/>
                <w:kern w:val="2"/>
                <w:sz w:val="22"/>
                <w:szCs w:val="24"/>
                <w:lang w:eastAsia="zh-HK"/>
              </w:rPr>
              <w:t xml:space="preserve"> </w:t>
            </w:r>
            <w:r w:rsidR="004C0D72" w:rsidRPr="005357AC">
              <w:rPr>
                <w:sz w:val="22"/>
                <w:szCs w:val="20"/>
                <w:lang w:val="en-US" w:eastAsia="zh-HK"/>
              </w:rPr>
              <w:t>Bengali</w:t>
            </w:r>
            <w:r w:rsidR="004C0D72" w:rsidRPr="005357AC">
              <w:rPr>
                <w:rFonts w:eastAsia="新細明體"/>
                <w:sz w:val="22"/>
                <w:szCs w:val="20"/>
                <w:lang w:val="en-US" w:eastAsia="zh-HK"/>
              </w:rPr>
              <w:t xml:space="preserve"> </w:t>
            </w:r>
          </w:p>
          <w:p w14:paraId="20F7A8A9" w14:textId="77777777" w:rsidR="004C0D72" w:rsidRPr="005357AC"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sz w:val="22"/>
                </w:rPr>
                <w:id w:val="-2032328885"/>
                <w14:checkbox>
                  <w14:checked w14:val="0"/>
                  <w14:checkedState w14:val="00FE" w14:font="Wingdings"/>
                  <w14:uncheckedState w14:val="2610" w14:font="MS Gothic"/>
                </w14:checkbox>
              </w:sdtPr>
              <w:sdtEndPr/>
              <w:sdtContent>
                <w:r w:rsidR="004C0D72" w:rsidRPr="005357AC">
                  <w:rPr>
                    <w:rFonts w:ascii="MS Gothic" w:eastAsia="MS Gothic" w:hAnsi="MS Gothic" w:hint="eastAsia"/>
                    <w:sz w:val="22"/>
                  </w:rPr>
                  <w:t>☐</w:t>
                </w:r>
              </w:sdtContent>
            </w:sdt>
            <w:r w:rsidR="004C0D72" w:rsidRPr="005357AC">
              <w:rPr>
                <w:rFonts w:hint="eastAsia"/>
                <w:sz w:val="22"/>
                <w:lang w:eastAsia="zh-HK"/>
              </w:rPr>
              <w:t xml:space="preserve"> </w:t>
            </w:r>
            <w:r w:rsidR="004C0D72" w:rsidRPr="005357AC">
              <w:rPr>
                <w:rFonts w:eastAsia="新細明體"/>
                <w:sz w:val="22"/>
                <w:szCs w:val="20"/>
                <w:lang w:val="en-US" w:eastAsia="zh-HK"/>
              </w:rPr>
              <w:t>British</w:t>
            </w:r>
          </w:p>
        </w:tc>
        <w:tc>
          <w:tcPr>
            <w:tcW w:w="3024" w:type="dxa"/>
          </w:tcPr>
          <w:p w14:paraId="580E1863" w14:textId="77777777" w:rsidR="004C0D72"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644434305"/>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Japanese</w:t>
            </w:r>
          </w:p>
          <w:p w14:paraId="2FCA6243"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402879948"/>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Korean</w:t>
            </w:r>
          </w:p>
        </w:tc>
        <w:tc>
          <w:tcPr>
            <w:tcW w:w="3025" w:type="dxa"/>
          </w:tcPr>
          <w:p w14:paraId="02286515" w14:textId="77777777" w:rsidR="004C0D72"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2057762505"/>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Pr>
                <w:rFonts w:eastAsia="新細明體"/>
                <w:sz w:val="22"/>
                <w:szCs w:val="20"/>
                <w:lang w:val="en-US" w:eastAsia="zh-HK"/>
              </w:rPr>
              <w:t>Vietnamese</w:t>
            </w:r>
          </w:p>
          <w:p w14:paraId="62BA87B5" w14:textId="77777777" w:rsidR="004C0D72" w:rsidRPr="00D95336"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190036246"/>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Others</w:t>
            </w:r>
            <w:r w:rsidR="004C0D72">
              <w:rPr>
                <w:rFonts w:eastAsia="新細明體" w:hint="eastAsia"/>
                <w:sz w:val="22"/>
                <w:szCs w:val="20"/>
                <w:lang w:val="en-US" w:eastAsia="zh-HK"/>
              </w:rPr>
              <w:t>,</w:t>
            </w:r>
            <w:r w:rsidR="004C0D72" w:rsidRPr="003E1A90">
              <w:rPr>
                <w:rFonts w:eastAsia="新細明體"/>
                <w:sz w:val="22"/>
                <w:szCs w:val="20"/>
                <w:lang w:val="en-US" w:eastAsia="zh-HK"/>
              </w:rPr>
              <w:t xml:space="preserve"> please specify</w:t>
            </w:r>
          </w:p>
        </w:tc>
      </w:tr>
      <w:tr w:rsidR="004C0D72" w:rsidRPr="003E1A90" w14:paraId="628F753E" w14:textId="77777777" w:rsidTr="00B84764">
        <w:tc>
          <w:tcPr>
            <w:tcW w:w="3024" w:type="dxa"/>
          </w:tcPr>
          <w:p w14:paraId="5A98C593"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944460097"/>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Canadian</w:t>
            </w:r>
          </w:p>
        </w:tc>
        <w:tc>
          <w:tcPr>
            <w:tcW w:w="3024" w:type="dxa"/>
          </w:tcPr>
          <w:p w14:paraId="31E077F0"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141535984"/>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Nepalese</w:t>
            </w:r>
          </w:p>
        </w:tc>
        <w:tc>
          <w:tcPr>
            <w:tcW w:w="3025" w:type="dxa"/>
          </w:tcPr>
          <w:p w14:paraId="0B65FC5F"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999300405"/>
              </w:sdtPr>
              <w:sdtEndPr/>
              <w:sdtContent/>
            </w:sdt>
            <w:r w:rsidR="004C0D72" w:rsidRPr="003E1A90">
              <w:rPr>
                <w:rFonts w:eastAsia="新細明體"/>
                <w:sz w:val="22"/>
                <w:szCs w:val="20"/>
                <w:u w:val="single"/>
                <w:lang w:val="en-US" w:eastAsia="zh-HK"/>
              </w:rPr>
              <w:t xml:space="preserve">                         </w:t>
            </w:r>
          </w:p>
        </w:tc>
      </w:tr>
      <w:tr w:rsidR="004C0D72" w:rsidRPr="003E1A90" w14:paraId="33EF9C0A" w14:textId="77777777" w:rsidTr="00B84764">
        <w:tc>
          <w:tcPr>
            <w:tcW w:w="3024" w:type="dxa"/>
          </w:tcPr>
          <w:p w14:paraId="3491B639"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981971496"/>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Filipino</w:t>
            </w:r>
          </w:p>
        </w:tc>
        <w:tc>
          <w:tcPr>
            <w:tcW w:w="3024" w:type="dxa"/>
          </w:tcPr>
          <w:p w14:paraId="5508755C"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389626750"/>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New Zealander</w:t>
            </w:r>
          </w:p>
        </w:tc>
        <w:tc>
          <w:tcPr>
            <w:tcW w:w="3025" w:type="dxa"/>
          </w:tcPr>
          <w:p w14:paraId="408B1D4B" w14:textId="77777777" w:rsidR="004C0D72" w:rsidRPr="003E1A90" w:rsidRDefault="00A11D7E" w:rsidP="00B84764">
            <w:pPr>
              <w:tabs>
                <w:tab w:val="left" w:pos="270"/>
                <w:tab w:val="left" w:pos="540"/>
                <w:tab w:val="left" w:pos="1080"/>
                <w:tab w:val="left" w:pos="2160"/>
                <w:tab w:val="left" w:leader="underscore" w:pos="7650"/>
              </w:tabs>
              <w:snapToGrid w:val="0"/>
              <w:spacing w:line="271" w:lineRule="auto"/>
              <w:rPr>
                <w:rFonts w:eastAsia="新細明體"/>
                <w:sz w:val="22"/>
                <w:szCs w:val="24"/>
                <w:u w:val="single"/>
                <w:lang w:eastAsia="zh-HK"/>
              </w:rPr>
            </w:pPr>
            <w:sdt>
              <w:sdtPr>
                <w:rPr>
                  <w:rFonts w:eastAsia="新細明體"/>
                  <w:kern w:val="2"/>
                  <w:sz w:val="22"/>
                  <w:szCs w:val="24"/>
                </w:rPr>
                <w:id w:val="-1352492671"/>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 xml:space="preserve"> Unknown</w:t>
            </w:r>
          </w:p>
        </w:tc>
      </w:tr>
    </w:tbl>
    <w:p w14:paraId="45C1D462"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p>
    <w:p w14:paraId="37FD9BD4"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r w:rsidRPr="003E1A90">
        <w:rPr>
          <w:rFonts w:eastAsia="新細明體"/>
          <w:kern w:val="2"/>
          <w:sz w:val="22"/>
          <w:szCs w:val="24"/>
          <w:lang w:eastAsia="zh-HK"/>
        </w:rPr>
        <w:t>B11.</w:t>
      </w:r>
      <w:r w:rsidRPr="003E1A90">
        <w:rPr>
          <w:rFonts w:eastAsia="新細明體"/>
          <w:kern w:val="2"/>
          <w:sz w:val="22"/>
          <w:szCs w:val="24"/>
          <w:lang w:eastAsia="zh-HK"/>
        </w:rPr>
        <w:tab/>
        <w:t xml:space="preserve">Residential status </w:t>
      </w:r>
    </w:p>
    <w:p w14:paraId="174FE0E5" w14:textId="77777777" w:rsidR="00A955DF" w:rsidRPr="003E1A90" w:rsidRDefault="00A11D7E"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55245546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Hong Kong resident</w:t>
      </w:r>
    </w:p>
    <w:p w14:paraId="6E73729A" w14:textId="6714846F" w:rsidR="00A955DF" w:rsidRPr="003E1A90" w:rsidRDefault="00A11D7E"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15236230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Conditional stay</w:t>
      </w:r>
      <w:r w:rsidR="001846EA">
        <w:rPr>
          <w:rFonts w:eastAsia="新細明體"/>
          <w:kern w:val="2"/>
          <w:sz w:val="22"/>
          <w:szCs w:val="24"/>
          <w:lang w:eastAsia="zh-HK"/>
        </w:rPr>
        <w:t xml:space="preserve"> </w:t>
      </w:r>
      <w:r w:rsidR="001846EA" w:rsidRPr="001846EA">
        <w:rPr>
          <w:rFonts w:eastAsia="新細明體"/>
          <w:kern w:val="2"/>
          <w:sz w:val="22"/>
          <w:szCs w:val="24"/>
          <w:lang w:eastAsia="zh-HK"/>
        </w:rPr>
        <w:t>(including visiting relatives, study, visit, torture/non-refoulment claim</w:t>
      </w:r>
      <w:r w:rsidR="001846EA">
        <w:rPr>
          <w:rFonts w:eastAsia="新細明體" w:hint="eastAsia"/>
          <w:kern w:val="2"/>
          <w:sz w:val="22"/>
          <w:szCs w:val="24"/>
        </w:rPr>
        <w:t>,</w:t>
      </w:r>
      <w:r w:rsidR="001846EA" w:rsidRPr="001846EA">
        <w:rPr>
          <w:rFonts w:eastAsia="新細明體"/>
          <w:kern w:val="2"/>
          <w:sz w:val="22"/>
          <w:szCs w:val="24"/>
          <w:lang w:eastAsia="zh-HK"/>
        </w:rPr>
        <w:t xml:space="preserve"> etc</w:t>
      </w:r>
      <w:r w:rsidR="001846EA">
        <w:rPr>
          <w:rFonts w:eastAsia="新細明體" w:hint="eastAsia"/>
          <w:kern w:val="2"/>
          <w:sz w:val="22"/>
          <w:szCs w:val="24"/>
        </w:rPr>
        <w:t>.</w:t>
      </w:r>
      <w:r w:rsidR="001846EA" w:rsidRPr="001846EA">
        <w:rPr>
          <w:rFonts w:eastAsia="新細明體"/>
          <w:kern w:val="2"/>
          <w:sz w:val="22"/>
          <w:szCs w:val="24"/>
          <w:lang w:eastAsia="zh-HK"/>
        </w:rPr>
        <w:t>)</w:t>
      </w:r>
    </w:p>
    <w:p w14:paraId="5E006DBD" w14:textId="77777777" w:rsidR="00A955DF" w:rsidRPr="003E1A90" w:rsidRDefault="00A11D7E"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6565015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Illegal stay</w:t>
      </w:r>
    </w:p>
    <w:p w14:paraId="517EC5CC" w14:textId="77777777" w:rsidR="00A955DF" w:rsidRPr="003E1A90" w:rsidRDefault="00A11D7E"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32339452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Unknown</w:t>
      </w:r>
    </w:p>
    <w:p w14:paraId="7DC6C5EF" w14:textId="22C2B683" w:rsidR="00A955DF" w:rsidRPr="003E1A90" w:rsidRDefault="00A11D7E" w:rsidP="00D0096D">
      <w:pPr>
        <w:tabs>
          <w:tab w:val="left" w:pos="270"/>
          <w:tab w:val="left" w:pos="540"/>
          <w:tab w:val="left" w:pos="1080"/>
          <w:tab w:val="left" w:pos="2160"/>
          <w:tab w:val="left" w:leader="underscore" w:pos="9498"/>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28245637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903466">
        <w:rPr>
          <w:rFonts w:eastAsia="新細明體" w:hint="eastAsia"/>
          <w:kern w:val="2"/>
          <w:sz w:val="22"/>
          <w:szCs w:val="24"/>
        </w:rPr>
        <w:t>O</w:t>
      </w:r>
      <w:r w:rsidR="00A955DF" w:rsidRPr="003E1A90">
        <w:rPr>
          <w:rFonts w:eastAsia="新細明體"/>
          <w:kern w:val="2"/>
          <w:sz w:val="22"/>
          <w:szCs w:val="24"/>
          <w:lang w:eastAsia="zh-HK"/>
        </w:rPr>
        <w:t>ther</w:t>
      </w:r>
      <w:r w:rsidR="00903466">
        <w:rPr>
          <w:rFonts w:eastAsia="新細明體" w:hint="eastAsia"/>
          <w:kern w:val="2"/>
          <w:sz w:val="22"/>
          <w:szCs w:val="24"/>
        </w:rPr>
        <w:t>(</w:t>
      </w:r>
      <w:r w:rsidR="00A955DF" w:rsidRPr="003E1A90">
        <w:rPr>
          <w:rFonts w:eastAsia="新細明體"/>
          <w:kern w:val="2"/>
          <w:sz w:val="22"/>
          <w:szCs w:val="24"/>
          <w:lang w:eastAsia="zh-HK"/>
        </w:rPr>
        <w:t>s</w:t>
      </w:r>
      <w:r w:rsidR="00903466">
        <w:rPr>
          <w:rFonts w:eastAsia="新細明體" w:hint="eastAsia"/>
          <w:kern w:val="2"/>
          <w:sz w:val="22"/>
          <w:szCs w:val="24"/>
        </w:rPr>
        <w:t>)</w:t>
      </w:r>
      <w:r w:rsidR="00A955DF" w:rsidRPr="003E1A90">
        <w:rPr>
          <w:rFonts w:eastAsia="新細明體"/>
          <w:kern w:val="2"/>
          <w:sz w:val="24"/>
          <w:szCs w:val="24"/>
        </w:rPr>
        <w:t xml:space="preserve"> </w:t>
      </w:r>
      <w:r w:rsidR="00903466">
        <w:rPr>
          <w:rFonts w:eastAsia="新細明體" w:hint="eastAsia"/>
          <w:kern w:val="2"/>
          <w:sz w:val="24"/>
          <w:szCs w:val="24"/>
        </w:rPr>
        <w:t>(</w:t>
      </w:r>
      <w:r w:rsidR="00A955DF" w:rsidRPr="003E1A90">
        <w:rPr>
          <w:rFonts w:eastAsia="新細明體"/>
          <w:kern w:val="2"/>
          <w:sz w:val="22"/>
          <w:szCs w:val="24"/>
          <w:lang w:eastAsia="zh-HK"/>
        </w:rPr>
        <w:t>please specify</w:t>
      </w:r>
      <w:r w:rsidR="00903466">
        <w:rPr>
          <w:rFonts w:eastAsia="新細明體" w:hint="eastAsia"/>
          <w:kern w:val="2"/>
          <w:sz w:val="22"/>
          <w:szCs w:val="24"/>
        </w:rPr>
        <w:t>)</w:t>
      </w:r>
      <w:r w:rsidR="00A955DF" w:rsidRPr="003E1A90">
        <w:rPr>
          <w:rFonts w:eastAsia="新細明體"/>
          <w:kern w:val="2"/>
          <w:sz w:val="22"/>
          <w:szCs w:val="24"/>
          <w:lang w:eastAsia="zh-HK"/>
        </w:rPr>
        <w:t xml:space="preserve"> </w:t>
      </w:r>
      <w:r w:rsidR="00A955DF" w:rsidRPr="003E1A90">
        <w:rPr>
          <w:rFonts w:eastAsia="新細明體"/>
          <w:kern w:val="2"/>
          <w:sz w:val="22"/>
          <w:szCs w:val="24"/>
          <w:lang w:eastAsia="zh-HK"/>
        </w:rPr>
        <w:tab/>
      </w:r>
    </w:p>
    <w:p w14:paraId="4DA457E9" w14:textId="77777777" w:rsidR="00A955DF"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r w:rsidRPr="003E1A90">
        <w:rPr>
          <w:rFonts w:eastAsia="新細明體"/>
          <w:kern w:val="2"/>
          <w:sz w:val="22"/>
          <w:szCs w:val="24"/>
        </w:rPr>
        <w:t>B12.</w:t>
      </w:r>
      <w:r w:rsidRPr="003E1A90">
        <w:rPr>
          <w:rFonts w:eastAsia="新細明體"/>
          <w:kern w:val="2"/>
          <w:sz w:val="22"/>
          <w:szCs w:val="24"/>
        </w:rPr>
        <w:tab/>
        <w:t>Disability</w:t>
      </w:r>
      <w:r w:rsidRPr="003E1A90">
        <w:rPr>
          <w:rFonts w:eastAsia="新細明體"/>
          <w:kern w:val="2"/>
          <w:sz w:val="22"/>
          <w:szCs w:val="24"/>
          <w:lang w:eastAsia="zh-HK"/>
        </w:rPr>
        <w:t xml:space="preserve"> (</w:t>
      </w:r>
      <w:r w:rsidRPr="003E1A90">
        <w:rPr>
          <w:rFonts w:eastAsia="新細明體"/>
          <w:i/>
          <w:kern w:val="2"/>
          <w:sz w:val="22"/>
          <w:szCs w:val="24"/>
          <w:lang w:eastAsia="zh-HK"/>
        </w:rPr>
        <w:t>may choose more than one</w:t>
      </w:r>
      <w:r w:rsidRPr="003E1A90">
        <w:rPr>
          <w:rFonts w:eastAsia="新細明體"/>
          <w:kern w:val="2"/>
          <w:sz w:val="22"/>
          <w:szCs w:val="24"/>
          <w:lang w:eastAsia="zh-HK"/>
        </w:rPr>
        <w:t>)</w:t>
      </w:r>
    </w:p>
    <w:tbl>
      <w:tblPr>
        <w:tblStyle w:val="aa"/>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25"/>
      </w:tblGrid>
      <w:tr w:rsidR="008F5D79" w14:paraId="3601CBFB" w14:textId="77777777" w:rsidTr="00D0096D">
        <w:tc>
          <w:tcPr>
            <w:tcW w:w="5103" w:type="dxa"/>
          </w:tcPr>
          <w:p w14:paraId="34CD69AD" w14:textId="77777777" w:rsidR="008F5D79" w:rsidRPr="003E1A90" w:rsidRDefault="00A11D7E"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441761327"/>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Attention Deficit/Hyperactivity Disorder</w:t>
            </w:r>
          </w:p>
          <w:p w14:paraId="475BD821" w14:textId="77777777" w:rsidR="008F5D79" w:rsidRPr="003E1A90" w:rsidRDefault="00A11D7E"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298257606"/>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Autism</w:t>
            </w:r>
          </w:p>
          <w:p w14:paraId="297F525D" w14:textId="77777777" w:rsidR="008F5D79" w:rsidRPr="003E1A90" w:rsidRDefault="00A11D7E"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258684829"/>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Hearing impairment</w:t>
            </w:r>
          </w:p>
          <w:p w14:paraId="1487949A" w14:textId="77777777" w:rsidR="008F5D79" w:rsidRPr="003E1A90" w:rsidRDefault="00A11D7E"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996066666"/>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Intellectual disability</w:t>
            </w:r>
          </w:p>
          <w:p w14:paraId="305C911E" w14:textId="77777777" w:rsidR="008F5D79" w:rsidRPr="003E1A90" w:rsidRDefault="00A11D7E"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2046179172"/>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Physical disability</w:t>
            </w:r>
          </w:p>
          <w:p w14:paraId="6A37F613" w14:textId="058FEE30" w:rsidR="00903466" w:rsidRDefault="00A11D7E" w:rsidP="004C0D72">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2123302528"/>
              </w:sdtPr>
              <w:sdtEnd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Mental illness</w:t>
            </w:r>
          </w:p>
        </w:tc>
        <w:tc>
          <w:tcPr>
            <w:tcW w:w="4725" w:type="dxa"/>
          </w:tcPr>
          <w:p w14:paraId="59B3071A" w14:textId="77777777" w:rsidR="004C0D72" w:rsidRPr="003E1A90" w:rsidRDefault="00A11D7E" w:rsidP="004C0D72">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886944962"/>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Specific Learning Disabilities</w:t>
            </w:r>
          </w:p>
          <w:p w14:paraId="44244B09" w14:textId="77777777" w:rsidR="004C0D72" w:rsidRPr="003E1A90" w:rsidRDefault="00A11D7E" w:rsidP="004C0D72">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565576045"/>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Speech impairment</w:t>
            </w:r>
          </w:p>
          <w:p w14:paraId="3F5F62E6" w14:textId="77777777" w:rsidR="004C0D72" w:rsidRPr="003E1A90" w:rsidRDefault="00A11D7E" w:rsidP="004C0D72">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354414668"/>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Visceral disability</w:t>
            </w:r>
          </w:p>
          <w:p w14:paraId="4961E819" w14:textId="77777777" w:rsidR="004C0D72" w:rsidRPr="003E1A90" w:rsidRDefault="00A11D7E" w:rsidP="004C0D72">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394779966"/>
              </w:sdtPr>
              <w:sdtEnd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Visual impairment</w:t>
            </w:r>
          </w:p>
          <w:p w14:paraId="2B35476C" w14:textId="70DB095C" w:rsidR="008F5D79" w:rsidRDefault="004C0D7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r w:rsidRPr="003E1A90">
              <w:rPr>
                <w:rFonts w:ascii="MS Mincho" w:eastAsia="MS Mincho" w:hAnsi="MS Mincho" w:cs="MS Mincho" w:hint="eastAsia"/>
                <w:kern w:val="2"/>
                <w:sz w:val="22"/>
                <w:szCs w:val="24"/>
              </w:rPr>
              <w:t>☐</w:t>
            </w:r>
            <w:sdt>
              <w:sdtPr>
                <w:rPr>
                  <w:rFonts w:eastAsia="新細明體"/>
                  <w:kern w:val="2"/>
                  <w:sz w:val="22"/>
                  <w:szCs w:val="24"/>
                </w:rPr>
                <w:id w:val="1237747451"/>
              </w:sdtPr>
              <w:sdtEndPr/>
              <w:sdtContent>
                <w:r>
                  <w:rPr>
                    <w:rFonts w:ascii="MS Mincho" w:eastAsiaTheme="minorEastAsia" w:hAnsi="MS Mincho" w:cs="MS Mincho" w:hint="eastAsia"/>
                    <w:kern w:val="2"/>
                    <w:sz w:val="22"/>
                    <w:szCs w:val="24"/>
                  </w:rPr>
                  <w:t xml:space="preserve"> </w:t>
                </w:r>
              </w:sdtContent>
            </w:sdt>
            <w:r w:rsidRPr="003E1A90">
              <w:rPr>
                <w:rFonts w:eastAsia="新細明體"/>
                <w:kern w:val="2"/>
                <w:sz w:val="22"/>
                <w:szCs w:val="24"/>
                <w:lang w:eastAsia="zh-HK"/>
              </w:rPr>
              <w:t>Not applicable</w:t>
            </w:r>
            <w:r>
              <w:rPr>
                <w:rFonts w:eastAsia="新細明體"/>
                <w:kern w:val="2"/>
                <w:sz w:val="22"/>
                <w:szCs w:val="24"/>
              </w:rPr>
              <w:t xml:space="preserve"> </w:t>
            </w:r>
          </w:p>
        </w:tc>
      </w:tr>
    </w:tbl>
    <w:p w14:paraId="7DFB3C8A"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p>
    <w:p w14:paraId="2A4E6A9A" w14:textId="77777777" w:rsidR="00A955DF" w:rsidRPr="003E1A90" w:rsidRDefault="00A955DF" w:rsidP="003E1A90">
      <w:pPr>
        <w:tabs>
          <w:tab w:val="left" w:pos="270"/>
          <w:tab w:val="left" w:pos="540"/>
          <w:tab w:val="left" w:leader="underscore" w:pos="7650"/>
        </w:tabs>
        <w:snapToGrid w:val="0"/>
        <w:spacing w:line="271" w:lineRule="auto"/>
        <w:rPr>
          <w:rFonts w:eastAsia="新細明體"/>
          <w:kern w:val="2"/>
          <w:sz w:val="14"/>
          <w:szCs w:val="24"/>
        </w:rPr>
      </w:pPr>
      <w:r w:rsidRPr="003E1A90">
        <w:rPr>
          <w:rFonts w:eastAsia="新細明體"/>
          <w:kern w:val="2"/>
          <w:sz w:val="22"/>
          <w:szCs w:val="24"/>
        </w:rPr>
        <w:t>B13.</w:t>
      </w:r>
      <w:r w:rsidRPr="003E1A90">
        <w:rPr>
          <w:rFonts w:eastAsia="新細明體"/>
          <w:kern w:val="2"/>
          <w:sz w:val="22"/>
          <w:szCs w:val="24"/>
        </w:rPr>
        <w:tab/>
        <w:t xml:space="preserve">Nature of the incident: </w:t>
      </w:r>
      <w:r w:rsidRPr="003E1A90">
        <w:rPr>
          <w:rFonts w:eastAsia="新細明體"/>
          <w:kern w:val="2"/>
          <w:sz w:val="22"/>
        </w:rPr>
        <w:t>(</w:t>
      </w:r>
      <w:r w:rsidRPr="003E1A90">
        <w:rPr>
          <w:rFonts w:eastAsia="新細明體"/>
          <w:i/>
          <w:kern w:val="2"/>
          <w:sz w:val="22"/>
          <w:u w:val="single"/>
        </w:rPr>
        <w:t>Tick one only</w:t>
      </w:r>
      <w:r w:rsidRPr="003E1A90">
        <w:rPr>
          <w:rFonts w:eastAsia="新細明體"/>
          <w:kern w:val="2"/>
          <w:sz w:val="22"/>
        </w:rPr>
        <w:t>)</w:t>
      </w:r>
    </w:p>
    <w:p w14:paraId="1D5C6226" w14:textId="724A106D" w:rsidR="00A955DF" w:rsidRPr="004C0D72" w:rsidRDefault="00A955DF" w:rsidP="00D0096D">
      <w:pPr>
        <w:tabs>
          <w:tab w:val="left" w:pos="540"/>
          <w:tab w:val="left" w:pos="851"/>
          <w:tab w:val="left" w:pos="1276"/>
          <w:tab w:val="left" w:pos="1688"/>
        </w:tabs>
        <w:snapToGrid w:val="0"/>
        <w:spacing w:after="240" w:line="271" w:lineRule="auto"/>
        <w:ind w:left="1701" w:right="87" w:hanging="2127"/>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25686330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Cat.(a)</w:t>
      </w:r>
      <w:r w:rsidRPr="003E1A90">
        <w:rPr>
          <w:rFonts w:eastAsia="新細明體"/>
          <w:kern w:val="2"/>
          <w:sz w:val="22"/>
          <w:szCs w:val="24"/>
        </w:rPr>
        <w:tab/>
        <w:t xml:space="preserve">The incident was considered as </w:t>
      </w:r>
      <w:r w:rsidRPr="003E1A90">
        <w:rPr>
          <w:rFonts w:eastAsia="新細明體"/>
          <w:b/>
          <w:i/>
          <w:kern w:val="2"/>
          <w:sz w:val="22"/>
          <w:szCs w:val="24"/>
        </w:rPr>
        <w:t xml:space="preserve">a harm/maltreatment to a child </w:t>
      </w:r>
      <w:r w:rsidRPr="003E1A90">
        <w:rPr>
          <w:rFonts w:eastAsia="新細明體"/>
          <w:kern w:val="2"/>
          <w:sz w:val="22"/>
          <w:szCs w:val="24"/>
        </w:rPr>
        <w:t>in the Multi-disciplinary Case Conference on Protection of Child with Suspected Maltreatment (MDCC) or by all professionals concerned (for cases where MDCC was dispensed with) after the investigation</w:t>
      </w:r>
      <w:r w:rsidR="00B4284A">
        <w:rPr>
          <w:rFonts w:eastAsia="新細明體"/>
          <w:kern w:val="2"/>
          <w:sz w:val="22"/>
          <w:szCs w:val="24"/>
        </w:rPr>
        <w:t>s</w:t>
      </w:r>
      <w:r w:rsidR="0029410A">
        <w:rPr>
          <w:rFonts w:eastAsia="新細明體"/>
          <w:kern w:val="2"/>
          <w:sz w:val="22"/>
          <w:szCs w:val="24"/>
        </w:rPr>
        <w:t xml:space="preserve"> </w:t>
      </w:r>
      <w:r w:rsidR="0029410A" w:rsidRPr="004C0D72">
        <w:rPr>
          <w:rFonts w:eastAsia="新細明體"/>
          <w:kern w:val="2"/>
          <w:sz w:val="22"/>
          <w:szCs w:val="24"/>
        </w:rPr>
        <w:t>and assessment</w:t>
      </w:r>
      <w:r w:rsidR="00B4284A" w:rsidRPr="004C0D72">
        <w:rPr>
          <w:rFonts w:eastAsia="新細明體"/>
          <w:kern w:val="2"/>
          <w:sz w:val="22"/>
          <w:szCs w:val="24"/>
        </w:rPr>
        <w:t>s on child protection</w:t>
      </w:r>
      <w:r w:rsidR="00121184" w:rsidRPr="004C0D72">
        <w:rPr>
          <w:rFonts w:eastAsia="新細明體" w:hint="eastAsia"/>
          <w:kern w:val="2"/>
          <w:sz w:val="22"/>
          <w:szCs w:val="24"/>
        </w:rPr>
        <w:t>.</w:t>
      </w:r>
    </w:p>
    <w:p w14:paraId="7C2E1B3A" w14:textId="2BFF031C" w:rsidR="00A955DF" w:rsidRPr="004C0D72" w:rsidRDefault="00A955DF" w:rsidP="00D0096D">
      <w:pPr>
        <w:tabs>
          <w:tab w:val="left" w:pos="540"/>
          <w:tab w:val="left" w:pos="851"/>
          <w:tab w:val="left" w:pos="1276"/>
          <w:tab w:val="left" w:pos="1701"/>
        </w:tabs>
        <w:snapToGrid w:val="0"/>
        <w:spacing w:after="240" w:line="271" w:lineRule="auto"/>
        <w:ind w:left="1701" w:right="87" w:hanging="1701"/>
        <w:jc w:val="both"/>
        <w:rPr>
          <w:rFonts w:eastAsia="新細明體"/>
          <w:kern w:val="2"/>
          <w:sz w:val="22"/>
          <w:szCs w:val="24"/>
        </w:rPr>
      </w:pPr>
      <w:r w:rsidRPr="004C0D72">
        <w:rPr>
          <w:rFonts w:eastAsia="新細明體"/>
          <w:kern w:val="2"/>
          <w:sz w:val="22"/>
          <w:szCs w:val="24"/>
        </w:rPr>
        <w:tab/>
      </w:r>
      <w:sdt>
        <w:sdtPr>
          <w:rPr>
            <w:rFonts w:eastAsia="新細明體"/>
            <w:kern w:val="2"/>
            <w:sz w:val="22"/>
            <w:szCs w:val="24"/>
          </w:rPr>
          <w:id w:val="-57632082"/>
        </w:sdtPr>
        <w:sdtEndPr/>
        <w:sdtContent>
          <w:r w:rsidRPr="004C0D72">
            <w:rPr>
              <w:rFonts w:ascii="MS Mincho" w:eastAsia="MS Mincho" w:hAnsi="MS Mincho" w:cs="MS Mincho" w:hint="eastAsia"/>
              <w:kern w:val="2"/>
              <w:sz w:val="22"/>
              <w:szCs w:val="24"/>
            </w:rPr>
            <w:t>☐</w:t>
          </w:r>
        </w:sdtContent>
      </w:sdt>
      <w:r w:rsidRPr="004C0D72">
        <w:rPr>
          <w:rFonts w:eastAsia="新細明體"/>
          <w:kern w:val="2"/>
          <w:sz w:val="22"/>
          <w:szCs w:val="24"/>
          <w:lang w:eastAsia="zh-HK"/>
        </w:rPr>
        <w:tab/>
      </w:r>
      <w:r w:rsidRPr="004C0D72">
        <w:rPr>
          <w:rFonts w:eastAsia="新細明體"/>
          <w:kern w:val="2"/>
          <w:sz w:val="22"/>
          <w:szCs w:val="24"/>
        </w:rPr>
        <w:t>Cat.(b)</w:t>
      </w:r>
      <w:r w:rsidRPr="004C0D72">
        <w:rPr>
          <w:rFonts w:eastAsia="新細明體"/>
          <w:kern w:val="2"/>
          <w:sz w:val="22"/>
          <w:szCs w:val="24"/>
        </w:rPr>
        <w:tab/>
        <w:t xml:space="preserve">A child was considered </w:t>
      </w:r>
      <w:r w:rsidR="00460933" w:rsidRPr="004C0D72">
        <w:rPr>
          <w:rFonts w:eastAsia="新細明體"/>
          <w:kern w:val="2"/>
          <w:sz w:val="22"/>
          <w:szCs w:val="24"/>
        </w:rPr>
        <w:t xml:space="preserve">of </w:t>
      </w:r>
      <w:r w:rsidR="00460933" w:rsidRPr="004C0D72">
        <w:rPr>
          <w:rFonts w:eastAsia="新細明體" w:hint="eastAsia"/>
          <w:b/>
          <w:i/>
          <w:kern w:val="2"/>
          <w:sz w:val="22"/>
          <w:szCs w:val="24"/>
        </w:rPr>
        <w:t>having</w:t>
      </w:r>
      <w:r w:rsidR="00BD47F1" w:rsidRPr="004C0D72">
        <w:rPr>
          <w:rFonts w:eastAsia="新細明體" w:hint="eastAsia"/>
          <w:b/>
          <w:i/>
          <w:kern w:val="2"/>
          <w:sz w:val="22"/>
          <w:szCs w:val="24"/>
        </w:rPr>
        <w:t xml:space="preserve"> </w:t>
      </w:r>
      <w:r w:rsidRPr="004C0D72">
        <w:rPr>
          <w:rFonts w:eastAsia="新細明體"/>
          <w:b/>
          <w:i/>
          <w:kern w:val="2"/>
          <w:sz w:val="22"/>
          <w:szCs w:val="24"/>
        </w:rPr>
        <w:t xml:space="preserve">high risk of </w:t>
      </w:r>
      <w:r w:rsidR="00EF429D" w:rsidRPr="004C0D72">
        <w:rPr>
          <w:rFonts w:eastAsia="新細明體" w:hint="eastAsia"/>
          <w:b/>
          <w:i/>
          <w:kern w:val="2"/>
          <w:sz w:val="22"/>
          <w:szCs w:val="24"/>
        </w:rPr>
        <w:t>harm/</w:t>
      </w:r>
      <w:r w:rsidRPr="004C0D72">
        <w:rPr>
          <w:rFonts w:eastAsia="新細明體"/>
          <w:b/>
          <w:i/>
          <w:kern w:val="2"/>
          <w:sz w:val="22"/>
          <w:szCs w:val="24"/>
        </w:rPr>
        <w:t>maltreatment in future</w:t>
      </w:r>
      <w:r w:rsidRPr="004C0D72">
        <w:rPr>
          <w:rFonts w:eastAsia="新細明體"/>
          <w:kern w:val="2"/>
          <w:sz w:val="22"/>
          <w:szCs w:val="24"/>
        </w:rPr>
        <w:t xml:space="preserve"> though </w:t>
      </w:r>
      <w:r w:rsidRPr="004C0D72">
        <w:rPr>
          <w:rFonts w:eastAsia="新細明體"/>
          <w:b/>
          <w:i/>
          <w:kern w:val="2"/>
          <w:sz w:val="22"/>
          <w:szCs w:val="24"/>
        </w:rPr>
        <w:t>the incident was not considered as a harm/maltreatment to a child</w:t>
      </w:r>
      <w:r w:rsidRPr="004C0D72">
        <w:rPr>
          <w:rFonts w:eastAsia="新細明體"/>
          <w:kern w:val="2"/>
          <w:sz w:val="22"/>
          <w:szCs w:val="24"/>
        </w:rPr>
        <w:t xml:space="preserve"> in a MDCC or by all professionals concerned (for cases where MDCC was dispensed with) after the investigation</w:t>
      </w:r>
      <w:r w:rsidR="00B4284A" w:rsidRPr="004C0D72">
        <w:rPr>
          <w:rFonts w:eastAsia="新細明體"/>
          <w:kern w:val="2"/>
          <w:sz w:val="22"/>
          <w:szCs w:val="24"/>
        </w:rPr>
        <w:t>s</w:t>
      </w:r>
      <w:r w:rsidR="0029410A" w:rsidRPr="004C0D72">
        <w:rPr>
          <w:rFonts w:eastAsia="新細明體"/>
          <w:kern w:val="2"/>
          <w:sz w:val="22"/>
          <w:szCs w:val="24"/>
        </w:rPr>
        <w:t xml:space="preserve"> and </w:t>
      </w:r>
      <w:r w:rsidR="008B1C06" w:rsidRPr="004C0D72">
        <w:rPr>
          <w:rFonts w:eastAsia="新細明體"/>
          <w:kern w:val="2"/>
          <w:sz w:val="22"/>
          <w:szCs w:val="24"/>
        </w:rPr>
        <w:t>assessment</w:t>
      </w:r>
      <w:r w:rsidR="00B4284A" w:rsidRPr="004C0D72">
        <w:rPr>
          <w:rFonts w:eastAsia="新細明體"/>
          <w:kern w:val="2"/>
          <w:sz w:val="22"/>
          <w:szCs w:val="24"/>
        </w:rPr>
        <w:t>s on child protection</w:t>
      </w:r>
      <w:r w:rsidRPr="004C0D72">
        <w:rPr>
          <w:rFonts w:eastAsia="新細明體"/>
          <w:kern w:val="2"/>
          <w:sz w:val="22"/>
          <w:szCs w:val="24"/>
        </w:rPr>
        <w:t>.</w:t>
      </w:r>
    </w:p>
    <w:p w14:paraId="7D031AEB" w14:textId="7B7AF7F8" w:rsidR="006D03B5" w:rsidRPr="003E1A90" w:rsidRDefault="00A955DF" w:rsidP="00D0096D">
      <w:pPr>
        <w:tabs>
          <w:tab w:val="left" w:pos="540"/>
          <w:tab w:val="left" w:pos="851"/>
          <w:tab w:val="left" w:pos="1276"/>
        </w:tabs>
        <w:snapToGrid w:val="0"/>
        <w:spacing w:after="240" w:line="271" w:lineRule="auto"/>
        <w:ind w:left="1701" w:right="87" w:hanging="1701"/>
        <w:jc w:val="both"/>
        <w:rPr>
          <w:rFonts w:eastAsia="新細明體"/>
          <w:kern w:val="2"/>
          <w:sz w:val="22"/>
          <w:szCs w:val="24"/>
        </w:rPr>
      </w:pPr>
      <w:r w:rsidRPr="004C0D72">
        <w:rPr>
          <w:rFonts w:eastAsia="新細明體"/>
          <w:kern w:val="2"/>
          <w:sz w:val="22"/>
          <w:szCs w:val="24"/>
        </w:rPr>
        <w:tab/>
      </w:r>
      <w:sdt>
        <w:sdtPr>
          <w:rPr>
            <w:rFonts w:eastAsia="新細明體"/>
            <w:kern w:val="2"/>
            <w:sz w:val="22"/>
            <w:szCs w:val="24"/>
          </w:rPr>
          <w:id w:val="1203819700"/>
        </w:sdtPr>
        <w:sdtEndPr/>
        <w:sdtContent>
          <w:r w:rsidRPr="004C0D72">
            <w:rPr>
              <w:rFonts w:ascii="MS Mincho" w:eastAsia="MS Mincho" w:hAnsi="MS Mincho" w:cs="MS Mincho" w:hint="eastAsia"/>
              <w:kern w:val="2"/>
              <w:sz w:val="22"/>
              <w:szCs w:val="24"/>
            </w:rPr>
            <w:t>☐</w:t>
          </w:r>
        </w:sdtContent>
      </w:sdt>
      <w:r w:rsidRPr="004C0D72">
        <w:rPr>
          <w:rFonts w:eastAsia="新細明體"/>
          <w:kern w:val="2"/>
          <w:sz w:val="22"/>
          <w:szCs w:val="24"/>
          <w:lang w:eastAsia="zh-HK"/>
        </w:rPr>
        <w:tab/>
      </w:r>
      <w:r w:rsidRPr="004C0D72">
        <w:rPr>
          <w:rFonts w:eastAsia="新細明體"/>
          <w:kern w:val="2"/>
          <w:sz w:val="22"/>
          <w:szCs w:val="24"/>
        </w:rPr>
        <w:t>Cat.(</w:t>
      </w:r>
      <w:r w:rsidR="00EE0321" w:rsidRPr="004C0D72">
        <w:rPr>
          <w:rFonts w:eastAsia="新細明體" w:hint="eastAsia"/>
          <w:kern w:val="2"/>
          <w:sz w:val="22"/>
          <w:szCs w:val="24"/>
        </w:rPr>
        <w:t>c</w:t>
      </w:r>
      <w:r w:rsidRPr="004C0D72">
        <w:rPr>
          <w:rFonts w:eastAsia="新細明體"/>
          <w:kern w:val="2"/>
          <w:sz w:val="22"/>
          <w:szCs w:val="24"/>
        </w:rPr>
        <w:t>)</w:t>
      </w:r>
      <w:r w:rsidRPr="004C0D72">
        <w:rPr>
          <w:rFonts w:eastAsia="新細明體"/>
          <w:kern w:val="2"/>
          <w:sz w:val="22"/>
          <w:szCs w:val="24"/>
        </w:rPr>
        <w:tab/>
        <w:t xml:space="preserve">The incident was </w:t>
      </w:r>
      <w:r w:rsidRPr="004C0D72">
        <w:rPr>
          <w:rFonts w:eastAsia="新細明體"/>
          <w:b/>
          <w:i/>
          <w:kern w:val="2"/>
          <w:sz w:val="22"/>
          <w:szCs w:val="24"/>
        </w:rPr>
        <w:t xml:space="preserve">not </w:t>
      </w:r>
      <w:r w:rsidR="00B4284A" w:rsidRPr="004C0D72">
        <w:rPr>
          <w:rFonts w:eastAsia="新細明體"/>
          <w:b/>
          <w:i/>
          <w:kern w:val="2"/>
          <w:sz w:val="22"/>
          <w:szCs w:val="24"/>
          <w:lang w:eastAsia="zh-HK"/>
        </w:rPr>
        <w:t>established</w:t>
      </w:r>
      <w:r w:rsidR="00B4284A" w:rsidRPr="004C0D72">
        <w:rPr>
          <w:rFonts w:eastAsia="新細明體"/>
          <w:b/>
          <w:i/>
          <w:kern w:val="2"/>
          <w:sz w:val="22"/>
          <w:szCs w:val="24"/>
        </w:rPr>
        <w:t xml:space="preserve"> </w:t>
      </w:r>
      <w:r w:rsidRPr="004C0D72">
        <w:rPr>
          <w:rFonts w:eastAsia="新細明體"/>
          <w:b/>
          <w:i/>
          <w:kern w:val="2"/>
          <w:sz w:val="22"/>
          <w:szCs w:val="24"/>
        </w:rPr>
        <w:t xml:space="preserve">as </w:t>
      </w:r>
      <w:r w:rsidRPr="004C0D72">
        <w:rPr>
          <w:rFonts w:eastAsia="新細明體"/>
          <w:b/>
          <w:i/>
          <w:kern w:val="2"/>
          <w:sz w:val="22"/>
          <w:szCs w:val="24"/>
          <w:lang w:eastAsia="zh-HK"/>
        </w:rPr>
        <w:t>a harm/maltreatment to</w:t>
      </w:r>
      <w:r w:rsidRPr="004C0D72">
        <w:rPr>
          <w:rFonts w:eastAsia="新細明體"/>
          <w:b/>
          <w:i/>
          <w:kern w:val="2"/>
          <w:sz w:val="22"/>
          <w:szCs w:val="24"/>
        </w:rPr>
        <w:t xml:space="preserve"> a child </w:t>
      </w:r>
      <w:r w:rsidRPr="004C0D72">
        <w:rPr>
          <w:rFonts w:eastAsia="新細明體"/>
          <w:b/>
          <w:i/>
          <w:kern w:val="2"/>
          <w:sz w:val="22"/>
          <w:szCs w:val="24"/>
          <w:lang w:eastAsia="zh-HK"/>
        </w:rPr>
        <w:t xml:space="preserve">who </w:t>
      </w:r>
      <w:r w:rsidRPr="004C0D72">
        <w:rPr>
          <w:rFonts w:eastAsia="新細明體"/>
          <w:b/>
          <w:i/>
          <w:kern w:val="2"/>
          <w:sz w:val="22"/>
          <w:szCs w:val="24"/>
        </w:rPr>
        <w:t xml:space="preserve">was </w:t>
      </w:r>
      <w:r w:rsidRPr="004C0D72">
        <w:rPr>
          <w:rFonts w:eastAsia="新細明體"/>
          <w:b/>
          <w:i/>
          <w:kern w:val="2"/>
          <w:sz w:val="22"/>
          <w:szCs w:val="24"/>
          <w:lang w:eastAsia="zh-HK"/>
        </w:rPr>
        <w:t xml:space="preserve">also </w:t>
      </w:r>
      <w:r w:rsidRPr="004C0D72">
        <w:rPr>
          <w:rFonts w:eastAsia="新細明體"/>
          <w:b/>
          <w:i/>
          <w:kern w:val="2"/>
          <w:sz w:val="22"/>
          <w:szCs w:val="24"/>
        </w:rPr>
        <w:t xml:space="preserve">not considered </w:t>
      </w:r>
      <w:r w:rsidR="00460933" w:rsidRPr="004C0D72">
        <w:rPr>
          <w:rFonts w:eastAsia="新細明體"/>
          <w:b/>
          <w:i/>
          <w:kern w:val="2"/>
          <w:sz w:val="22"/>
          <w:szCs w:val="24"/>
        </w:rPr>
        <w:t xml:space="preserve">of </w:t>
      </w:r>
      <w:r w:rsidR="004C0D72">
        <w:rPr>
          <w:rFonts w:eastAsia="新細明體"/>
          <w:b/>
          <w:i/>
          <w:kern w:val="2"/>
          <w:sz w:val="22"/>
          <w:szCs w:val="24"/>
        </w:rPr>
        <w:t>having a</w:t>
      </w:r>
      <w:r w:rsidR="00BD47F1" w:rsidRPr="004C0D72">
        <w:rPr>
          <w:rFonts w:eastAsia="新細明體" w:hint="eastAsia"/>
          <w:b/>
          <w:i/>
          <w:kern w:val="2"/>
          <w:sz w:val="22"/>
          <w:szCs w:val="24"/>
        </w:rPr>
        <w:t xml:space="preserve"> </w:t>
      </w:r>
      <w:r w:rsidRPr="004C0D72">
        <w:rPr>
          <w:rFonts w:eastAsia="新細明體"/>
          <w:b/>
          <w:i/>
          <w:kern w:val="2"/>
          <w:sz w:val="22"/>
          <w:szCs w:val="24"/>
        </w:rPr>
        <w:t>high risk of harm/maltreatment</w:t>
      </w:r>
      <w:r w:rsidR="0029410A" w:rsidRPr="004C0D72">
        <w:rPr>
          <w:rFonts w:eastAsia="新細明體"/>
          <w:b/>
          <w:i/>
          <w:kern w:val="2"/>
          <w:sz w:val="22"/>
          <w:szCs w:val="24"/>
        </w:rPr>
        <w:t xml:space="preserve"> in</w:t>
      </w:r>
      <w:r w:rsidRPr="004C0D72">
        <w:rPr>
          <w:rFonts w:eastAsia="新細明體"/>
          <w:b/>
          <w:i/>
          <w:kern w:val="2"/>
          <w:sz w:val="22"/>
          <w:szCs w:val="24"/>
        </w:rPr>
        <w:t xml:space="preserve"> </w:t>
      </w:r>
      <w:r w:rsidR="0029410A" w:rsidRPr="004C0D72">
        <w:rPr>
          <w:rFonts w:eastAsia="新細明體"/>
          <w:b/>
          <w:i/>
          <w:kern w:val="2"/>
          <w:sz w:val="22"/>
          <w:szCs w:val="24"/>
        </w:rPr>
        <w:t xml:space="preserve">future </w:t>
      </w:r>
      <w:r w:rsidRPr="004C0D72">
        <w:rPr>
          <w:rFonts w:eastAsia="新細明體"/>
          <w:kern w:val="2"/>
          <w:sz w:val="22"/>
          <w:szCs w:val="24"/>
        </w:rPr>
        <w:t>in a MDCC or by all professionals concerned (for cases where MDCC was dispensed with) after the investigation</w:t>
      </w:r>
      <w:r w:rsidR="00B4284A" w:rsidRPr="004C0D72">
        <w:rPr>
          <w:rFonts w:eastAsia="新細明體"/>
          <w:kern w:val="2"/>
          <w:sz w:val="22"/>
          <w:szCs w:val="24"/>
        </w:rPr>
        <w:t>s</w:t>
      </w:r>
      <w:r w:rsidR="0029410A" w:rsidRPr="004C0D72">
        <w:rPr>
          <w:rFonts w:eastAsia="新細明體"/>
          <w:kern w:val="2"/>
          <w:sz w:val="22"/>
          <w:szCs w:val="24"/>
        </w:rPr>
        <w:t xml:space="preserve"> and </w:t>
      </w:r>
      <w:r w:rsidR="008B1C06" w:rsidRPr="004C0D72">
        <w:rPr>
          <w:rFonts w:eastAsia="新細明體"/>
          <w:kern w:val="2"/>
          <w:sz w:val="22"/>
          <w:szCs w:val="24"/>
        </w:rPr>
        <w:t>assessment</w:t>
      </w:r>
      <w:r w:rsidR="00B4284A" w:rsidRPr="004C0D72">
        <w:rPr>
          <w:rFonts w:eastAsia="新細明體"/>
          <w:kern w:val="2"/>
          <w:sz w:val="22"/>
          <w:szCs w:val="24"/>
        </w:rPr>
        <w:t>s on child protection</w:t>
      </w:r>
      <w:r w:rsidRPr="004C0D72">
        <w:rPr>
          <w:rFonts w:eastAsia="新細明體"/>
          <w:kern w:val="2"/>
          <w:sz w:val="22"/>
          <w:szCs w:val="24"/>
        </w:rPr>
        <w:t xml:space="preserve"> but, with analysis on the concrete information available, professionals considered that the </w:t>
      </w:r>
      <w:r w:rsidR="004C0D72">
        <w:rPr>
          <w:rFonts w:eastAsia="新細明體"/>
          <w:i/>
          <w:kern w:val="2"/>
          <w:sz w:val="22"/>
          <w:szCs w:val="24"/>
        </w:rPr>
        <w:t>harm/</w:t>
      </w:r>
      <w:r w:rsidRPr="004C0D72">
        <w:rPr>
          <w:rFonts w:eastAsia="新細明體"/>
          <w:b/>
          <w:i/>
          <w:kern w:val="2"/>
          <w:sz w:val="22"/>
          <w:szCs w:val="24"/>
        </w:rPr>
        <w:t>maltreatment inci</w:t>
      </w:r>
      <w:r w:rsidRPr="003E1A90">
        <w:rPr>
          <w:rFonts w:eastAsia="新細明體"/>
          <w:b/>
          <w:i/>
          <w:kern w:val="2"/>
          <w:sz w:val="22"/>
          <w:szCs w:val="24"/>
        </w:rPr>
        <w:t xml:space="preserve">dent </w:t>
      </w:r>
      <w:r w:rsidRPr="003E1A90">
        <w:rPr>
          <w:rFonts w:eastAsia="新細明體"/>
          <w:b/>
          <w:i/>
          <w:kern w:val="2"/>
          <w:sz w:val="22"/>
          <w:szCs w:val="24"/>
          <w:lang w:eastAsia="zh-HK"/>
        </w:rPr>
        <w:t>was</w:t>
      </w:r>
      <w:r w:rsidRPr="003E1A90">
        <w:rPr>
          <w:rFonts w:eastAsia="新細明體"/>
          <w:b/>
          <w:i/>
          <w:kern w:val="2"/>
          <w:sz w:val="22"/>
          <w:szCs w:val="24"/>
        </w:rPr>
        <w:t xml:space="preserve"> very likely</w:t>
      </w:r>
      <w:r w:rsidRPr="003E1A90">
        <w:rPr>
          <w:rFonts w:eastAsia="新細明體"/>
          <w:b/>
          <w:i/>
          <w:kern w:val="2"/>
          <w:sz w:val="22"/>
          <w:szCs w:val="24"/>
          <w:lang w:eastAsia="zh-HK"/>
        </w:rPr>
        <w:t xml:space="preserve"> to</w:t>
      </w:r>
      <w:r w:rsidRPr="003E1A90">
        <w:rPr>
          <w:rFonts w:eastAsia="新細明體"/>
          <w:b/>
          <w:i/>
          <w:kern w:val="2"/>
          <w:sz w:val="22"/>
          <w:szCs w:val="24"/>
        </w:rPr>
        <w:t xml:space="preserve"> have happened</w:t>
      </w:r>
      <w:r w:rsidRPr="003E1A90">
        <w:rPr>
          <w:rFonts w:eastAsia="新細明體"/>
          <w:kern w:val="2"/>
          <w:sz w:val="22"/>
          <w:szCs w:val="24"/>
        </w:rPr>
        <w:t>.</w:t>
      </w:r>
    </w:p>
    <w:p w14:paraId="490F3382" w14:textId="546F1B2B" w:rsidR="008F5D79" w:rsidRDefault="00EE0321" w:rsidP="00D0096D">
      <w:pPr>
        <w:tabs>
          <w:tab w:val="left" w:pos="540"/>
          <w:tab w:val="left" w:pos="851"/>
          <w:tab w:val="left" w:pos="1276"/>
        </w:tabs>
        <w:snapToGrid w:val="0"/>
        <w:spacing w:after="240" w:line="271" w:lineRule="auto"/>
        <w:ind w:left="1701" w:right="87" w:hanging="1701"/>
        <w:jc w:val="both"/>
        <w:rPr>
          <w:rFonts w:eastAsia="新細明體"/>
          <w:kern w:val="2"/>
          <w:sz w:val="22"/>
          <w:szCs w:val="24"/>
          <w:lang w:val="en-US"/>
        </w:rPr>
      </w:pPr>
      <w:r>
        <w:rPr>
          <w:rFonts w:eastAsia="新細明體"/>
          <w:kern w:val="2"/>
          <w:sz w:val="22"/>
          <w:szCs w:val="24"/>
        </w:rPr>
        <w:tab/>
      </w:r>
      <w:sdt>
        <w:sdtPr>
          <w:rPr>
            <w:rFonts w:eastAsia="新細明體"/>
            <w:kern w:val="2"/>
            <w:sz w:val="22"/>
            <w:szCs w:val="24"/>
          </w:rPr>
          <w:id w:val="743312258"/>
        </w:sdtPr>
        <w:sdtEndPr/>
        <w:sdtContent>
          <w:r w:rsidR="00903466" w:rsidRPr="003E1A90">
            <w:rPr>
              <w:rFonts w:ascii="MS Mincho" w:eastAsia="MS Mincho" w:hAnsi="MS Mincho" w:cs="MS Mincho" w:hint="eastAsia"/>
              <w:kern w:val="2"/>
              <w:sz w:val="22"/>
              <w:szCs w:val="24"/>
            </w:rPr>
            <w:t>☐</w:t>
          </w:r>
        </w:sdtContent>
      </w:sdt>
      <w:r w:rsidR="00903466" w:rsidRPr="003E1A90">
        <w:rPr>
          <w:rFonts w:eastAsia="新細明體"/>
          <w:kern w:val="2"/>
          <w:sz w:val="22"/>
          <w:szCs w:val="24"/>
          <w:lang w:eastAsia="zh-HK"/>
        </w:rPr>
        <w:tab/>
      </w:r>
      <w:r w:rsidR="00903466" w:rsidRPr="003E1A90">
        <w:rPr>
          <w:rFonts w:eastAsia="新細明體"/>
          <w:kern w:val="2"/>
          <w:sz w:val="22"/>
          <w:szCs w:val="24"/>
        </w:rPr>
        <w:t>Cat.(</w:t>
      </w:r>
      <w:r>
        <w:rPr>
          <w:rFonts w:eastAsia="新細明體"/>
          <w:kern w:val="2"/>
          <w:sz w:val="22"/>
          <w:szCs w:val="24"/>
        </w:rPr>
        <w:t>d</w:t>
      </w:r>
      <w:r w:rsidR="00903466" w:rsidRPr="003E1A90">
        <w:rPr>
          <w:rFonts w:eastAsia="新細明體"/>
          <w:kern w:val="2"/>
          <w:sz w:val="22"/>
          <w:szCs w:val="24"/>
        </w:rPr>
        <w:t xml:space="preserve">) </w:t>
      </w:r>
      <w:r w:rsidR="00903466">
        <w:rPr>
          <w:rFonts w:eastAsia="新細明體"/>
          <w:kern w:val="2"/>
          <w:sz w:val="22"/>
          <w:szCs w:val="24"/>
        </w:rPr>
        <w:t xml:space="preserve"> </w:t>
      </w:r>
      <w:r w:rsidR="00903466" w:rsidRPr="003E1A90">
        <w:rPr>
          <w:rFonts w:eastAsia="新細明體"/>
          <w:kern w:val="2"/>
          <w:sz w:val="22"/>
          <w:szCs w:val="24"/>
        </w:rPr>
        <w:t>A child who is not suspected to be harmed/maltreated but</w:t>
      </w:r>
      <w:r w:rsidR="00903466">
        <w:rPr>
          <w:rFonts w:eastAsia="新細明體" w:hint="eastAsia"/>
          <w:kern w:val="2"/>
          <w:sz w:val="22"/>
          <w:szCs w:val="24"/>
        </w:rPr>
        <w:t xml:space="preserve"> co</w:t>
      </w:r>
      <w:r w:rsidR="00903466" w:rsidRPr="003E1A90">
        <w:rPr>
          <w:rFonts w:eastAsia="新細明體"/>
          <w:kern w:val="2"/>
          <w:sz w:val="22"/>
          <w:szCs w:val="24"/>
        </w:rPr>
        <w:t xml:space="preserve">nsidered </w:t>
      </w:r>
      <w:r w:rsidR="00903466" w:rsidRPr="003E1A90">
        <w:rPr>
          <w:rFonts w:eastAsia="新細明體"/>
          <w:b/>
          <w:i/>
          <w:kern w:val="2"/>
          <w:sz w:val="22"/>
          <w:szCs w:val="24"/>
        </w:rPr>
        <w:t>potentially at risk of harm/maltreatment</w:t>
      </w:r>
      <w:r w:rsidR="00903466" w:rsidRPr="003E1A90">
        <w:rPr>
          <w:rFonts w:eastAsia="新細明體"/>
          <w:kern w:val="2"/>
          <w:sz w:val="22"/>
          <w:szCs w:val="24"/>
        </w:rPr>
        <w:t xml:space="preserve"> by virtue of risk factors of harming/maltreating a child identified</w:t>
      </w:r>
      <w:r w:rsidRPr="00D0096D">
        <w:rPr>
          <w:rFonts w:eastAsia="新細明體"/>
          <w:i/>
          <w:iCs/>
          <w:kern w:val="2"/>
          <w:sz w:val="22"/>
          <w:szCs w:val="24"/>
        </w:rPr>
        <w:t xml:space="preserve"> </w:t>
      </w:r>
      <w:r w:rsidRPr="00D0096D">
        <w:rPr>
          <w:i/>
          <w:iCs/>
          <w:sz w:val="22"/>
        </w:rPr>
        <w:t>(</w:t>
      </w:r>
      <w:r w:rsidR="00443BBC">
        <w:rPr>
          <w:i/>
          <w:iCs/>
          <w:sz w:val="22"/>
        </w:rPr>
        <w:t>S</w:t>
      </w:r>
      <w:r w:rsidRPr="00D0096D">
        <w:rPr>
          <w:i/>
          <w:iCs/>
          <w:sz w:val="22"/>
        </w:rPr>
        <w:t>uch case will not be regarded as child protection case)</w:t>
      </w:r>
      <w:r w:rsidR="00903466" w:rsidRPr="003E1A90">
        <w:rPr>
          <w:rFonts w:eastAsia="新細明體"/>
          <w:kern w:val="2"/>
          <w:sz w:val="22"/>
          <w:szCs w:val="24"/>
        </w:rPr>
        <w:t>.</w:t>
      </w:r>
    </w:p>
    <w:p w14:paraId="6737E701" w14:textId="4687A5DD" w:rsidR="00A955DF" w:rsidRPr="003E1A90" w:rsidRDefault="00A955DF" w:rsidP="003E1A90">
      <w:pPr>
        <w:tabs>
          <w:tab w:val="left" w:pos="540"/>
          <w:tab w:val="left" w:pos="1080"/>
          <w:tab w:val="left" w:pos="3800"/>
        </w:tabs>
        <w:snapToGrid w:val="0"/>
        <w:spacing w:line="271" w:lineRule="auto"/>
        <w:rPr>
          <w:rFonts w:eastAsia="新細明體"/>
          <w:spacing w:val="-35"/>
          <w:kern w:val="2"/>
          <w:position w:val="-6"/>
          <w:sz w:val="36"/>
          <w:szCs w:val="24"/>
        </w:rPr>
      </w:pPr>
      <w:r w:rsidRPr="00C8415D">
        <w:rPr>
          <w:rFonts w:eastAsia="新細明體"/>
          <w:kern w:val="2"/>
          <w:sz w:val="22"/>
          <w:szCs w:val="24"/>
        </w:rPr>
        <w:t>B14.</w:t>
      </w:r>
      <w:r w:rsidRPr="00C8415D">
        <w:rPr>
          <w:rFonts w:eastAsia="新細明體"/>
          <w:kern w:val="2"/>
          <w:sz w:val="22"/>
          <w:szCs w:val="24"/>
        </w:rPr>
        <w:tab/>
        <w:t>No. of MDCC</w:t>
      </w:r>
      <w:r w:rsidRPr="003E1A90">
        <w:rPr>
          <w:rFonts w:eastAsia="新細明體"/>
          <w:kern w:val="2"/>
          <w:sz w:val="22"/>
          <w:szCs w:val="24"/>
        </w:rPr>
        <w:t xml:space="preserve">(s) (including review conference) held:  </w:t>
      </w:r>
      <w:r w:rsidR="008F5D79" w:rsidRPr="003E1A90">
        <w:rPr>
          <w:rFonts w:eastAsia="新細明體"/>
          <w:spacing w:val="-35"/>
          <w:kern w:val="2"/>
          <w:sz w:val="36"/>
          <w:szCs w:val="24"/>
        </w:rPr>
        <w:sym w:font="Wingdings" w:char="F06F"/>
      </w:r>
    </w:p>
    <w:p w14:paraId="66A5F6F7" w14:textId="708CA3C6" w:rsidR="00A955DF" w:rsidRPr="003E1A90" w:rsidRDefault="00A955DF" w:rsidP="003E1A90">
      <w:pPr>
        <w:tabs>
          <w:tab w:val="left" w:pos="540"/>
          <w:tab w:val="left" w:pos="1080"/>
          <w:tab w:val="left" w:pos="3800"/>
        </w:tabs>
        <w:snapToGrid w:val="0"/>
        <w:spacing w:line="271" w:lineRule="auto"/>
        <w:rPr>
          <w:rFonts w:eastAsia="新細明體"/>
          <w:i/>
          <w:kern w:val="2"/>
          <w:sz w:val="22"/>
          <w:szCs w:val="24"/>
          <w:lang w:eastAsia="zh-HK"/>
        </w:rPr>
      </w:pPr>
      <w:r w:rsidRPr="003E1A90">
        <w:rPr>
          <w:rFonts w:eastAsia="新細明體"/>
          <w:spacing w:val="-35"/>
          <w:kern w:val="2"/>
          <w:position w:val="-6"/>
          <w:sz w:val="36"/>
          <w:szCs w:val="24"/>
        </w:rPr>
        <w:tab/>
      </w:r>
      <w:r w:rsidRPr="003E1A90">
        <w:rPr>
          <w:rFonts w:eastAsia="新細明體"/>
          <w:i/>
          <w:kern w:val="2"/>
          <w:sz w:val="22"/>
          <w:szCs w:val="24"/>
        </w:rPr>
        <w:t xml:space="preserve">(not applicable for </w:t>
      </w:r>
      <w:r w:rsidRPr="00D0096D">
        <w:rPr>
          <w:rFonts w:eastAsia="新細明體"/>
          <w:b/>
          <w:bCs/>
          <w:i/>
          <w:kern w:val="2"/>
          <w:sz w:val="22"/>
          <w:szCs w:val="24"/>
        </w:rPr>
        <w:t>Cat.(</w:t>
      </w:r>
      <w:r w:rsidR="00EE0321" w:rsidRPr="00D0096D">
        <w:rPr>
          <w:rFonts w:eastAsia="新細明體"/>
          <w:b/>
          <w:bCs/>
          <w:i/>
          <w:kern w:val="2"/>
          <w:sz w:val="22"/>
          <w:szCs w:val="24"/>
        </w:rPr>
        <w:t>d</w:t>
      </w:r>
      <w:r w:rsidRPr="00D0096D">
        <w:rPr>
          <w:rFonts w:eastAsia="新細明體"/>
          <w:b/>
          <w:bCs/>
          <w:i/>
          <w:kern w:val="2"/>
          <w:sz w:val="22"/>
          <w:szCs w:val="24"/>
        </w:rPr>
        <w:t>)</w:t>
      </w:r>
      <w:r w:rsidRPr="003E1A90">
        <w:rPr>
          <w:rFonts w:eastAsia="新細明體"/>
          <w:i/>
          <w:kern w:val="2"/>
          <w:sz w:val="22"/>
          <w:szCs w:val="24"/>
        </w:rPr>
        <w:t xml:space="preserve"> cases in item </w:t>
      </w:r>
      <w:r w:rsidRPr="00D0096D">
        <w:rPr>
          <w:rFonts w:eastAsia="新細明體"/>
          <w:b/>
          <w:bCs/>
          <w:i/>
          <w:kern w:val="2"/>
          <w:sz w:val="22"/>
          <w:szCs w:val="24"/>
        </w:rPr>
        <w:t>B13</w:t>
      </w:r>
      <w:r w:rsidRPr="003E1A90">
        <w:rPr>
          <w:rFonts w:eastAsia="新細明體"/>
          <w:i/>
          <w:kern w:val="2"/>
          <w:sz w:val="22"/>
          <w:szCs w:val="24"/>
        </w:rPr>
        <w:t>)</w:t>
      </w:r>
    </w:p>
    <w:p w14:paraId="08004743" w14:textId="77777777" w:rsidR="00A955DF" w:rsidRPr="003E1A90" w:rsidRDefault="00A955DF" w:rsidP="003E1A90">
      <w:pPr>
        <w:tabs>
          <w:tab w:val="left" w:pos="540"/>
          <w:tab w:val="left" w:pos="1080"/>
          <w:tab w:val="left" w:pos="3800"/>
        </w:tabs>
        <w:snapToGrid w:val="0"/>
        <w:spacing w:line="271" w:lineRule="auto"/>
        <w:rPr>
          <w:rFonts w:eastAsia="新細明體"/>
          <w:i/>
          <w:kern w:val="2"/>
          <w:sz w:val="22"/>
          <w:szCs w:val="24"/>
          <w:lang w:eastAsia="zh-HK"/>
        </w:rPr>
      </w:pPr>
    </w:p>
    <w:p w14:paraId="0DBA8D8A" w14:textId="5E73D532" w:rsidR="00A955DF" w:rsidRPr="003E1A90" w:rsidRDefault="00EE0321" w:rsidP="003E1A90">
      <w:pPr>
        <w:tabs>
          <w:tab w:val="left" w:pos="540"/>
          <w:tab w:val="left" w:pos="1080"/>
          <w:tab w:val="left" w:pos="3800"/>
        </w:tabs>
        <w:snapToGrid w:val="0"/>
        <w:spacing w:line="271" w:lineRule="auto"/>
        <w:ind w:firstLineChars="100" w:firstLine="220"/>
        <w:rPr>
          <w:rFonts w:eastAsia="新細明體"/>
          <w:kern w:val="2"/>
          <w:sz w:val="22"/>
          <w:szCs w:val="24"/>
          <w:lang w:eastAsia="zh-HK"/>
        </w:rPr>
      </w:pPr>
      <w:r>
        <w:rPr>
          <w:rFonts w:eastAsia="新細明體"/>
          <w:kern w:val="2"/>
          <w:sz w:val="22"/>
          <w:szCs w:val="24"/>
          <w:lang w:eastAsia="zh-HK"/>
        </w:rPr>
        <w:t>(</w:t>
      </w:r>
      <w:r w:rsidR="00A955DF" w:rsidRPr="003E1A90">
        <w:rPr>
          <w:rFonts w:eastAsia="新細明體"/>
          <w:kern w:val="2"/>
          <w:sz w:val="22"/>
          <w:szCs w:val="24"/>
          <w:lang w:eastAsia="zh-HK"/>
        </w:rPr>
        <w:t>a</w:t>
      </w:r>
      <w:r>
        <w:rPr>
          <w:rFonts w:eastAsia="新細明體"/>
          <w:kern w:val="2"/>
          <w:sz w:val="22"/>
          <w:szCs w:val="24"/>
          <w:lang w:eastAsia="zh-HK"/>
        </w:rPr>
        <w:t>)</w:t>
      </w:r>
      <w:r w:rsidR="00A955DF" w:rsidRPr="003E1A90">
        <w:rPr>
          <w:rFonts w:eastAsia="新細明體"/>
          <w:kern w:val="2"/>
          <w:sz w:val="22"/>
          <w:szCs w:val="24"/>
          <w:lang w:eastAsia="zh-HK"/>
        </w:rPr>
        <w:tab/>
        <w:t xml:space="preserve">Date of MDCC(s) or formulation of follow-up plan (if MDCC was dispensed with) </w:t>
      </w:r>
    </w:p>
    <w:p w14:paraId="48D4A373" w14:textId="1CC6B928"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t>1st MDCC</w:t>
      </w:r>
      <w:r w:rsidR="00C8415D">
        <w:rPr>
          <w:rFonts w:eastAsia="新細明體"/>
          <w:kern w:val="2"/>
          <w:sz w:val="22"/>
          <w:szCs w:val="24"/>
          <w:lang w:eastAsia="zh-HK"/>
        </w:rPr>
        <w:t xml:space="preserve"> or </w:t>
      </w:r>
      <w:r w:rsidRPr="003E1A90">
        <w:rPr>
          <w:rFonts w:eastAsia="新細明體"/>
          <w:kern w:val="2"/>
          <w:sz w:val="22"/>
          <w:szCs w:val="24"/>
          <w:lang w:eastAsia="zh-HK"/>
        </w:rPr>
        <w:t>Follow-up plan:</w:t>
      </w:r>
      <w:r w:rsidRPr="003E1A90">
        <w:rPr>
          <w:rFonts w:eastAsia="新細明體"/>
          <w:kern w:val="2"/>
          <w:sz w:val="22"/>
          <w:szCs w:val="24"/>
          <w:lang w:eastAsia="zh-HK"/>
        </w:rPr>
        <w:tab/>
      </w:r>
      <w:r w:rsidRPr="003E1A90">
        <w:rPr>
          <w:rFonts w:eastAsia="新細明體"/>
          <w:kern w:val="2"/>
          <w:sz w:val="22"/>
          <w:szCs w:val="24"/>
          <w:u w:val="single"/>
          <w:lang w:eastAsia="zh-HK"/>
        </w:rPr>
        <w:t xml:space="preserve">                      </w:t>
      </w:r>
    </w:p>
    <w:p w14:paraId="208F5516" w14:textId="0EB9ECC8"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t>2nd MDCC</w:t>
      </w:r>
      <w:r w:rsidR="00C8415D">
        <w:rPr>
          <w:rFonts w:eastAsia="新細明體"/>
          <w:kern w:val="2"/>
          <w:sz w:val="22"/>
          <w:szCs w:val="24"/>
          <w:lang w:eastAsia="zh-HK"/>
        </w:rPr>
        <w:t xml:space="preserve"> or </w:t>
      </w:r>
      <w:r w:rsidRPr="003E1A90">
        <w:rPr>
          <w:rFonts w:eastAsia="新細明體"/>
          <w:kern w:val="2"/>
          <w:sz w:val="22"/>
          <w:szCs w:val="24"/>
          <w:lang w:eastAsia="zh-HK"/>
        </w:rPr>
        <w:t>Follow-up plan:</w:t>
      </w:r>
      <w:r w:rsidRPr="003E1A90">
        <w:rPr>
          <w:rFonts w:eastAsia="新細明體"/>
          <w:kern w:val="2"/>
          <w:sz w:val="22"/>
          <w:szCs w:val="24"/>
          <w:lang w:eastAsia="zh-HK"/>
        </w:rPr>
        <w:tab/>
      </w:r>
      <w:r w:rsidRPr="003E1A90">
        <w:rPr>
          <w:rFonts w:eastAsia="新細明體"/>
          <w:kern w:val="2"/>
          <w:sz w:val="22"/>
          <w:szCs w:val="24"/>
          <w:u w:val="single"/>
          <w:lang w:eastAsia="zh-HK"/>
        </w:rPr>
        <w:t xml:space="preserve">                      </w:t>
      </w:r>
    </w:p>
    <w:p w14:paraId="35BFEC75" w14:textId="0DBD5F72"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t>3rd MDCC</w:t>
      </w:r>
      <w:r w:rsidR="00C8415D">
        <w:rPr>
          <w:rFonts w:eastAsia="新細明體"/>
          <w:kern w:val="2"/>
          <w:sz w:val="22"/>
          <w:szCs w:val="24"/>
          <w:lang w:eastAsia="zh-HK"/>
        </w:rPr>
        <w:t xml:space="preserve"> or </w:t>
      </w:r>
      <w:r w:rsidRPr="003E1A90">
        <w:rPr>
          <w:rFonts w:eastAsia="新細明體"/>
          <w:kern w:val="2"/>
          <w:sz w:val="22"/>
          <w:szCs w:val="24"/>
          <w:lang w:eastAsia="zh-HK"/>
        </w:rPr>
        <w:t>Follow-up plan:</w:t>
      </w:r>
      <w:r w:rsidRPr="003E1A90">
        <w:rPr>
          <w:rFonts w:eastAsia="新細明體"/>
          <w:kern w:val="2"/>
          <w:sz w:val="22"/>
          <w:szCs w:val="24"/>
          <w:lang w:eastAsia="zh-HK"/>
        </w:rPr>
        <w:tab/>
      </w:r>
      <w:r w:rsidRPr="003E1A90">
        <w:rPr>
          <w:rFonts w:eastAsia="新細明體"/>
          <w:kern w:val="2"/>
          <w:sz w:val="22"/>
          <w:szCs w:val="24"/>
          <w:u w:val="single"/>
          <w:lang w:eastAsia="zh-HK"/>
        </w:rPr>
        <w:t xml:space="preserve">                      </w:t>
      </w:r>
    </w:p>
    <w:p w14:paraId="1EDF1893" w14:textId="77777777"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p>
    <w:p w14:paraId="6FBE9199" w14:textId="35034107" w:rsidR="00A955DF" w:rsidRPr="003E1A90" w:rsidRDefault="004C0815" w:rsidP="003E1A90">
      <w:pPr>
        <w:tabs>
          <w:tab w:val="left" w:pos="540"/>
          <w:tab w:val="left" w:pos="1080"/>
          <w:tab w:val="left" w:pos="3800"/>
        </w:tabs>
        <w:snapToGrid w:val="0"/>
        <w:spacing w:line="271" w:lineRule="auto"/>
        <w:ind w:firstLineChars="100" w:firstLine="220"/>
        <w:rPr>
          <w:rFonts w:eastAsia="新細明體"/>
          <w:kern w:val="2"/>
          <w:sz w:val="22"/>
          <w:szCs w:val="24"/>
          <w:lang w:eastAsia="zh-HK"/>
        </w:rPr>
      </w:pPr>
      <w:r>
        <w:rPr>
          <w:rFonts w:eastAsia="新細明體"/>
          <w:kern w:val="2"/>
          <w:sz w:val="22"/>
          <w:szCs w:val="24"/>
          <w:lang w:eastAsia="zh-HK"/>
        </w:rPr>
        <w:t>(</w:t>
      </w:r>
      <w:r w:rsidR="00A955DF" w:rsidRPr="003E1A90">
        <w:rPr>
          <w:rFonts w:eastAsia="新細明體"/>
          <w:kern w:val="2"/>
          <w:sz w:val="22"/>
          <w:szCs w:val="24"/>
          <w:lang w:eastAsia="zh-HK"/>
        </w:rPr>
        <w:t>b</w:t>
      </w:r>
      <w:r>
        <w:rPr>
          <w:rFonts w:eastAsia="新細明體"/>
          <w:kern w:val="2"/>
          <w:sz w:val="22"/>
          <w:szCs w:val="24"/>
          <w:lang w:eastAsia="zh-HK"/>
        </w:rPr>
        <w:t>)</w:t>
      </w:r>
      <w:r w:rsidR="00A955DF" w:rsidRPr="003E1A90">
        <w:rPr>
          <w:rFonts w:eastAsia="新細明體"/>
          <w:kern w:val="2"/>
          <w:sz w:val="22"/>
          <w:szCs w:val="24"/>
          <w:lang w:eastAsia="zh-HK"/>
        </w:rPr>
        <w:tab/>
        <w:t>Was review conference considered necessary as agreed in the MDCC?</w:t>
      </w:r>
    </w:p>
    <w:p w14:paraId="7CE47E62" w14:textId="77777777" w:rsidR="00A955DF" w:rsidRPr="003E1A90" w:rsidRDefault="00A955DF" w:rsidP="003E1A90">
      <w:pPr>
        <w:tabs>
          <w:tab w:val="left" w:pos="500"/>
        </w:tabs>
        <w:snapToGrid w:val="0"/>
        <w:spacing w:line="271" w:lineRule="auto"/>
        <w:ind w:left="4" w:hanging="4"/>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4043539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Yes</w:t>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43463992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No</w:t>
      </w:r>
    </w:p>
    <w:p w14:paraId="4524D5DA" w14:textId="77777777" w:rsidR="004C0815" w:rsidRDefault="004C0815" w:rsidP="004C0815">
      <w:pPr>
        <w:tabs>
          <w:tab w:val="left" w:pos="175"/>
        </w:tabs>
        <w:ind w:left="4" w:hanging="4"/>
        <w:rPr>
          <w:sz w:val="22"/>
        </w:rPr>
      </w:pPr>
    </w:p>
    <w:p w14:paraId="64D1BCD6" w14:textId="44EFC374" w:rsidR="004C0815" w:rsidRPr="00D0096D" w:rsidRDefault="004C0815" w:rsidP="00D0096D">
      <w:pPr>
        <w:pStyle w:val="af"/>
        <w:numPr>
          <w:ilvl w:val="0"/>
          <w:numId w:val="102"/>
        </w:numPr>
        <w:ind w:left="567"/>
        <w:rPr>
          <w:sz w:val="22"/>
        </w:rPr>
      </w:pPr>
      <w:r w:rsidRPr="00D0096D">
        <w:rPr>
          <w:sz w:val="22"/>
        </w:rPr>
        <w:t>Whether Core Group is formed in the MDCC and members of the Core Group?</w:t>
      </w:r>
    </w:p>
    <w:p w14:paraId="6F4701D1" w14:textId="77777777" w:rsidR="004C0815" w:rsidRPr="00F10BAD" w:rsidRDefault="004C0815" w:rsidP="004C0815">
      <w:pPr>
        <w:ind w:left="4" w:hanging="4"/>
        <w:rPr>
          <w:sz w:val="22"/>
        </w:rPr>
      </w:pPr>
      <w:r w:rsidRPr="00F10BAD">
        <w:rPr>
          <w:sz w:val="22"/>
        </w:rPr>
        <w:tab/>
      </w:r>
      <w:r w:rsidRPr="00F10BAD">
        <w:rPr>
          <w:sz w:val="22"/>
        </w:rPr>
        <w:tab/>
      </w:r>
      <w:sdt>
        <w:sdtPr>
          <w:rPr>
            <w:sz w:val="22"/>
          </w:rPr>
          <w:id w:val="-1826431287"/>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Yes. Members of the Core Group consisted of:</w:t>
      </w:r>
    </w:p>
    <w:p w14:paraId="121DA29E" w14:textId="77777777" w:rsidR="004C0815" w:rsidRPr="00F10BAD" w:rsidRDefault="004C0815" w:rsidP="004C0815">
      <w:pPr>
        <w:ind w:left="4" w:hanging="4"/>
        <w:rPr>
          <w:sz w:val="22"/>
        </w:rPr>
      </w:pPr>
      <w:r w:rsidRPr="00F10BAD">
        <w:rPr>
          <w:sz w:val="22"/>
        </w:rPr>
        <w:tab/>
      </w:r>
      <w:r w:rsidRPr="00F10BAD">
        <w:rPr>
          <w:sz w:val="22"/>
        </w:rPr>
        <w:tab/>
      </w:r>
      <w:r w:rsidRPr="00F10BAD">
        <w:rPr>
          <w:sz w:val="22"/>
        </w:rPr>
        <w:tab/>
      </w:r>
      <w:sdt>
        <w:sdtPr>
          <w:rPr>
            <w:sz w:val="22"/>
          </w:rPr>
          <w:id w:val="-98336278"/>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Social worker of Family and Child Protective Services Unit</w:t>
      </w:r>
    </w:p>
    <w:p w14:paraId="15F44C43" w14:textId="77777777" w:rsidR="004C0815" w:rsidRPr="00F10BAD" w:rsidRDefault="004C0815" w:rsidP="004C0815">
      <w:pPr>
        <w:ind w:left="4" w:hanging="4"/>
        <w:rPr>
          <w:sz w:val="22"/>
        </w:rPr>
      </w:pPr>
      <w:r w:rsidRPr="00F10BAD">
        <w:rPr>
          <w:sz w:val="22"/>
        </w:rPr>
        <w:tab/>
      </w:r>
      <w:r w:rsidRPr="00F10BAD">
        <w:rPr>
          <w:sz w:val="22"/>
        </w:rPr>
        <w:tab/>
      </w:r>
      <w:r w:rsidRPr="00F10BAD">
        <w:rPr>
          <w:sz w:val="22"/>
        </w:rPr>
        <w:tab/>
      </w:r>
      <w:sdt>
        <w:sdtPr>
          <w:rPr>
            <w:sz w:val="22"/>
          </w:rPr>
          <w:id w:val="1764962870"/>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Paediatrician</w:t>
      </w:r>
    </w:p>
    <w:p w14:paraId="581E570B"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1373268767"/>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Child psychiatrist</w:t>
      </w:r>
    </w:p>
    <w:p w14:paraId="1EFE1D63"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1064299325"/>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Psychologist</w:t>
      </w:r>
    </w:p>
    <w:p w14:paraId="15BA1105"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941186237"/>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Staff of residential service</w:t>
      </w:r>
    </w:p>
    <w:p w14:paraId="1E2BAD2F"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120004670"/>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School social worker</w:t>
      </w:r>
    </w:p>
    <w:p w14:paraId="0C9F98AD"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75181393"/>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School teacher/personnel</w:t>
      </w:r>
    </w:p>
    <w:p w14:paraId="61B0EBF4" w14:textId="77777777" w:rsidR="004C0815" w:rsidRPr="00F10BAD" w:rsidRDefault="004C0815" w:rsidP="00D0096D">
      <w:pPr>
        <w:tabs>
          <w:tab w:val="left" w:pos="142"/>
        </w:tabs>
        <w:ind w:left="567" w:hanging="567"/>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131448407"/>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Other professionals who provided services to the family members, such as other social </w:t>
      </w:r>
      <w:r w:rsidRPr="00F10BAD">
        <w:rPr>
          <w:sz w:val="22"/>
        </w:rPr>
        <w:tab/>
      </w:r>
      <w:r w:rsidRPr="00F10BAD">
        <w:rPr>
          <w:sz w:val="22"/>
        </w:rPr>
        <w:tab/>
        <w:t xml:space="preserve">   worker, medical officer, occupational therapist, etc.</w:t>
      </w:r>
    </w:p>
    <w:p w14:paraId="5B58D7F1"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1825954933"/>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Others.  Please specify: _________________________________</w:t>
      </w:r>
    </w:p>
    <w:p w14:paraId="78256258" w14:textId="77777777" w:rsidR="004C0815" w:rsidRPr="00F10BAD" w:rsidRDefault="004C0815" w:rsidP="004C0815">
      <w:pPr>
        <w:tabs>
          <w:tab w:val="left" w:pos="500"/>
        </w:tabs>
        <w:ind w:left="4" w:hanging="4"/>
        <w:rPr>
          <w:sz w:val="22"/>
        </w:rPr>
      </w:pPr>
      <w:r w:rsidRPr="00F10BAD">
        <w:rPr>
          <w:sz w:val="22"/>
          <w:lang w:eastAsia="zh-HK"/>
        </w:rPr>
        <w:tab/>
      </w:r>
      <w:r w:rsidRPr="00F10BAD">
        <w:rPr>
          <w:sz w:val="22"/>
          <w:lang w:eastAsia="zh-HK"/>
        </w:rPr>
        <w:tab/>
      </w:r>
      <w:sdt>
        <w:sdtPr>
          <w:rPr>
            <w:sz w:val="22"/>
          </w:rPr>
          <w:id w:val="2144692934"/>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No</w:t>
      </w:r>
    </w:p>
    <w:p w14:paraId="4D3ABA49" w14:textId="77777777" w:rsidR="004C0815" w:rsidRPr="00F10BAD" w:rsidRDefault="004C0815" w:rsidP="004C0815">
      <w:pPr>
        <w:tabs>
          <w:tab w:val="left" w:pos="325"/>
          <w:tab w:val="left" w:pos="1080"/>
          <w:tab w:val="left" w:pos="3800"/>
        </w:tabs>
        <w:snapToGrid w:val="0"/>
        <w:spacing w:line="140" w:lineRule="atLeast"/>
        <w:rPr>
          <w:sz w:val="22"/>
          <w:lang w:eastAsia="zh-HK"/>
        </w:rPr>
      </w:pPr>
      <w:r w:rsidRPr="00F10BAD">
        <w:rPr>
          <w:sz w:val="22"/>
          <w:lang w:eastAsia="zh-HK"/>
        </w:rPr>
        <w:tab/>
      </w:r>
    </w:p>
    <w:p w14:paraId="61096726" w14:textId="034233D8" w:rsidR="004C0815" w:rsidRPr="00F10BAD" w:rsidRDefault="004C0815" w:rsidP="004C0815">
      <w:pPr>
        <w:tabs>
          <w:tab w:val="left" w:pos="325"/>
          <w:tab w:val="left" w:pos="1080"/>
          <w:tab w:val="left" w:pos="3800"/>
        </w:tabs>
        <w:snapToGrid w:val="0"/>
        <w:spacing w:line="140" w:lineRule="atLeast"/>
        <w:rPr>
          <w:sz w:val="22"/>
          <w:lang w:eastAsia="zh-HK"/>
        </w:rPr>
      </w:pPr>
      <w:r w:rsidRPr="00F10BAD">
        <w:rPr>
          <w:sz w:val="22"/>
          <w:lang w:eastAsia="zh-HK"/>
        </w:rPr>
        <w:tab/>
      </w:r>
      <w:r>
        <w:rPr>
          <w:sz w:val="22"/>
          <w:lang w:eastAsia="zh-HK"/>
        </w:rPr>
        <w:t>(</w:t>
      </w:r>
      <w:r w:rsidRPr="00F10BAD">
        <w:rPr>
          <w:sz w:val="22"/>
          <w:lang w:eastAsia="zh-HK"/>
        </w:rPr>
        <w:t>d</w:t>
      </w:r>
      <w:r>
        <w:rPr>
          <w:sz w:val="22"/>
          <w:lang w:eastAsia="zh-HK"/>
        </w:rPr>
        <w:t>)</w:t>
      </w:r>
      <w:r w:rsidRPr="00F10BAD">
        <w:rPr>
          <w:sz w:val="22"/>
          <w:lang w:eastAsia="zh-HK"/>
        </w:rPr>
        <w:t xml:space="preserve"> Whether report on implementation of follow-up plan is required?</w:t>
      </w:r>
    </w:p>
    <w:p w14:paraId="40C6F479" w14:textId="2C2FD3FA" w:rsidR="004C0815" w:rsidRPr="00F10BAD" w:rsidRDefault="004C0815" w:rsidP="004C0815">
      <w:pPr>
        <w:tabs>
          <w:tab w:val="left" w:pos="500"/>
        </w:tabs>
        <w:ind w:left="4" w:hanging="4"/>
        <w:rPr>
          <w:sz w:val="22"/>
        </w:rPr>
      </w:pPr>
      <w:r w:rsidRPr="00F10BAD">
        <w:rPr>
          <w:sz w:val="22"/>
          <w:lang w:eastAsia="zh-HK"/>
        </w:rPr>
        <w:tab/>
      </w:r>
      <w:r w:rsidRPr="00F10BAD">
        <w:rPr>
          <w:sz w:val="22"/>
          <w:lang w:eastAsia="zh-HK"/>
        </w:rPr>
        <w:tab/>
      </w:r>
      <w:sdt>
        <w:sdtPr>
          <w:rPr>
            <w:sz w:val="22"/>
          </w:rPr>
          <w:id w:val="698748297"/>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Yes.</w:t>
      </w:r>
      <w:r w:rsidRPr="00F10BAD">
        <w:rPr>
          <w:sz w:val="22"/>
        </w:rPr>
        <w:tab/>
      </w:r>
      <w:r w:rsidRPr="00F10BAD">
        <w:rPr>
          <w:sz w:val="22"/>
        </w:rPr>
        <w:tab/>
        <w:t xml:space="preserve">Number of reports submitted </w:t>
      </w:r>
      <w:r w:rsidR="00443BBC" w:rsidRPr="003E1A90">
        <w:rPr>
          <w:rFonts w:eastAsia="新細明體"/>
          <w:kern w:val="2"/>
          <w:sz w:val="22"/>
          <w:szCs w:val="24"/>
          <w:lang w:eastAsia="zh-HK"/>
        </w:rPr>
        <w:tab/>
      </w:r>
      <w:r w:rsidR="00443BBC" w:rsidRPr="003E1A90">
        <w:rPr>
          <w:rFonts w:eastAsia="新細明體"/>
          <w:spacing w:val="-35"/>
          <w:kern w:val="2"/>
          <w:sz w:val="36"/>
          <w:szCs w:val="24"/>
        </w:rPr>
        <w:sym w:font="Wingdings" w:char="F06F"/>
      </w:r>
    </w:p>
    <w:p w14:paraId="2B9D8D5E" w14:textId="77777777" w:rsidR="004C0815" w:rsidRPr="00F10BAD" w:rsidRDefault="004C0815" w:rsidP="004C0815">
      <w:pPr>
        <w:tabs>
          <w:tab w:val="left" w:pos="500"/>
        </w:tabs>
        <w:ind w:left="4" w:hanging="4"/>
        <w:rPr>
          <w:sz w:val="22"/>
        </w:rPr>
      </w:pPr>
      <w:r w:rsidRPr="00F10BAD">
        <w:rPr>
          <w:rFonts w:ascii="MS Gothic" w:hAnsi="MS Gothic"/>
          <w:sz w:val="22"/>
        </w:rPr>
        <w:tab/>
      </w:r>
      <w:r w:rsidRPr="00F10BAD">
        <w:rPr>
          <w:sz w:val="22"/>
        </w:rPr>
        <w:tab/>
      </w:r>
      <w:sdt>
        <w:sdtPr>
          <w:rPr>
            <w:sz w:val="22"/>
          </w:rPr>
          <w:id w:val="-687910937"/>
          <w14:checkbox>
            <w14:checked w14:val="0"/>
            <w14:checkedState w14:val="00FE" w14:font="Wingdings"/>
            <w14:uncheckedState w14:val="2610" w14:font="MS Gothic"/>
          </w14:checkbox>
        </w:sdtPr>
        <w:sdtEndPr/>
        <w:sdtContent>
          <w:r w:rsidRPr="00F10BAD">
            <w:rPr>
              <w:rFonts w:ascii="MS Gothic" w:eastAsia="MS Gothic" w:hAnsi="MS Gothic" w:hint="eastAsia"/>
              <w:sz w:val="22"/>
            </w:rPr>
            <w:t>☐</w:t>
          </w:r>
        </w:sdtContent>
      </w:sdt>
      <w:r w:rsidRPr="00F10BAD">
        <w:rPr>
          <w:sz w:val="22"/>
        </w:rPr>
        <w:t xml:space="preserve"> No</w:t>
      </w:r>
    </w:p>
    <w:p w14:paraId="64D173B4" w14:textId="77777777" w:rsidR="00A955DF" w:rsidRPr="00533B35" w:rsidRDefault="00A955DF" w:rsidP="003E1A90">
      <w:pPr>
        <w:tabs>
          <w:tab w:val="left" w:pos="540"/>
          <w:tab w:val="left" w:pos="1080"/>
          <w:tab w:val="left" w:pos="3800"/>
        </w:tabs>
        <w:snapToGrid w:val="0"/>
        <w:spacing w:line="271" w:lineRule="auto"/>
        <w:rPr>
          <w:rFonts w:eastAsia="新細明體"/>
          <w:kern w:val="2"/>
          <w:sz w:val="22"/>
          <w:szCs w:val="24"/>
          <w:lang w:eastAsia="zh-HK"/>
        </w:rPr>
      </w:pPr>
    </w:p>
    <w:p w14:paraId="5250B534" w14:textId="12AF7B08" w:rsidR="008F5D79" w:rsidRDefault="00A955DF" w:rsidP="003E1A90">
      <w:pPr>
        <w:tabs>
          <w:tab w:val="left" w:pos="5700"/>
        </w:tabs>
        <w:snapToGrid w:val="0"/>
        <w:spacing w:line="271" w:lineRule="auto"/>
        <w:ind w:left="600" w:hanging="600"/>
        <w:rPr>
          <w:rFonts w:eastAsia="新細明體"/>
          <w:spacing w:val="-35"/>
          <w:kern w:val="2"/>
          <w:sz w:val="36"/>
          <w:szCs w:val="24"/>
        </w:rPr>
      </w:pPr>
      <w:r w:rsidRPr="003E1A90">
        <w:rPr>
          <w:rFonts w:eastAsia="新細明體"/>
          <w:kern w:val="2"/>
          <w:sz w:val="22"/>
          <w:szCs w:val="24"/>
        </w:rPr>
        <w:t>B15.</w:t>
      </w:r>
      <w:r w:rsidRPr="003E1A90">
        <w:rPr>
          <w:rFonts w:eastAsia="新細明體"/>
          <w:kern w:val="2"/>
          <w:sz w:val="22"/>
          <w:szCs w:val="24"/>
          <w:lang w:eastAsia="zh-HK"/>
        </w:rPr>
        <w:t xml:space="preserve"> </w:t>
      </w:r>
      <w:r w:rsidRPr="003E1A90">
        <w:rPr>
          <w:rFonts w:eastAsia="新細明體"/>
          <w:kern w:val="2"/>
          <w:sz w:val="22"/>
          <w:szCs w:val="24"/>
        </w:rPr>
        <w:t>No. of MDCC(s) (including review conference) held with family participation:</w:t>
      </w:r>
      <w:r w:rsidRPr="003E1A90">
        <w:rPr>
          <w:rFonts w:eastAsia="新細明體"/>
          <w:kern w:val="2"/>
          <w:sz w:val="22"/>
          <w:szCs w:val="24"/>
          <w:lang w:eastAsia="zh-HK"/>
        </w:rPr>
        <w:t xml:space="preserve"> </w:t>
      </w:r>
      <w:r w:rsidRPr="003E1A90">
        <w:rPr>
          <w:rFonts w:eastAsia="新細明體"/>
          <w:kern w:val="2"/>
          <w:sz w:val="22"/>
          <w:szCs w:val="24"/>
          <w:lang w:eastAsia="zh-HK"/>
        </w:rPr>
        <w:tab/>
      </w:r>
      <w:r w:rsidR="008F5D79" w:rsidRPr="003E1A90">
        <w:rPr>
          <w:rFonts w:eastAsia="新細明體"/>
          <w:spacing w:val="-35"/>
          <w:kern w:val="2"/>
          <w:sz w:val="36"/>
          <w:szCs w:val="24"/>
        </w:rPr>
        <w:sym w:font="Wingdings" w:char="F06F"/>
      </w:r>
    </w:p>
    <w:p w14:paraId="7D446C8B" w14:textId="11E67333" w:rsidR="00A955DF" w:rsidRPr="003E1A90" w:rsidRDefault="00443BBC" w:rsidP="00D0096D">
      <w:pPr>
        <w:tabs>
          <w:tab w:val="left" w:pos="426"/>
          <w:tab w:val="left" w:pos="5700"/>
        </w:tabs>
        <w:snapToGrid w:val="0"/>
        <w:spacing w:line="271" w:lineRule="auto"/>
        <w:ind w:left="600" w:hanging="600"/>
        <w:rPr>
          <w:rFonts w:eastAsia="新細明體"/>
          <w:i/>
          <w:kern w:val="2"/>
          <w:sz w:val="22"/>
          <w:szCs w:val="24"/>
        </w:rPr>
      </w:pPr>
      <w:r>
        <w:rPr>
          <w:rFonts w:eastAsia="新細明體"/>
          <w:spacing w:val="-35"/>
          <w:kern w:val="2"/>
          <w:position w:val="-6"/>
          <w:sz w:val="36"/>
          <w:szCs w:val="24"/>
        </w:rPr>
        <w:tab/>
      </w:r>
      <w:r w:rsidR="00A955DF" w:rsidRPr="003E1A90">
        <w:rPr>
          <w:rFonts w:eastAsia="新細明體"/>
          <w:i/>
          <w:kern w:val="2"/>
          <w:sz w:val="22"/>
          <w:szCs w:val="24"/>
        </w:rPr>
        <w:t xml:space="preserve">(not applicable for </w:t>
      </w:r>
      <w:r w:rsidR="00A955DF" w:rsidRPr="00D0096D">
        <w:rPr>
          <w:rFonts w:eastAsia="新細明體"/>
          <w:b/>
          <w:bCs/>
          <w:i/>
          <w:kern w:val="2"/>
          <w:sz w:val="22"/>
          <w:szCs w:val="24"/>
        </w:rPr>
        <w:t>Cat.(</w:t>
      </w:r>
      <w:r w:rsidRPr="00D0096D">
        <w:rPr>
          <w:rFonts w:eastAsia="新細明體"/>
          <w:b/>
          <w:bCs/>
          <w:i/>
          <w:kern w:val="2"/>
          <w:sz w:val="22"/>
          <w:szCs w:val="24"/>
        </w:rPr>
        <w:t>d</w:t>
      </w:r>
      <w:r w:rsidR="00A955DF" w:rsidRPr="00D0096D">
        <w:rPr>
          <w:rFonts w:eastAsia="新細明體"/>
          <w:b/>
          <w:bCs/>
          <w:i/>
          <w:kern w:val="2"/>
          <w:sz w:val="22"/>
          <w:szCs w:val="24"/>
        </w:rPr>
        <w:t>)</w:t>
      </w:r>
      <w:r w:rsidR="00A955DF" w:rsidRPr="003E1A90">
        <w:rPr>
          <w:rFonts w:eastAsia="新細明體"/>
          <w:i/>
          <w:kern w:val="2"/>
          <w:sz w:val="22"/>
          <w:szCs w:val="24"/>
        </w:rPr>
        <w:t xml:space="preserve"> cases in item </w:t>
      </w:r>
      <w:r w:rsidR="00A955DF" w:rsidRPr="00D0096D">
        <w:rPr>
          <w:rFonts w:eastAsia="新細明體"/>
          <w:b/>
          <w:bCs/>
          <w:i/>
          <w:kern w:val="2"/>
          <w:sz w:val="22"/>
          <w:szCs w:val="24"/>
        </w:rPr>
        <w:t>B13</w:t>
      </w:r>
      <w:r w:rsidR="00A955DF" w:rsidRPr="003E1A90">
        <w:rPr>
          <w:rFonts w:eastAsia="新細明體"/>
          <w:i/>
          <w:kern w:val="2"/>
          <w:sz w:val="22"/>
          <w:szCs w:val="24"/>
        </w:rPr>
        <w:t>)</w:t>
      </w:r>
    </w:p>
    <w:p w14:paraId="45051CD6" w14:textId="77777777" w:rsidR="00A955DF" w:rsidRPr="003E1A90" w:rsidRDefault="00A955DF" w:rsidP="003E1A90">
      <w:pPr>
        <w:tabs>
          <w:tab w:val="left" w:pos="5700"/>
        </w:tabs>
        <w:snapToGrid w:val="0"/>
        <w:spacing w:line="271" w:lineRule="auto"/>
        <w:ind w:left="720" w:hanging="720"/>
        <w:rPr>
          <w:rFonts w:eastAsia="新細明體"/>
          <w:i/>
          <w:strike/>
          <w:kern w:val="2"/>
          <w:sz w:val="22"/>
          <w:szCs w:val="24"/>
          <w:lang w:val="en-US"/>
        </w:rPr>
      </w:pPr>
    </w:p>
    <w:p w14:paraId="70301FD2" w14:textId="77777777" w:rsidR="00A955DF" w:rsidRPr="003E1A90" w:rsidRDefault="00A955DF" w:rsidP="003E1A90">
      <w:pPr>
        <w:tabs>
          <w:tab w:val="left" w:pos="5700"/>
        </w:tabs>
        <w:snapToGrid w:val="0"/>
        <w:spacing w:line="271" w:lineRule="auto"/>
        <w:ind w:left="600" w:hanging="600"/>
        <w:rPr>
          <w:rFonts w:eastAsia="新細明體"/>
          <w:kern w:val="2"/>
          <w:sz w:val="22"/>
          <w:szCs w:val="24"/>
        </w:rPr>
      </w:pPr>
      <w:r w:rsidRPr="003E1A90">
        <w:rPr>
          <w:rFonts w:eastAsia="新細明體"/>
          <w:kern w:val="2"/>
          <w:sz w:val="22"/>
          <w:szCs w:val="24"/>
        </w:rPr>
        <w:t>B16.</w:t>
      </w:r>
      <w:r w:rsidRPr="003E1A90">
        <w:rPr>
          <w:rFonts w:eastAsia="新細明體"/>
          <w:kern w:val="2"/>
          <w:sz w:val="22"/>
          <w:szCs w:val="24"/>
        </w:rPr>
        <w:tab/>
        <w:t xml:space="preserve">Relationship of family member(s) who participated </w:t>
      </w:r>
    </w:p>
    <w:p w14:paraId="0141B294" w14:textId="1969E9D1" w:rsidR="00A955DF" w:rsidRPr="003E1A90" w:rsidRDefault="00A955DF" w:rsidP="003E1A90">
      <w:pPr>
        <w:tabs>
          <w:tab w:val="left" w:pos="5700"/>
        </w:tabs>
        <w:snapToGrid w:val="0"/>
        <w:spacing w:line="271" w:lineRule="auto"/>
        <w:ind w:left="600" w:right="-682" w:hanging="600"/>
        <w:rPr>
          <w:rFonts w:eastAsia="新細明體"/>
          <w:kern w:val="2"/>
          <w:sz w:val="22"/>
          <w:szCs w:val="24"/>
        </w:rPr>
      </w:pPr>
      <w:r w:rsidRPr="003E1A90">
        <w:rPr>
          <w:rFonts w:eastAsia="新細明體"/>
          <w:kern w:val="2"/>
          <w:sz w:val="22"/>
          <w:szCs w:val="24"/>
        </w:rPr>
        <w:tab/>
        <w:t>in the MDCC(s)</w:t>
      </w:r>
      <w:r w:rsidRPr="00D0096D">
        <w:rPr>
          <w:rFonts w:eastAsia="新細明體"/>
          <w:i/>
          <w:iCs/>
          <w:kern w:val="2"/>
          <w:sz w:val="28"/>
          <w:szCs w:val="24"/>
        </w:rPr>
        <w:t xml:space="preserve"> </w:t>
      </w:r>
      <w:r w:rsidR="00383DE4" w:rsidRPr="00D0096D">
        <w:rPr>
          <w:rFonts w:eastAsia="新細明體"/>
          <w:i/>
          <w:iCs/>
          <w:kern w:val="2"/>
          <w:sz w:val="28"/>
          <w:szCs w:val="24"/>
        </w:rPr>
        <w:t>(</w:t>
      </w:r>
      <w:r w:rsidRPr="00D0096D">
        <w:rPr>
          <w:rFonts w:eastAsia="新細明體"/>
          <w:i/>
          <w:iCs/>
          <w:kern w:val="2"/>
          <w:sz w:val="20"/>
          <w:szCs w:val="24"/>
        </w:rPr>
        <w:t>please “</w:t>
      </w:r>
      <w:r w:rsidR="00383DE4" w:rsidRPr="00F135A9">
        <w:rPr>
          <w:rFonts w:eastAsia="新細明體"/>
          <w:i/>
          <w:iCs/>
          <w:kern w:val="2"/>
          <w:sz w:val="22"/>
          <w:szCs w:val="24"/>
        </w:rPr>
        <w:sym w:font="Wingdings" w:char="F0FC"/>
      </w:r>
      <w:r w:rsidRPr="00D0096D">
        <w:rPr>
          <w:rFonts w:eastAsia="新細明體"/>
          <w:i/>
          <w:iCs/>
          <w:kern w:val="2"/>
          <w:sz w:val="20"/>
          <w:szCs w:val="24"/>
        </w:rPr>
        <w:t>” as appropriate</w:t>
      </w:r>
      <w:r w:rsidR="00383DE4" w:rsidRPr="00D0096D">
        <w:rPr>
          <w:rFonts w:eastAsia="新細明體"/>
          <w:i/>
          <w:iCs/>
          <w:kern w:val="2"/>
          <w:sz w:val="28"/>
          <w:szCs w:val="24"/>
        </w:rPr>
        <w:t>)</w:t>
      </w:r>
      <w:r w:rsidRPr="003E1A90">
        <w:rPr>
          <w:rFonts w:eastAsia="新細明體"/>
          <w:kern w:val="2"/>
          <w:sz w:val="22"/>
          <w:szCs w:val="24"/>
        </w:rPr>
        <w:t xml:space="preserve">: </w:t>
      </w:r>
      <w:r w:rsidRPr="003E1A90">
        <w:rPr>
          <w:rFonts w:eastAsia="新細明體"/>
          <w:kern w:val="2"/>
          <w:sz w:val="22"/>
          <w:szCs w:val="24"/>
        </w:rPr>
        <w:tab/>
      </w:r>
      <w:r w:rsidRPr="003E1A90">
        <w:rPr>
          <w:rFonts w:eastAsia="新細明體"/>
          <w:kern w:val="2"/>
          <w:sz w:val="22"/>
          <w:szCs w:val="24"/>
          <w:u w:val="single"/>
        </w:rPr>
        <w:t>Number of MDCC(s) participated*</w:t>
      </w:r>
    </w:p>
    <w:p w14:paraId="506C91D6" w14:textId="7F91FF5F" w:rsidR="00A955DF" w:rsidRPr="003E1A90" w:rsidRDefault="00A11D7E" w:rsidP="00BC38A4">
      <w:pPr>
        <w:tabs>
          <w:tab w:val="left" w:pos="540"/>
          <w:tab w:val="left" w:leader="underscore" w:pos="1600"/>
          <w:tab w:val="left" w:pos="3200"/>
          <w:tab w:val="left" w:pos="5760"/>
        </w:tabs>
        <w:snapToGrid w:val="0"/>
        <w:ind w:left="600"/>
        <w:rPr>
          <w:rFonts w:eastAsia="新細明體"/>
          <w:kern w:val="2"/>
          <w:sz w:val="22"/>
          <w:szCs w:val="24"/>
        </w:rPr>
      </w:pPr>
      <w:sdt>
        <w:sdtPr>
          <w:rPr>
            <w:rFonts w:eastAsia="新細明體"/>
            <w:kern w:val="2"/>
            <w:sz w:val="22"/>
            <w:szCs w:val="24"/>
          </w:rPr>
          <w:id w:val="827556294"/>
        </w:sdtPr>
        <w:sdtEnd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2"/>
          <w:szCs w:val="24"/>
        </w:rPr>
        <w:t xml:space="preserve"> </w:t>
      </w:r>
      <w:r w:rsidR="00A955DF" w:rsidRPr="003E1A90">
        <w:rPr>
          <w:rFonts w:eastAsia="新細明體"/>
          <w:kern w:val="2"/>
          <w:sz w:val="22"/>
          <w:szCs w:val="24"/>
        </w:rPr>
        <w:t>Father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70238FD0" w14:textId="697B6541" w:rsidR="00A955DF" w:rsidRPr="003E1A90" w:rsidRDefault="00A11D7E" w:rsidP="00D0096D">
      <w:pPr>
        <w:tabs>
          <w:tab w:val="left" w:pos="540"/>
          <w:tab w:val="left" w:leader="underscore" w:pos="169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2016962204"/>
        </w:sdtPr>
        <w:sdtEnd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Mother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1F511866" w14:textId="3920E5BA" w:rsidR="00A955DF" w:rsidRPr="003E1A90" w:rsidRDefault="00A11D7E" w:rsidP="00D0096D">
      <w:pPr>
        <w:tabs>
          <w:tab w:val="left" w:pos="540"/>
          <w:tab w:val="left" w:leader="underscore" w:pos="169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1699966714"/>
        </w:sdtPr>
        <w:sdtEnd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Brother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0521C205" w14:textId="176800E6" w:rsidR="00A955DF" w:rsidRPr="003E1A90" w:rsidRDefault="00A11D7E" w:rsidP="00D0096D">
      <w:pPr>
        <w:tabs>
          <w:tab w:val="left" w:pos="540"/>
          <w:tab w:val="left" w:leader="underscore" w:pos="1486"/>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1688436187"/>
        </w:sdtPr>
        <w:sdtEnd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Sister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7B1CFFCC" w14:textId="191660FE" w:rsidR="00A955DF" w:rsidRPr="003E1A90" w:rsidRDefault="00A11D7E" w:rsidP="00BC38A4">
      <w:pPr>
        <w:tabs>
          <w:tab w:val="left" w:pos="540"/>
          <w:tab w:val="left" w:pos="1800"/>
          <w:tab w:val="left" w:leader="underscore" w:pos="210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352154486"/>
        </w:sdtPr>
        <w:sdtEnd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Grandfather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228E27FA" w14:textId="63457624" w:rsidR="00A955DF" w:rsidRPr="003E1A90" w:rsidRDefault="00A11D7E" w:rsidP="00BC38A4">
      <w:pPr>
        <w:tabs>
          <w:tab w:val="left" w:pos="540"/>
          <w:tab w:val="left" w:pos="1800"/>
          <w:tab w:val="left" w:leader="underscore" w:pos="220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799616673"/>
        </w:sdtPr>
        <w:sdtEnd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Grandmother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42A066D4" w14:textId="10978B4B" w:rsidR="00A955DF" w:rsidRPr="003E1A90" w:rsidRDefault="00A11D7E" w:rsidP="00D0096D">
      <w:pPr>
        <w:tabs>
          <w:tab w:val="left" w:pos="540"/>
          <w:tab w:val="left" w:pos="180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579680942"/>
        </w:sdtPr>
        <w:sdtEnd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Step-father</w:t>
      </w:r>
      <w:r w:rsidR="00443BBC">
        <w:rPr>
          <w:rFonts w:eastAsia="新細明體"/>
          <w:kern w:val="2"/>
          <w:sz w:val="14"/>
          <w:szCs w:val="24"/>
        </w:rPr>
        <w:tab/>
      </w:r>
      <w:r w:rsidR="00443BBC">
        <w:rPr>
          <w:rFonts w:eastAsia="新細明體"/>
          <w:kern w:val="2"/>
          <w:sz w:val="14"/>
          <w:szCs w:val="24"/>
        </w:rPr>
        <w:tab/>
      </w:r>
      <w:r w:rsidR="00443BBC">
        <w:rPr>
          <w:rFonts w:eastAsia="新細明體"/>
          <w:kern w:val="2"/>
          <w:sz w:val="14"/>
          <w:szCs w:val="24"/>
        </w:rPr>
        <w:tab/>
      </w:r>
      <w:r w:rsidR="00443BBC">
        <w:rPr>
          <w:rFonts w:eastAsia="新細明體"/>
          <w:kern w:val="2"/>
          <w:sz w:val="14"/>
          <w:szCs w:val="24"/>
        </w:rPr>
        <w:tab/>
      </w:r>
      <w:r w:rsidR="00443BBC">
        <w:rPr>
          <w:rFonts w:eastAsia="新細明體"/>
          <w:kern w:val="2"/>
          <w:sz w:val="14"/>
          <w:szCs w:val="24"/>
        </w:rPr>
        <w:tab/>
      </w:r>
      <w:r w:rsidR="00BC38A4" w:rsidRPr="003E1A90">
        <w:rPr>
          <w:rFonts w:eastAsia="新細明體"/>
          <w:spacing w:val="-35"/>
          <w:kern w:val="2"/>
          <w:sz w:val="36"/>
          <w:szCs w:val="24"/>
        </w:rPr>
        <w:sym w:font="Wingdings" w:char="F06F"/>
      </w:r>
    </w:p>
    <w:p w14:paraId="1E95B805" w14:textId="66DEA65F" w:rsidR="00A955DF" w:rsidRDefault="00A11D7E" w:rsidP="00533B35">
      <w:pPr>
        <w:tabs>
          <w:tab w:val="left" w:pos="540"/>
          <w:tab w:val="left" w:pos="1800"/>
          <w:tab w:val="left" w:pos="3000"/>
          <w:tab w:val="left" w:pos="3200"/>
          <w:tab w:val="left" w:pos="5760"/>
        </w:tabs>
        <w:snapToGrid w:val="0"/>
        <w:ind w:left="504" w:firstLine="96"/>
        <w:rPr>
          <w:rFonts w:eastAsia="新細明體"/>
          <w:spacing w:val="-35"/>
          <w:kern w:val="2"/>
          <w:sz w:val="36"/>
          <w:szCs w:val="24"/>
        </w:rPr>
      </w:pPr>
      <w:sdt>
        <w:sdtPr>
          <w:rPr>
            <w:rFonts w:eastAsia="新細明體"/>
            <w:kern w:val="2"/>
            <w:sz w:val="22"/>
            <w:szCs w:val="24"/>
          </w:rPr>
          <w:id w:val="-1140960296"/>
        </w:sdtPr>
        <w:sdtEnd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Step-mother</w:t>
      </w:r>
      <w:r w:rsidR="00533B35">
        <w:rPr>
          <w:rFonts w:eastAsia="新細明體"/>
          <w:kern w:val="2"/>
          <w:sz w:val="20"/>
          <w:szCs w:val="20"/>
        </w:rPr>
        <w:tab/>
      </w:r>
      <w:r w:rsidR="00A955DF" w:rsidRPr="003E1A90">
        <w:rPr>
          <w:rFonts w:eastAsia="新細明體"/>
          <w:kern w:val="2"/>
          <w:sz w:val="14"/>
          <w:szCs w:val="24"/>
        </w:rPr>
        <w:tab/>
      </w:r>
      <w:r w:rsidR="00A955DF" w:rsidRPr="003E1A90">
        <w:rPr>
          <w:rFonts w:eastAsia="新細明體"/>
          <w:kern w:val="2"/>
          <w:sz w:val="14"/>
          <w:szCs w:val="24"/>
        </w:rPr>
        <w:tab/>
      </w:r>
      <w:r w:rsidR="00A955DF" w:rsidRPr="003E1A90">
        <w:rPr>
          <w:rFonts w:eastAsia="新細明體"/>
          <w:kern w:val="2"/>
          <w:sz w:val="14"/>
          <w:szCs w:val="24"/>
        </w:rPr>
        <w:tab/>
      </w:r>
      <w:r w:rsidR="00533B35">
        <w:rPr>
          <w:rFonts w:eastAsia="新細明體"/>
          <w:kern w:val="2"/>
          <w:sz w:val="14"/>
          <w:szCs w:val="24"/>
        </w:rPr>
        <w:tab/>
      </w:r>
      <w:r w:rsidR="00BC38A4" w:rsidRPr="003E1A90">
        <w:rPr>
          <w:rFonts w:eastAsia="新細明體"/>
          <w:spacing w:val="-35"/>
          <w:kern w:val="2"/>
          <w:sz w:val="36"/>
          <w:szCs w:val="24"/>
        </w:rPr>
        <w:sym w:font="Wingdings" w:char="F06F"/>
      </w:r>
    </w:p>
    <w:p w14:paraId="6E049206" w14:textId="7EDC6338" w:rsidR="00533B35" w:rsidRDefault="00A11D7E" w:rsidP="00533B35">
      <w:pPr>
        <w:tabs>
          <w:tab w:val="left" w:pos="540"/>
          <w:tab w:val="left" w:pos="1800"/>
          <w:tab w:val="left" w:pos="3000"/>
          <w:tab w:val="left" w:pos="3200"/>
          <w:tab w:val="left" w:pos="5760"/>
        </w:tabs>
        <w:snapToGrid w:val="0"/>
        <w:ind w:left="504" w:firstLine="96"/>
        <w:rPr>
          <w:sz w:val="22"/>
        </w:rPr>
      </w:pPr>
      <w:sdt>
        <w:sdtPr>
          <w:rPr>
            <w:rFonts w:eastAsia="新細明體"/>
            <w:kern w:val="2"/>
            <w:sz w:val="22"/>
            <w:szCs w:val="24"/>
          </w:rPr>
          <w:id w:val="-347029416"/>
        </w:sdtPr>
        <w:sdtEndPr/>
        <w:sdtContent>
          <w:r w:rsidR="00533B35" w:rsidRPr="003E1A90">
            <w:rPr>
              <w:rFonts w:ascii="MS Mincho" w:eastAsia="MS Mincho" w:hAnsi="MS Mincho" w:cs="MS Mincho" w:hint="eastAsia"/>
              <w:kern w:val="2"/>
              <w:sz w:val="22"/>
              <w:szCs w:val="24"/>
            </w:rPr>
            <w:t>☐</w:t>
          </w:r>
        </w:sdtContent>
      </w:sdt>
      <w:r w:rsidR="00533B35" w:rsidRPr="006D12BD">
        <w:rPr>
          <w:rFonts w:hint="cs"/>
        </w:rPr>
        <w:t xml:space="preserve"> F</w:t>
      </w:r>
      <w:r w:rsidR="00533B35" w:rsidRPr="006D12BD">
        <w:rPr>
          <w:sz w:val="22"/>
        </w:rPr>
        <w:t>ather's girl-friend/cohabitant</w:t>
      </w:r>
      <w:r w:rsidR="00533B35">
        <w:rPr>
          <w:sz w:val="22"/>
        </w:rPr>
        <w:tab/>
      </w:r>
      <w:r w:rsidR="00533B35">
        <w:rPr>
          <w:sz w:val="22"/>
        </w:rPr>
        <w:tab/>
      </w:r>
      <w:r w:rsidR="00533B35">
        <w:rPr>
          <w:sz w:val="22"/>
        </w:rPr>
        <w:tab/>
      </w:r>
      <w:r w:rsidR="00533B35" w:rsidRPr="003E1A90">
        <w:rPr>
          <w:rFonts w:eastAsia="新細明體"/>
          <w:spacing w:val="-35"/>
          <w:kern w:val="2"/>
          <w:sz w:val="36"/>
          <w:szCs w:val="24"/>
        </w:rPr>
        <w:sym w:font="Wingdings" w:char="F06F"/>
      </w:r>
    </w:p>
    <w:p w14:paraId="52B6F808" w14:textId="4456D278" w:rsidR="00533B35" w:rsidRPr="003E1A90" w:rsidRDefault="00A11D7E" w:rsidP="00D0096D">
      <w:pPr>
        <w:tabs>
          <w:tab w:val="left" w:pos="540"/>
          <w:tab w:val="left" w:pos="180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1599396381"/>
        </w:sdtPr>
        <w:sdtEndPr/>
        <w:sdtContent>
          <w:r w:rsidR="00533B35" w:rsidRPr="003E1A90">
            <w:rPr>
              <w:rFonts w:ascii="MS Mincho" w:eastAsia="MS Mincho" w:hAnsi="MS Mincho" w:cs="MS Mincho" w:hint="eastAsia"/>
              <w:kern w:val="2"/>
              <w:sz w:val="22"/>
              <w:szCs w:val="24"/>
            </w:rPr>
            <w:t>☐</w:t>
          </w:r>
        </w:sdtContent>
      </w:sdt>
      <w:r w:rsidR="00533B35">
        <w:rPr>
          <w:rFonts w:eastAsia="新細明體"/>
          <w:kern w:val="2"/>
          <w:sz w:val="22"/>
          <w:szCs w:val="24"/>
        </w:rPr>
        <w:t xml:space="preserve"> </w:t>
      </w:r>
      <w:r w:rsidR="00533B35" w:rsidRPr="006D12BD">
        <w:rPr>
          <w:sz w:val="22"/>
        </w:rPr>
        <w:t>Mother’s boy-friend/cohabitant</w:t>
      </w:r>
      <w:r w:rsidR="00533B35">
        <w:rPr>
          <w:sz w:val="22"/>
        </w:rPr>
        <w:tab/>
      </w:r>
      <w:r w:rsidR="00533B35">
        <w:rPr>
          <w:sz w:val="22"/>
        </w:rPr>
        <w:tab/>
      </w:r>
      <w:r w:rsidR="00533B35">
        <w:rPr>
          <w:sz w:val="22"/>
        </w:rPr>
        <w:tab/>
      </w:r>
      <w:r w:rsidR="00533B35" w:rsidRPr="003E1A90">
        <w:rPr>
          <w:rFonts w:eastAsia="新細明體"/>
          <w:spacing w:val="-35"/>
          <w:kern w:val="2"/>
          <w:sz w:val="36"/>
          <w:szCs w:val="24"/>
        </w:rPr>
        <w:sym w:font="Wingdings" w:char="F06F"/>
      </w:r>
    </w:p>
    <w:p w14:paraId="70C16BF5" w14:textId="7420B5E6" w:rsidR="00A955DF" w:rsidRPr="003E1A90" w:rsidRDefault="00A11D7E" w:rsidP="00D0096D">
      <w:pPr>
        <w:tabs>
          <w:tab w:val="left" w:pos="540"/>
          <w:tab w:val="left" w:leader="underscore" w:pos="1800"/>
          <w:tab w:val="left" w:pos="6096"/>
        </w:tabs>
        <w:snapToGrid w:val="0"/>
        <w:ind w:left="504" w:firstLine="96"/>
        <w:rPr>
          <w:rFonts w:eastAsia="新細明體"/>
          <w:strike/>
          <w:kern w:val="2"/>
          <w:sz w:val="22"/>
          <w:szCs w:val="24"/>
        </w:rPr>
      </w:pPr>
      <w:sdt>
        <w:sdtPr>
          <w:rPr>
            <w:rFonts w:eastAsia="新細明體"/>
            <w:kern w:val="2"/>
            <w:sz w:val="22"/>
            <w:szCs w:val="24"/>
          </w:rPr>
          <w:id w:val="1806420480"/>
        </w:sdtPr>
        <w:sdtEndPr/>
        <w:sdtContent>
          <w:r w:rsidR="00A955DF" w:rsidRPr="003E1A90">
            <w:rPr>
              <w:rFonts w:ascii="MS Mincho" w:eastAsia="MS Mincho" w:hAnsi="MS Mincho" w:cs="MS Mincho" w:hint="eastAsia"/>
              <w:kern w:val="2"/>
              <w:sz w:val="22"/>
              <w:szCs w:val="24"/>
            </w:rPr>
            <w:t>☐</w:t>
          </w:r>
        </w:sdtContent>
      </w:sdt>
      <w:r w:rsidR="00533B35">
        <w:rPr>
          <w:rFonts w:eastAsia="新細明體"/>
          <w:kern w:val="2"/>
          <w:sz w:val="24"/>
          <w:szCs w:val="24"/>
        </w:rPr>
        <w:t xml:space="preserve"> </w:t>
      </w:r>
      <w:r w:rsidR="00A955DF" w:rsidRPr="003E1A90">
        <w:rPr>
          <w:rFonts w:eastAsia="新細明體"/>
          <w:kern w:val="2"/>
          <w:sz w:val="22"/>
          <w:szCs w:val="24"/>
        </w:rPr>
        <w:t xml:space="preserve">Other relatives, please specify </w:t>
      </w:r>
      <w:r w:rsidR="00A955DF" w:rsidRPr="003E1A90">
        <w:rPr>
          <w:rFonts w:eastAsia="新細明體"/>
          <w:kern w:val="2"/>
          <w:sz w:val="22"/>
          <w:szCs w:val="24"/>
          <w:u w:val="single"/>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47579588" w14:textId="77777777" w:rsidR="00A955DF" w:rsidRPr="003E1A90" w:rsidRDefault="00A955DF" w:rsidP="003E1A90">
      <w:pPr>
        <w:tabs>
          <w:tab w:val="left" w:pos="5700"/>
        </w:tabs>
        <w:snapToGrid w:val="0"/>
        <w:spacing w:line="271" w:lineRule="auto"/>
        <w:ind w:left="600" w:right="-182" w:hanging="600"/>
        <w:rPr>
          <w:rFonts w:eastAsia="新細明體"/>
          <w:kern w:val="2"/>
          <w:sz w:val="22"/>
          <w:szCs w:val="24"/>
        </w:rPr>
      </w:pPr>
    </w:p>
    <w:p w14:paraId="0610623E" w14:textId="21C33ED4" w:rsidR="00A955DF" w:rsidRPr="003E1A90" w:rsidRDefault="00A955DF" w:rsidP="003E1A90">
      <w:pPr>
        <w:tabs>
          <w:tab w:val="left" w:pos="5700"/>
        </w:tabs>
        <w:snapToGrid w:val="0"/>
        <w:spacing w:line="271" w:lineRule="auto"/>
        <w:ind w:left="178" w:right="-182" w:hanging="178"/>
        <w:rPr>
          <w:rFonts w:eastAsia="新細明體"/>
          <w:i/>
          <w:kern w:val="2"/>
          <w:sz w:val="22"/>
        </w:rPr>
      </w:pPr>
      <w:r w:rsidRPr="003E1A90">
        <w:rPr>
          <w:rFonts w:eastAsia="新細明體"/>
          <w:i/>
          <w:kern w:val="2"/>
          <w:sz w:val="22"/>
        </w:rPr>
        <w:t xml:space="preserve">(* Please fill in the number of MDCC participated in the </w:t>
      </w:r>
      <w:r w:rsidR="00BC38A4" w:rsidRPr="00D0096D">
        <w:rPr>
          <w:rFonts w:eastAsia="新細明體"/>
          <w:spacing w:val="-35"/>
          <w:kern w:val="2"/>
          <w:sz w:val="24"/>
          <w:szCs w:val="24"/>
        </w:rPr>
        <w:sym w:font="Wingdings" w:char="F06F"/>
      </w:r>
      <w:r w:rsidRPr="003E1A90">
        <w:rPr>
          <w:rFonts w:eastAsia="新細明體"/>
          <w:i/>
          <w:kern w:val="2"/>
          <w:sz w:val="22"/>
        </w:rPr>
        <w:t xml:space="preserve"> by referring to item B15, e.g. if the no. in item B15 is 2 and the two MDCCs were participated by the father, “2” should be marked in the </w:t>
      </w:r>
      <w:r w:rsidR="00533B35" w:rsidRPr="008D4106">
        <w:rPr>
          <w:rFonts w:eastAsia="新細明體"/>
          <w:spacing w:val="-35"/>
          <w:kern w:val="2"/>
          <w:sz w:val="24"/>
          <w:szCs w:val="24"/>
        </w:rPr>
        <w:sym w:font="Wingdings" w:char="F06F"/>
      </w:r>
      <w:r w:rsidR="00533B35">
        <w:rPr>
          <w:rFonts w:eastAsia="新細明體"/>
          <w:spacing w:val="-35"/>
          <w:kern w:val="2"/>
          <w:sz w:val="24"/>
          <w:szCs w:val="24"/>
        </w:rPr>
        <w:t xml:space="preserve"> </w:t>
      </w:r>
      <w:r w:rsidR="00533B35">
        <w:rPr>
          <w:rFonts w:eastAsia="新細明體"/>
          <w:kern w:val="2"/>
          <w:sz w:val="22"/>
        </w:rPr>
        <w:t>.</w:t>
      </w:r>
      <w:r w:rsidRPr="003E1A90">
        <w:rPr>
          <w:rFonts w:eastAsia="新細明體"/>
          <w:i/>
          <w:kern w:val="2"/>
          <w:sz w:val="22"/>
        </w:rPr>
        <w:t>)</w:t>
      </w:r>
    </w:p>
    <w:p w14:paraId="3D95A437" w14:textId="77777777" w:rsidR="00A955DF" w:rsidRPr="003E1A90" w:rsidRDefault="00A955DF" w:rsidP="003E1A90">
      <w:pPr>
        <w:tabs>
          <w:tab w:val="left" w:pos="5700"/>
        </w:tabs>
        <w:snapToGrid w:val="0"/>
        <w:spacing w:line="271" w:lineRule="auto"/>
        <w:ind w:left="600" w:right="-182" w:hanging="600"/>
        <w:rPr>
          <w:rFonts w:eastAsia="新細明體"/>
          <w:kern w:val="2"/>
          <w:sz w:val="22"/>
          <w:szCs w:val="24"/>
        </w:rPr>
      </w:pPr>
    </w:p>
    <w:p w14:paraId="30C99498" w14:textId="77777777" w:rsidR="00A955DF" w:rsidRPr="003E1A90" w:rsidRDefault="00A955DF" w:rsidP="003E1A90">
      <w:pPr>
        <w:tabs>
          <w:tab w:val="left" w:pos="5700"/>
        </w:tabs>
        <w:snapToGrid w:val="0"/>
        <w:spacing w:line="271" w:lineRule="auto"/>
        <w:ind w:left="600" w:right="-182" w:hanging="600"/>
        <w:rPr>
          <w:rFonts w:eastAsia="新細明體"/>
          <w:kern w:val="2"/>
          <w:sz w:val="22"/>
        </w:rPr>
      </w:pPr>
      <w:r w:rsidRPr="003E1A90">
        <w:rPr>
          <w:rFonts w:eastAsia="新細明體"/>
          <w:kern w:val="2"/>
          <w:sz w:val="22"/>
          <w:szCs w:val="24"/>
        </w:rPr>
        <w:lastRenderedPageBreak/>
        <w:t>B17.</w:t>
      </w:r>
      <w:r w:rsidRPr="003E1A90">
        <w:rPr>
          <w:rFonts w:eastAsia="新細明體"/>
          <w:kern w:val="2"/>
          <w:sz w:val="22"/>
          <w:szCs w:val="24"/>
        </w:rPr>
        <w:tab/>
        <w:t>Did the child concerned participate in the MDCC(s)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u w:val="single"/>
        </w:rPr>
        <w:t>Number of MDCC(s) participated*</w:t>
      </w:r>
    </w:p>
    <w:p w14:paraId="4056510D" w14:textId="5217F227" w:rsidR="00A955DF" w:rsidRPr="003E1A90" w:rsidRDefault="00A955DF" w:rsidP="003E1A90">
      <w:pPr>
        <w:tabs>
          <w:tab w:val="left" w:pos="500"/>
        </w:tabs>
        <w:snapToGrid w:val="0"/>
        <w:spacing w:line="271" w:lineRule="auto"/>
        <w:ind w:left="504" w:hanging="4"/>
        <w:rPr>
          <w:rFonts w:eastAsia="新細明體"/>
          <w:kern w:val="2"/>
          <w:sz w:val="22"/>
          <w:szCs w:val="24"/>
        </w:rPr>
      </w:pPr>
      <w:r w:rsidRPr="003E1A90">
        <w:rPr>
          <w:rFonts w:eastAsia="新細明體"/>
          <w:kern w:val="2"/>
          <w:sz w:val="22"/>
          <w:szCs w:val="24"/>
        </w:rPr>
        <w:t xml:space="preserve"> </w:t>
      </w:r>
      <w:sdt>
        <w:sdtPr>
          <w:rPr>
            <w:rFonts w:eastAsia="新細明體"/>
            <w:kern w:val="2"/>
            <w:sz w:val="22"/>
            <w:szCs w:val="24"/>
          </w:rPr>
          <w:id w:val="129348618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Yes</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t xml:space="preserve">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bookmarkStart w:id="31" w:name="_Hlk213838934"/>
      <w:r w:rsidR="00533B35" w:rsidRPr="003E1A90">
        <w:rPr>
          <w:rFonts w:eastAsia="新細明體"/>
          <w:spacing w:val="-35"/>
          <w:kern w:val="2"/>
          <w:sz w:val="36"/>
          <w:szCs w:val="24"/>
        </w:rPr>
        <w:sym w:font="Wingdings" w:char="F06F"/>
      </w:r>
      <w:bookmarkEnd w:id="31"/>
      <w:r w:rsidRPr="003E1A90">
        <w:rPr>
          <w:rFonts w:eastAsia="新細明體"/>
          <w:kern w:val="2"/>
          <w:sz w:val="22"/>
          <w:szCs w:val="24"/>
        </w:rPr>
        <w:t xml:space="preserve"> </w:t>
      </w:r>
    </w:p>
    <w:p w14:paraId="4A7044A7" w14:textId="77777777" w:rsidR="00A955DF" w:rsidRPr="003E1A90" w:rsidRDefault="00A955DF" w:rsidP="00D0096D">
      <w:pPr>
        <w:tabs>
          <w:tab w:val="left" w:pos="982"/>
          <w:tab w:val="left" w:pos="2100"/>
        </w:tabs>
        <w:snapToGrid w:val="0"/>
        <w:spacing w:line="271" w:lineRule="auto"/>
        <w:ind w:left="600" w:hanging="600"/>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37050195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No</w:t>
      </w:r>
    </w:p>
    <w:p w14:paraId="500687D8" w14:textId="0630CD1D" w:rsidR="00A955DF" w:rsidRPr="003E1A90" w:rsidRDefault="00A955DF" w:rsidP="003E1A90">
      <w:pPr>
        <w:tabs>
          <w:tab w:val="left" w:pos="5700"/>
        </w:tabs>
        <w:snapToGrid w:val="0"/>
        <w:spacing w:line="271" w:lineRule="auto"/>
        <w:ind w:left="178" w:right="-182" w:hanging="178"/>
        <w:rPr>
          <w:rFonts w:eastAsia="新細明體"/>
          <w:i/>
          <w:strike/>
          <w:kern w:val="2"/>
          <w:sz w:val="22"/>
        </w:rPr>
      </w:pPr>
      <w:r w:rsidRPr="003E1A90">
        <w:rPr>
          <w:rFonts w:eastAsia="新細明體"/>
          <w:i/>
          <w:kern w:val="2"/>
          <w:sz w:val="22"/>
        </w:rPr>
        <w:t xml:space="preserve">(* Please fill in the number of MDCC(s) participated in the </w:t>
      </w:r>
      <w:r w:rsidR="00533B35" w:rsidRPr="008D4106">
        <w:rPr>
          <w:rFonts w:eastAsia="新細明體"/>
          <w:spacing w:val="-35"/>
          <w:kern w:val="2"/>
          <w:sz w:val="24"/>
          <w:szCs w:val="24"/>
        </w:rPr>
        <w:sym w:font="Wingdings" w:char="F06F"/>
      </w:r>
      <w:r w:rsidRPr="003E1A90">
        <w:rPr>
          <w:rFonts w:eastAsia="新細明體"/>
          <w:i/>
          <w:kern w:val="2"/>
          <w:sz w:val="22"/>
        </w:rPr>
        <w:t xml:space="preserve"> by referring to item B15</w:t>
      </w:r>
      <w:r w:rsidR="00533B35">
        <w:rPr>
          <w:rFonts w:eastAsia="新細明體"/>
          <w:i/>
          <w:kern w:val="2"/>
          <w:sz w:val="22"/>
        </w:rPr>
        <w:t>,</w:t>
      </w:r>
      <w:r w:rsidRPr="003E1A90">
        <w:rPr>
          <w:rFonts w:eastAsia="新細明體"/>
          <w:i/>
          <w:kern w:val="2"/>
          <w:sz w:val="22"/>
        </w:rPr>
        <w:t xml:space="preserve"> e.g. if the no. in item B15 is 2 and the two MDCCs were participated by the child, “2” should be marked in the </w:t>
      </w:r>
      <w:r w:rsidR="00533B35" w:rsidRPr="008D4106">
        <w:rPr>
          <w:rFonts w:eastAsia="新細明體"/>
          <w:spacing w:val="-35"/>
          <w:kern w:val="2"/>
          <w:sz w:val="24"/>
          <w:szCs w:val="24"/>
        </w:rPr>
        <w:sym w:font="Wingdings" w:char="F06F"/>
      </w:r>
      <w:r w:rsidR="00533B35">
        <w:rPr>
          <w:rFonts w:eastAsia="新細明體"/>
          <w:spacing w:val="-35"/>
          <w:kern w:val="2"/>
          <w:sz w:val="24"/>
          <w:szCs w:val="24"/>
        </w:rPr>
        <w:t xml:space="preserve"> </w:t>
      </w:r>
      <w:r w:rsidR="00533B35">
        <w:rPr>
          <w:rFonts w:eastAsia="新細明體"/>
          <w:i/>
          <w:kern w:val="2"/>
          <w:sz w:val="22"/>
        </w:rPr>
        <w:t>.</w:t>
      </w:r>
      <w:r w:rsidRPr="003E1A90">
        <w:rPr>
          <w:rFonts w:eastAsia="新細明體"/>
          <w:i/>
          <w:kern w:val="2"/>
          <w:sz w:val="22"/>
        </w:rPr>
        <w:t>)</w:t>
      </w:r>
    </w:p>
    <w:p w14:paraId="259646C2" w14:textId="77777777" w:rsidR="00A955DF" w:rsidRPr="003E1A90" w:rsidRDefault="00A955DF" w:rsidP="003E1A90">
      <w:pPr>
        <w:tabs>
          <w:tab w:val="left" w:pos="540"/>
          <w:tab w:val="left" w:pos="1080"/>
          <w:tab w:val="left" w:pos="4320"/>
        </w:tabs>
        <w:snapToGrid w:val="0"/>
        <w:spacing w:line="271" w:lineRule="auto"/>
        <w:rPr>
          <w:rFonts w:eastAsia="新細明體"/>
          <w:kern w:val="2"/>
          <w:sz w:val="22"/>
          <w:szCs w:val="24"/>
          <w:lang w:eastAsia="zh-HK"/>
        </w:rPr>
      </w:pPr>
    </w:p>
    <w:p w14:paraId="680821EE" w14:textId="77777777" w:rsidR="008E2612" w:rsidRDefault="00A955DF" w:rsidP="003E1A90">
      <w:pPr>
        <w:tabs>
          <w:tab w:val="left" w:pos="540"/>
          <w:tab w:val="left" w:pos="1080"/>
          <w:tab w:val="left" w:pos="4320"/>
        </w:tabs>
        <w:snapToGrid w:val="0"/>
        <w:spacing w:line="271" w:lineRule="auto"/>
        <w:ind w:left="565" w:hangingChars="257" w:hanging="565"/>
        <w:rPr>
          <w:rFonts w:eastAsia="新細明體"/>
          <w:i/>
          <w:iCs/>
          <w:kern w:val="2"/>
          <w:sz w:val="22"/>
          <w:szCs w:val="24"/>
        </w:rPr>
      </w:pPr>
      <w:r w:rsidRPr="003E1A90">
        <w:rPr>
          <w:rFonts w:eastAsia="新細明體"/>
          <w:kern w:val="2"/>
          <w:sz w:val="22"/>
          <w:szCs w:val="24"/>
        </w:rPr>
        <w:t>B18.</w:t>
      </w:r>
      <w:r w:rsidRPr="003E1A90">
        <w:rPr>
          <w:rFonts w:eastAsia="新細明體"/>
          <w:kern w:val="2"/>
          <w:sz w:val="22"/>
          <w:szCs w:val="24"/>
        </w:rPr>
        <w:tab/>
        <w:t>Location where maltreatment/suspected maltreatment incident happened</w:t>
      </w:r>
      <w:r w:rsidRPr="00D0096D">
        <w:rPr>
          <w:rFonts w:eastAsia="新細明體"/>
          <w:i/>
          <w:iCs/>
          <w:kern w:val="2"/>
          <w:sz w:val="22"/>
          <w:szCs w:val="24"/>
        </w:rPr>
        <w:t xml:space="preserve"> </w:t>
      </w:r>
    </w:p>
    <w:p w14:paraId="1125396D" w14:textId="1B0A9216" w:rsidR="00A955DF" w:rsidRPr="003E1A90" w:rsidRDefault="008E2612" w:rsidP="003E1A90">
      <w:pPr>
        <w:tabs>
          <w:tab w:val="left" w:pos="540"/>
          <w:tab w:val="left" w:pos="1080"/>
          <w:tab w:val="left" w:pos="4320"/>
        </w:tabs>
        <w:snapToGrid w:val="0"/>
        <w:spacing w:line="271" w:lineRule="auto"/>
        <w:ind w:left="565" w:hangingChars="257" w:hanging="565"/>
        <w:rPr>
          <w:rFonts w:eastAsia="新細明體"/>
          <w:kern w:val="2"/>
          <w:sz w:val="22"/>
          <w:szCs w:val="24"/>
        </w:rPr>
      </w:pPr>
      <w:r>
        <w:rPr>
          <w:rFonts w:eastAsia="新細明體"/>
          <w:i/>
          <w:iCs/>
          <w:kern w:val="2"/>
          <w:sz w:val="22"/>
          <w:szCs w:val="24"/>
        </w:rPr>
        <w:tab/>
      </w:r>
      <w:bookmarkStart w:id="32" w:name="_Hlk213939226"/>
      <w:r w:rsidR="001D7F7A" w:rsidRPr="00D0096D">
        <w:rPr>
          <w:rFonts w:eastAsia="新細明體"/>
          <w:i/>
          <w:iCs/>
          <w:kern w:val="2"/>
          <w:sz w:val="22"/>
          <w:szCs w:val="24"/>
        </w:rPr>
        <w:t xml:space="preserve">(not applicable for </w:t>
      </w:r>
      <w:r w:rsidR="001D7F7A" w:rsidRPr="00D0096D">
        <w:rPr>
          <w:rFonts w:eastAsia="新細明體"/>
          <w:b/>
          <w:bCs/>
          <w:i/>
          <w:iCs/>
          <w:kern w:val="2"/>
          <w:sz w:val="22"/>
          <w:szCs w:val="24"/>
        </w:rPr>
        <w:t>Cat.(d)</w:t>
      </w:r>
      <w:r w:rsidR="001D7F7A" w:rsidRPr="00D0096D">
        <w:rPr>
          <w:rFonts w:eastAsia="新細明體"/>
          <w:i/>
          <w:iCs/>
          <w:kern w:val="2"/>
          <w:sz w:val="22"/>
          <w:szCs w:val="24"/>
        </w:rPr>
        <w:t xml:space="preserve"> cases in item </w:t>
      </w:r>
      <w:r w:rsidR="001D7F7A" w:rsidRPr="00D0096D">
        <w:rPr>
          <w:rFonts w:eastAsia="新細明體"/>
          <w:b/>
          <w:bCs/>
          <w:i/>
          <w:iCs/>
          <w:kern w:val="2"/>
          <w:sz w:val="22"/>
          <w:szCs w:val="24"/>
        </w:rPr>
        <w:t>B13</w:t>
      </w:r>
      <w:r w:rsidR="001D7F7A" w:rsidRPr="00D0096D">
        <w:rPr>
          <w:rFonts w:eastAsia="新細明體"/>
          <w:i/>
          <w:iCs/>
          <w:kern w:val="2"/>
          <w:sz w:val="22"/>
          <w:szCs w:val="24"/>
        </w:rPr>
        <w:t>)</w:t>
      </w:r>
      <w:bookmarkEnd w:id="32"/>
    </w:p>
    <w:p w14:paraId="5C18BFDF" w14:textId="77777777" w:rsidR="00A955DF" w:rsidRPr="003E1A90" w:rsidRDefault="00A955DF" w:rsidP="003E1A90">
      <w:pPr>
        <w:tabs>
          <w:tab w:val="left" w:pos="540"/>
          <w:tab w:val="left" w:pos="1080"/>
          <w:tab w:val="left" w:pos="4320"/>
        </w:tabs>
        <w:snapToGrid w:val="0"/>
        <w:spacing w:line="271" w:lineRule="auto"/>
        <w:ind w:left="565" w:hangingChars="257" w:hanging="565"/>
        <w:rPr>
          <w:rFonts w:eastAsia="新細明體"/>
          <w:kern w:val="2"/>
          <w:sz w:val="22"/>
          <w:szCs w:val="24"/>
        </w:rPr>
      </w:pPr>
    </w:p>
    <w:p w14:paraId="3C85AD79" w14:textId="77777777" w:rsidR="00A955DF" w:rsidRPr="003E1A90" w:rsidRDefault="00A955DF" w:rsidP="003E1A90">
      <w:pPr>
        <w:numPr>
          <w:ilvl w:val="0"/>
          <w:numId w:val="101"/>
        </w:numPr>
        <w:tabs>
          <w:tab w:val="left" w:pos="540"/>
          <w:tab w:val="left" w:pos="709"/>
          <w:tab w:val="left" w:pos="4320"/>
        </w:tabs>
        <w:snapToGrid w:val="0"/>
        <w:spacing w:line="271" w:lineRule="auto"/>
        <w:ind w:left="617" w:hanging="191"/>
        <w:rPr>
          <w:rFonts w:eastAsia="新細明體"/>
          <w:kern w:val="2"/>
          <w:sz w:val="22"/>
          <w:szCs w:val="24"/>
        </w:rPr>
      </w:pPr>
      <w:r w:rsidRPr="003E1A90">
        <w:rPr>
          <w:rFonts w:eastAsia="新細明體"/>
          <w:kern w:val="2"/>
          <w:sz w:val="22"/>
          <w:szCs w:val="24"/>
        </w:rPr>
        <w:t xml:space="preserve">Type of location </w:t>
      </w:r>
      <w:r w:rsidRPr="00D0096D">
        <w:rPr>
          <w:rFonts w:eastAsia="新細明體"/>
          <w:i/>
          <w:iCs/>
          <w:kern w:val="2"/>
          <w:sz w:val="22"/>
          <w:szCs w:val="24"/>
          <w:lang w:eastAsia="zh-HK"/>
        </w:rPr>
        <w:t>(may choose more than one if the incidents happened in various locations)</w:t>
      </w:r>
    </w:p>
    <w:p w14:paraId="6F5CBE2A" w14:textId="07D4AEFA" w:rsidR="00A955DF" w:rsidRPr="003E1A90" w:rsidRDefault="00A11D7E" w:rsidP="003E1A90">
      <w:pPr>
        <w:tabs>
          <w:tab w:val="left" w:pos="1134"/>
          <w:tab w:val="left" w:pos="1560"/>
          <w:tab w:val="left" w:leader="underscore" w:pos="5850"/>
        </w:tabs>
        <w:snapToGrid w:val="0"/>
        <w:spacing w:line="271" w:lineRule="auto"/>
        <w:ind w:leftChars="295" w:left="767"/>
        <w:rPr>
          <w:rFonts w:eastAsia="新細明體"/>
          <w:kern w:val="2"/>
          <w:sz w:val="22"/>
          <w:szCs w:val="24"/>
          <w:lang w:eastAsia="zh-HK"/>
        </w:rPr>
      </w:pPr>
      <w:sdt>
        <w:sdtPr>
          <w:rPr>
            <w:rFonts w:eastAsia="新細明體"/>
            <w:kern w:val="2"/>
            <w:sz w:val="22"/>
            <w:szCs w:val="24"/>
          </w:rPr>
          <w:id w:val="-58307427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14508B" w:rsidRPr="0014508B">
        <w:rPr>
          <w:rFonts w:eastAsia="新細明體"/>
          <w:kern w:val="2"/>
          <w:sz w:val="22"/>
          <w:szCs w:val="24"/>
        </w:rPr>
        <w:t>Maltreated child/potentially maltreated child’s residential abode</w:t>
      </w:r>
    </w:p>
    <w:p w14:paraId="53F84ED6" w14:textId="101EAA67" w:rsidR="00A955DF" w:rsidRPr="003E1A90" w:rsidRDefault="00A11D7E" w:rsidP="003E1A90">
      <w:pPr>
        <w:tabs>
          <w:tab w:val="left" w:pos="1134"/>
          <w:tab w:val="left" w:pos="1560"/>
          <w:tab w:val="left" w:leader="underscore" w:pos="5850"/>
        </w:tabs>
        <w:snapToGrid w:val="0"/>
        <w:spacing w:line="271" w:lineRule="auto"/>
        <w:ind w:leftChars="295" w:left="767"/>
        <w:rPr>
          <w:rFonts w:eastAsia="新細明體"/>
          <w:kern w:val="2"/>
          <w:sz w:val="22"/>
          <w:szCs w:val="24"/>
          <w:lang w:eastAsia="zh-HK"/>
        </w:rPr>
      </w:pPr>
      <w:sdt>
        <w:sdtPr>
          <w:rPr>
            <w:rFonts w:eastAsia="新細明體"/>
            <w:kern w:val="2"/>
            <w:sz w:val="22"/>
            <w:szCs w:val="24"/>
          </w:rPr>
          <w:id w:val="78701189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Father’s/Mother’s home (if different from child’s residential abode)</w:t>
      </w:r>
    </w:p>
    <w:p w14:paraId="77F55210" w14:textId="29A92A0B" w:rsidR="00A955DF" w:rsidRPr="003E1A90" w:rsidRDefault="00A11D7E"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93960241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Relative’s</w:t>
      </w:r>
      <w:r w:rsidR="0014508B" w:rsidRPr="006D12BD">
        <w:rPr>
          <w:sz w:val="22"/>
        </w:rPr>
        <w:t>/friend’s/schoolmate’s</w:t>
      </w:r>
      <w:r w:rsidR="00A955DF" w:rsidRPr="003E1A90">
        <w:rPr>
          <w:rFonts w:eastAsia="新細明體"/>
          <w:kern w:val="2"/>
          <w:sz w:val="22"/>
          <w:szCs w:val="24"/>
        </w:rPr>
        <w:t xml:space="preserve"> home (if different from child’s residential abode)</w:t>
      </w:r>
    </w:p>
    <w:p w14:paraId="195A265A" w14:textId="59D4CCCE" w:rsidR="00A955DF" w:rsidRPr="003E1A90" w:rsidRDefault="00A11D7E"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45829453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Foster home</w:t>
      </w:r>
    </w:p>
    <w:p w14:paraId="327E0BF6" w14:textId="70A9D947" w:rsidR="00A955DF" w:rsidRPr="003E1A90" w:rsidRDefault="00A11D7E"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77439812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Small group home</w:t>
      </w:r>
    </w:p>
    <w:p w14:paraId="289D97DD" w14:textId="7699C098" w:rsidR="00A955DF" w:rsidRPr="003E1A90" w:rsidRDefault="00A11D7E"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33966419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Residential institution/children’s home/hostel</w:t>
      </w:r>
    </w:p>
    <w:p w14:paraId="40D7B54E" w14:textId="40A6B059" w:rsidR="00A955DF" w:rsidRPr="003E1A90" w:rsidRDefault="00A11D7E"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00261943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School</w:t>
      </w:r>
    </w:p>
    <w:p w14:paraId="2E5337C5" w14:textId="2AE3DF5C" w:rsidR="00A955DF" w:rsidRPr="003E1A90" w:rsidRDefault="00A11D7E"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30505629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Boarding section of school</w:t>
      </w:r>
    </w:p>
    <w:p w14:paraId="498F5084" w14:textId="04AF7640" w:rsidR="00A955DF" w:rsidRPr="003E1A90" w:rsidRDefault="00A11D7E"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33225964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Tuition centre</w:t>
      </w:r>
    </w:p>
    <w:p w14:paraId="1A10AA87" w14:textId="01E2DB2F" w:rsidR="00A955DF" w:rsidRPr="003E1A90" w:rsidRDefault="00A11D7E"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93964149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Hospital/clinic</w:t>
      </w:r>
    </w:p>
    <w:p w14:paraId="36CA7090" w14:textId="245210A7" w:rsidR="00CB6889" w:rsidRPr="003E1A90" w:rsidRDefault="00A11D7E" w:rsidP="00D0096D">
      <w:pPr>
        <w:tabs>
          <w:tab w:val="left" w:pos="1134"/>
          <w:tab w:val="left" w:leader="underscore" w:pos="5850"/>
        </w:tabs>
        <w:snapToGrid w:val="0"/>
        <w:spacing w:line="271" w:lineRule="auto"/>
        <w:ind w:leftChars="294" w:left="1129" w:hangingChars="166" w:hanging="365"/>
        <w:rPr>
          <w:rFonts w:eastAsia="新細明體"/>
          <w:kern w:val="2"/>
          <w:sz w:val="22"/>
          <w:szCs w:val="24"/>
        </w:rPr>
      </w:pPr>
      <w:sdt>
        <w:sdtPr>
          <w:rPr>
            <w:rFonts w:eastAsia="新細明體"/>
            <w:kern w:val="2"/>
            <w:sz w:val="22"/>
            <w:szCs w:val="24"/>
          </w:rPr>
          <w:id w:val="29009679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Perpetrator’s/Alleged perpetrator’s/Potential perpetrator’s residential abode (if perpetrator is not family member/relative/foster parent)</w:t>
      </w:r>
    </w:p>
    <w:p w14:paraId="5A5CD74D" w14:textId="119C7170" w:rsidR="00CB6889" w:rsidRPr="003E1A90" w:rsidRDefault="00A11D7E" w:rsidP="00D0096D">
      <w:pPr>
        <w:tabs>
          <w:tab w:val="left" w:pos="1134"/>
          <w:tab w:val="left" w:leader="underscore" w:pos="5850"/>
        </w:tabs>
        <w:snapToGrid w:val="0"/>
        <w:spacing w:line="271" w:lineRule="auto"/>
        <w:ind w:leftChars="294" w:left="1129" w:hangingChars="166" w:hanging="365"/>
        <w:rPr>
          <w:rFonts w:eastAsia="新細明體"/>
          <w:kern w:val="2"/>
          <w:sz w:val="22"/>
          <w:szCs w:val="24"/>
        </w:rPr>
      </w:pPr>
      <w:sdt>
        <w:sdtPr>
          <w:rPr>
            <w:rFonts w:eastAsia="新細明體"/>
            <w:kern w:val="2"/>
            <w:sz w:val="22"/>
            <w:szCs w:val="24"/>
          </w:rPr>
          <w:id w:val="-130415080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Public place (e.g. </w:t>
      </w:r>
      <w:r w:rsidR="0014508B" w:rsidRPr="006D12BD">
        <w:rPr>
          <w:sz w:val="22"/>
        </w:rPr>
        <w:t xml:space="preserve">public transportation, </w:t>
      </w:r>
      <w:r w:rsidR="00A955DF" w:rsidRPr="003E1A90">
        <w:rPr>
          <w:rFonts w:eastAsia="新細明體"/>
          <w:kern w:val="2"/>
          <w:sz w:val="22"/>
          <w:szCs w:val="24"/>
        </w:rPr>
        <w:t xml:space="preserve">street, restaurant, park, </w:t>
      </w:r>
      <w:r w:rsidR="0014508B">
        <w:rPr>
          <w:rFonts w:eastAsia="新細明體"/>
          <w:kern w:val="2"/>
          <w:sz w:val="22"/>
          <w:szCs w:val="24"/>
        </w:rPr>
        <w:t xml:space="preserve">hotel, </w:t>
      </w:r>
      <w:r w:rsidR="00A955DF" w:rsidRPr="003E1A90">
        <w:rPr>
          <w:rFonts w:eastAsia="新細明體"/>
          <w:kern w:val="2"/>
          <w:sz w:val="22"/>
          <w:szCs w:val="24"/>
        </w:rPr>
        <w:t>etc.)</w:t>
      </w:r>
    </w:p>
    <w:p w14:paraId="31CDE8E6" w14:textId="55BCE6EE" w:rsidR="00A955DF" w:rsidRPr="003E1A90" w:rsidRDefault="00A11D7E" w:rsidP="00D0096D">
      <w:pPr>
        <w:tabs>
          <w:tab w:val="left" w:pos="1134"/>
          <w:tab w:val="left" w:leader="underscore" w:pos="5850"/>
        </w:tabs>
        <w:snapToGrid w:val="0"/>
        <w:spacing w:line="271" w:lineRule="auto"/>
        <w:ind w:leftChars="294" w:left="1129" w:hangingChars="166" w:hanging="365"/>
        <w:rPr>
          <w:rFonts w:eastAsia="新細明體"/>
          <w:kern w:val="2"/>
          <w:sz w:val="22"/>
          <w:szCs w:val="24"/>
        </w:rPr>
      </w:pPr>
      <w:sdt>
        <w:sdtPr>
          <w:rPr>
            <w:rFonts w:eastAsia="新細明體"/>
            <w:kern w:val="2"/>
            <w:sz w:val="22"/>
            <w:szCs w:val="24"/>
          </w:rPr>
          <w:id w:val="-40977680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Others, please specify  </w:t>
      </w:r>
      <w:r w:rsidR="004C033C" w:rsidRPr="00F05A6E">
        <w:rPr>
          <w:rFonts w:eastAsia="新細明體"/>
          <w:kern w:val="2"/>
          <w:sz w:val="22"/>
          <w:szCs w:val="24"/>
        </w:rPr>
        <w:tab/>
      </w:r>
    </w:p>
    <w:p w14:paraId="436C87B6" w14:textId="77777777" w:rsidR="00A955DF" w:rsidRPr="003E1A90" w:rsidRDefault="00A955DF" w:rsidP="003E1A90">
      <w:pPr>
        <w:tabs>
          <w:tab w:val="left" w:pos="540"/>
          <w:tab w:val="left" w:pos="1080"/>
          <w:tab w:val="left" w:pos="4320"/>
        </w:tabs>
        <w:snapToGrid w:val="0"/>
        <w:spacing w:line="271" w:lineRule="auto"/>
        <w:ind w:left="565" w:hangingChars="257" w:hanging="565"/>
        <w:rPr>
          <w:rFonts w:eastAsia="新細明體"/>
          <w:kern w:val="2"/>
          <w:sz w:val="22"/>
          <w:szCs w:val="24"/>
          <w:lang w:eastAsia="zh-HK"/>
        </w:rPr>
      </w:pPr>
    </w:p>
    <w:p w14:paraId="188EA213" w14:textId="26ECFDE6" w:rsidR="00A955DF" w:rsidRPr="003E1A90" w:rsidRDefault="00CB6889" w:rsidP="00D0096D">
      <w:pPr>
        <w:tabs>
          <w:tab w:val="left" w:pos="1080"/>
          <w:tab w:val="left" w:pos="4320"/>
        </w:tabs>
        <w:snapToGrid w:val="0"/>
        <w:spacing w:line="271" w:lineRule="auto"/>
        <w:ind w:left="709" w:hanging="283"/>
        <w:rPr>
          <w:rFonts w:eastAsia="新細明體"/>
          <w:kern w:val="2"/>
          <w:sz w:val="22"/>
        </w:rPr>
      </w:pPr>
      <w:r>
        <w:rPr>
          <w:rFonts w:eastAsia="新細明體"/>
          <w:kern w:val="2"/>
          <w:sz w:val="22"/>
          <w:szCs w:val="24"/>
        </w:rPr>
        <w:t>(</w:t>
      </w:r>
      <w:r w:rsidR="00A955DF" w:rsidRPr="003E1A90">
        <w:rPr>
          <w:rFonts w:eastAsia="新細明體"/>
          <w:kern w:val="2"/>
          <w:sz w:val="22"/>
          <w:szCs w:val="24"/>
        </w:rPr>
        <w:t>b</w:t>
      </w:r>
      <w:r>
        <w:rPr>
          <w:rFonts w:eastAsia="新細明體"/>
          <w:kern w:val="2"/>
          <w:sz w:val="22"/>
          <w:szCs w:val="24"/>
        </w:rPr>
        <w:t>)</w:t>
      </w:r>
      <w:r w:rsidR="00A955DF" w:rsidRPr="003E1A90">
        <w:rPr>
          <w:rFonts w:eastAsia="新細明體"/>
          <w:kern w:val="2"/>
          <w:sz w:val="22"/>
          <w:szCs w:val="24"/>
        </w:rPr>
        <w:t xml:space="preserve"> According to District Council districts</w:t>
      </w:r>
      <w:r w:rsidR="00A955DF" w:rsidRPr="00D0096D">
        <w:rPr>
          <w:rFonts w:eastAsia="新細明體"/>
          <w:i/>
          <w:iCs/>
          <w:kern w:val="2"/>
          <w:sz w:val="22"/>
        </w:rPr>
        <w:t xml:space="preserve"> (</w:t>
      </w:r>
      <w:r w:rsidR="00A955DF" w:rsidRPr="00D0096D">
        <w:rPr>
          <w:rFonts w:eastAsia="新細明體"/>
          <w:i/>
          <w:iCs/>
          <w:kern w:val="2"/>
          <w:sz w:val="22"/>
          <w:lang w:eastAsia="zh-HK"/>
        </w:rPr>
        <w:t>If there were more than one location, please give the district of the most serious or most frequent or most recent incident.</w:t>
      </w:r>
      <w:r w:rsidR="00A955DF" w:rsidRPr="00D0096D">
        <w:rPr>
          <w:rFonts w:eastAsia="新細明體"/>
          <w:i/>
          <w:iCs/>
          <w:kern w:val="2"/>
          <w:sz w:val="22"/>
        </w:rPr>
        <w:t>)</w:t>
      </w:r>
    </w:p>
    <w:p w14:paraId="32EC7597" w14:textId="77777777" w:rsidR="00A955DF" w:rsidRPr="003E1A90" w:rsidRDefault="00A955DF" w:rsidP="003E1A90">
      <w:pPr>
        <w:tabs>
          <w:tab w:val="left" w:leader="underscore" w:pos="5850"/>
        </w:tabs>
        <w:snapToGrid w:val="0"/>
        <w:spacing w:line="271" w:lineRule="auto"/>
        <w:rPr>
          <w:rFonts w:eastAsia="新細明體"/>
          <w:kern w:val="2"/>
          <w:sz w:val="22"/>
          <w:szCs w:val="24"/>
        </w:rPr>
      </w:pPr>
    </w:p>
    <w:tbl>
      <w:tblPr>
        <w:tblW w:w="8620" w:type="dxa"/>
        <w:tblInd w:w="480" w:type="dxa"/>
        <w:tblLayout w:type="fixed"/>
        <w:tblCellMar>
          <w:left w:w="28" w:type="dxa"/>
          <w:right w:w="28" w:type="dxa"/>
        </w:tblCellMar>
        <w:tblLook w:val="0000" w:firstRow="0" w:lastRow="0" w:firstColumn="0" w:lastColumn="0" w:noHBand="0" w:noVBand="0"/>
      </w:tblPr>
      <w:tblGrid>
        <w:gridCol w:w="2242"/>
        <w:gridCol w:w="2268"/>
        <w:gridCol w:w="2126"/>
        <w:gridCol w:w="1984"/>
      </w:tblGrid>
      <w:tr w:rsidR="00A955DF" w:rsidRPr="003E1A90" w14:paraId="0D48B260" w14:textId="77777777" w:rsidTr="005370CA">
        <w:trPr>
          <w:cantSplit/>
        </w:trPr>
        <w:tc>
          <w:tcPr>
            <w:tcW w:w="2242" w:type="dxa"/>
          </w:tcPr>
          <w:p w14:paraId="3467EEA8"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3374786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Central/Western</w:t>
            </w:r>
          </w:p>
          <w:p w14:paraId="123B83D7" w14:textId="67796121"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89701224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Wan</w:t>
            </w:r>
            <w:r w:rsidR="004C0D72">
              <w:rPr>
                <w:rFonts w:eastAsia="新細明體"/>
                <w:kern w:val="2"/>
                <w:sz w:val="22"/>
                <w:szCs w:val="24"/>
                <w:lang w:val="en-US"/>
              </w:rPr>
              <w:t xml:space="preserve"> C</w:t>
            </w:r>
            <w:r w:rsidR="00A955DF" w:rsidRPr="003E1A90">
              <w:rPr>
                <w:rFonts w:eastAsia="新細明體"/>
                <w:kern w:val="2"/>
                <w:sz w:val="22"/>
                <w:szCs w:val="24"/>
                <w:lang w:val="en-US"/>
              </w:rPr>
              <w:t>hai</w:t>
            </w:r>
          </w:p>
          <w:p w14:paraId="103D9CA9"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539519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Wong Tai Sin</w:t>
            </w:r>
          </w:p>
          <w:p w14:paraId="26AFB2CC"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59822527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Tai Po</w:t>
            </w:r>
          </w:p>
          <w:p w14:paraId="3D6B06D0"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6976083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Kwai Tsing</w:t>
            </w:r>
          </w:p>
        </w:tc>
        <w:tc>
          <w:tcPr>
            <w:tcW w:w="2268" w:type="dxa"/>
          </w:tcPr>
          <w:p w14:paraId="4DF13713"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0276026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Southern</w:t>
            </w:r>
            <w:r w:rsidR="00A955DF" w:rsidRPr="003E1A90" w:rsidDel="00D86874">
              <w:rPr>
                <w:rFonts w:eastAsia="新細明體"/>
                <w:kern w:val="2"/>
                <w:sz w:val="22"/>
                <w:szCs w:val="24"/>
                <w:lang w:val="en-US"/>
              </w:rPr>
              <w:t xml:space="preserve"> </w:t>
            </w:r>
          </w:p>
          <w:p w14:paraId="39DAA1C1"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0603582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Kowloon City </w:t>
            </w:r>
          </w:p>
          <w:p w14:paraId="137C3864"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00565685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Sai Kung </w:t>
            </w:r>
          </w:p>
          <w:p w14:paraId="1F8C0E8D"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87507338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North</w:t>
            </w:r>
          </w:p>
          <w:p w14:paraId="5B16EFDE"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409091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proofErr w:type="spellStart"/>
            <w:r w:rsidR="00A955DF" w:rsidRPr="003E1A90">
              <w:rPr>
                <w:rFonts w:eastAsia="新細明體"/>
                <w:kern w:val="2"/>
                <w:sz w:val="22"/>
                <w:szCs w:val="24"/>
                <w:lang w:val="en-US"/>
              </w:rPr>
              <w:t>Tuen</w:t>
            </w:r>
            <w:proofErr w:type="spellEnd"/>
            <w:r w:rsidR="00A955DF" w:rsidRPr="003E1A90">
              <w:rPr>
                <w:rFonts w:eastAsia="新細明體"/>
                <w:kern w:val="2"/>
                <w:sz w:val="22"/>
                <w:szCs w:val="24"/>
                <w:lang w:val="en-US"/>
              </w:rPr>
              <w:t xml:space="preserve"> Mun</w:t>
            </w:r>
          </w:p>
        </w:tc>
        <w:tc>
          <w:tcPr>
            <w:tcW w:w="2126" w:type="dxa"/>
          </w:tcPr>
          <w:p w14:paraId="19FCFDC7"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41799646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Islands </w:t>
            </w:r>
          </w:p>
          <w:p w14:paraId="19A084E0"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8481133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Yau </w:t>
            </w:r>
            <w:proofErr w:type="spellStart"/>
            <w:r w:rsidR="00A955DF" w:rsidRPr="003E1A90">
              <w:rPr>
                <w:rFonts w:eastAsia="新細明體"/>
                <w:kern w:val="2"/>
                <w:sz w:val="22"/>
                <w:szCs w:val="24"/>
                <w:lang w:val="en-US"/>
              </w:rPr>
              <w:t>Tsim</w:t>
            </w:r>
            <w:proofErr w:type="spellEnd"/>
            <w:r w:rsidR="00A955DF" w:rsidRPr="003E1A90">
              <w:rPr>
                <w:rFonts w:eastAsia="新細明體"/>
                <w:kern w:val="2"/>
                <w:sz w:val="22"/>
                <w:szCs w:val="24"/>
                <w:lang w:val="en-US"/>
              </w:rPr>
              <w:t xml:space="preserve"> </w:t>
            </w:r>
            <w:proofErr w:type="spellStart"/>
            <w:r w:rsidR="00A955DF" w:rsidRPr="003E1A90">
              <w:rPr>
                <w:rFonts w:eastAsia="新細明體"/>
                <w:kern w:val="2"/>
                <w:sz w:val="22"/>
                <w:szCs w:val="24"/>
                <w:lang w:val="en-US"/>
              </w:rPr>
              <w:t>Mong</w:t>
            </w:r>
            <w:proofErr w:type="spellEnd"/>
            <w:r w:rsidR="00A955DF" w:rsidRPr="003E1A90" w:rsidDel="00D86874">
              <w:rPr>
                <w:rFonts w:eastAsia="新細明體"/>
                <w:kern w:val="2"/>
                <w:sz w:val="22"/>
                <w:szCs w:val="24"/>
                <w:lang w:val="en-US"/>
              </w:rPr>
              <w:t xml:space="preserve"> </w:t>
            </w:r>
            <w:sdt>
              <w:sdtPr>
                <w:rPr>
                  <w:rFonts w:eastAsia="新細明體"/>
                  <w:kern w:val="2"/>
                  <w:sz w:val="22"/>
                  <w:szCs w:val="24"/>
                </w:rPr>
                <w:id w:val="-64504241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Kwun Tong</w:t>
            </w:r>
            <w:r w:rsidR="00A955DF" w:rsidRPr="003E1A90" w:rsidDel="00D86874">
              <w:rPr>
                <w:rFonts w:eastAsia="新細明體"/>
                <w:kern w:val="2"/>
                <w:sz w:val="22"/>
                <w:szCs w:val="24"/>
                <w:lang w:val="en-US"/>
              </w:rPr>
              <w:t xml:space="preserve"> </w:t>
            </w:r>
          </w:p>
          <w:p w14:paraId="3E164716"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928239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Yuen Long</w:t>
            </w:r>
          </w:p>
          <w:p w14:paraId="77B1FC4B"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47726802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Outside HK</w:t>
            </w:r>
          </w:p>
        </w:tc>
        <w:tc>
          <w:tcPr>
            <w:tcW w:w="1984" w:type="dxa"/>
          </w:tcPr>
          <w:p w14:paraId="0228B945"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55666052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Eastern</w:t>
            </w:r>
          </w:p>
          <w:p w14:paraId="6F582E75" w14:textId="276CB348"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28322591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Sham</w:t>
            </w:r>
            <w:r w:rsidR="004C0D72">
              <w:rPr>
                <w:rFonts w:eastAsia="新細明體"/>
                <w:kern w:val="2"/>
                <w:sz w:val="22"/>
                <w:szCs w:val="24"/>
                <w:lang w:val="en-US"/>
              </w:rPr>
              <w:t xml:space="preserve"> S</w:t>
            </w:r>
            <w:r w:rsidR="00A955DF" w:rsidRPr="003E1A90">
              <w:rPr>
                <w:rFonts w:eastAsia="新細明體"/>
                <w:kern w:val="2"/>
                <w:sz w:val="22"/>
                <w:szCs w:val="24"/>
                <w:lang w:val="en-US"/>
              </w:rPr>
              <w:t>hui</w:t>
            </w:r>
            <w:r w:rsidR="004C0D72">
              <w:rPr>
                <w:rFonts w:eastAsia="新細明體"/>
                <w:kern w:val="2"/>
                <w:sz w:val="22"/>
                <w:szCs w:val="24"/>
                <w:lang w:val="en-US"/>
              </w:rPr>
              <w:t xml:space="preserve"> P</w:t>
            </w:r>
            <w:r w:rsidR="00A955DF" w:rsidRPr="003E1A90">
              <w:rPr>
                <w:rFonts w:eastAsia="新細明體"/>
                <w:kern w:val="2"/>
                <w:sz w:val="22"/>
                <w:szCs w:val="24"/>
                <w:lang w:val="en-US"/>
              </w:rPr>
              <w:t>o</w:t>
            </w:r>
          </w:p>
          <w:p w14:paraId="24FB26A9"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4965527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 Tin</w:t>
            </w:r>
          </w:p>
          <w:p w14:paraId="5206D804"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8318115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Tsuen Wan</w:t>
            </w:r>
          </w:p>
          <w:p w14:paraId="6B99FB40"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11644015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Unknown</w:t>
            </w:r>
          </w:p>
        </w:tc>
      </w:tr>
    </w:tbl>
    <w:p w14:paraId="38EFC48C" w14:textId="77777777" w:rsidR="00A955DF" w:rsidRPr="003E1A90" w:rsidRDefault="00A955DF" w:rsidP="003E1A90">
      <w:pPr>
        <w:tabs>
          <w:tab w:val="left" w:pos="1100"/>
          <w:tab w:val="left" w:leader="underscore" w:pos="5850"/>
        </w:tabs>
        <w:snapToGrid w:val="0"/>
        <w:spacing w:line="271" w:lineRule="auto"/>
        <w:ind w:left="547"/>
        <w:rPr>
          <w:rFonts w:eastAsia="新細明體"/>
          <w:kern w:val="2"/>
          <w:sz w:val="24"/>
          <w:szCs w:val="24"/>
        </w:rPr>
      </w:pPr>
    </w:p>
    <w:p w14:paraId="61540720" w14:textId="30D810DA" w:rsidR="00A955DF" w:rsidRPr="003E1A90" w:rsidRDefault="00A955DF" w:rsidP="003E1A90">
      <w:pPr>
        <w:tabs>
          <w:tab w:val="left" w:pos="540"/>
          <w:tab w:val="left" w:pos="1080"/>
          <w:tab w:val="left" w:pos="4320"/>
        </w:tabs>
        <w:snapToGrid w:val="0"/>
        <w:spacing w:line="271" w:lineRule="auto"/>
        <w:ind w:left="565" w:hangingChars="257" w:hanging="565"/>
        <w:rPr>
          <w:rFonts w:eastAsia="新細明體"/>
          <w:kern w:val="2"/>
          <w:sz w:val="22"/>
          <w:szCs w:val="24"/>
        </w:rPr>
      </w:pPr>
      <w:r w:rsidRPr="003E1A90">
        <w:rPr>
          <w:rFonts w:eastAsia="新細明體"/>
          <w:kern w:val="2"/>
          <w:sz w:val="22"/>
          <w:szCs w:val="24"/>
        </w:rPr>
        <w:t xml:space="preserve">B19. </w:t>
      </w:r>
      <w:r w:rsidRPr="003E1A90">
        <w:rPr>
          <w:rFonts w:eastAsia="新細明體"/>
          <w:kern w:val="2"/>
          <w:sz w:val="22"/>
          <w:szCs w:val="24"/>
        </w:rPr>
        <w:tab/>
        <w:t>Residential address of parent(s)/guardian(s)/care</w:t>
      </w:r>
      <w:r w:rsidRPr="003E1A90">
        <w:rPr>
          <w:rFonts w:eastAsia="新細明體"/>
          <w:kern w:val="2"/>
          <w:sz w:val="22"/>
          <w:szCs w:val="24"/>
          <w:lang w:eastAsia="zh-HK"/>
        </w:rPr>
        <w:t>r</w:t>
      </w:r>
      <w:r w:rsidRPr="003E1A90">
        <w:rPr>
          <w:rFonts w:eastAsia="新細明體"/>
          <w:kern w:val="2"/>
          <w:sz w:val="22"/>
          <w:szCs w:val="24"/>
        </w:rPr>
        <w:t>(s)</w:t>
      </w:r>
      <w:r w:rsidRPr="003E1A90">
        <w:rPr>
          <w:rFonts w:eastAsia="新細明體"/>
          <w:b/>
          <w:i/>
          <w:kern w:val="2"/>
          <w:sz w:val="22"/>
          <w:szCs w:val="24"/>
        </w:rPr>
        <w:t xml:space="preserve"> </w:t>
      </w:r>
      <w:r w:rsidRPr="003E1A90">
        <w:rPr>
          <w:rFonts w:eastAsia="新細明體"/>
          <w:kern w:val="2"/>
          <w:sz w:val="22"/>
          <w:szCs w:val="24"/>
        </w:rPr>
        <w:t>with whom the child used to live</w:t>
      </w:r>
      <w:r w:rsidRPr="003E1A90">
        <w:rPr>
          <w:rFonts w:eastAsia="新細明體"/>
          <w:kern w:val="2"/>
          <w:sz w:val="22"/>
          <w:szCs w:val="24"/>
          <w:lang w:eastAsia="zh-HK"/>
        </w:rPr>
        <w:t xml:space="preserve"> at the time when the maltreatment/suspected maltreatment incident occurred</w:t>
      </w:r>
      <w:r w:rsidRPr="003E1A90">
        <w:rPr>
          <w:rFonts w:eastAsia="新細明體"/>
          <w:kern w:val="2"/>
          <w:sz w:val="22"/>
          <w:szCs w:val="24"/>
        </w:rPr>
        <w:t xml:space="preserve"> </w:t>
      </w:r>
    </w:p>
    <w:p w14:paraId="121DC317" w14:textId="381A274C" w:rsidR="00A955DF" w:rsidRPr="00E5134E" w:rsidRDefault="00A955DF" w:rsidP="003E1A90">
      <w:pPr>
        <w:tabs>
          <w:tab w:val="left" w:leader="underscore" w:pos="8640"/>
        </w:tabs>
        <w:snapToGrid w:val="0"/>
        <w:spacing w:line="271" w:lineRule="auto"/>
        <w:ind w:leftChars="200" w:left="520"/>
        <w:rPr>
          <w:rFonts w:eastAsia="新細明體"/>
          <w:i/>
          <w:kern w:val="2"/>
          <w:sz w:val="20"/>
          <w:szCs w:val="24"/>
        </w:rPr>
      </w:pPr>
      <w:r w:rsidRPr="00E5134E">
        <w:rPr>
          <w:rFonts w:eastAsia="新細明體"/>
          <w:i/>
          <w:kern w:val="2"/>
          <w:sz w:val="20"/>
          <w:szCs w:val="24"/>
        </w:rPr>
        <w:t>(</w:t>
      </w:r>
      <w:r w:rsidRPr="00D0096D">
        <w:rPr>
          <w:rFonts w:eastAsia="新細明體"/>
          <w:i/>
          <w:kern w:val="2"/>
          <w:sz w:val="20"/>
          <w:szCs w:val="24"/>
        </w:rPr>
        <w:t xml:space="preserve">Please give full address </w:t>
      </w:r>
      <w:r w:rsidRPr="00D0096D">
        <w:rPr>
          <w:rFonts w:eastAsia="新細明體"/>
          <w:i/>
          <w:kern w:val="2"/>
          <w:sz w:val="20"/>
          <w:szCs w:val="24"/>
          <w:lang w:eastAsia="zh-HK"/>
        </w:rPr>
        <w:t xml:space="preserve">and </w:t>
      </w:r>
      <w:r w:rsidRPr="00D0096D">
        <w:rPr>
          <w:rFonts w:eastAsia="新細明體"/>
          <w:i/>
          <w:kern w:val="2"/>
          <w:sz w:val="20"/>
          <w:szCs w:val="24"/>
        </w:rPr>
        <w:t>District Council districts</w:t>
      </w:r>
      <w:r w:rsidR="00205ED7">
        <w:rPr>
          <w:rFonts w:eastAsia="新細明體"/>
          <w:i/>
          <w:kern w:val="2"/>
          <w:sz w:val="20"/>
          <w:szCs w:val="24"/>
        </w:rPr>
        <w:t>.</w:t>
      </w:r>
      <w:r w:rsidRPr="00E5134E">
        <w:rPr>
          <w:rFonts w:eastAsia="新細明體"/>
          <w:i/>
          <w:kern w:val="2"/>
          <w:sz w:val="20"/>
          <w:szCs w:val="24"/>
        </w:rPr>
        <w:t>)</w:t>
      </w:r>
    </w:p>
    <w:p w14:paraId="04648E7D" w14:textId="6FBCCF28" w:rsidR="00A955DF" w:rsidRPr="003E1A90" w:rsidRDefault="00A955DF" w:rsidP="00D0096D">
      <w:pPr>
        <w:tabs>
          <w:tab w:val="left" w:leader="underscore" w:pos="9498"/>
        </w:tabs>
        <w:snapToGrid w:val="0"/>
        <w:spacing w:line="271" w:lineRule="auto"/>
        <w:ind w:left="540"/>
        <w:rPr>
          <w:rFonts w:eastAsia="新細明體"/>
          <w:kern w:val="2"/>
          <w:sz w:val="22"/>
          <w:szCs w:val="24"/>
        </w:rPr>
      </w:pPr>
      <w:r w:rsidRPr="003E1A90">
        <w:rPr>
          <w:rFonts w:eastAsia="新細明體"/>
          <w:kern w:val="2"/>
          <w:sz w:val="22"/>
          <w:szCs w:val="24"/>
        </w:rPr>
        <w:tab/>
      </w:r>
    </w:p>
    <w:p w14:paraId="20BAF1B5" w14:textId="77777777" w:rsidR="00A955DF" w:rsidRPr="003E1A90" w:rsidRDefault="00A955DF" w:rsidP="00D0096D">
      <w:pPr>
        <w:tabs>
          <w:tab w:val="left" w:leader="underscore" w:pos="9356"/>
        </w:tabs>
        <w:snapToGrid w:val="0"/>
        <w:spacing w:line="271" w:lineRule="auto"/>
        <w:ind w:left="540"/>
        <w:rPr>
          <w:rFonts w:eastAsia="新細明體"/>
          <w:kern w:val="2"/>
          <w:sz w:val="22"/>
          <w:szCs w:val="24"/>
        </w:rPr>
      </w:pPr>
      <w:r w:rsidRPr="003E1A90">
        <w:rPr>
          <w:rFonts w:eastAsia="新細明體"/>
          <w:kern w:val="2"/>
          <w:sz w:val="22"/>
          <w:szCs w:val="24"/>
        </w:rPr>
        <w:tab/>
      </w:r>
    </w:p>
    <w:p w14:paraId="3ED76B3F" w14:textId="77777777" w:rsidR="00A955DF" w:rsidRPr="003E1A90" w:rsidRDefault="00A955DF" w:rsidP="003E1A90">
      <w:pPr>
        <w:tabs>
          <w:tab w:val="left" w:pos="540"/>
          <w:tab w:val="left" w:pos="3600"/>
        </w:tabs>
        <w:snapToGrid w:val="0"/>
        <w:spacing w:line="271" w:lineRule="auto"/>
        <w:rPr>
          <w:rFonts w:eastAsia="新細明體"/>
          <w:kern w:val="2"/>
          <w:sz w:val="22"/>
          <w:szCs w:val="24"/>
        </w:rPr>
      </w:pPr>
    </w:p>
    <w:tbl>
      <w:tblPr>
        <w:tblW w:w="8620" w:type="dxa"/>
        <w:tblInd w:w="480" w:type="dxa"/>
        <w:tblLayout w:type="fixed"/>
        <w:tblCellMar>
          <w:left w:w="28" w:type="dxa"/>
          <w:right w:w="28" w:type="dxa"/>
        </w:tblCellMar>
        <w:tblLook w:val="0000" w:firstRow="0" w:lastRow="0" w:firstColumn="0" w:lastColumn="0" w:noHBand="0" w:noVBand="0"/>
      </w:tblPr>
      <w:tblGrid>
        <w:gridCol w:w="2242"/>
        <w:gridCol w:w="2268"/>
        <w:gridCol w:w="2126"/>
        <w:gridCol w:w="1984"/>
      </w:tblGrid>
      <w:tr w:rsidR="00A955DF" w:rsidRPr="003E1A90" w14:paraId="7F1AEB55" w14:textId="77777777" w:rsidTr="005370CA">
        <w:trPr>
          <w:cantSplit/>
        </w:trPr>
        <w:tc>
          <w:tcPr>
            <w:tcW w:w="2242" w:type="dxa"/>
          </w:tcPr>
          <w:p w14:paraId="693A1618"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13378643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Central/Western</w:t>
            </w:r>
          </w:p>
          <w:p w14:paraId="746E781F" w14:textId="5E31E30C"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000089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Wan</w:t>
            </w:r>
            <w:r w:rsidR="004C0D72">
              <w:rPr>
                <w:rFonts w:eastAsia="新細明體"/>
                <w:kern w:val="2"/>
                <w:sz w:val="22"/>
                <w:szCs w:val="24"/>
                <w:lang w:val="en-US"/>
              </w:rPr>
              <w:t xml:space="preserve"> C</w:t>
            </w:r>
            <w:r w:rsidR="00A955DF" w:rsidRPr="003E1A90">
              <w:rPr>
                <w:rFonts w:eastAsia="新細明體"/>
                <w:kern w:val="2"/>
                <w:sz w:val="22"/>
                <w:szCs w:val="24"/>
                <w:lang w:val="en-US"/>
              </w:rPr>
              <w:t>hai</w:t>
            </w:r>
          </w:p>
          <w:p w14:paraId="4D03428F"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87272452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Wong Tai Sin</w:t>
            </w:r>
          </w:p>
          <w:p w14:paraId="111D4730"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4941391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Tai Po</w:t>
            </w:r>
          </w:p>
          <w:p w14:paraId="2B40AABF"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2825333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Kwai Tsing</w:t>
            </w:r>
          </w:p>
        </w:tc>
        <w:tc>
          <w:tcPr>
            <w:tcW w:w="2268" w:type="dxa"/>
          </w:tcPr>
          <w:p w14:paraId="6AE31E9A"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9644527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Southern</w:t>
            </w:r>
            <w:r w:rsidR="00A955DF" w:rsidRPr="003E1A90" w:rsidDel="00D86874">
              <w:rPr>
                <w:rFonts w:eastAsia="新細明體"/>
                <w:kern w:val="2"/>
                <w:sz w:val="22"/>
                <w:szCs w:val="24"/>
                <w:lang w:val="en-US"/>
              </w:rPr>
              <w:t xml:space="preserve"> </w:t>
            </w:r>
          </w:p>
          <w:p w14:paraId="2619E326"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25316613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Kowloon City </w:t>
            </w:r>
          </w:p>
          <w:p w14:paraId="4A2BDD2E"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1531663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Sai Kung </w:t>
            </w:r>
          </w:p>
          <w:p w14:paraId="0FD10648"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197493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North</w:t>
            </w:r>
          </w:p>
          <w:p w14:paraId="60EAA017"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2120573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proofErr w:type="spellStart"/>
            <w:r w:rsidR="00A955DF" w:rsidRPr="003E1A90">
              <w:rPr>
                <w:rFonts w:eastAsia="新細明體"/>
                <w:kern w:val="2"/>
                <w:sz w:val="22"/>
                <w:szCs w:val="24"/>
                <w:lang w:val="en-US"/>
              </w:rPr>
              <w:t>Tuen</w:t>
            </w:r>
            <w:proofErr w:type="spellEnd"/>
            <w:r w:rsidR="00A955DF" w:rsidRPr="003E1A90">
              <w:rPr>
                <w:rFonts w:eastAsia="新細明體"/>
                <w:kern w:val="2"/>
                <w:sz w:val="22"/>
                <w:szCs w:val="24"/>
                <w:lang w:val="en-US"/>
              </w:rPr>
              <w:t xml:space="preserve"> Mun</w:t>
            </w:r>
          </w:p>
        </w:tc>
        <w:tc>
          <w:tcPr>
            <w:tcW w:w="2126" w:type="dxa"/>
          </w:tcPr>
          <w:p w14:paraId="240C8B71"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5935235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Islands </w:t>
            </w:r>
          </w:p>
          <w:p w14:paraId="104E35E9"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57096510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Yau </w:t>
            </w:r>
            <w:proofErr w:type="spellStart"/>
            <w:r w:rsidR="00A955DF" w:rsidRPr="003E1A90">
              <w:rPr>
                <w:rFonts w:eastAsia="新細明體"/>
                <w:kern w:val="2"/>
                <w:sz w:val="22"/>
                <w:szCs w:val="24"/>
                <w:lang w:val="en-US"/>
              </w:rPr>
              <w:t>Tsim</w:t>
            </w:r>
            <w:proofErr w:type="spellEnd"/>
            <w:r w:rsidR="00A955DF" w:rsidRPr="003E1A90">
              <w:rPr>
                <w:rFonts w:eastAsia="新細明體"/>
                <w:kern w:val="2"/>
                <w:sz w:val="22"/>
                <w:szCs w:val="24"/>
                <w:lang w:val="en-US"/>
              </w:rPr>
              <w:t xml:space="preserve"> </w:t>
            </w:r>
            <w:proofErr w:type="spellStart"/>
            <w:r w:rsidR="00A955DF" w:rsidRPr="003E1A90">
              <w:rPr>
                <w:rFonts w:eastAsia="新細明體"/>
                <w:kern w:val="2"/>
                <w:sz w:val="22"/>
                <w:szCs w:val="24"/>
                <w:lang w:val="en-US"/>
              </w:rPr>
              <w:t>Mong</w:t>
            </w:r>
            <w:proofErr w:type="spellEnd"/>
            <w:r w:rsidR="00A955DF" w:rsidRPr="003E1A90" w:rsidDel="00D86874">
              <w:rPr>
                <w:rFonts w:eastAsia="新細明體"/>
                <w:kern w:val="2"/>
                <w:sz w:val="22"/>
                <w:szCs w:val="24"/>
                <w:lang w:val="en-US"/>
              </w:rPr>
              <w:t xml:space="preserve"> </w:t>
            </w:r>
            <w:sdt>
              <w:sdtPr>
                <w:rPr>
                  <w:rFonts w:eastAsia="新細明體"/>
                  <w:kern w:val="2"/>
                  <w:sz w:val="22"/>
                  <w:szCs w:val="24"/>
                </w:rPr>
                <w:id w:val="-95616806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Kwun Tong</w:t>
            </w:r>
            <w:r w:rsidR="00A955DF" w:rsidRPr="003E1A90" w:rsidDel="00D86874">
              <w:rPr>
                <w:rFonts w:eastAsia="新細明體"/>
                <w:kern w:val="2"/>
                <w:sz w:val="22"/>
                <w:szCs w:val="24"/>
                <w:lang w:val="en-US"/>
              </w:rPr>
              <w:t xml:space="preserve"> </w:t>
            </w:r>
          </w:p>
          <w:p w14:paraId="2376E68A"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37793472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Yuen Long</w:t>
            </w:r>
          </w:p>
          <w:p w14:paraId="23770D22"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1894336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Outside HK</w:t>
            </w:r>
          </w:p>
        </w:tc>
        <w:tc>
          <w:tcPr>
            <w:tcW w:w="1984" w:type="dxa"/>
          </w:tcPr>
          <w:p w14:paraId="293F9264"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09073868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Eastern</w:t>
            </w:r>
          </w:p>
          <w:p w14:paraId="06DFD349" w14:textId="1834D749"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1435971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Sham</w:t>
            </w:r>
            <w:r w:rsidR="004C0D72">
              <w:rPr>
                <w:rFonts w:eastAsia="新細明體"/>
                <w:kern w:val="2"/>
                <w:sz w:val="22"/>
                <w:szCs w:val="24"/>
                <w:lang w:val="en-US"/>
              </w:rPr>
              <w:t xml:space="preserve"> S</w:t>
            </w:r>
            <w:r w:rsidR="00A955DF" w:rsidRPr="003E1A90">
              <w:rPr>
                <w:rFonts w:eastAsia="新細明體"/>
                <w:kern w:val="2"/>
                <w:sz w:val="22"/>
                <w:szCs w:val="24"/>
                <w:lang w:val="en-US"/>
              </w:rPr>
              <w:t>hui</w:t>
            </w:r>
            <w:r w:rsidR="004C0D72">
              <w:rPr>
                <w:rFonts w:eastAsia="新細明體"/>
                <w:kern w:val="2"/>
                <w:sz w:val="22"/>
                <w:szCs w:val="24"/>
                <w:lang w:val="en-US"/>
              </w:rPr>
              <w:t xml:space="preserve"> P</w:t>
            </w:r>
            <w:r w:rsidR="00A955DF" w:rsidRPr="003E1A90">
              <w:rPr>
                <w:rFonts w:eastAsia="新細明體"/>
                <w:kern w:val="2"/>
                <w:sz w:val="22"/>
                <w:szCs w:val="24"/>
                <w:lang w:val="en-US"/>
              </w:rPr>
              <w:t>o</w:t>
            </w:r>
          </w:p>
          <w:p w14:paraId="53B93989"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1663204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 Tin</w:t>
            </w:r>
          </w:p>
          <w:p w14:paraId="03E12872"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8946165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Tsuen Wan</w:t>
            </w:r>
          </w:p>
          <w:p w14:paraId="6FD95190"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0516740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Unknown</w:t>
            </w:r>
          </w:p>
        </w:tc>
      </w:tr>
    </w:tbl>
    <w:p w14:paraId="46C31CFB" w14:textId="77777777" w:rsidR="00A955DF" w:rsidRPr="003E1A90" w:rsidRDefault="00A955DF" w:rsidP="003E1A90">
      <w:pPr>
        <w:tabs>
          <w:tab w:val="left" w:pos="540"/>
          <w:tab w:val="left" w:pos="3600"/>
        </w:tabs>
        <w:snapToGrid w:val="0"/>
        <w:spacing w:line="271" w:lineRule="auto"/>
        <w:rPr>
          <w:rFonts w:eastAsia="新細明體"/>
          <w:kern w:val="2"/>
          <w:sz w:val="22"/>
          <w:szCs w:val="24"/>
        </w:rPr>
      </w:pPr>
    </w:p>
    <w:p w14:paraId="463BA1D3" w14:textId="2FEE8F59" w:rsidR="00A955DF" w:rsidRPr="003E1A90" w:rsidRDefault="00A955DF" w:rsidP="003E1A90">
      <w:pPr>
        <w:tabs>
          <w:tab w:val="left" w:pos="540"/>
          <w:tab w:val="left" w:pos="3600"/>
        </w:tabs>
        <w:snapToGrid w:val="0"/>
        <w:spacing w:line="271" w:lineRule="auto"/>
        <w:rPr>
          <w:rFonts w:eastAsia="新細明體"/>
          <w:kern w:val="2"/>
          <w:sz w:val="14"/>
          <w:szCs w:val="24"/>
        </w:rPr>
      </w:pPr>
      <w:r w:rsidRPr="003E1A90">
        <w:rPr>
          <w:rFonts w:eastAsia="新細明體"/>
          <w:kern w:val="2"/>
          <w:sz w:val="22"/>
          <w:szCs w:val="24"/>
        </w:rPr>
        <w:t>B20.</w:t>
      </w:r>
      <w:r w:rsidRPr="003E1A90">
        <w:rPr>
          <w:rFonts w:eastAsia="新細明體"/>
          <w:kern w:val="2"/>
          <w:sz w:val="22"/>
          <w:szCs w:val="24"/>
        </w:rPr>
        <w:tab/>
        <w:t>Type of housing of residential address of item B19</w:t>
      </w:r>
    </w:p>
    <w:p w14:paraId="78BBF0EB" w14:textId="7AB796DE" w:rsidR="00A955DF" w:rsidRPr="003E1A90"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23901304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Public housing estate</w:t>
      </w:r>
    </w:p>
    <w:p w14:paraId="5D165C55" w14:textId="54634E2C" w:rsidR="00A955DF" w:rsidRPr="003E1A90"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78881432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E5134E">
        <w:rPr>
          <w:rFonts w:eastAsia="新細明體"/>
          <w:kern w:val="2"/>
          <w:sz w:val="22"/>
          <w:szCs w:val="24"/>
        </w:rPr>
        <w:t>Transitional</w:t>
      </w:r>
      <w:r w:rsidR="00A955DF" w:rsidRPr="003E1A90">
        <w:rPr>
          <w:rFonts w:eastAsia="新細明體"/>
          <w:kern w:val="2"/>
          <w:sz w:val="22"/>
          <w:szCs w:val="24"/>
        </w:rPr>
        <w:t xml:space="preserve"> housing</w:t>
      </w:r>
      <w:r w:rsidR="00205ED7">
        <w:rPr>
          <w:rFonts w:eastAsia="新細明體"/>
          <w:kern w:val="2"/>
          <w:sz w:val="22"/>
          <w:szCs w:val="24"/>
        </w:rPr>
        <w:t xml:space="preserve"> </w:t>
      </w:r>
      <w:r w:rsidR="00205ED7" w:rsidRPr="006D12BD">
        <w:rPr>
          <w:sz w:val="22"/>
        </w:rPr>
        <w:t>(such as Interim Housing, Light Public Housing, etc.)</w:t>
      </w:r>
    </w:p>
    <w:p w14:paraId="3DE1178C" w14:textId="51D26193" w:rsidR="00A955DF" w:rsidRPr="003E1A90"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22985490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Home Ownership Scheme</w:t>
      </w:r>
    </w:p>
    <w:p w14:paraId="7F513A8F" w14:textId="36C4ED5D" w:rsidR="00A955DF" w:rsidRPr="003E1A90"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10124880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Tenants Purchase Scheme</w:t>
      </w:r>
    </w:p>
    <w:p w14:paraId="6A4084F2" w14:textId="1435A0B5" w:rsidR="00A955DF" w:rsidRPr="003E1A90"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35954284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Private housing (rented)</w:t>
      </w:r>
    </w:p>
    <w:p w14:paraId="483921A3" w14:textId="2A5C53A4" w:rsidR="00A955DF" w:rsidRPr="003E1A90"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74093836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Private housing (self-owned)</w:t>
      </w:r>
    </w:p>
    <w:p w14:paraId="52CC4F5E" w14:textId="0E20FAB6" w:rsidR="00A955DF" w:rsidRPr="003E1A90"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99861147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Staff quarters</w:t>
      </w:r>
    </w:p>
    <w:p w14:paraId="030DAB3C" w14:textId="15660DCF" w:rsidR="00A955DF" w:rsidRPr="003E1A90"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55893961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Squatters/cottages/huts (rented)</w:t>
      </w:r>
    </w:p>
    <w:p w14:paraId="3E6EC75B" w14:textId="0D95092F" w:rsidR="00A955DF" w:rsidRPr="003E1A90"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47541954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Squatters/cottages/huts (self-owned)</w:t>
      </w:r>
    </w:p>
    <w:bookmarkStart w:id="33" w:name="_Hlk213840631"/>
    <w:p w14:paraId="3AE2CE7F" w14:textId="298E1A08" w:rsidR="00A955DF"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38171472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Residential home for children</w:t>
      </w:r>
    </w:p>
    <w:p w14:paraId="28E2ED29" w14:textId="61BB3DEC" w:rsidR="00205ED7" w:rsidRPr="00D0096D" w:rsidRDefault="00A11D7E" w:rsidP="00D0096D">
      <w:pPr>
        <w:tabs>
          <w:tab w:val="left" w:pos="540"/>
        </w:tabs>
        <w:spacing w:line="260" w:lineRule="exact"/>
        <w:ind w:leftChars="236" w:left="614"/>
        <w:rPr>
          <w:sz w:val="22"/>
        </w:rPr>
      </w:pPr>
      <w:sdt>
        <w:sdtPr>
          <w:rPr>
            <w:sz w:val="22"/>
          </w:rPr>
          <w:id w:val="-1402214132"/>
          <w14:checkbox>
            <w14:checked w14:val="0"/>
            <w14:checkedState w14:val="00FE" w14:font="Wingdings"/>
            <w14:uncheckedState w14:val="2610" w14:font="MS Gothic"/>
          </w14:checkbox>
        </w:sdtPr>
        <w:sdtEndPr/>
        <w:sdtContent>
          <w:r w:rsidR="00205ED7" w:rsidRPr="006D12BD">
            <w:rPr>
              <w:rFonts w:ascii="MS Gothic" w:eastAsia="MS Gothic" w:hAnsi="MS Gothic" w:hint="eastAsia"/>
              <w:sz w:val="22"/>
            </w:rPr>
            <w:t>☐</w:t>
          </w:r>
        </w:sdtContent>
      </w:sdt>
      <w:r w:rsidR="00205ED7" w:rsidRPr="006D12BD">
        <w:rPr>
          <w:rFonts w:hint="eastAsia"/>
          <w:sz w:val="22"/>
        </w:rPr>
        <w:t xml:space="preserve"> </w:t>
      </w:r>
      <w:r w:rsidR="00205ED7" w:rsidRPr="006D12BD">
        <w:rPr>
          <w:sz w:val="22"/>
        </w:rPr>
        <w:tab/>
        <w:t>Sub-divided room</w:t>
      </w:r>
    </w:p>
    <w:bookmarkEnd w:id="33"/>
    <w:p w14:paraId="2A189FDA" w14:textId="043E659C" w:rsidR="00A955DF" w:rsidRPr="003E1A90" w:rsidRDefault="00A11D7E"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12932546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Others, please specify</w:t>
      </w:r>
      <w:r w:rsidR="00A955DF" w:rsidRPr="003E1A90">
        <w:rPr>
          <w:rFonts w:eastAsia="新細明體"/>
          <w:kern w:val="2"/>
          <w:sz w:val="22"/>
          <w:szCs w:val="24"/>
          <w:u w:val="single"/>
        </w:rPr>
        <w:tab/>
        <w:t xml:space="preserve">            </w:t>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p>
    <w:p w14:paraId="0DB92D23" w14:textId="77777777" w:rsidR="00A955DF" w:rsidRPr="003E1A90" w:rsidRDefault="00A955DF" w:rsidP="003E1A90">
      <w:pPr>
        <w:tabs>
          <w:tab w:val="left" w:pos="270"/>
          <w:tab w:val="left" w:pos="540"/>
        </w:tabs>
        <w:snapToGrid w:val="0"/>
        <w:spacing w:line="271" w:lineRule="auto"/>
        <w:ind w:right="29"/>
        <w:rPr>
          <w:rFonts w:eastAsia="新細明體"/>
          <w:kern w:val="2"/>
          <w:sz w:val="22"/>
          <w:szCs w:val="24"/>
          <w:lang w:val="en-US"/>
        </w:rPr>
      </w:pPr>
    </w:p>
    <w:p w14:paraId="1405615F" w14:textId="68CCD568" w:rsidR="00A955DF" w:rsidRPr="003E1A90" w:rsidRDefault="00A955DF" w:rsidP="003E1A90">
      <w:pPr>
        <w:tabs>
          <w:tab w:val="left" w:pos="270"/>
          <w:tab w:val="left" w:pos="540"/>
        </w:tabs>
        <w:snapToGrid w:val="0"/>
        <w:spacing w:line="271" w:lineRule="auto"/>
        <w:ind w:left="565" w:right="29" w:hangingChars="257" w:hanging="565"/>
        <w:rPr>
          <w:rFonts w:eastAsia="新細明體"/>
          <w:kern w:val="2"/>
          <w:sz w:val="22"/>
          <w:szCs w:val="24"/>
        </w:rPr>
      </w:pPr>
      <w:r w:rsidRPr="003E1A90">
        <w:rPr>
          <w:rFonts w:eastAsia="新細明體"/>
          <w:kern w:val="2"/>
          <w:sz w:val="22"/>
          <w:szCs w:val="24"/>
        </w:rPr>
        <w:t xml:space="preserve">B21. </w:t>
      </w:r>
      <w:r w:rsidRPr="003E1A90">
        <w:rPr>
          <w:rFonts w:eastAsia="新細明體"/>
          <w:kern w:val="2"/>
          <w:sz w:val="22"/>
          <w:szCs w:val="24"/>
        </w:rPr>
        <w:tab/>
        <w:t xml:space="preserve">The child’s </w:t>
      </w:r>
      <w:r w:rsidR="00E5134E">
        <w:rPr>
          <w:rFonts w:eastAsia="新細明體"/>
          <w:kern w:val="2"/>
          <w:sz w:val="22"/>
          <w:szCs w:val="24"/>
        </w:rPr>
        <w:t>major living arrangement</w:t>
      </w:r>
      <w:r w:rsidRPr="003E1A90">
        <w:rPr>
          <w:rFonts w:eastAsia="新細明體"/>
          <w:kern w:val="2"/>
          <w:sz w:val="22"/>
          <w:szCs w:val="24"/>
        </w:rPr>
        <w:t xml:space="preserve"> at the time of the maltreatment /suspected maltreatment </w:t>
      </w:r>
    </w:p>
    <w:p w14:paraId="067932FD" w14:textId="64D482B0" w:rsidR="00A955DF" w:rsidRPr="003E1A90" w:rsidRDefault="00A11D7E" w:rsidP="003E1A90">
      <w:pPr>
        <w:tabs>
          <w:tab w:val="left" w:pos="540"/>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16192875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both parents</w:t>
      </w:r>
    </w:p>
    <w:p w14:paraId="72A5B793" w14:textId="35CFE16C" w:rsidR="00A955DF" w:rsidRPr="003E1A90" w:rsidRDefault="00A11D7E" w:rsidP="003E1A90">
      <w:pPr>
        <w:tabs>
          <w:tab w:val="left" w:pos="540"/>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02992318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father and step-mother</w:t>
      </w:r>
    </w:p>
    <w:p w14:paraId="5A806DEC" w14:textId="34D355A5" w:rsidR="00A955DF" w:rsidRPr="003E1A90" w:rsidRDefault="00A11D7E"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86849928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mother and step-father</w:t>
      </w:r>
    </w:p>
    <w:p w14:paraId="0C05E9C1" w14:textId="6E87EA4E" w:rsidR="00A955DF" w:rsidRPr="003E1A90" w:rsidRDefault="00A11D7E"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14015878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father</w:t>
      </w:r>
      <w:r w:rsidR="00205ED7" w:rsidRPr="006D12BD">
        <w:rPr>
          <w:sz w:val="22"/>
        </w:rPr>
        <w:t xml:space="preserve"> </w:t>
      </w:r>
      <w:r w:rsidR="002172FA">
        <w:rPr>
          <w:sz w:val="22"/>
        </w:rPr>
        <w:t xml:space="preserve">and </w:t>
      </w:r>
      <w:r w:rsidR="00205ED7" w:rsidRPr="006D12BD">
        <w:rPr>
          <w:sz w:val="22"/>
        </w:rPr>
        <w:t>his cohabitant (not the birth mother of the child)</w:t>
      </w:r>
    </w:p>
    <w:p w14:paraId="310A1CA1" w14:textId="02896E03" w:rsidR="002172FA" w:rsidRDefault="00A11D7E" w:rsidP="00205ED7">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93416043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mother</w:t>
      </w:r>
      <w:r w:rsidR="002172FA" w:rsidRPr="006D12BD">
        <w:rPr>
          <w:sz w:val="22"/>
        </w:rPr>
        <w:t xml:space="preserve"> and her cohabitant (not the birth father of the child)</w:t>
      </w:r>
    </w:p>
    <w:p w14:paraId="244B9554" w14:textId="4501A801" w:rsidR="00205ED7" w:rsidRDefault="00A11D7E"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776245462"/>
        </w:sdtPr>
        <w:sdtEndPr/>
        <w:sdtContent>
          <w:r w:rsidR="002172FA" w:rsidRPr="003E1A90">
            <w:rPr>
              <w:rFonts w:ascii="MS Mincho" w:eastAsia="MS Mincho" w:hAnsi="MS Mincho" w:cs="MS Mincho" w:hint="eastAsia"/>
              <w:kern w:val="2"/>
              <w:sz w:val="22"/>
              <w:szCs w:val="24"/>
            </w:rPr>
            <w:t>☐</w:t>
          </w:r>
        </w:sdtContent>
      </w:sdt>
      <w:r w:rsidR="002172FA">
        <w:rPr>
          <w:rFonts w:eastAsia="新細明體"/>
          <w:kern w:val="2"/>
          <w:sz w:val="22"/>
          <w:szCs w:val="24"/>
        </w:rPr>
        <w:t xml:space="preserve"> Living with father</w:t>
      </w:r>
    </w:p>
    <w:p w14:paraId="6B96FB2A" w14:textId="2336473A" w:rsidR="002172FA" w:rsidRPr="003E1A90" w:rsidRDefault="00A11D7E"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878509775"/>
        </w:sdtPr>
        <w:sdtEndPr/>
        <w:sdtContent>
          <w:r w:rsidR="002172FA" w:rsidRPr="003E1A90">
            <w:rPr>
              <w:rFonts w:ascii="MS Mincho" w:eastAsia="MS Mincho" w:hAnsi="MS Mincho" w:cs="MS Mincho" w:hint="eastAsia"/>
              <w:kern w:val="2"/>
              <w:sz w:val="22"/>
              <w:szCs w:val="24"/>
            </w:rPr>
            <w:t>☐</w:t>
          </w:r>
        </w:sdtContent>
      </w:sdt>
      <w:r w:rsidR="002172FA">
        <w:rPr>
          <w:rFonts w:eastAsia="新細明體"/>
          <w:kern w:val="2"/>
          <w:sz w:val="22"/>
          <w:szCs w:val="24"/>
        </w:rPr>
        <w:t xml:space="preserve"> Living with mother</w:t>
      </w:r>
    </w:p>
    <w:p w14:paraId="4A79D28E" w14:textId="3A1A141B" w:rsidR="00A955DF" w:rsidRPr="003E1A90" w:rsidRDefault="00A11D7E" w:rsidP="00D0096D">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92488192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grandparent(s)</w:t>
      </w:r>
    </w:p>
    <w:p w14:paraId="3E8F6A9A" w14:textId="0F50575B" w:rsidR="00A955DF" w:rsidRPr="003E1A90" w:rsidRDefault="00A11D7E"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56182550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relative(s)</w:t>
      </w:r>
    </w:p>
    <w:p w14:paraId="1EF967B2" w14:textId="10DA9452" w:rsidR="00A955DF" w:rsidRPr="003E1A90" w:rsidRDefault="00A11D7E"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86514217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childminder</w:t>
      </w:r>
    </w:p>
    <w:p w14:paraId="610BD1A8" w14:textId="7F424C8D" w:rsidR="00A955DF" w:rsidRPr="003E1A90" w:rsidRDefault="00A11D7E"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53218566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in small group home/foster home</w:t>
      </w:r>
    </w:p>
    <w:p w14:paraId="1D770A80" w14:textId="6E1DC25A" w:rsidR="00A955DF" w:rsidRPr="003E1A90" w:rsidRDefault="00A11D7E"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64300125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in residential institution/children's home/hostel</w:t>
      </w:r>
    </w:p>
    <w:p w14:paraId="7ADA9CA0" w14:textId="0C94922D" w:rsidR="00A955DF" w:rsidRPr="003E1A90" w:rsidRDefault="00A11D7E"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2506571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in boarding school</w:t>
      </w:r>
    </w:p>
    <w:p w14:paraId="2FB794F2" w14:textId="44D523F5" w:rsidR="00A955DF" w:rsidRPr="003E1A90" w:rsidRDefault="00A11D7E"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202567354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in hospital</w:t>
      </w:r>
      <w:r w:rsidR="002172FA" w:rsidRPr="006D12BD">
        <w:rPr>
          <w:sz w:val="22"/>
        </w:rPr>
        <w:t xml:space="preserve"> (limited to long term in nature, such as general infirmary service)</w:t>
      </w:r>
    </w:p>
    <w:p w14:paraId="30D9D444" w14:textId="7D75B4A9" w:rsidR="00A955DF" w:rsidRPr="003E1A90" w:rsidRDefault="00A11D7E" w:rsidP="00D0096D">
      <w:pPr>
        <w:tabs>
          <w:tab w:val="left" w:pos="567"/>
          <w:tab w:val="left" w:pos="990"/>
          <w:tab w:val="left" w:pos="1418"/>
          <w:tab w:val="left" w:pos="7797"/>
        </w:tabs>
        <w:snapToGrid w:val="0"/>
        <w:spacing w:line="271" w:lineRule="auto"/>
        <w:ind w:leftChars="236" w:left="614"/>
        <w:rPr>
          <w:rFonts w:eastAsia="新細明體"/>
          <w:kern w:val="2"/>
          <w:sz w:val="22"/>
          <w:szCs w:val="24"/>
        </w:rPr>
      </w:pPr>
      <w:sdt>
        <w:sdtPr>
          <w:rPr>
            <w:rFonts w:eastAsia="新細明體"/>
            <w:kern w:val="2"/>
            <w:sz w:val="22"/>
            <w:szCs w:val="24"/>
          </w:rPr>
          <w:id w:val="61548813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Others, please specify   </w:t>
      </w:r>
      <w:r w:rsidR="00A955DF" w:rsidRPr="003E1A90">
        <w:rPr>
          <w:rFonts w:eastAsia="新細明體"/>
          <w:kern w:val="2"/>
          <w:sz w:val="22"/>
          <w:szCs w:val="24"/>
          <w:u w:val="single"/>
        </w:rPr>
        <w:tab/>
        <w:t xml:space="preserve">            </w:t>
      </w:r>
    </w:p>
    <w:p w14:paraId="2FB11211" w14:textId="77777777" w:rsidR="00A955DF" w:rsidRPr="003E1A90" w:rsidRDefault="00A955DF" w:rsidP="003E1A90">
      <w:pPr>
        <w:tabs>
          <w:tab w:val="left" w:pos="567"/>
          <w:tab w:val="left" w:pos="6210"/>
          <w:tab w:val="left" w:pos="7380"/>
        </w:tabs>
        <w:snapToGrid w:val="0"/>
        <w:spacing w:line="271" w:lineRule="auto"/>
        <w:ind w:left="567" w:hanging="567"/>
        <w:rPr>
          <w:rFonts w:eastAsia="新細明體"/>
          <w:kern w:val="2"/>
          <w:sz w:val="22"/>
          <w:szCs w:val="24"/>
          <w:lang w:eastAsia="zh-HK"/>
        </w:rPr>
      </w:pPr>
    </w:p>
    <w:p w14:paraId="370ED617" w14:textId="75787D45" w:rsidR="00A955DF" w:rsidRPr="002103B3" w:rsidRDefault="00A955DF" w:rsidP="00D0096D">
      <w:pPr>
        <w:tabs>
          <w:tab w:val="left" w:pos="567"/>
          <w:tab w:val="left" w:pos="6210"/>
          <w:tab w:val="left" w:pos="7380"/>
        </w:tabs>
        <w:snapToGrid w:val="0"/>
        <w:spacing w:after="120" w:line="271" w:lineRule="auto"/>
        <w:ind w:left="675" w:hangingChars="307" w:hanging="675"/>
        <w:rPr>
          <w:rFonts w:eastAsia="新細明體"/>
          <w:kern w:val="2"/>
          <w:sz w:val="22"/>
          <w:lang w:val="en-US" w:eastAsia="zh-HK"/>
        </w:rPr>
      </w:pPr>
      <w:r w:rsidRPr="003E1A90">
        <w:rPr>
          <w:rFonts w:eastAsia="新細明體"/>
          <w:kern w:val="2"/>
          <w:sz w:val="22"/>
          <w:lang w:val="en-US" w:eastAsia="zh-HK"/>
        </w:rPr>
        <w:t xml:space="preserve">B22. Care arrangement recommended </w:t>
      </w:r>
      <w:r w:rsidRPr="003E1A90">
        <w:rPr>
          <w:rFonts w:eastAsia="新細明體"/>
          <w:kern w:val="2"/>
          <w:sz w:val="22"/>
          <w:lang w:val="en-US"/>
        </w:rPr>
        <w:t>in MDCC/as agreed by all professionals af</w:t>
      </w:r>
      <w:r w:rsidRPr="002103B3">
        <w:rPr>
          <w:rFonts w:eastAsia="新細明體"/>
          <w:kern w:val="2"/>
          <w:sz w:val="22"/>
          <w:lang w:val="en-US"/>
        </w:rPr>
        <w:t xml:space="preserve">ter </w:t>
      </w:r>
      <w:bookmarkStart w:id="34" w:name="_Hlk213940274"/>
      <w:r w:rsidR="00614704" w:rsidRPr="002103B3">
        <w:rPr>
          <w:rFonts w:eastAsia="新細明體"/>
          <w:kern w:val="2"/>
          <w:sz w:val="22"/>
          <w:lang w:val="en-US"/>
        </w:rPr>
        <w:t>investigation</w:t>
      </w:r>
      <w:r w:rsidR="004C0D72" w:rsidRPr="002103B3">
        <w:rPr>
          <w:rFonts w:eastAsia="新細明體"/>
          <w:kern w:val="2"/>
          <w:sz w:val="22"/>
          <w:lang w:val="en-US"/>
        </w:rPr>
        <w:t>s</w:t>
      </w:r>
      <w:r w:rsidR="00614704" w:rsidRPr="002103B3">
        <w:rPr>
          <w:rFonts w:eastAsia="新細明體"/>
          <w:kern w:val="2"/>
          <w:sz w:val="22"/>
          <w:lang w:val="en-US"/>
        </w:rPr>
        <w:t xml:space="preserve"> and </w:t>
      </w:r>
      <w:r w:rsidR="00C2240C" w:rsidRPr="002103B3">
        <w:rPr>
          <w:rFonts w:eastAsia="新細明體"/>
          <w:kern w:val="2"/>
          <w:sz w:val="22"/>
          <w:lang w:val="en-US"/>
        </w:rPr>
        <w:t>assessment</w:t>
      </w:r>
      <w:bookmarkEnd w:id="34"/>
      <w:r w:rsidR="004C0D72" w:rsidRPr="002103B3">
        <w:rPr>
          <w:rFonts w:eastAsia="新細明體"/>
          <w:kern w:val="2"/>
          <w:sz w:val="22"/>
          <w:lang w:val="en-US"/>
        </w:rPr>
        <w:t>s</w:t>
      </w:r>
    </w:p>
    <w:p w14:paraId="4F3807DF" w14:textId="154BBEE8" w:rsidR="00A955DF" w:rsidRPr="004C0D72" w:rsidRDefault="00A11D7E" w:rsidP="003E1A90">
      <w:pPr>
        <w:tabs>
          <w:tab w:val="left" w:pos="6210"/>
          <w:tab w:val="left" w:pos="7380"/>
        </w:tabs>
        <w:snapToGrid w:val="0"/>
        <w:spacing w:line="271" w:lineRule="auto"/>
        <w:ind w:left="993" w:hanging="426"/>
        <w:rPr>
          <w:rFonts w:eastAsia="新細明體"/>
          <w:kern w:val="2"/>
          <w:sz w:val="22"/>
          <w:szCs w:val="24"/>
          <w:lang w:eastAsia="zh-HK"/>
        </w:rPr>
      </w:pPr>
      <w:sdt>
        <w:sdtPr>
          <w:rPr>
            <w:rFonts w:eastAsia="新細明體"/>
            <w:kern w:val="2"/>
            <w:sz w:val="22"/>
            <w:szCs w:val="24"/>
          </w:rPr>
          <w:id w:val="536708141"/>
        </w:sdtPr>
        <w:sdtEndPr/>
        <w:sdtContent>
          <w:r w:rsidR="00A955DF" w:rsidRPr="002103B3">
            <w:rPr>
              <w:rFonts w:ascii="MS Mincho" w:eastAsia="MS Mincho" w:hAnsi="MS Mincho" w:cs="MS Mincho" w:hint="eastAsia"/>
              <w:kern w:val="2"/>
              <w:sz w:val="22"/>
              <w:szCs w:val="24"/>
            </w:rPr>
            <w:t>☐</w:t>
          </w:r>
        </w:sdtContent>
      </w:sdt>
      <w:r w:rsidR="007134EF" w:rsidRPr="002103B3">
        <w:rPr>
          <w:rFonts w:eastAsia="新細明體"/>
          <w:kern w:val="2"/>
          <w:sz w:val="22"/>
          <w:szCs w:val="24"/>
        </w:rPr>
        <w:t xml:space="preserve"> </w:t>
      </w:r>
      <w:r w:rsidR="00A955DF" w:rsidRPr="002103B3">
        <w:rPr>
          <w:rFonts w:eastAsia="新細明體"/>
          <w:kern w:val="2"/>
          <w:sz w:val="22"/>
          <w:szCs w:val="24"/>
          <w:lang w:eastAsia="zh-HK"/>
        </w:rPr>
        <w:t xml:space="preserve">Living with parent(s) </w:t>
      </w:r>
      <w:r w:rsidR="00A955DF" w:rsidRPr="002103B3">
        <w:rPr>
          <w:rFonts w:eastAsia="新細明體"/>
          <w:i/>
          <w:kern w:val="2"/>
          <w:sz w:val="22"/>
          <w:szCs w:val="24"/>
          <w:lang w:eastAsia="zh-HK"/>
        </w:rPr>
        <w:t xml:space="preserve">(please update Item 5(3) of </w:t>
      </w:r>
      <w:r w:rsidR="00A955DF" w:rsidRPr="002103B3">
        <w:rPr>
          <w:rFonts w:eastAsia="新細明體"/>
          <w:i/>
          <w:color w:val="2E74B5"/>
          <w:kern w:val="2"/>
          <w:sz w:val="22"/>
          <w:szCs w:val="24"/>
          <w:u w:val="single"/>
          <w:lang w:eastAsia="zh-HK"/>
        </w:rPr>
        <w:t>Appendix 3</w:t>
      </w:r>
      <w:r w:rsidR="00A955DF" w:rsidRPr="002103B3">
        <w:rPr>
          <w:rFonts w:eastAsia="新細明體"/>
          <w:kern w:val="2"/>
          <w:sz w:val="22"/>
          <w:szCs w:val="24"/>
          <w:lang w:eastAsia="zh-HK"/>
        </w:rPr>
        <w:t xml:space="preserve">, </w:t>
      </w:r>
      <w:r w:rsidR="00A955DF" w:rsidRPr="002103B3">
        <w:rPr>
          <w:rFonts w:eastAsia="新細明體"/>
          <w:i/>
          <w:kern w:val="2"/>
          <w:sz w:val="22"/>
          <w:szCs w:val="24"/>
          <w:lang w:eastAsia="zh-HK"/>
        </w:rPr>
        <w:t>CPR Form III</w:t>
      </w:r>
      <w:r w:rsidR="00A955DF" w:rsidRPr="004C0D72">
        <w:rPr>
          <w:rFonts w:eastAsia="新細明體"/>
          <w:i/>
          <w:kern w:val="2"/>
          <w:sz w:val="22"/>
          <w:szCs w:val="24"/>
          <w:lang w:eastAsia="zh-HK"/>
        </w:rPr>
        <w:t>,</w:t>
      </w:r>
      <w:r w:rsidR="00A955DF" w:rsidRPr="004C0D72">
        <w:rPr>
          <w:rFonts w:eastAsia="新細明體"/>
          <w:color w:val="2E74B5"/>
          <w:kern w:val="2"/>
          <w:sz w:val="22"/>
          <w:szCs w:val="24"/>
          <w:lang w:eastAsia="zh-HK"/>
        </w:rPr>
        <w:t xml:space="preserve"> </w:t>
      </w:r>
      <w:r w:rsidR="00A955DF" w:rsidRPr="004C0D72">
        <w:rPr>
          <w:rFonts w:eastAsia="新細明體"/>
          <w:i/>
          <w:kern w:val="2"/>
          <w:sz w:val="22"/>
          <w:szCs w:val="24"/>
          <w:lang w:eastAsia="zh-HK"/>
        </w:rPr>
        <w:t>to this Annex if residential child care service is subsequently arranged within 6 months after the MDCC/formulation of follow-up plan as agreed by professionals )</w:t>
      </w:r>
      <w:r w:rsidR="00A955DF" w:rsidRPr="004C0D72">
        <w:rPr>
          <w:rFonts w:eastAsia="新細明體"/>
          <w:kern w:val="2"/>
          <w:sz w:val="18"/>
          <w:szCs w:val="24"/>
        </w:rPr>
        <w:t xml:space="preserve"> </w:t>
      </w:r>
      <w:r w:rsidR="00A955DF" w:rsidRPr="004C0D72">
        <w:rPr>
          <w:rFonts w:eastAsia="新細明體"/>
          <w:kern w:val="2"/>
          <w:sz w:val="22"/>
        </w:rPr>
        <w:t>(G</w:t>
      </w:r>
      <w:r w:rsidR="00A955DF" w:rsidRPr="004C0D72">
        <w:rPr>
          <w:rFonts w:eastAsia="新細明體"/>
          <w:i/>
          <w:kern w:val="2"/>
          <w:sz w:val="22"/>
        </w:rPr>
        <w:t>o to item B24</w:t>
      </w:r>
      <w:r w:rsidR="00A955DF" w:rsidRPr="004C0D72">
        <w:rPr>
          <w:rFonts w:eastAsia="新細明體"/>
          <w:kern w:val="2"/>
          <w:sz w:val="22"/>
        </w:rPr>
        <w:t>)</w:t>
      </w:r>
    </w:p>
    <w:p w14:paraId="3392D5D9" w14:textId="6806BB4D" w:rsidR="00A955DF" w:rsidRPr="004C0D72" w:rsidRDefault="00A11D7E" w:rsidP="003E1A90">
      <w:pPr>
        <w:tabs>
          <w:tab w:val="left" w:pos="993"/>
          <w:tab w:val="left" w:pos="6210"/>
          <w:tab w:val="left" w:pos="7380"/>
        </w:tabs>
        <w:snapToGrid w:val="0"/>
        <w:spacing w:line="271" w:lineRule="auto"/>
        <w:ind w:leftChars="236" w:left="1039" w:hangingChars="193" w:hanging="425"/>
        <w:rPr>
          <w:rFonts w:eastAsia="新細明體"/>
          <w:kern w:val="2"/>
          <w:sz w:val="22"/>
          <w:lang w:eastAsia="zh-HK"/>
        </w:rPr>
      </w:pPr>
      <w:sdt>
        <w:sdtPr>
          <w:rPr>
            <w:rFonts w:eastAsia="新細明體"/>
            <w:kern w:val="2"/>
            <w:sz w:val="22"/>
            <w:szCs w:val="24"/>
          </w:rPr>
          <w:id w:val="-670096363"/>
        </w:sdtPr>
        <w:sdtEndPr/>
        <w:sdtContent>
          <w:r w:rsidR="00A955DF" w:rsidRPr="004C0D72">
            <w:rPr>
              <w:rFonts w:ascii="MS Mincho" w:eastAsia="MS Mincho" w:hAnsi="MS Mincho" w:cs="MS Mincho" w:hint="eastAsia"/>
              <w:kern w:val="2"/>
              <w:sz w:val="22"/>
              <w:szCs w:val="24"/>
            </w:rPr>
            <w:t>☐</w:t>
          </w:r>
        </w:sdtContent>
      </w:sdt>
      <w:r w:rsidR="007134EF" w:rsidRPr="004C0D72">
        <w:rPr>
          <w:rFonts w:eastAsia="新細明體"/>
          <w:kern w:val="2"/>
          <w:sz w:val="22"/>
          <w:szCs w:val="24"/>
        </w:rPr>
        <w:t xml:space="preserve"> </w:t>
      </w:r>
      <w:r w:rsidR="00A955DF" w:rsidRPr="004C0D72">
        <w:rPr>
          <w:rFonts w:eastAsia="新細明體"/>
          <w:kern w:val="2"/>
          <w:sz w:val="22"/>
          <w:szCs w:val="24"/>
          <w:lang w:eastAsia="zh-HK"/>
        </w:rPr>
        <w:t xml:space="preserve">Living with relative(s) </w:t>
      </w:r>
      <w:r w:rsidR="00A955DF" w:rsidRPr="004C0D72">
        <w:rPr>
          <w:rFonts w:eastAsia="新細明體"/>
          <w:i/>
          <w:kern w:val="2"/>
          <w:sz w:val="22"/>
          <w:szCs w:val="24"/>
          <w:lang w:eastAsia="zh-HK"/>
        </w:rPr>
        <w:t xml:space="preserve">(please update Item 5(3) of </w:t>
      </w:r>
      <w:r w:rsidR="00A955DF" w:rsidRPr="004C0D72">
        <w:rPr>
          <w:rFonts w:eastAsia="新細明體"/>
          <w:i/>
          <w:color w:val="2E74B5"/>
          <w:kern w:val="2"/>
          <w:sz w:val="22"/>
          <w:szCs w:val="24"/>
          <w:u w:val="single"/>
          <w:lang w:eastAsia="zh-HK"/>
        </w:rPr>
        <w:t>Appendix 3</w:t>
      </w:r>
      <w:r w:rsidR="00A955DF" w:rsidRPr="004C0D72">
        <w:rPr>
          <w:rFonts w:eastAsia="新細明體"/>
          <w:kern w:val="2"/>
          <w:sz w:val="22"/>
          <w:szCs w:val="24"/>
          <w:lang w:eastAsia="zh-HK"/>
        </w:rPr>
        <w:t xml:space="preserve">, </w:t>
      </w:r>
      <w:r w:rsidR="00A955DF" w:rsidRPr="004C0D72">
        <w:rPr>
          <w:rFonts w:eastAsia="新細明體"/>
          <w:i/>
          <w:kern w:val="2"/>
          <w:sz w:val="22"/>
          <w:szCs w:val="24"/>
          <w:lang w:eastAsia="zh-HK"/>
        </w:rPr>
        <w:t>CPR Form III,</w:t>
      </w:r>
      <w:r w:rsidR="00A955DF" w:rsidRPr="004C0D72">
        <w:rPr>
          <w:rFonts w:eastAsia="新細明體"/>
          <w:color w:val="2E74B5"/>
          <w:kern w:val="2"/>
          <w:sz w:val="22"/>
          <w:szCs w:val="24"/>
          <w:lang w:eastAsia="zh-HK"/>
        </w:rPr>
        <w:t xml:space="preserve"> </w:t>
      </w:r>
      <w:r w:rsidR="00A955DF" w:rsidRPr="004C0D72">
        <w:rPr>
          <w:rFonts w:eastAsia="新細明體"/>
          <w:i/>
          <w:kern w:val="2"/>
          <w:sz w:val="22"/>
          <w:szCs w:val="24"/>
          <w:lang w:eastAsia="zh-HK"/>
        </w:rPr>
        <w:t>to this Annex if residential child care service is subsequently arranged within 6 months after the MDCC/formulation of follow-up plan as agreed by professionals)</w:t>
      </w:r>
      <w:r w:rsidR="00A955DF" w:rsidRPr="004C0D72">
        <w:rPr>
          <w:rFonts w:eastAsia="新細明體"/>
          <w:kern w:val="2"/>
          <w:sz w:val="18"/>
          <w:szCs w:val="24"/>
        </w:rPr>
        <w:t xml:space="preserve"> </w:t>
      </w:r>
      <w:r w:rsidR="00A955DF" w:rsidRPr="004C0D72">
        <w:rPr>
          <w:rFonts w:eastAsia="新細明體"/>
          <w:kern w:val="2"/>
          <w:sz w:val="22"/>
        </w:rPr>
        <w:t>(G</w:t>
      </w:r>
      <w:r w:rsidR="00A955DF" w:rsidRPr="004C0D72">
        <w:rPr>
          <w:rFonts w:eastAsia="新細明體"/>
          <w:i/>
          <w:kern w:val="2"/>
          <w:sz w:val="22"/>
        </w:rPr>
        <w:t>o to item B24</w:t>
      </w:r>
      <w:r w:rsidR="00A955DF" w:rsidRPr="004C0D72">
        <w:rPr>
          <w:rFonts w:eastAsia="新細明體"/>
          <w:kern w:val="2"/>
          <w:sz w:val="22"/>
        </w:rPr>
        <w:t>)</w:t>
      </w:r>
    </w:p>
    <w:p w14:paraId="2322A586" w14:textId="5AE0C462" w:rsidR="00A955DF" w:rsidRPr="004C0D72" w:rsidRDefault="00A11D7E" w:rsidP="003E1A90">
      <w:pPr>
        <w:tabs>
          <w:tab w:val="left" w:pos="993"/>
          <w:tab w:val="left" w:pos="6210"/>
          <w:tab w:val="left" w:pos="7380"/>
        </w:tabs>
        <w:snapToGrid w:val="0"/>
        <w:spacing w:line="271" w:lineRule="auto"/>
        <w:ind w:leftChars="236" w:left="1039" w:hangingChars="193" w:hanging="425"/>
        <w:rPr>
          <w:rFonts w:eastAsia="新細明體"/>
          <w:kern w:val="2"/>
          <w:sz w:val="22"/>
          <w:szCs w:val="24"/>
          <w:lang w:eastAsia="zh-HK"/>
        </w:rPr>
      </w:pPr>
      <w:sdt>
        <w:sdtPr>
          <w:rPr>
            <w:rFonts w:eastAsia="新細明體"/>
            <w:kern w:val="2"/>
            <w:sz w:val="22"/>
            <w:szCs w:val="24"/>
          </w:rPr>
          <w:id w:val="1478804341"/>
        </w:sdtPr>
        <w:sdtEndPr/>
        <w:sdtContent>
          <w:r w:rsidR="00A955DF" w:rsidRPr="004C0D72">
            <w:rPr>
              <w:rFonts w:ascii="MS Mincho" w:eastAsia="MS Mincho" w:hAnsi="MS Mincho" w:cs="MS Mincho" w:hint="eastAsia"/>
              <w:kern w:val="2"/>
              <w:sz w:val="22"/>
              <w:szCs w:val="24"/>
            </w:rPr>
            <w:t>☐</w:t>
          </w:r>
        </w:sdtContent>
      </w:sdt>
      <w:r w:rsidR="007134EF" w:rsidRPr="004C0D72">
        <w:rPr>
          <w:rFonts w:eastAsia="新細明體"/>
          <w:kern w:val="2"/>
          <w:sz w:val="22"/>
          <w:szCs w:val="24"/>
          <w:lang w:eastAsia="zh-HK"/>
        </w:rPr>
        <w:t xml:space="preserve"> </w:t>
      </w:r>
      <w:r w:rsidR="00A955DF" w:rsidRPr="004C0D72">
        <w:rPr>
          <w:rFonts w:eastAsia="新細明體"/>
          <w:kern w:val="2"/>
          <w:sz w:val="22"/>
          <w:szCs w:val="24"/>
          <w:lang w:eastAsia="zh-HK"/>
        </w:rPr>
        <w:t>Residential child care service</w:t>
      </w:r>
      <w:r w:rsidR="00A955DF" w:rsidRPr="004C0D72">
        <w:rPr>
          <w:rFonts w:eastAsia="新細明體"/>
          <w:kern w:val="2"/>
          <w:sz w:val="22"/>
          <w:lang w:eastAsia="zh-HK"/>
        </w:rPr>
        <w:t xml:space="preserve"> </w:t>
      </w:r>
      <w:r w:rsidR="00A955DF" w:rsidRPr="004C0D72">
        <w:rPr>
          <w:rFonts w:eastAsia="新細明體"/>
          <w:kern w:val="2"/>
          <w:sz w:val="22"/>
        </w:rPr>
        <w:t>(G</w:t>
      </w:r>
      <w:r w:rsidR="00A955DF" w:rsidRPr="004C0D72">
        <w:rPr>
          <w:rFonts w:eastAsia="新細明體"/>
          <w:i/>
          <w:kern w:val="2"/>
          <w:sz w:val="22"/>
        </w:rPr>
        <w:t>o to item B23</w:t>
      </w:r>
      <w:r w:rsidR="00A955DF" w:rsidRPr="004C0D72">
        <w:rPr>
          <w:rFonts w:eastAsia="新細明體"/>
          <w:kern w:val="2"/>
          <w:sz w:val="22"/>
        </w:rPr>
        <w:t>)</w:t>
      </w:r>
    </w:p>
    <w:p w14:paraId="0334C84C" w14:textId="162B7BC4" w:rsidR="00A955DF" w:rsidRPr="004C0D72" w:rsidRDefault="00A11D7E" w:rsidP="00D0096D">
      <w:pPr>
        <w:tabs>
          <w:tab w:val="left" w:pos="993"/>
          <w:tab w:val="left" w:pos="9214"/>
        </w:tabs>
        <w:snapToGrid w:val="0"/>
        <w:spacing w:line="271" w:lineRule="auto"/>
        <w:ind w:leftChars="236" w:left="1039" w:hangingChars="193" w:hanging="425"/>
        <w:rPr>
          <w:rFonts w:eastAsia="新細明體"/>
          <w:kern w:val="2"/>
          <w:sz w:val="22"/>
          <w:szCs w:val="24"/>
          <w:lang w:eastAsia="zh-HK"/>
        </w:rPr>
      </w:pPr>
      <w:sdt>
        <w:sdtPr>
          <w:rPr>
            <w:rFonts w:eastAsia="新細明體"/>
            <w:kern w:val="2"/>
            <w:sz w:val="22"/>
            <w:szCs w:val="24"/>
          </w:rPr>
          <w:id w:val="374750211"/>
        </w:sdtPr>
        <w:sdtEndPr/>
        <w:sdtContent>
          <w:r w:rsidR="00A955DF" w:rsidRPr="004C0D72">
            <w:rPr>
              <w:rFonts w:ascii="MS Mincho" w:eastAsia="MS Mincho" w:hAnsi="MS Mincho" w:cs="MS Mincho" w:hint="eastAsia"/>
              <w:kern w:val="2"/>
              <w:sz w:val="22"/>
              <w:szCs w:val="24"/>
            </w:rPr>
            <w:t>☐</w:t>
          </w:r>
        </w:sdtContent>
      </w:sdt>
      <w:r w:rsidR="007134EF" w:rsidRPr="004C0D72">
        <w:rPr>
          <w:rFonts w:eastAsia="新細明體"/>
          <w:kern w:val="2"/>
          <w:sz w:val="22"/>
          <w:szCs w:val="24"/>
          <w:lang w:eastAsia="zh-HK"/>
        </w:rPr>
        <w:t xml:space="preserve"> </w:t>
      </w:r>
      <w:r w:rsidR="00A955DF" w:rsidRPr="004C0D72">
        <w:rPr>
          <w:rFonts w:eastAsia="新細明體"/>
          <w:kern w:val="2"/>
          <w:sz w:val="22"/>
          <w:szCs w:val="24"/>
          <w:lang w:eastAsia="zh-HK"/>
        </w:rPr>
        <w:t>Others</w:t>
      </w:r>
      <w:r w:rsidR="00FD01ED" w:rsidRPr="004C0D72">
        <w:rPr>
          <w:rFonts w:eastAsia="新細明體" w:hint="eastAsia"/>
          <w:kern w:val="2"/>
          <w:sz w:val="22"/>
          <w:szCs w:val="24"/>
          <w:lang w:eastAsia="zh-HK"/>
        </w:rPr>
        <w:t xml:space="preserve">, </w:t>
      </w:r>
      <w:r w:rsidR="00A955DF" w:rsidRPr="004C0D72">
        <w:rPr>
          <w:rFonts w:eastAsia="新細明體"/>
          <w:kern w:val="2"/>
          <w:sz w:val="22"/>
          <w:szCs w:val="24"/>
          <w:lang w:eastAsia="zh-HK"/>
        </w:rPr>
        <w:t>please specify</w:t>
      </w:r>
      <w:r w:rsidR="00FD01ED" w:rsidRPr="004C0D72">
        <w:rPr>
          <w:rFonts w:eastAsia="新細明體" w:hint="eastAsia"/>
          <w:kern w:val="2"/>
          <w:sz w:val="22"/>
          <w:szCs w:val="24"/>
          <w:lang w:eastAsia="zh-HK"/>
        </w:rPr>
        <w:t xml:space="preserve"> </w:t>
      </w:r>
      <w:r w:rsidR="00A955DF" w:rsidRPr="004C0D72">
        <w:rPr>
          <w:rFonts w:eastAsia="新細明體"/>
          <w:kern w:val="2"/>
          <w:sz w:val="22"/>
          <w:szCs w:val="24"/>
          <w:u w:val="single"/>
          <w:lang w:eastAsia="zh-HK"/>
        </w:rPr>
        <w:tab/>
      </w:r>
    </w:p>
    <w:p w14:paraId="1AF4AB15" w14:textId="7B2C91BE" w:rsidR="00A955DF" w:rsidRPr="004C0D72" w:rsidRDefault="00A955DF" w:rsidP="003E1A90">
      <w:pPr>
        <w:tabs>
          <w:tab w:val="left" w:pos="567"/>
          <w:tab w:val="left" w:pos="6210"/>
          <w:tab w:val="left" w:pos="7380"/>
        </w:tabs>
        <w:snapToGrid w:val="0"/>
        <w:spacing w:line="271" w:lineRule="auto"/>
        <w:ind w:left="567" w:hanging="567"/>
        <w:rPr>
          <w:rFonts w:eastAsia="新細明體"/>
          <w:kern w:val="2"/>
          <w:sz w:val="22"/>
          <w:szCs w:val="24"/>
          <w:lang w:eastAsia="zh-HK"/>
        </w:rPr>
      </w:pPr>
    </w:p>
    <w:p w14:paraId="77E02746" w14:textId="77777777" w:rsidR="006D03B5" w:rsidRPr="004C0D72" w:rsidRDefault="006D03B5" w:rsidP="003E1A90">
      <w:pPr>
        <w:tabs>
          <w:tab w:val="left" w:pos="567"/>
          <w:tab w:val="left" w:pos="6210"/>
          <w:tab w:val="left" w:pos="7380"/>
        </w:tabs>
        <w:snapToGrid w:val="0"/>
        <w:spacing w:line="271" w:lineRule="auto"/>
        <w:ind w:left="567" w:hanging="567"/>
        <w:rPr>
          <w:rFonts w:eastAsia="新細明體"/>
          <w:kern w:val="2"/>
          <w:sz w:val="22"/>
          <w:szCs w:val="24"/>
          <w:lang w:eastAsia="zh-HK"/>
        </w:rPr>
      </w:pPr>
    </w:p>
    <w:p w14:paraId="37540332" w14:textId="29F8FF87" w:rsidR="00A955DF" w:rsidRPr="004C0D72" w:rsidRDefault="00A955DF" w:rsidP="003E1A90">
      <w:pPr>
        <w:tabs>
          <w:tab w:val="left" w:pos="567"/>
          <w:tab w:val="left" w:pos="6210"/>
          <w:tab w:val="left" w:pos="7380"/>
        </w:tabs>
        <w:snapToGrid w:val="0"/>
        <w:spacing w:line="271" w:lineRule="auto"/>
        <w:ind w:left="567" w:hanging="567"/>
        <w:rPr>
          <w:rFonts w:eastAsia="新細明體"/>
          <w:kern w:val="2"/>
          <w:sz w:val="22"/>
          <w:szCs w:val="24"/>
        </w:rPr>
      </w:pPr>
      <w:r w:rsidRPr="004C0D72">
        <w:rPr>
          <w:rFonts w:eastAsia="新細明體"/>
          <w:kern w:val="2"/>
          <w:sz w:val="22"/>
          <w:szCs w:val="24"/>
          <w:lang w:eastAsia="zh-HK"/>
        </w:rPr>
        <w:t>B23.</w:t>
      </w:r>
      <w:r w:rsidRPr="004C0D72">
        <w:rPr>
          <w:rFonts w:eastAsia="新細明體"/>
          <w:kern w:val="2"/>
          <w:sz w:val="22"/>
          <w:szCs w:val="24"/>
        </w:rPr>
        <w:tab/>
        <w:t xml:space="preserve">If residential child care service was recommended in MDCC/agreed by all professionals after the </w:t>
      </w:r>
      <w:r w:rsidR="00614704" w:rsidRPr="004C0D72">
        <w:rPr>
          <w:rFonts w:eastAsia="新細明體"/>
          <w:kern w:val="2"/>
          <w:sz w:val="22"/>
          <w:szCs w:val="24"/>
        </w:rPr>
        <w:t>investigation</w:t>
      </w:r>
      <w:r w:rsidR="004C0D72" w:rsidRPr="004C0D72">
        <w:rPr>
          <w:rFonts w:eastAsia="新細明體"/>
          <w:kern w:val="2"/>
          <w:sz w:val="22"/>
          <w:szCs w:val="24"/>
        </w:rPr>
        <w:t>s</w:t>
      </w:r>
      <w:r w:rsidR="00614704" w:rsidRPr="004C0D72">
        <w:rPr>
          <w:rFonts w:eastAsia="新細明體"/>
          <w:kern w:val="2"/>
          <w:sz w:val="22"/>
          <w:szCs w:val="24"/>
        </w:rPr>
        <w:t xml:space="preserve"> and </w:t>
      </w:r>
      <w:r w:rsidR="00623D13" w:rsidRPr="004C0D72">
        <w:rPr>
          <w:rFonts w:eastAsia="新細明體"/>
          <w:kern w:val="2"/>
          <w:sz w:val="22"/>
          <w:szCs w:val="24"/>
        </w:rPr>
        <w:t>assessment</w:t>
      </w:r>
      <w:r w:rsidR="004C0D72" w:rsidRPr="004C0D72">
        <w:rPr>
          <w:rFonts w:eastAsia="新細明體"/>
          <w:kern w:val="2"/>
          <w:sz w:val="22"/>
          <w:szCs w:val="24"/>
        </w:rPr>
        <w:t>s</w:t>
      </w:r>
      <w:r w:rsidRPr="004C0D72">
        <w:rPr>
          <w:rFonts w:eastAsia="新細明體"/>
          <w:kern w:val="2"/>
          <w:sz w:val="22"/>
          <w:szCs w:val="24"/>
        </w:rPr>
        <w:t>, has the arrangement been made yet?</w:t>
      </w:r>
    </w:p>
    <w:p w14:paraId="2C3AF931" w14:textId="77777777" w:rsidR="00A955DF" w:rsidRPr="004C0D72" w:rsidRDefault="00A11D7E" w:rsidP="003E1A90">
      <w:pPr>
        <w:tabs>
          <w:tab w:val="left" w:pos="567"/>
          <w:tab w:val="left" w:pos="993"/>
          <w:tab w:val="left" w:pos="7380"/>
        </w:tabs>
        <w:snapToGrid w:val="0"/>
        <w:spacing w:line="271" w:lineRule="auto"/>
        <w:ind w:leftChars="235" w:left="1040" w:hangingChars="195" w:hanging="429"/>
        <w:rPr>
          <w:rFonts w:eastAsia="新細明體"/>
          <w:kern w:val="2"/>
          <w:sz w:val="22"/>
          <w:szCs w:val="24"/>
        </w:rPr>
      </w:pPr>
      <w:sdt>
        <w:sdtPr>
          <w:rPr>
            <w:rFonts w:eastAsia="新細明體"/>
            <w:kern w:val="2"/>
            <w:sz w:val="22"/>
            <w:szCs w:val="24"/>
          </w:rPr>
          <w:id w:val="-2143496335"/>
        </w:sdtPr>
        <w:sdtEndPr/>
        <w:sdtContent>
          <w:r w:rsidR="00A955DF" w:rsidRPr="004C0D72">
            <w:rPr>
              <w:rFonts w:ascii="MS Mincho" w:eastAsia="MS Mincho" w:hAnsi="MS Mincho" w:cs="MS Mincho" w:hint="eastAsia"/>
              <w:kern w:val="2"/>
              <w:sz w:val="22"/>
              <w:szCs w:val="24"/>
            </w:rPr>
            <w:t>☐</w:t>
          </w:r>
        </w:sdtContent>
      </w:sdt>
      <w:r w:rsidR="00A955DF" w:rsidRPr="004C0D72">
        <w:rPr>
          <w:rFonts w:eastAsia="新細明體"/>
          <w:kern w:val="2"/>
          <w:sz w:val="22"/>
          <w:szCs w:val="24"/>
        </w:rPr>
        <w:t xml:space="preserve"> </w:t>
      </w:r>
      <w:r w:rsidR="00A955DF" w:rsidRPr="004C0D72">
        <w:rPr>
          <w:rFonts w:eastAsia="新細明體"/>
          <w:kern w:val="2"/>
          <w:sz w:val="22"/>
          <w:szCs w:val="24"/>
        </w:rPr>
        <w:tab/>
        <w:t>Not yet waitlisted (</w:t>
      </w:r>
      <w:r w:rsidR="00A955DF" w:rsidRPr="004C0D72">
        <w:rPr>
          <w:rFonts w:eastAsia="新細明體"/>
          <w:i/>
          <w:kern w:val="2"/>
          <w:sz w:val="22"/>
          <w:szCs w:val="24"/>
        </w:rPr>
        <w:t xml:space="preserve">please update </w:t>
      </w:r>
      <w:r w:rsidR="00A955DF" w:rsidRPr="004C0D72">
        <w:rPr>
          <w:rFonts w:eastAsia="新細明體"/>
          <w:i/>
          <w:kern w:val="2"/>
          <w:sz w:val="22"/>
          <w:szCs w:val="24"/>
          <w:lang w:eastAsia="zh-HK"/>
        </w:rPr>
        <w:t>item 5(</w:t>
      </w:r>
      <w:r w:rsidR="00A955DF" w:rsidRPr="004C0D72">
        <w:rPr>
          <w:rFonts w:eastAsia="新細明體"/>
          <w:kern w:val="2"/>
          <w:sz w:val="22"/>
          <w:szCs w:val="24"/>
          <w:lang w:eastAsia="zh-HK"/>
        </w:rPr>
        <w:t>2</w:t>
      </w:r>
      <w:r w:rsidR="00A955DF" w:rsidRPr="004C0D72">
        <w:rPr>
          <w:rFonts w:eastAsia="新細明體"/>
          <w:i/>
          <w:kern w:val="2"/>
          <w:sz w:val="22"/>
          <w:szCs w:val="24"/>
          <w:lang w:eastAsia="zh-HK"/>
        </w:rPr>
        <w:t xml:space="preserve">) of </w:t>
      </w:r>
      <w:r w:rsidR="00A955DF" w:rsidRPr="004C0D72">
        <w:rPr>
          <w:rFonts w:eastAsia="新細明體"/>
          <w:i/>
          <w:color w:val="2E74B5"/>
          <w:kern w:val="2"/>
          <w:sz w:val="22"/>
          <w:szCs w:val="24"/>
          <w:u w:val="single"/>
          <w:lang w:eastAsia="zh-HK"/>
        </w:rPr>
        <w:t>Appendix 3</w:t>
      </w:r>
      <w:r w:rsidR="00A955DF" w:rsidRPr="004C0D72">
        <w:rPr>
          <w:rFonts w:eastAsia="新細明體"/>
          <w:kern w:val="2"/>
          <w:sz w:val="22"/>
          <w:szCs w:val="24"/>
          <w:lang w:eastAsia="zh-HK"/>
        </w:rPr>
        <w:t xml:space="preserve">, </w:t>
      </w:r>
      <w:r w:rsidR="00A955DF" w:rsidRPr="004C0D72">
        <w:rPr>
          <w:rFonts w:eastAsia="新細明體"/>
          <w:i/>
          <w:kern w:val="2"/>
          <w:sz w:val="22"/>
          <w:szCs w:val="24"/>
          <w:lang w:eastAsia="zh-HK"/>
        </w:rPr>
        <w:t>CPR Form III,</w:t>
      </w:r>
      <w:r w:rsidR="00A955DF" w:rsidRPr="004C0D72">
        <w:rPr>
          <w:rFonts w:eastAsia="新細明體"/>
          <w:color w:val="2E74B5"/>
          <w:kern w:val="2"/>
          <w:sz w:val="22"/>
          <w:szCs w:val="24"/>
          <w:lang w:eastAsia="zh-HK"/>
        </w:rPr>
        <w:t xml:space="preserve"> </w:t>
      </w:r>
      <w:r w:rsidR="00A955DF" w:rsidRPr="004C0D72">
        <w:rPr>
          <w:rFonts w:eastAsia="新細明體"/>
          <w:i/>
          <w:kern w:val="2"/>
          <w:sz w:val="22"/>
          <w:szCs w:val="24"/>
          <w:lang w:eastAsia="zh-HK"/>
        </w:rPr>
        <w:t>to this Annex</w:t>
      </w:r>
      <w:r w:rsidR="00A955DF" w:rsidRPr="004C0D72">
        <w:rPr>
          <w:rFonts w:eastAsia="新細明體"/>
          <w:i/>
          <w:kern w:val="2"/>
          <w:sz w:val="22"/>
          <w:szCs w:val="24"/>
        </w:rPr>
        <w:t xml:space="preserve"> when admission has been arranged</w:t>
      </w:r>
      <w:r w:rsidR="00A955DF" w:rsidRPr="004C0D72">
        <w:rPr>
          <w:rFonts w:eastAsia="新細明體"/>
          <w:kern w:val="2"/>
          <w:sz w:val="22"/>
          <w:szCs w:val="24"/>
        </w:rPr>
        <w:t>)</w:t>
      </w:r>
    </w:p>
    <w:p w14:paraId="6D768691" w14:textId="77777777" w:rsidR="00A955DF" w:rsidRPr="004C0D72" w:rsidRDefault="00A11D7E" w:rsidP="003E1A90">
      <w:pPr>
        <w:tabs>
          <w:tab w:val="left" w:pos="567"/>
          <w:tab w:val="left" w:pos="993"/>
          <w:tab w:val="left" w:pos="7380"/>
        </w:tabs>
        <w:snapToGrid w:val="0"/>
        <w:spacing w:line="271" w:lineRule="auto"/>
        <w:ind w:leftChars="235" w:left="1040" w:hangingChars="195" w:hanging="429"/>
        <w:rPr>
          <w:rFonts w:eastAsia="新細明體"/>
          <w:kern w:val="2"/>
          <w:sz w:val="22"/>
          <w:szCs w:val="24"/>
        </w:rPr>
      </w:pPr>
      <w:sdt>
        <w:sdtPr>
          <w:rPr>
            <w:rFonts w:eastAsia="新細明體"/>
            <w:kern w:val="2"/>
            <w:sz w:val="22"/>
            <w:szCs w:val="24"/>
          </w:rPr>
          <w:id w:val="1565218041"/>
        </w:sdtPr>
        <w:sdtEndPr/>
        <w:sdtContent>
          <w:r w:rsidR="00A955DF" w:rsidRPr="004C0D72">
            <w:rPr>
              <w:rFonts w:ascii="MS Mincho" w:eastAsia="MS Mincho" w:hAnsi="MS Mincho" w:cs="MS Mincho" w:hint="eastAsia"/>
              <w:kern w:val="2"/>
              <w:sz w:val="22"/>
              <w:szCs w:val="24"/>
            </w:rPr>
            <w:t>☐</w:t>
          </w:r>
        </w:sdtContent>
      </w:sdt>
      <w:r w:rsidR="00A955DF" w:rsidRPr="004C0D72">
        <w:rPr>
          <w:rFonts w:eastAsia="新細明體"/>
          <w:kern w:val="2"/>
          <w:sz w:val="22"/>
          <w:szCs w:val="24"/>
        </w:rPr>
        <w:t xml:space="preserve"> </w:t>
      </w:r>
      <w:r w:rsidR="00A955DF" w:rsidRPr="004C0D72">
        <w:rPr>
          <w:rFonts w:eastAsia="新細明體"/>
          <w:kern w:val="2"/>
          <w:sz w:val="22"/>
          <w:szCs w:val="24"/>
        </w:rPr>
        <w:tab/>
        <w:t>Waitlisted (</w:t>
      </w:r>
      <w:r w:rsidR="00A955DF" w:rsidRPr="004C0D72">
        <w:rPr>
          <w:rFonts w:eastAsia="新細明體"/>
          <w:i/>
          <w:kern w:val="2"/>
          <w:sz w:val="22"/>
          <w:szCs w:val="24"/>
        </w:rPr>
        <w:t>please update item 5(</w:t>
      </w:r>
      <w:r w:rsidR="00A955DF" w:rsidRPr="004C0D72">
        <w:rPr>
          <w:rFonts w:eastAsia="新細明體"/>
          <w:kern w:val="2"/>
          <w:sz w:val="22"/>
          <w:szCs w:val="24"/>
        </w:rPr>
        <w:t>2</w:t>
      </w:r>
      <w:r w:rsidR="00A955DF" w:rsidRPr="004C0D72">
        <w:rPr>
          <w:rFonts w:eastAsia="新細明體"/>
          <w:i/>
          <w:kern w:val="2"/>
          <w:sz w:val="22"/>
          <w:szCs w:val="24"/>
        </w:rPr>
        <w:t xml:space="preserve">) of </w:t>
      </w:r>
      <w:r w:rsidR="00A955DF" w:rsidRPr="004C0D72">
        <w:rPr>
          <w:rFonts w:eastAsia="新細明體"/>
          <w:i/>
          <w:color w:val="2E74B5"/>
          <w:kern w:val="2"/>
          <w:sz w:val="22"/>
          <w:szCs w:val="24"/>
          <w:u w:val="single"/>
          <w:lang w:eastAsia="zh-HK"/>
        </w:rPr>
        <w:t>Appendix 3</w:t>
      </w:r>
      <w:r w:rsidR="00A955DF" w:rsidRPr="004C0D72">
        <w:rPr>
          <w:rFonts w:eastAsia="新細明體"/>
          <w:i/>
          <w:kern w:val="2"/>
          <w:sz w:val="22"/>
          <w:szCs w:val="24"/>
          <w:lang w:eastAsia="zh-HK"/>
        </w:rPr>
        <w:t>, CPR Form III,</w:t>
      </w:r>
      <w:r w:rsidR="00A955DF" w:rsidRPr="00D0096D">
        <w:rPr>
          <w:rFonts w:eastAsia="新細明體"/>
          <w:i/>
          <w:kern w:val="2"/>
          <w:sz w:val="22"/>
          <w:szCs w:val="24"/>
          <w:lang w:eastAsia="zh-HK"/>
        </w:rPr>
        <w:t xml:space="preserve"> t</w:t>
      </w:r>
      <w:r w:rsidR="00A955DF" w:rsidRPr="004C0D72">
        <w:rPr>
          <w:rFonts w:eastAsia="新細明體"/>
          <w:i/>
          <w:kern w:val="2"/>
          <w:sz w:val="22"/>
          <w:szCs w:val="24"/>
          <w:lang w:eastAsia="zh-HK"/>
        </w:rPr>
        <w:t>o this Annex</w:t>
      </w:r>
      <w:r w:rsidR="00A955DF" w:rsidRPr="004C0D72">
        <w:rPr>
          <w:rFonts w:eastAsia="新細明體"/>
          <w:i/>
          <w:kern w:val="2"/>
          <w:sz w:val="22"/>
          <w:szCs w:val="24"/>
        </w:rPr>
        <w:t xml:space="preserve"> when admission has been arranged</w:t>
      </w:r>
      <w:r w:rsidR="00A955DF" w:rsidRPr="004C0D72">
        <w:rPr>
          <w:rFonts w:eastAsia="新細明體"/>
          <w:kern w:val="2"/>
          <w:sz w:val="22"/>
          <w:szCs w:val="24"/>
        </w:rPr>
        <w:t>)</w:t>
      </w:r>
    </w:p>
    <w:p w14:paraId="77156A99" w14:textId="77777777" w:rsidR="00A955DF" w:rsidRPr="004C0D72" w:rsidRDefault="00A11D7E" w:rsidP="003E1A90">
      <w:pPr>
        <w:tabs>
          <w:tab w:val="left" w:pos="567"/>
          <w:tab w:val="left" w:pos="993"/>
          <w:tab w:val="left" w:pos="7380"/>
        </w:tabs>
        <w:snapToGrid w:val="0"/>
        <w:spacing w:line="271" w:lineRule="auto"/>
        <w:ind w:leftChars="235" w:left="1040" w:hangingChars="195" w:hanging="429"/>
        <w:rPr>
          <w:rFonts w:eastAsia="新細明體"/>
          <w:kern w:val="2"/>
          <w:sz w:val="22"/>
          <w:szCs w:val="24"/>
        </w:rPr>
      </w:pPr>
      <w:sdt>
        <w:sdtPr>
          <w:rPr>
            <w:rFonts w:eastAsia="新細明體"/>
            <w:kern w:val="2"/>
            <w:sz w:val="22"/>
            <w:szCs w:val="24"/>
          </w:rPr>
          <w:id w:val="811521914"/>
        </w:sdtPr>
        <w:sdtEndPr/>
        <w:sdtContent>
          <w:r w:rsidR="00A955DF" w:rsidRPr="004C0D72">
            <w:rPr>
              <w:rFonts w:ascii="MS Mincho" w:eastAsia="MS Mincho" w:hAnsi="MS Mincho" w:cs="MS Mincho" w:hint="eastAsia"/>
              <w:kern w:val="2"/>
              <w:sz w:val="22"/>
              <w:szCs w:val="24"/>
            </w:rPr>
            <w:t>☐</w:t>
          </w:r>
        </w:sdtContent>
      </w:sdt>
      <w:r w:rsidR="00A955DF" w:rsidRPr="004C0D72">
        <w:rPr>
          <w:rFonts w:eastAsia="新細明體"/>
          <w:kern w:val="2"/>
          <w:sz w:val="22"/>
          <w:szCs w:val="24"/>
        </w:rPr>
        <w:t xml:space="preserve"> </w:t>
      </w:r>
      <w:r w:rsidR="00A955DF" w:rsidRPr="004C0D72">
        <w:rPr>
          <w:rFonts w:eastAsia="新細明體"/>
          <w:kern w:val="2"/>
          <w:sz w:val="22"/>
          <w:szCs w:val="24"/>
        </w:rPr>
        <w:tab/>
        <w:t>Admitted into residential child care service</w:t>
      </w:r>
    </w:p>
    <w:p w14:paraId="314A45D6" w14:textId="5815BEC8"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ind w:left="565" w:hangingChars="257" w:hanging="565"/>
        <w:rPr>
          <w:rFonts w:eastAsia="新細明體"/>
          <w:kern w:val="2"/>
          <w:sz w:val="22"/>
          <w:szCs w:val="24"/>
        </w:rPr>
      </w:pPr>
      <w:r w:rsidRPr="004C0D72">
        <w:rPr>
          <w:rFonts w:eastAsia="新細明體"/>
          <w:kern w:val="2"/>
          <w:sz w:val="22"/>
          <w:szCs w:val="24"/>
        </w:rPr>
        <w:lastRenderedPageBreak/>
        <w:t>B24.</w:t>
      </w:r>
      <w:r w:rsidRPr="004C0D72">
        <w:rPr>
          <w:rFonts w:eastAsia="新細明體"/>
          <w:kern w:val="2"/>
          <w:sz w:val="22"/>
          <w:szCs w:val="24"/>
        </w:rPr>
        <w:tab/>
        <w:t xml:space="preserve">Whether statutory supervision </w:t>
      </w:r>
      <w:r w:rsidRPr="004C0D72">
        <w:rPr>
          <w:rFonts w:eastAsia="新細明體"/>
          <w:kern w:val="2"/>
          <w:sz w:val="22"/>
          <w:szCs w:val="24"/>
          <w:lang w:eastAsia="zh-HK"/>
        </w:rPr>
        <w:t xml:space="preserve">under </w:t>
      </w:r>
      <w:r w:rsidRPr="004C0D72">
        <w:rPr>
          <w:rFonts w:eastAsia="新細明體"/>
          <w:kern w:val="2"/>
          <w:sz w:val="22"/>
          <w:szCs w:val="24"/>
        </w:rPr>
        <w:t>Protection of Children and Juveniles Ordinance</w:t>
      </w:r>
      <w:r w:rsidRPr="004C0D72">
        <w:rPr>
          <w:rFonts w:eastAsia="新細明體"/>
          <w:kern w:val="2"/>
          <w:sz w:val="22"/>
          <w:szCs w:val="24"/>
          <w:lang w:eastAsia="zh-HK"/>
        </w:rPr>
        <w:t xml:space="preserve"> </w:t>
      </w:r>
      <w:r w:rsidRPr="004C0D72">
        <w:rPr>
          <w:rFonts w:eastAsia="新細明體"/>
          <w:kern w:val="2"/>
          <w:sz w:val="22"/>
          <w:szCs w:val="24"/>
        </w:rPr>
        <w:t>(</w:t>
      </w:r>
      <w:r w:rsidRPr="004C0D72">
        <w:rPr>
          <w:rFonts w:eastAsia="新細明體"/>
          <w:kern w:val="2"/>
          <w:sz w:val="22"/>
          <w:szCs w:val="24"/>
          <w:lang w:eastAsia="zh-HK"/>
        </w:rPr>
        <w:t>PCJO</w:t>
      </w:r>
      <w:r w:rsidRPr="004C0D72">
        <w:rPr>
          <w:rFonts w:eastAsia="新細明體"/>
          <w:kern w:val="2"/>
          <w:sz w:val="22"/>
          <w:szCs w:val="24"/>
        </w:rPr>
        <w:t>)</w:t>
      </w:r>
      <w:r w:rsidRPr="004C0D72">
        <w:rPr>
          <w:rFonts w:eastAsia="新細明體"/>
          <w:kern w:val="2"/>
          <w:sz w:val="22"/>
          <w:szCs w:val="24"/>
          <w:lang w:eastAsia="zh-HK"/>
        </w:rPr>
        <w:t xml:space="preserve"> for a </w:t>
      </w:r>
      <w:r w:rsidRPr="004C0D72">
        <w:rPr>
          <w:rFonts w:eastAsia="新細明體"/>
          <w:kern w:val="2"/>
          <w:sz w:val="22"/>
          <w:szCs w:val="24"/>
        </w:rPr>
        <w:t xml:space="preserve">maltreatment/suspected maltreatment incident was </w:t>
      </w:r>
      <w:r w:rsidRPr="004C0D72">
        <w:rPr>
          <w:rFonts w:eastAsia="新細明體"/>
          <w:kern w:val="2"/>
          <w:sz w:val="22"/>
          <w:szCs w:val="24"/>
          <w:lang w:eastAsia="zh-HK"/>
        </w:rPr>
        <w:t>required during</w:t>
      </w:r>
      <w:r w:rsidR="00623D13" w:rsidRPr="004C0D72">
        <w:rPr>
          <w:rFonts w:eastAsia="新細明體"/>
          <w:kern w:val="2"/>
          <w:sz w:val="22"/>
          <w:szCs w:val="24"/>
        </w:rPr>
        <w:t xml:space="preserve"> </w:t>
      </w:r>
      <w:r w:rsidRPr="004C0D72">
        <w:rPr>
          <w:rFonts w:eastAsia="新細明體"/>
          <w:kern w:val="2"/>
          <w:sz w:val="22"/>
          <w:szCs w:val="24"/>
          <w:lang w:eastAsia="zh-HK"/>
        </w:rPr>
        <w:t>investigation</w:t>
      </w:r>
      <w:r w:rsidR="002103B3">
        <w:rPr>
          <w:rFonts w:eastAsia="新細明體"/>
          <w:kern w:val="2"/>
          <w:sz w:val="22"/>
          <w:szCs w:val="24"/>
          <w:lang w:eastAsia="zh-HK"/>
        </w:rPr>
        <w:t>s</w:t>
      </w:r>
      <w:r w:rsidR="00614704" w:rsidRPr="004C0D72">
        <w:rPr>
          <w:rFonts w:eastAsia="新細明體"/>
          <w:kern w:val="2"/>
          <w:sz w:val="22"/>
          <w:szCs w:val="24"/>
          <w:lang w:eastAsia="zh-HK"/>
        </w:rPr>
        <w:t xml:space="preserve"> and assessment</w:t>
      </w:r>
      <w:r w:rsidR="002103B3">
        <w:rPr>
          <w:rFonts w:eastAsia="新細明體"/>
          <w:kern w:val="2"/>
          <w:sz w:val="22"/>
          <w:szCs w:val="24"/>
          <w:lang w:eastAsia="zh-HK"/>
        </w:rPr>
        <w:t>s</w:t>
      </w:r>
      <w:r w:rsidR="00614704" w:rsidRPr="004C0D72">
        <w:rPr>
          <w:rFonts w:eastAsia="新細明體"/>
          <w:kern w:val="2"/>
          <w:sz w:val="22"/>
          <w:szCs w:val="24"/>
          <w:lang w:eastAsia="zh-HK"/>
        </w:rPr>
        <w:t xml:space="preserve"> </w:t>
      </w:r>
      <w:r w:rsidRPr="004C0D72">
        <w:rPr>
          <w:rFonts w:eastAsia="新細明體"/>
          <w:kern w:val="2"/>
          <w:sz w:val="22"/>
          <w:szCs w:val="24"/>
        </w:rPr>
        <w:t>as recommended by MDCC/as agreed by all professionals</w:t>
      </w:r>
      <w:r w:rsidR="00E43BB1" w:rsidRPr="004C0D72">
        <w:rPr>
          <w:rFonts w:eastAsia="新細明體"/>
          <w:kern w:val="2"/>
          <w:sz w:val="22"/>
          <w:szCs w:val="24"/>
        </w:rPr>
        <w:t xml:space="preserve"> after investigation</w:t>
      </w:r>
      <w:r w:rsidR="002103B3">
        <w:rPr>
          <w:rFonts w:eastAsia="新細明體"/>
          <w:kern w:val="2"/>
          <w:sz w:val="22"/>
          <w:szCs w:val="24"/>
        </w:rPr>
        <w:t>s</w:t>
      </w:r>
      <w:r w:rsidR="00E43BB1" w:rsidRPr="004C0D72">
        <w:rPr>
          <w:rFonts w:eastAsia="新細明體"/>
          <w:kern w:val="2"/>
          <w:sz w:val="22"/>
          <w:szCs w:val="24"/>
        </w:rPr>
        <w:t xml:space="preserve"> and assessment</w:t>
      </w:r>
      <w:r w:rsidR="002103B3">
        <w:rPr>
          <w:rFonts w:eastAsia="新細明體"/>
          <w:kern w:val="2"/>
          <w:sz w:val="22"/>
          <w:szCs w:val="24"/>
        </w:rPr>
        <w:t>s</w:t>
      </w:r>
      <w:r w:rsidRPr="00D0096D">
        <w:rPr>
          <w:rFonts w:eastAsia="新細明體"/>
          <w:i/>
          <w:iCs/>
          <w:kern w:val="2"/>
          <w:sz w:val="22"/>
          <w:szCs w:val="24"/>
        </w:rPr>
        <w:t xml:space="preserve"> (or for case of </w:t>
      </w:r>
      <w:r w:rsidRPr="00D0096D">
        <w:rPr>
          <w:rFonts w:eastAsia="新細明體"/>
          <w:b/>
          <w:bCs/>
          <w:i/>
          <w:iCs/>
          <w:kern w:val="2"/>
          <w:sz w:val="22"/>
          <w:szCs w:val="24"/>
        </w:rPr>
        <w:t>Cat. (</w:t>
      </w:r>
      <w:r w:rsidR="007134EF" w:rsidRPr="00D0096D">
        <w:rPr>
          <w:rFonts w:eastAsia="新細明體"/>
          <w:b/>
          <w:bCs/>
          <w:i/>
          <w:iCs/>
          <w:kern w:val="2"/>
          <w:sz w:val="22"/>
          <w:szCs w:val="24"/>
        </w:rPr>
        <w:t>d</w:t>
      </w:r>
      <w:r w:rsidRPr="00D0096D">
        <w:rPr>
          <w:rFonts w:eastAsia="新細明體"/>
          <w:b/>
          <w:bCs/>
          <w:i/>
          <w:iCs/>
          <w:kern w:val="2"/>
          <w:sz w:val="22"/>
          <w:szCs w:val="24"/>
        </w:rPr>
        <w:t>)</w:t>
      </w:r>
      <w:r w:rsidRPr="00D0096D">
        <w:rPr>
          <w:rFonts w:eastAsia="新細明體"/>
          <w:i/>
          <w:iCs/>
          <w:kern w:val="2"/>
          <w:sz w:val="22"/>
          <w:szCs w:val="24"/>
        </w:rPr>
        <w:t xml:space="preserve"> at item </w:t>
      </w:r>
      <w:r w:rsidRPr="00D0096D">
        <w:rPr>
          <w:rFonts w:eastAsia="新細明體"/>
          <w:b/>
          <w:bCs/>
          <w:i/>
          <w:iCs/>
          <w:kern w:val="2"/>
          <w:sz w:val="22"/>
          <w:szCs w:val="24"/>
        </w:rPr>
        <w:t>B13</w:t>
      </w:r>
      <w:r w:rsidRPr="00D0096D">
        <w:rPr>
          <w:rFonts w:eastAsia="新細明體"/>
          <w:i/>
          <w:iCs/>
          <w:kern w:val="2"/>
          <w:sz w:val="22"/>
          <w:szCs w:val="24"/>
        </w:rPr>
        <w:t>)</w:t>
      </w:r>
    </w:p>
    <w:p w14:paraId="27F3D92D" w14:textId="5BCFA8F6" w:rsidR="00A955DF" w:rsidRPr="003E1A90" w:rsidRDefault="00A11D7E" w:rsidP="003E1A90">
      <w:pPr>
        <w:tabs>
          <w:tab w:val="left" w:pos="970"/>
          <w:tab w:val="left" w:pos="1134"/>
          <w:tab w:val="left" w:pos="1440"/>
          <w:tab w:val="left" w:pos="6210"/>
          <w:tab w:val="left" w:pos="7380"/>
        </w:tabs>
        <w:snapToGrid w:val="0"/>
        <w:spacing w:line="271" w:lineRule="auto"/>
        <w:ind w:leftChars="236" w:left="614"/>
        <w:rPr>
          <w:rFonts w:eastAsia="新細明體"/>
          <w:kern w:val="2"/>
          <w:sz w:val="22"/>
          <w:szCs w:val="24"/>
        </w:rPr>
      </w:pPr>
      <w:sdt>
        <w:sdtPr>
          <w:rPr>
            <w:rFonts w:eastAsia="新細明體"/>
            <w:kern w:val="2"/>
            <w:sz w:val="22"/>
            <w:szCs w:val="24"/>
          </w:rPr>
          <w:id w:val="120775193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8"/>
          <w:szCs w:val="24"/>
        </w:rPr>
        <w:tab/>
      </w:r>
      <w:r w:rsidR="00454B9D">
        <w:rPr>
          <w:rFonts w:eastAsia="新細明體" w:hint="eastAsia"/>
          <w:kern w:val="2"/>
          <w:sz w:val="28"/>
          <w:szCs w:val="24"/>
        </w:rPr>
        <w:t xml:space="preserve"> </w:t>
      </w:r>
      <w:r w:rsidR="00A955DF" w:rsidRPr="003E1A90">
        <w:rPr>
          <w:rFonts w:eastAsia="新細明體"/>
          <w:kern w:val="2"/>
          <w:sz w:val="22"/>
          <w:szCs w:val="24"/>
        </w:rPr>
        <w:t>No</w:t>
      </w:r>
    </w:p>
    <w:p w14:paraId="50DF4B18" w14:textId="77777777" w:rsidR="00A955DF" w:rsidRPr="003E1A90" w:rsidRDefault="00A11D7E" w:rsidP="003E1A90">
      <w:pPr>
        <w:tabs>
          <w:tab w:val="left" w:pos="1134"/>
          <w:tab w:val="left" w:pos="1440"/>
          <w:tab w:val="left" w:pos="6210"/>
          <w:tab w:val="left" w:pos="7380"/>
        </w:tabs>
        <w:snapToGrid w:val="0"/>
        <w:spacing w:line="271" w:lineRule="auto"/>
        <w:ind w:leftChars="235" w:left="1038" w:hangingChars="194" w:hanging="427"/>
        <w:rPr>
          <w:rFonts w:eastAsia="新細明體"/>
          <w:kern w:val="2"/>
          <w:sz w:val="22"/>
        </w:rPr>
      </w:pPr>
      <w:sdt>
        <w:sdtPr>
          <w:rPr>
            <w:rFonts w:eastAsia="新細明體"/>
            <w:kern w:val="2"/>
            <w:sz w:val="22"/>
            <w:szCs w:val="24"/>
          </w:rPr>
          <w:id w:val="154486219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r>
      <w:r w:rsidR="00A955DF" w:rsidRPr="003E1A90">
        <w:rPr>
          <w:rFonts w:eastAsia="新細明體"/>
          <w:kern w:val="2"/>
          <w:sz w:val="22"/>
        </w:rPr>
        <w:t xml:space="preserve">Yes and the child was already a subject of statutory supervision at the time of maltreatment under the legal provisions of: </w:t>
      </w:r>
    </w:p>
    <w:p w14:paraId="2150B6F4" w14:textId="12519D9C" w:rsidR="00A955DF" w:rsidRPr="003E1A90" w:rsidRDefault="00A11D7E" w:rsidP="003E1A90">
      <w:pPr>
        <w:tabs>
          <w:tab w:val="left" w:pos="1134"/>
          <w:tab w:val="left" w:pos="5902"/>
          <w:tab w:val="left" w:pos="7380"/>
        </w:tabs>
        <w:snapToGrid w:val="0"/>
        <w:spacing w:line="271" w:lineRule="auto"/>
        <w:ind w:leftChars="472" w:left="1227"/>
        <w:rPr>
          <w:rFonts w:eastAsia="新細明體"/>
          <w:kern w:val="2"/>
          <w:sz w:val="24"/>
          <w:szCs w:val="24"/>
        </w:rPr>
      </w:pPr>
      <w:sdt>
        <w:sdtPr>
          <w:rPr>
            <w:rFonts w:eastAsia="新細明體"/>
            <w:kern w:val="2"/>
            <w:sz w:val="22"/>
            <w:szCs w:val="24"/>
          </w:rPr>
          <w:id w:val="31292040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Protection of Children and Juveniles Ordinance</w:t>
      </w:r>
      <w:r w:rsidR="00A955DF" w:rsidRPr="003E1A90">
        <w:rPr>
          <w:rFonts w:eastAsia="新細明體"/>
          <w:kern w:val="2"/>
          <w:sz w:val="22"/>
          <w:szCs w:val="24"/>
          <w:lang w:eastAsia="zh-HK"/>
        </w:rPr>
        <w:t xml:space="preserve"> (PCJO)</w:t>
      </w:r>
    </w:p>
    <w:p w14:paraId="30878350" w14:textId="7786BA00" w:rsidR="00A955DF" w:rsidRPr="003E1A90" w:rsidRDefault="00A11D7E"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135002202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Juvenile Offenders Ordinance</w:t>
      </w:r>
    </w:p>
    <w:p w14:paraId="59C55147" w14:textId="04524533" w:rsidR="00A955DF" w:rsidRPr="003E1A90" w:rsidRDefault="00A11D7E"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8463168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Guardianship of Minors Ordinance</w:t>
      </w:r>
    </w:p>
    <w:p w14:paraId="01CBF9FF" w14:textId="31161380" w:rsidR="00A955DF" w:rsidRPr="003E1A90" w:rsidRDefault="00A11D7E"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91737454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Matrimonial Causes Ordinance</w:t>
      </w:r>
    </w:p>
    <w:p w14:paraId="09426004" w14:textId="15E3DFFB" w:rsidR="00A955DF" w:rsidRPr="003E1A90" w:rsidRDefault="00A11D7E"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168836051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High Court Ordinance</w:t>
      </w:r>
    </w:p>
    <w:p w14:paraId="526A2BA8" w14:textId="0576E0C7" w:rsidR="00A955DF" w:rsidRPr="003E1A90" w:rsidRDefault="00A11D7E" w:rsidP="003E1A90">
      <w:pPr>
        <w:tabs>
          <w:tab w:val="left" w:pos="6120"/>
          <w:tab w:val="left" w:pos="7380"/>
        </w:tabs>
        <w:snapToGrid w:val="0"/>
        <w:spacing w:line="271" w:lineRule="auto"/>
        <w:ind w:leftChars="472" w:left="1227"/>
        <w:rPr>
          <w:rFonts w:eastAsia="新細明體"/>
          <w:kern w:val="2"/>
          <w:sz w:val="22"/>
          <w:szCs w:val="24"/>
          <w:u w:val="single"/>
        </w:rPr>
      </w:pPr>
      <w:sdt>
        <w:sdtPr>
          <w:rPr>
            <w:rFonts w:eastAsia="新細明體"/>
            <w:kern w:val="2"/>
            <w:sz w:val="22"/>
            <w:szCs w:val="24"/>
          </w:rPr>
          <w:id w:val="-53542695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Others, please specify</w:t>
      </w:r>
      <w:r w:rsidR="00A955DF" w:rsidRPr="003E1A90">
        <w:rPr>
          <w:rFonts w:eastAsia="新細明體"/>
          <w:kern w:val="2"/>
          <w:sz w:val="22"/>
          <w:szCs w:val="24"/>
          <w:u w:val="single"/>
        </w:rPr>
        <w:tab/>
      </w:r>
      <w:r w:rsidR="00A955DF" w:rsidRPr="003E1A90">
        <w:rPr>
          <w:rFonts w:eastAsia="新細明體"/>
          <w:kern w:val="2"/>
          <w:sz w:val="22"/>
          <w:szCs w:val="24"/>
          <w:u w:val="single"/>
        </w:rPr>
        <w:tab/>
      </w:r>
      <w:r w:rsidR="00A955DF" w:rsidRPr="003E1A90">
        <w:rPr>
          <w:rFonts w:eastAsia="新細明體"/>
          <w:kern w:val="2"/>
          <w:sz w:val="22"/>
          <w:szCs w:val="24"/>
          <w:u w:val="single"/>
        </w:rPr>
        <w:tab/>
      </w:r>
      <w:r w:rsidR="00A955DF" w:rsidRPr="003E1A90">
        <w:rPr>
          <w:rFonts w:eastAsia="新細明體"/>
          <w:kern w:val="2"/>
          <w:sz w:val="22"/>
          <w:szCs w:val="24"/>
          <w:u w:val="single"/>
        </w:rPr>
        <w:tab/>
      </w:r>
      <w:r w:rsidR="007134EF">
        <w:rPr>
          <w:rFonts w:eastAsia="新細明體"/>
          <w:kern w:val="2"/>
          <w:sz w:val="22"/>
          <w:szCs w:val="24"/>
          <w:u w:val="single"/>
        </w:rPr>
        <w:tab/>
      </w:r>
      <w:r w:rsidR="007134EF">
        <w:rPr>
          <w:rFonts w:eastAsia="新細明體"/>
          <w:kern w:val="2"/>
          <w:sz w:val="22"/>
          <w:szCs w:val="24"/>
          <w:u w:val="single"/>
        </w:rPr>
        <w:tab/>
      </w:r>
    </w:p>
    <w:p w14:paraId="4E19B153" w14:textId="5FC5B38B" w:rsidR="00A955DF" w:rsidRPr="003E1A90" w:rsidRDefault="00A11D7E" w:rsidP="003E1A90">
      <w:pPr>
        <w:tabs>
          <w:tab w:val="left" w:pos="851"/>
          <w:tab w:val="left" w:pos="993"/>
          <w:tab w:val="left" w:pos="6120"/>
          <w:tab w:val="left" w:pos="7380"/>
        </w:tabs>
        <w:snapToGrid w:val="0"/>
        <w:spacing w:line="271" w:lineRule="auto"/>
        <w:ind w:leftChars="236" w:left="614"/>
        <w:rPr>
          <w:rFonts w:eastAsia="新細明體"/>
          <w:kern w:val="2"/>
          <w:sz w:val="22"/>
          <w:szCs w:val="24"/>
        </w:rPr>
      </w:pPr>
      <w:sdt>
        <w:sdtPr>
          <w:rPr>
            <w:rFonts w:eastAsia="新細明體"/>
            <w:kern w:val="2"/>
            <w:sz w:val="22"/>
            <w:szCs w:val="24"/>
          </w:rPr>
          <w:id w:val="116019975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r>
      <w:r w:rsidR="00A955DF" w:rsidRPr="003E1A90">
        <w:rPr>
          <w:rFonts w:eastAsia="新細明體"/>
          <w:kern w:val="2"/>
          <w:sz w:val="22"/>
          <w:szCs w:val="24"/>
        </w:rPr>
        <w:tab/>
        <w:t>Yes</w:t>
      </w:r>
      <w:r w:rsidR="00A955DF" w:rsidRPr="00D0096D">
        <w:rPr>
          <w:rFonts w:eastAsia="新細明體"/>
          <w:i/>
          <w:iCs/>
          <w:kern w:val="2"/>
          <w:sz w:val="22"/>
          <w:szCs w:val="24"/>
        </w:rPr>
        <w:t xml:space="preserve"> (please answer </w:t>
      </w:r>
      <w:r w:rsidR="00371E6F">
        <w:rPr>
          <w:rFonts w:eastAsia="新細明體"/>
          <w:i/>
          <w:iCs/>
          <w:kern w:val="2"/>
          <w:sz w:val="22"/>
          <w:szCs w:val="24"/>
        </w:rPr>
        <w:t>item</w:t>
      </w:r>
      <w:r w:rsidR="00A955DF" w:rsidRPr="00D0096D">
        <w:rPr>
          <w:rFonts w:eastAsia="新細明體"/>
          <w:i/>
          <w:iCs/>
          <w:kern w:val="2"/>
          <w:sz w:val="22"/>
          <w:szCs w:val="24"/>
        </w:rPr>
        <w:t xml:space="preserve"> (a) below)</w:t>
      </w:r>
    </w:p>
    <w:p w14:paraId="4AB49DE2" w14:textId="77777777" w:rsidR="00A955DF" w:rsidRPr="003E1A90" w:rsidRDefault="00A955DF" w:rsidP="003E1A90">
      <w:pPr>
        <w:tabs>
          <w:tab w:val="left" w:pos="540"/>
        </w:tabs>
        <w:snapToGrid w:val="0"/>
        <w:spacing w:line="271" w:lineRule="auto"/>
        <w:ind w:left="993"/>
        <w:rPr>
          <w:rFonts w:eastAsia="新細明體"/>
          <w:kern w:val="2"/>
          <w:sz w:val="22"/>
          <w:szCs w:val="24"/>
        </w:rPr>
      </w:pPr>
      <w:r w:rsidRPr="003E1A90">
        <w:rPr>
          <w:rFonts w:eastAsia="新細明體"/>
          <w:kern w:val="2"/>
          <w:sz w:val="22"/>
          <w:szCs w:val="24"/>
        </w:rPr>
        <w:t>(a)</w:t>
      </w:r>
      <w:r w:rsidRPr="003E1A90">
        <w:rPr>
          <w:rFonts w:eastAsia="新細明體"/>
          <w:kern w:val="2"/>
          <w:sz w:val="22"/>
          <w:szCs w:val="24"/>
        </w:rPr>
        <w:tab/>
        <w:t>Has application for statutory supervision been made?</w:t>
      </w:r>
    </w:p>
    <w:p w14:paraId="0E19D40D" w14:textId="77777777" w:rsidR="00A955DF" w:rsidRPr="003E1A90" w:rsidRDefault="00A11D7E" w:rsidP="003E1A90">
      <w:pPr>
        <w:tabs>
          <w:tab w:val="left" w:pos="540"/>
        </w:tabs>
        <w:snapToGrid w:val="0"/>
        <w:spacing w:line="271" w:lineRule="auto"/>
        <w:ind w:leftChars="590" w:left="2242" w:hangingChars="322" w:hanging="708"/>
        <w:rPr>
          <w:rFonts w:eastAsia="新細明體"/>
          <w:kern w:val="2"/>
          <w:sz w:val="22"/>
          <w:szCs w:val="24"/>
        </w:rPr>
      </w:pPr>
      <w:sdt>
        <w:sdtPr>
          <w:rPr>
            <w:rFonts w:eastAsia="新細明體"/>
            <w:kern w:val="2"/>
            <w:sz w:val="22"/>
            <w:szCs w:val="24"/>
          </w:rPr>
          <w:id w:val="-1052998603"/>
        </w:sdtPr>
        <w:sdtEndPr/>
        <w:sdtContent>
          <w:r w:rsidR="00454B9D">
            <w:rPr>
              <w:rFonts w:ascii="MS Gothic" w:eastAsia="MS Gothic" w:hAnsi="MS Gothic" w:hint="eastAsia"/>
              <w:kern w:val="2"/>
              <w:sz w:val="22"/>
              <w:szCs w:val="24"/>
            </w:rPr>
            <w:t>☐</w:t>
          </w:r>
        </w:sdtContent>
      </w:sdt>
      <w:r w:rsidR="00A955DF" w:rsidRPr="003E1A90">
        <w:rPr>
          <w:rFonts w:eastAsia="新細明體"/>
          <w:kern w:val="2"/>
          <w:sz w:val="22"/>
          <w:szCs w:val="24"/>
        </w:rPr>
        <w:t xml:space="preserve">  Not yet (</w:t>
      </w:r>
      <w:r w:rsidR="00A955DF" w:rsidRPr="003E1A90">
        <w:rPr>
          <w:rFonts w:eastAsia="新細明體"/>
          <w:i/>
          <w:kern w:val="2"/>
          <w:sz w:val="22"/>
          <w:szCs w:val="24"/>
        </w:rPr>
        <w:t xml:space="preserve">please update </w:t>
      </w:r>
      <w:r w:rsidR="00A955DF" w:rsidRPr="003E1A90">
        <w:rPr>
          <w:rFonts w:eastAsia="新細明體"/>
          <w:i/>
          <w:kern w:val="2"/>
          <w:sz w:val="22"/>
          <w:szCs w:val="24"/>
          <w:lang w:eastAsia="zh-HK"/>
        </w:rPr>
        <w:t xml:space="preserve">item 5(1) of </w:t>
      </w:r>
      <w:r w:rsidR="00A955DF" w:rsidRPr="003E1A90">
        <w:rPr>
          <w:rFonts w:eastAsia="新細明體"/>
          <w:i/>
          <w:color w:val="2E74B5"/>
          <w:kern w:val="2"/>
          <w:sz w:val="22"/>
          <w:szCs w:val="24"/>
          <w:u w:val="single"/>
          <w:lang w:eastAsia="zh-HK"/>
        </w:rPr>
        <w:t>Appendix 3</w:t>
      </w:r>
      <w:r w:rsidR="00A955DF" w:rsidRPr="003E1A90">
        <w:rPr>
          <w:rFonts w:eastAsia="新細明體"/>
          <w:i/>
          <w:kern w:val="2"/>
          <w:sz w:val="22"/>
          <w:szCs w:val="24"/>
          <w:lang w:eastAsia="zh-HK"/>
        </w:rPr>
        <w:t>, CPR Form III,</w:t>
      </w:r>
      <w:r w:rsidR="00A955DF" w:rsidRPr="003E1A90">
        <w:rPr>
          <w:rFonts w:eastAsia="新細明體"/>
          <w:i/>
          <w:color w:val="2E74B5"/>
          <w:kern w:val="2"/>
          <w:sz w:val="22"/>
          <w:szCs w:val="24"/>
          <w:lang w:eastAsia="zh-HK"/>
        </w:rPr>
        <w:t xml:space="preserve"> </w:t>
      </w:r>
      <w:r w:rsidR="00A955DF" w:rsidRPr="003E1A90">
        <w:rPr>
          <w:rFonts w:eastAsia="新細明體"/>
          <w:i/>
          <w:kern w:val="2"/>
          <w:sz w:val="22"/>
          <w:szCs w:val="24"/>
          <w:lang w:eastAsia="zh-HK"/>
        </w:rPr>
        <w:t>to this Annex</w:t>
      </w:r>
      <w:r w:rsidR="00A955DF" w:rsidRPr="003E1A90">
        <w:rPr>
          <w:rFonts w:eastAsia="新細明體"/>
          <w:i/>
          <w:kern w:val="2"/>
          <w:sz w:val="22"/>
          <w:szCs w:val="24"/>
        </w:rPr>
        <w:t xml:space="preserve"> when application has been made</w:t>
      </w:r>
      <w:r w:rsidR="00A955DF" w:rsidRPr="003E1A90">
        <w:rPr>
          <w:rFonts w:eastAsia="新細明體"/>
          <w:kern w:val="2"/>
          <w:sz w:val="22"/>
          <w:szCs w:val="24"/>
        </w:rPr>
        <w:t>)</w:t>
      </w:r>
    </w:p>
    <w:p w14:paraId="0FE8AE3F" w14:textId="77777777" w:rsidR="00A955DF" w:rsidRPr="003E1A90" w:rsidRDefault="00A11D7E" w:rsidP="00454B9D">
      <w:pPr>
        <w:tabs>
          <w:tab w:val="left" w:pos="540"/>
        </w:tabs>
        <w:snapToGrid w:val="0"/>
        <w:spacing w:line="271" w:lineRule="auto"/>
        <w:ind w:left="1560"/>
        <w:rPr>
          <w:rFonts w:eastAsia="新細明體"/>
          <w:kern w:val="2"/>
          <w:sz w:val="22"/>
          <w:szCs w:val="24"/>
        </w:rPr>
      </w:pPr>
      <w:sdt>
        <w:sdtPr>
          <w:rPr>
            <w:rFonts w:eastAsia="新細明體"/>
            <w:kern w:val="2"/>
            <w:sz w:val="22"/>
            <w:szCs w:val="24"/>
          </w:rPr>
          <w:id w:val="-1984387428"/>
        </w:sdtPr>
        <w:sdtEndPr/>
        <w:sdtContent>
          <w:r w:rsidR="00454B9D">
            <w:rPr>
              <w:rFonts w:ascii="MS Gothic" w:eastAsia="MS Gothic" w:hAnsi="MS Gothic" w:hint="eastAsia"/>
              <w:kern w:val="2"/>
              <w:sz w:val="22"/>
              <w:szCs w:val="24"/>
            </w:rPr>
            <w:t>☐</w:t>
          </w:r>
        </w:sdtContent>
      </w:sdt>
      <w:r w:rsidR="00A955DF" w:rsidRPr="003E1A90">
        <w:rPr>
          <w:rFonts w:eastAsia="新細明體"/>
          <w:kern w:val="2"/>
          <w:sz w:val="22"/>
          <w:szCs w:val="24"/>
        </w:rPr>
        <w:tab/>
        <w:t>Yes</w:t>
      </w:r>
    </w:p>
    <w:p w14:paraId="6C717137" w14:textId="77777777" w:rsidR="00A955DF" w:rsidRPr="003E1A90" w:rsidRDefault="00A955DF" w:rsidP="003E1A90">
      <w:pPr>
        <w:tabs>
          <w:tab w:val="left" w:pos="540"/>
        </w:tabs>
        <w:snapToGrid w:val="0"/>
        <w:spacing w:line="271" w:lineRule="auto"/>
        <w:ind w:left="539" w:hanging="539"/>
        <w:jc w:val="both"/>
        <w:rPr>
          <w:rFonts w:eastAsia="新細明體"/>
          <w:kern w:val="2"/>
          <w:sz w:val="22"/>
          <w:szCs w:val="24"/>
        </w:rPr>
      </w:pPr>
    </w:p>
    <w:p w14:paraId="57112C03" w14:textId="77777777" w:rsidR="00A955DF" w:rsidRPr="003E1A90" w:rsidRDefault="00A955DF" w:rsidP="003E1A90">
      <w:pPr>
        <w:tabs>
          <w:tab w:val="left" w:pos="540"/>
        </w:tabs>
        <w:snapToGrid w:val="0"/>
        <w:spacing w:line="271" w:lineRule="auto"/>
        <w:ind w:left="539" w:hanging="539"/>
        <w:jc w:val="both"/>
        <w:rPr>
          <w:rFonts w:eastAsia="新細明體"/>
          <w:kern w:val="2"/>
          <w:sz w:val="22"/>
        </w:rPr>
      </w:pPr>
      <w:r w:rsidRPr="003E1A90">
        <w:rPr>
          <w:rFonts w:eastAsia="新細明體"/>
          <w:kern w:val="2"/>
          <w:sz w:val="22"/>
          <w:szCs w:val="24"/>
        </w:rPr>
        <w:t>B25.</w:t>
      </w:r>
      <w:r w:rsidRPr="003E1A90">
        <w:rPr>
          <w:rFonts w:eastAsia="新細明體"/>
          <w:kern w:val="2"/>
          <w:sz w:val="22"/>
          <w:szCs w:val="24"/>
        </w:rPr>
        <w:tab/>
        <w:t>Type of harm/maltreatment or suspected harm/maltreatment</w:t>
      </w:r>
      <w:r w:rsidRPr="003E1A90">
        <w:rPr>
          <w:rFonts w:eastAsia="新細明體"/>
          <w:kern w:val="2"/>
          <w:sz w:val="22"/>
        </w:rPr>
        <w:t xml:space="preserve"> (Please refer to definitions stated in the “Protecting Children from Maltreatment--</w:t>
      </w:r>
      <w:r w:rsidRPr="003E1A90">
        <w:rPr>
          <w:rFonts w:eastAsia="新細明體"/>
          <w:kern w:val="2"/>
          <w:sz w:val="22"/>
          <w:lang w:eastAsia="zh-HK"/>
        </w:rPr>
        <w:t xml:space="preserve">Procedural </w:t>
      </w:r>
      <w:r w:rsidRPr="003E1A90">
        <w:rPr>
          <w:rFonts w:eastAsia="新細明體"/>
          <w:kern w:val="2"/>
          <w:sz w:val="22"/>
        </w:rPr>
        <w:t xml:space="preserve">Guide </w:t>
      </w:r>
      <w:r w:rsidRPr="003E1A90">
        <w:rPr>
          <w:rFonts w:eastAsia="新細明體"/>
          <w:kern w:val="2"/>
          <w:sz w:val="22"/>
          <w:lang w:eastAsia="zh-HK"/>
        </w:rPr>
        <w:t>for Multi-disciplinary Co-operation”</w:t>
      </w:r>
      <w:r w:rsidRPr="00D0096D">
        <w:rPr>
          <w:rFonts w:eastAsia="新細明體"/>
          <w:bCs/>
          <w:iCs/>
          <w:kern w:val="2"/>
          <w:sz w:val="22"/>
          <w:lang w:eastAsia="zh-HK"/>
        </w:rPr>
        <w:t>)</w:t>
      </w:r>
    </w:p>
    <w:p w14:paraId="48D2519F" w14:textId="423051C9" w:rsidR="00A955DF" w:rsidRDefault="00A955DF" w:rsidP="003E1A90">
      <w:pPr>
        <w:tabs>
          <w:tab w:val="left" w:pos="540"/>
        </w:tabs>
        <w:snapToGrid w:val="0"/>
        <w:spacing w:line="271" w:lineRule="auto"/>
        <w:ind w:left="539" w:right="-338" w:hanging="539"/>
        <w:rPr>
          <w:rFonts w:eastAsia="新細明體"/>
          <w:i/>
          <w:kern w:val="2"/>
          <w:sz w:val="22"/>
        </w:rPr>
      </w:pPr>
      <w:r w:rsidRPr="003E1A90">
        <w:rPr>
          <w:rFonts w:eastAsia="新細明體"/>
          <w:kern w:val="2"/>
          <w:sz w:val="22"/>
        </w:rPr>
        <w:tab/>
      </w:r>
      <w:r w:rsidRPr="003E1A90">
        <w:rPr>
          <w:rFonts w:eastAsia="新細明體"/>
          <w:i/>
          <w:kern w:val="2"/>
          <w:sz w:val="22"/>
        </w:rPr>
        <w:t>(</w:t>
      </w:r>
      <w:r w:rsidR="007134EF">
        <w:rPr>
          <w:rFonts w:eastAsia="新細明體"/>
          <w:i/>
          <w:kern w:val="2"/>
          <w:sz w:val="22"/>
        </w:rPr>
        <w:t>may</w:t>
      </w:r>
      <w:r w:rsidRPr="003E1A90">
        <w:rPr>
          <w:rFonts w:eastAsia="新細明體"/>
          <w:i/>
          <w:kern w:val="2"/>
          <w:sz w:val="22"/>
        </w:rPr>
        <w:t xml:space="preserve"> select </w:t>
      </w:r>
      <w:r w:rsidR="007134EF">
        <w:rPr>
          <w:rFonts w:eastAsia="新細明體"/>
          <w:i/>
          <w:kern w:val="2"/>
          <w:sz w:val="22"/>
        </w:rPr>
        <w:t>more than</w:t>
      </w:r>
      <w:r w:rsidRPr="003E1A90">
        <w:rPr>
          <w:rFonts w:eastAsia="新細明體"/>
          <w:i/>
          <w:kern w:val="2"/>
          <w:sz w:val="22"/>
        </w:rPr>
        <w:t xml:space="preserve"> o</w:t>
      </w:r>
      <w:r w:rsidRPr="002103B3">
        <w:rPr>
          <w:rFonts w:eastAsia="新細明體"/>
          <w:i/>
          <w:kern w:val="2"/>
          <w:sz w:val="22"/>
        </w:rPr>
        <w:t>ne type of harm/</w:t>
      </w:r>
      <w:r w:rsidRPr="003E1A90">
        <w:rPr>
          <w:rFonts w:eastAsia="新細明體"/>
          <w:i/>
          <w:kern w:val="2"/>
          <w:sz w:val="22"/>
        </w:rPr>
        <w:t xml:space="preserve">maltreatment </w:t>
      </w:r>
      <w:r w:rsidR="007134EF" w:rsidRPr="006D12BD">
        <w:rPr>
          <w:i/>
          <w:sz w:val="22"/>
        </w:rPr>
        <w:t>for multiple abuse and</w:t>
      </w:r>
      <w:r w:rsidRPr="003E1A90">
        <w:rPr>
          <w:rFonts w:eastAsia="新細明體"/>
          <w:i/>
          <w:kern w:val="2"/>
          <w:sz w:val="22"/>
        </w:rPr>
        <w:t xml:space="preserve"> more than o</w:t>
      </w:r>
      <w:r w:rsidRPr="002103B3">
        <w:rPr>
          <w:rFonts w:eastAsia="新細明體"/>
          <w:i/>
          <w:kern w:val="2"/>
          <w:sz w:val="22"/>
        </w:rPr>
        <w:t xml:space="preserve">ne </w:t>
      </w:r>
      <w:r w:rsidR="007134EF" w:rsidRPr="002103B3">
        <w:rPr>
          <w:rFonts w:eastAsia="新細明體"/>
          <w:i/>
          <w:kern w:val="2"/>
          <w:sz w:val="22"/>
        </w:rPr>
        <w:t xml:space="preserve">choice of </w:t>
      </w:r>
      <w:r w:rsidRPr="002103B3">
        <w:rPr>
          <w:rFonts w:eastAsia="新細明體"/>
          <w:i/>
          <w:kern w:val="2"/>
          <w:sz w:val="22"/>
        </w:rPr>
        <w:t xml:space="preserve">sub-item under </w:t>
      </w:r>
      <w:r w:rsidR="007134EF" w:rsidRPr="002103B3">
        <w:rPr>
          <w:rFonts w:eastAsia="新細明體"/>
          <w:i/>
          <w:kern w:val="2"/>
          <w:sz w:val="22"/>
        </w:rPr>
        <w:t>each</w:t>
      </w:r>
      <w:r w:rsidRPr="002103B3">
        <w:rPr>
          <w:rFonts w:eastAsia="新細明體"/>
          <w:i/>
          <w:kern w:val="2"/>
          <w:sz w:val="22"/>
        </w:rPr>
        <w:t xml:space="preserve"> specific type)</w:t>
      </w:r>
      <w:r w:rsidRPr="003E1A90" w:rsidDel="00634C4A">
        <w:rPr>
          <w:rFonts w:eastAsia="新細明體"/>
          <w:i/>
          <w:kern w:val="2"/>
          <w:sz w:val="22"/>
        </w:rPr>
        <w:t xml:space="preserve"> </w:t>
      </w:r>
    </w:p>
    <w:p w14:paraId="1236F280" w14:textId="77777777" w:rsidR="00E5134E" w:rsidRPr="003E1A90" w:rsidRDefault="00E5134E" w:rsidP="003E1A90">
      <w:pPr>
        <w:tabs>
          <w:tab w:val="left" w:pos="540"/>
        </w:tabs>
        <w:snapToGrid w:val="0"/>
        <w:spacing w:line="271" w:lineRule="auto"/>
        <w:ind w:left="539" w:right="-338" w:hanging="539"/>
        <w:rPr>
          <w:rFonts w:eastAsia="新細明體"/>
          <w:i/>
          <w:kern w:val="2"/>
          <w:sz w:val="22"/>
        </w:rPr>
      </w:pPr>
    </w:p>
    <w:p w14:paraId="47921521" w14:textId="480B7618" w:rsidR="00A955DF" w:rsidRPr="003E1A90" w:rsidRDefault="00A11D7E"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774092050"/>
        </w:sdtPr>
        <w:sdtEndPr/>
        <w:sdtContent>
          <w:r w:rsidR="00340B99" w:rsidRPr="003E1A90">
            <w:rPr>
              <w:rFonts w:ascii="MS Mincho" w:eastAsia="MS Mincho" w:hAnsi="MS Mincho" w:cs="MS Mincho" w:hint="eastAsia"/>
              <w:kern w:val="2"/>
              <w:sz w:val="22"/>
              <w:szCs w:val="24"/>
            </w:rPr>
            <w:t>☐</w:t>
          </w:r>
        </w:sdtContent>
      </w:sdt>
      <w:r w:rsidR="00A955DF" w:rsidRPr="003E1A90">
        <w:rPr>
          <w:rFonts w:eastAsia="新細明體"/>
          <w:kern w:val="2"/>
          <w:sz w:val="24"/>
          <w:szCs w:val="24"/>
        </w:rPr>
        <w:tab/>
      </w:r>
      <w:r w:rsidR="00A955DF" w:rsidRPr="003E1A90">
        <w:rPr>
          <w:rFonts w:eastAsia="新細明體"/>
          <w:kern w:val="2"/>
          <w:sz w:val="22"/>
          <w:szCs w:val="24"/>
        </w:rPr>
        <w:t>Physical harm/abuse</w:t>
      </w:r>
    </w:p>
    <w:p w14:paraId="4A41810F" w14:textId="333FAB97" w:rsidR="00A955DF" w:rsidRPr="003E1A90" w:rsidRDefault="00A11D7E" w:rsidP="00D0096D">
      <w:pPr>
        <w:tabs>
          <w:tab w:val="left" w:pos="540"/>
        </w:tabs>
        <w:snapToGrid w:val="0"/>
        <w:spacing w:line="271" w:lineRule="auto"/>
        <w:ind w:leftChars="526" w:left="1808" w:rightChars="-109" w:right="-283" w:hangingChars="200" w:hanging="440"/>
        <w:rPr>
          <w:rFonts w:eastAsia="新細明體"/>
          <w:kern w:val="2"/>
          <w:sz w:val="22"/>
          <w:lang w:eastAsia="zh-HK"/>
        </w:rPr>
      </w:pPr>
      <w:sdt>
        <w:sdtPr>
          <w:rPr>
            <w:rFonts w:eastAsia="新細明體"/>
            <w:kern w:val="2"/>
            <w:sz w:val="22"/>
            <w:lang w:eastAsia="zh-HK"/>
          </w:rPr>
          <w:id w:val="769127039"/>
        </w:sdtPr>
        <w:sdtEndPr/>
        <w:sdtContent>
          <w:r w:rsidR="00340B99" w:rsidRPr="003E1A90">
            <w:rPr>
              <w:rFonts w:ascii="MS Mincho" w:eastAsia="MS Mincho" w:hAnsi="MS Mincho" w:cs="MS Mincho" w:hint="eastAsia"/>
              <w:kern w:val="2"/>
              <w:sz w:val="22"/>
              <w:lang w:eastAsia="zh-HK"/>
            </w:rPr>
            <w:t>☐</w:t>
          </w:r>
        </w:sdtContent>
      </w:sdt>
      <w:r w:rsidR="00340B99" w:rsidRPr="003E1A90">
        <w:rPr>
          <w:rFonts w:eastAsia="新細明體"/>
          <w:kern w:val="2"/>
          <w:sz w:val="22"/>
          <w:lang w:eastAsia="zh-HK"/>
        </w:rPr>
        <w:t xml:space="preserve"> </w:t>
      </w:r>
      <w:r w:rsidR="00E5134E">
        <w:rPr>
          <w:rFonts w:eastAsia="新細明體"/>
          <w:kern w:val="2"/>
          <w:sz w:val="22"/>
          <w:lang w:eastAsia="zh-HK"/>
        </w:rPr>
        <w:t xml:space="preserve"> </w:t>
      </w:r>
      <w:r w:rsidR="00A955DF" w:rsidRPr="003E1A90">
        <w:rPr>
          <w:rFonts w:eastAsia="新細明體"/>
          <w:kern w:val="2"/>
          <w:sz w:val="22"/>
          <w:lang w:eastAsia="zh-HK"/>
        </w:rPr>
        <w:t xml:space="preserve">Battering &amp; non-accidental use of force (fisting, kicking, striking with an object, </w:t>
      </w:r>
      <w:r w:rsidR="00371E6F">
        <w:rPr>
          <w:rFonts w:eastAsia="新細明體"/>
          <w:kern w:val="2"/>
          <w:sz w:val="22"/>
          <w:lang w:eastAsia="zh-HK"/>
        </w:rPr>
        <w:t>s</w:t>
      </w:r>
      <w:r w:rsidR="00A955DF" w:rsidRPr="003E1A90">
        <w:rPr>
          <w:rFonts w:eastAsia="新細明體"/>
          <w:kern w:val="2"/>
          <w:sz w:val="22"/>
          <w:lang w:eastAsia="zh-HK"/>
        </w:rPr>
        <w:t xml:space="preserve">haking </w:t>
      </w:r>
      <w:r w:rsidR="00371E6F">
        <w:rPr>
          <w:rFonts w:eastAsia="新細明體"/>
          <w:kern w:val="2"/>
          <w:sz w:val="22"/>
          <w:lang w:eastAsia="zh-HK"/>
        </w:rPr>
        <w:t>a b</w:t>
      </w:r>
      <w:r w:rsidR="00A955DF" w:rsidRPr="003E1A90">
        <w:rPr>
          <w:rFonts w:eastAsia="新細明體"/>
          <w:kern w:val="2"/>
          <w:sz w:val="22"/>
          <w:lang w:eastAsia="zh-HK"/>
        </w:rPr>
        <w:t>aby, etc.)</w:t>
      </w:r>
    </w:p>
    <w:p w14:paraId="4E00EFC5" w14:textId="1FA0F4DC" w:rsidR="00340B99"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588077627"/>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Non-accidental injury by poison, acid or fire, etc.</w:t>
      </w:r>
    </w:p>
    <w:p w14:paraId="14FB31CF" w14:textId="1F18CCC1" w:rsidR="00340B99"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796247643"/>
        </w:sdtPr>
        <w:sdtEndPr/>
        <w:sdtContent>
          <w:r w:rsidR="00340B99"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Forcing a child to undertake duties inappropriate to his/her physical strength or age</w:t>
      </w:r>
    </w:p>
    <w:p w14:paraId="03B2927E" w14:textId="36FF5B95"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69666763"/>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Factitious Disorder Imposed on Another</w:t>
      </w:r>
    </w:p>
    <w:p w14:paraId="74AA9967" w14:textId="77777777" w:rsidR="00A955DF" w:rsidRPr="003E1A90" w:rsidRDefault="00A955DF" w:rsidP="003E1A90">
      <w:pPr>
        <w:tabs>
          <w:tab w:val="left" w:pos="540"/>
          <w:tab w:val="left" w:pos="993"/>
          <w:tab w:val="left" w:pos="1080"/>
          <w:tab w:val="left" w:pos="1418"/>
          <w:tab w:val="left" w:pos="1620"/>
        </w:tabs>
        <w:snapToGrid w:val="0"/>
        <w:spacing w:line="271" w:lineRule="auto"/>
        <w:rPr>
          <w:rFonts w:eastAsia="新細明體"/>
          <w:kern w:val="2"/>
          <w:sz w:val="22"/>
          <w:szCs w:val="24"/>
        </w:rPr>
      </w:pPr>
    </w:p>
    <w:p w14:paraId="4FCBF602" w14:textId="01F11EBF" w:rsidR="00A955DF" w:rsidRPr="003E1A90" w:rsidRDefault="00A11D7E"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104841631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Neglect</w:t>
      </w:r>
    </w:p>
    <w:p w14:paraId="5EA992A7" w14:textId="2200ED47" w:rsidR="00A955DF" w:rsidRPr="003E1A90" w:rsidRDefault="00A11D7E" w:rsidP="00D0096D">
      <w:pPr>
        <w:tabs>
          <w:tab w:val="left" w:pos="540"/>
          <w:tab w:val="left" w:pos="993"/>
          <w:tab w:val="left" w:pos="1080"/>
        </w:tabs>
        <w:snapToGrid w:val="0"/>
        <w:spacing w:line="271" w:lineRule="auto"/>
        <w:ind w:leftChars="526" w:left="1808" w:rightChars="-109" w:right="-283" w:hangingChars="200" w:hanging="440"/>
        <w:rPr>
          <w:rFonts w:eastAsia="新細明體"/>
          <w:kern w:val="2"/>
          <w:sz w:val="22"/>
          <w:lang w:eastAsia="zh-HK"/>
        </w:rPr>
      </w:pPr>
      <w:sdt>
        <w:sdtPr>
          <w:rPr>
            <w:rFonts w:eastAsia="新細明體"/>
            <w:kern w:val="2"/>
            <w:sz w:val="22"/>
            <w:lang w:eastAsia="zh-HK"/>
          </w:rPr>
          <w:id w:val="-1090380869"/>
        </w:sdtPr>
        <w:sdtEndPr/>
        <w:sdtContent>
          <w:r w:rsidR="00A955DF" w:rsidRPr="003E1A90">
            <w:rPr>
              <w:rFonts w:ascii="MS Mincho" w:eastAsia="MS Mincho" w:hAnsi="MS Mincho" w:cs="MS Mincho" w:hint="eastAsia"/>
              <w:kern w:val="2"/>
              <w:sz w:val="22"/>
              <w:lang w:eastAsia="zh-HK"/>
            </w:rPr>
            <w:t>☐</w:t>
          </w:r>
        </w:sdtContent>
      </w:sdt>
      <w:r w:rsidR="00340B99" w:rsidRPr="003E1A90">
        <w:rPr>
          <w:rFonts w:eastAsia="新細明體"/>
          <w:kern w:val="2"/>
          <w:sz w:val="22"/>
          <w:lang w:eastAsia="zh-HK"/>
        </w:rPr>
        <w:t xml:space="preserve">  </w:t>
      </w:r>
      <w:r w:rsidR="00A955DF" w:rsidRPr="003E1A90">
        <w:rPr>
          <w:rFonts w:eastAsia="新細明體"/>
          <w:kern w:val="2"/>
          <w:sz w:val="22"/>
          <w:lang w:eastAsia="zh-HK"/>
        </w:rPr>
        <w:t>Inadequate physical care (food, clothing, shelter, improper storage of dangerous drugs resulting in accidental ingestion by a child, etc.)</w:t>
      </w:r>
    </w:p>
    <w:p w14:paraId="2A6BE809" w14:textId="67322BD4"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595973676"/>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Inadequate health care</w:t>
      </w:r>
    </w:p>
    <w:p w14:paraId="08B1732B" w14:textId="2FA04358"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667018107"/>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Deprivation of education/training</w:t>
      </w:r>
    </w:p>
    <w:p w14:paraId="1A9C008E" w14:textId="7660119F" w:rsidR="00A955DF"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707518744"/>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Leaving a child habitually unattended</w:t>
      </w:r>
    </w:p>
    <w:p w14:paraId="1766459D" w14:textId="47664661" w:rsidR="00F24037" w:rsidRPr="00D0096D"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val="en-US" w:eastAsia="zh-HK"/>
        </w:rPr>
      </w:pPr>
      <w:sdt>
        <w:sdtPr>
          <w:rPr>
            <w:rFonts w:eastAsia="新細明體"/>
            <w:kern w:val="2"/>
            <w:sz w:val="22"/>
            <w:lang w:eastAsia="zh-HK"/>
          </w:rPr>
          <w:id w:val="-1827509434"/>
        </w:sdtPr>
        <w:sdtEndPr/>
        <w:sdtContent>
          <w:r w:rsidR="00F24037" w:rsidRPr="003E1A90">
            <w:rPr>
              <w:rFonts w:ascii="MS Mincho" w:eastAsia="MS Mincho" w:hAnsi="MS Mincho" w:cs="MS Mincho" w:hint="eastAsia"/>
              <w:kern w:val="2"/>
              <w:sz w:val="22"/>
              <w:lang w:eastAsia="zh-HK"/>
            </w:rPr>
            <w:t>☐</w:t>
          </w:r>
        </w:sdtContent>
      </w:sdt>
      <w:r w:rsidR="00F24037" w:rsidRPr="003E1A90">
        <w:rPr>
          <w:rFonts w:eastAsia="新細明體"/>
          <w:kern w:val="2"/>
          <w:sz w:val="22"/>
          <w:lang w:eastAsia="zh-HK"/>
        </w:rPr>
        <w:tab/>
      </w:r>
      <w:r w:rsidR="00F24037">
        <w:rPr>
          <w:rFonts w:eastAsia="新細明體" w:hint="eastAsia"/>
          <w:kern w:val="2"/>
          <w:sz w:val="22"/>
        </w:rPr>
        <w:t>A</w:t>
      </w:r>
      <w:r w:rsidR="00F24037">
        <w:rPr>
          <w:rFonts w:eastAsia="新細明體"/>
          <w:kern w:val="2"/>
          <w:sz w:val="22"/>
          <w:lang w:eastAsia="zh-HK"/>
        </w:rPr>
        <w:t xml:space="preserve"> </w:t>
      </w:r>
      <w:r w:rsidR="00F24037">
        <w:rPr>
          <w:rFonts w:eastAsia="新細明體"/>
          <w:kern w:val="2"/>
          <w:sz w:val="22"/>
          <w:lang w:val="en-US" w:eastAsia="zh-HK"/>
        </w:rPr>
        <w:t>mother used drug/alcohol during pregnancy resulting in signs of poising of the newborn or withdrawal symptoms for dangerous drug or alcohol of the infant</w:t>
      </w:r>
    </w:p>
    <w:p w14:paraId="50563B2E" w14:textId="77777777" w:rsidR="006D03B5" w:rsidRPr="003E1A90" w:rsidRDefault="006D03B5" w:rsidP="003E1A90">
      <w:pPr>
        <w:tabs>
          <w:tab w:val="left" w:pos="540"/>
          <w:tab w:val="left" w:pos="993"/>
          <w:tab w:val="left" w:pos="1080"/>
          <w:tab w:val="left" w:pos="1418"/>
          <w:tab w:val="left" w:pos="1620"/>
        </w:tabs>
        <w:snapToGrid w:val="0"/>
        <w:spacing w:line="271" w:lineRule="auto"/>
        <w:rPr>
          <w:rFonts w:eastAsia="新細明體"/>
          <w:kern w:val="2"/>
          <w:sz w:val="22"/>
          <w:szCs w:val="24"/>
        </w:rPr>
      </w:pPr>
    </w:p>
    <w:p w14:paraId="144D4DA8" w14:textId="1660AC8E" w:rsidR="00A955DF" w:rsidRPr="003E1A90" w:rsidRDefault="00A11D7E"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128650415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Sexual abuse</w:t>
      </w:r>
      <w:r w:rsidR="00A955DF" w:rsidRPr="00D0096D">
        <w:rPr>
          <w:rFonts w:eastAsia="新細明體"/>
          <w:i/>
          <w:iCs/>
          <w:kern w:val="2"/>
          <w:sz w:val="22"/>
          <w:szCs w:val="24"/>
        </w:rPr>
        <w:t xml:space="preserve"> (</w:t>
      </w:r>
      <w:r w:rsidR="007879D9" w:rsidRPr="00D0096D">
        <w:rPr>
          <w:rFonts w:eastAsia="新細明體"/>
          <w:i/>
          <w:iCs/>
          <w:kern w:val="2"/>
          <w:sz w:val="22"/>
          <w:szCs w:val="24"/>
        </w:rPr>
        <w:t xml:space="preserve">please </w:t>
      </w:r>
      <w:r w:rsidR="00A955DF" w:rsidRPr="00D0096D">
        <w:rPr>
          <w:rFonts w:eastAsia="新細明體"/>
          <w:i/>
          <w:iCs/>
          <w:kern w:val="2"/>
          <w:sz w:val="22"/>
          <w:szCs w:val="24"/>
        </w:rPr>
        <w:t xml:space="preserve">also answer </w:t>
      </w:r>
      <w:r w:rsidR="007879D9" w:rsidRPr="00D0096D">
        <w:rPr>
          <w:rFonts w:eastAsia="新細明體"/>
          <w:i/>
          <w:iCs/>
          <w:kern w:val="2"/>
          <w:sz w:val="22"/>
          <w:szCs w:val="24"/>
        </w:rPr>
        <w:t xml:space="preserve">item </w:t>
      </w:r>
      <w:r w:rsidR="00A955DF" w:rsidRPr="00D0096D">
        <w:rPr>
          <w:rFonts w:eastAsia="新細明體"/>
          <w:i/>
          <w:iCs/>
          <w:kern w:val="2"/>
          <w:sz w:val="22"/>
          <w:szCs w:val="24"/>
        </w:rPr>
        <w:t>3</w:t>
      </w:r>
      <w:r w:rsidR="007879D9" w:rsidRPr="00D0096D">
        <w:rPr>
          <w:rFonts w:eastAsia="新細明體"/>
          <w:i/>
          <w:iCs/>
          <w:kern w:val="2"/>
          <w:sz w:val="22"/>
          <w:szCs w:val="24"/>
        </w:rPr>
        <w:t>(</w:t>
      </w:r>
      <w:r w:rsidR="00A955DF" w:rsidRPr="00D0096D">
        <w:rPr>
          <w:rFonts w:eastAsia="新細明體"/>
          <w:i/>
          <w:iCs/>
          <w:kern w:val="2"/>
          <w:sz w:val="22"/>
          <w:szCs w:val="24"/>
        </w:rPr>
        <w:t>a</w:t>
      </w:r>
      <w:r w:rsidR="007879D9" w:rsidRPr="00D0096D">
        <w:rPr>
          <w:rFonts w:eastAsia="新細明體"/>
          <w:i/>
          <w:iCs/>
          <w:kern w:val="2"/>
          <w:sz w:val="22"/>
          <w:szCs w:val="24"/>
        </w:rPr>
        <w:t>) below</w:t>
      </w:r>
      <w:r w:rsidR="00A955DF" w:rsidRPr="00D0096D">
        <w:rPr>
          <w:rFonts w:eastAsia="新細明體"/>
          <w:i/>
          <w:iCs/>
          <w:kern w:val="2"/>
          <w:sz w:val="22"/>
          <w:szCs w:val="24"/>
        </w:rPr>
        <w:t>)</w:t>
      </w:r>
    </w:p>
    <w:p w14:paraId="74A8E797" w14:textId="1B85A67B"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326978473"/>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Incest</w:t>
      </w:r>
    </w:p>
    <w:p w14:paraId="0EC98997" w14:textId="62614D33"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277767925"/>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r>
      <w:r w:rsidR="00F177A0">
        <w:rPr>
          <w:rFonts w:eastAsia="新細明體"/>
          <w:kern w:val="2"/>
          <w:sz w:val="22"/>
          <w:lang w:eastAsia="zh-HK"/>
        </w:rPr>
        <w:t>Raped by/</w:t>
      </w:r>
      <w:r w:rsidR="00A955DF" w:rsidRPr="003E1A90">
        <w:rPr>
          <w:rFonts w:eastAsia="新細明體"/>
          <w:kern w:val="2"/>
          <w:sz w:val="22"/>
          <w:lang w:eastAsia="zh-HK"/>
        </w:rPr>
        <w:t xml:space="preserve">Sexual intercourse with relatives (other than </w:t>
      </w:r>
      <w:r w:rsidR="00F177A0">
        <w:rPr>
          <w:rFonts w:eastAsia="新細明體"/>
          <w:kern w:val="2"/>
          <w:sz w:val="22"/>
          <w:lang w:eastAsia="zh-HK"/>
        </w:rPr>
        <w:t xml:space="preserve">grandparent(s)/ </w:t>
      </w:r>
      <w:r w:rsidR="00A955DF" w:rsidRPr="003E1A90">
        <w:rPr>
          <w:rFonts w:eastAsia="新細明體"/>
          <w:kern w:val="2"/>
          <w:sz w:val="22"/>
          <w:lang w:eastAsia="zh-HK"/>
        </w:rPr>
        <w:t>parent(s)/sibling(s))</w:t>
      </w:r>
    </w:p>
    <w:p w14:paraId="64B01189" w14:textId="7635C7E3"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14217726"/>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r>
      <w:r w:rsidR="007879D9">
        <w:rPr>
          <w:rFonts w:eastAsia="新細明體"/>
          <w:kern w:val="2"/>
          <w:sz w:val="22"/>
          <w:lang w:eastAsia="zh-HK"/>
        </w:rPr>
        <w:t>Raped by/</w:t>
      </w:r>
      <w:r w:rsidR="00A955DF" w:rsidRPr="003E1A90">
        <w:rPr>
          <w:rFonts w:eastAsia="新細明體"/>
          <w:kern w:val="2"/>
          <w:sz w:val="22"/>
          <w:lang w:eastAsia="zh-HK"/>
        </w:rPr>
        <w:t>Sexual intercourse with non-relative(s)</w:t>
      </w:r>
    </w:p>
    <w:p w14:paraId="519DB100" w14:textId="339E6150"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594927697"/>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Other forms of sexual activity (</w:t>
      </w:r>
      <w:r w:rsidR="007879D9">
        <w:rPr>
          <w:rFonts w:eastAsia="新細明體"/>
          <w:kern w:val="2"/>
          <w:sz w:val="22"/>
          <w:lang w:eastAsia="zh-HK"/>
        </w:rPr>
        <w:t xml:space="preserve">indecent assault, masturbation, oral sex, </w:t>
      </w:r>
      <w:r w:rsidR="00A955DF" w:rsidRPr="003E1A90">
        <w:rPr>
          <w:rFonts w:eastAsia="新細明體"/>
          <w:kern w:val="2"/>
          <w:sz w:val="22"/>
          <w:lang w:eastAsia="zh-HK"/>
        </w:rPr>
        <w:t xml:space="preserve">fondling, </w:t>
      </w:r>
      <w:r w:rsidR="007879D9">
        <w:rPr>
          <w:rFonts w:eastAsia="新細明體"/>
          <w:kern w:val="2"/>
          <w:sz w:val="22"/>
          <w:lang w:eastAsia="zh-HK"/>
        </w:rPr>
        <w:t>indecent exposure</w:t>
      </w:r>
      <w:r w:rsidR="00A955DF" w:rsidRPr="003E1A90">
        <w:rPr>
          <w:rFonts w:eastAsia="新細明體"/>
          <w:kern w:val="2"/>
          <w:sz w:val="22"/>
          <w:lang w:eastAsia="zh-HK"/>
        </w:rPr>
        <w:t>, etc.)</w:t>
      </w:r>
    </w:p>
    <w:p w14:paraId="67768D2C" w14:textId="3F52B581" w:rsidR="00A955DF" w:rsidRPr="003E1A90" w:rsidRDefault="00A955DF" w:rsidP="00D0096D">
      <w:pPr>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2F351A">
        <w:rPr>
          <w:rFonts w:eastAsia="新細明體"/>
          <w:kern w:val="2"/>
          <w:sz w:val="22"/>
          <w:szCs w:val="24"/>
        </w:rPr>
        <w:t xml:space="preserve">   </w:t>
      </w:r>
      <w:r w:rsidRPr="003E1A90">
        <w:rPr>
          <w:rFonts w:eastAsia="新細明體"/>
          <w:kern w:val="2"/>
          <w:sz w:val="22"/>
          <w:szCs w:val="24"/>
        </w:rPr>
        <w:t>(a)</w:t>
      </w:r>
      <w:r w:rsidRPr="003E1A90">
        <w:rPr>
          <w:rFonts w:eastAsia="新細明體"/>
          <w:kern w:val="2"/>
          <w:sz w:val="22"/>
          <w:szCs w:val="24"/>
        </w:rPr>
        <w:tab/>
        <w:t>Whether the sexual abuse involved the following:</w:t>
      </w:r>
    </w:p>
    <w:p w14:paraId="4A12B1B7" w14:textId="5754FEC1" w:rsidR="00A955DF" w:rsidRPr="003E1A90" w:rsidRDefault="00A955DF" w:rsidP="00D0096D">
      <w:pPr>
        <w:numPr>
          <w:ilvl w:val="0"/>
          <w:numId w:val="99"/>
        </w:numPr>
        <w:tabs>
          <w:tab w:val="left" w:pos="540"/>
          <w:tab w:val="left" w:pos="993"/>
          <w:tab w:val="left" w:pos="1080"/>
          <w:tab w:val="left" w:pos="1418"/>
          <w:tab w:val="left" w:pos="1620"/>
        </w:tabs>
        <w:snapToGrid w:val="0"/>
        <w:spacing w:line="271" w:lineRule="auto"/>
        <w:ind w:left="2694"/>
        <w:rPr>
          <w:rFonts w:eastAsia="新細明體"/>
          <w:kern w:val="2"/>
          <w:sz w:val="22"/>
          <w:szCs w:val="24"/>
        </w:rPr>
      </w:pPr>
      <w:r w:rsidRPr="003E1A90">
        <w:rPr>
          <w:rFonts w:eastAsia="新細明體"/>
          <w:kern w:val="2"/>
          <w:sz w:val="22"/>
          <w:szCs w:val="24"/>
          <w:lang w:val="en-US"/>
        </w:rPr>
        <w:t xml:space="preserve">The Child acquainted with the perpetrator/alleged perpetrator through </w:t>
      </w:r>
      <w:r w:rsidRPr="003E1A90">
        <w:rPr>
          <w:rFonts w:eastAsia="新細明體"/>
          <w:kern w:val="2"/>
          <w:sz w:val="22"/>
          <w:szCs w:val="24"/>
          <w:lang w:val="en-US"/>
        </w:rPr>
        <w:lastRenderedPageBreak/>
        <w:t>internet/software in mobile phone</w:t>
      </w:r>
      <w:r w:rsidRPr="003E1A90">
        <w:rPr>
          <w:rFonts w:eastAsia="新細明體"/>
          <w:kern w:val="2"/>
          <w:sz w:val="22"/>
          <w:szCs w:val="24"/>
          <w:lang w:val="en-US"/>
        </w:rPr>
        <w:tab/>
      </w:r>
      <w:r w:rsidR="007879D9">
        <w:rPr>
          <w:rFonts w:eastAsia="新細明體"/>
          <w:kern w:val="2"/>
          <w:sz w:val="22"/>
          <w:szCs w:val="24"/>
          <w:lang w:val="en-US"/>
        </w:rPr>
        <w:tab/>
      </w:r>
      <w:r w:rsidR="002F351A">
        <w:rPr>
          <w:rFonts w:eastAsia="新細明體"/>
          <w:kern w:val="2"/>
          <w:sz w:val="22"/>
          <w:szCs w:val="24"/>
          <w:lang w:val="en-US"/>
        </w:rPr>
        <w:tab/>
      </w:r>
      <w:r w:rsidR="007879D9">
        <w:rPr>
          <w:rFonts w:eastAsia="新細明體"/>
          <w:kern w:val="2"/>
          <w:sz w:val="22"/>
          <w:szCs w:val="24"/>
          <w:lang w:val="en-US"/>
        </w:rPr>
        <w:t xml:space="preserve"> </w:t>
      </w:r>
      <w:sdt>
        <w:sdtPr>
          <w:rPr>
            <w:rFonts w:eastAsia="新細明體"/>
            <w:kern w:val="2"/>
            <w:sz w:val="22"/>
            <w:szCs w:val="24"/>
          </w:rPr>
          <w:id w:val="127890974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No</w:t>
      </w:r>
      <w:r w:rsidRPr="003E1A90">
        <w:rPr>
          <w:rFonts w:eastAsia="新細明體"/>
          <w:kern w:val="2"/>
          <w:sz w:val="22"/>
          <w:szCs w:val="24"/>
        </w:rPr>
        <w:tab/>
      </w:r>
      <w:r w:rsidR="007879D9">
        <w:rPr>
          <w:rFonts w:eastAsia="新細明體"/>
          <w:kern w:val="2"/>
          <w:sz w:val="22"/>
          <w:szCs w:val="24"/>
        </w:rPr>
        <w:t xml:space="preserve"> </w:t>
      </w:r>
      <w:sdt>
        <w:sdtPr>
          <w:rPr>
            <w:rFonts w:eastAsia="新細明體"/>
            <w:kern w:val="2"/>
            <w:sz w:val="22"/>
            <w:szCs w:val="24"/>
          </w:rPr>
          <w:id w:val="170675735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Yes</w:t>
      </w:r>
    </w:p>
    <w:p w14:paraId="4A38A66D" w14:textId="11055987" w:rsidR="00A955DF" w:rsidRPr="003E1A90" w:rsidRDefault="007879D9" w:rsidP="00D0096D">
      <w:pPr>
        <w:numPr>
          <w:ilvl w:val="0"/>
          <w:numId w:val="99"/>
        </w:numPr>
        <w:tabs>
          <w:tab w:val="left" w:pos="540"/>
          <w:tab w:val="left" w:pos="993"/>
          <w:tab w:val="left" w:pos="1080"/>
          <w:tab w:val="left" w:pos="1418"/>
          <w:tab w:val="left" w:pos="1620"/>
        </w:tabs>
        <w:snapToGrid w:val="0"/>
        <w:spacing w:line="271" w:lineRule="auto"/>
        <w:ind w:left="2694"/>
        <w:rPr>
          <w:rFonts w:eastAsia="新細明體"/>
          <w:kern w:val="2"/>
          <w:sz w:val="22"/>
          <w:szCs w:val="24"/>
        </w:rPr>
      </w:pPr>
      <w:r>
        <w:rPr>
          <w:rFonts w:eastAsia="新細明體"/>
          <w:kern w:val="2"/>
          <w:sz w:val="22"/>
          <w:szCs w:val="24"/>
        </w:rPr>
        <w:t>C</w:t>
      </w:r>
      <w:r w:rsidR="00A955DF" w:rsidRPr="003E1A90">
        <w:rPr>
          <w:rFonts w:eastAsia="新細明體"/>
          <w:kern w:val="2"/>
          <w:sz w:val="22"/>
          <w:szCs w:val="24"/>
        </w:rPr>
        <w:t>ompensated dating</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Pr>
          <w:rFonts w:eastAsia="新細明體"/>
          <w:kern w:val="2"/>
          <w:sz w:val="22"/>
          <w:szCs w:val="24"/>
        </w:rPr>
        <w:tab/>
      </w:r>
      <w:r>
        <w:rPr>
          <w:rFonts w:eastAsia="新細明體"/>
          <w:kern w:val="2"/>
          <w:sz w:val="22"/>
          <w:szCs w:val="24"/>
        </w:rPr>
        <w:tab/>
        <w:t xml:space="preserve"> </w:t>
      </w:r>
      <w:sdt>
        <w:sdtPr>
          <w:rPr>
            <w:rFonts w:eastAsia="新細明體"/>
            <w:kern w:val="2"/>
            <w:sz w:val="22"/>
            <w:szCs w:val="24"/>
          </w:rPr>
          <w:id w:val="207499941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No</w:t>
      </w:r>
      <w:r w:rsidR="00A955DF" w:rsidRPr="003E1A90">
        <w:rPr>
          <w:rFonts w:eastAsia="新細明體"/>
          <w:kern w:val="2"/>
          <w:sz w:val="22"/>
          <w:szCs w:val="24"/>
        </w:rPr>
        <w:tab/>
      </w:r>
      <w:r>
        <w:rPr>
          <w:rFonts w:eastAsia="新細明體"/>
          <w:kern w:val="2"/>
          <w:sz w:val="22"/>
          <w:szCs w:val="24"/>
        </w:rPr>
        <w:t xml:space="preserve"> </w:t>
      </w:r>
      <w:sdt>
        <w:sdtPr>
          <w:rPr>
            <w:rFonts w:eastAsia="新細明體"/>
            <w:kern w:val="2"/>
            <w:sz w:val="22"/>
            <w:szCs w:val="24"/>
          </w:rPr>
          <w:id w:val="-152131133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Yes</w:t>
      </w:r>
    </w:p>
    <w:p w14:paraId="7A55817B" w14:textId="2B2C3694" w:rsidR="00A955DF" w:rsidRPr="003E1A90" w:rsidRDefault="007879D9" w:rsidP="00D0096D">
      <w:pPr>
        <w:numPr>
          <w:ilvl w:val="0"/>
          <w:numId w:val="99"/>
        </w:numPr>
        <w:tabs>
          <w:tab w:val="left" w:pos="540"/>
          <w:tab w:val="left" w:pos="993"/>
          <w:tab w:val="left" w:pos="1080"/>
          <w:tab w:val="left" w:pos="1418"/>
          <w:tab w:val="left" w:pos="1620"/>
        </w:tabs>
        <w:snapToGrid w:val="0"/>
        <w:spacing w:line="271" w:lineRule="auto"/>
        <w:ind w:left="2694"/>
        <w:rPr>
          <w:rFonts w:eastAsia="新細明體"/>
          <w:kern w:val="2"/>
          <w:sz w:val="22"/>
          <w:szCs w:val="24"/>
        </w:rPr>
      </w:pPr>
      <w:r>
        <w:rPr>
          <w:rFonts w:eastAsia="新細明體"/>
          <w:kern w:val="2"/>
          <w:sz w:val="22"/>
          <w:szCs w:val="24"/>
        </w:rPr>
        <w:t>C</w:t>
      </w:r>
      <w:r w:rsidR="00A955DF" w:rsidRPr="003E1A90">
        <w:rPr>
          <w:rFonts w:eastAsia="新細明體"/>
          <w:kern w:val="2"/>
          <w:sz w:val="22"/>
          <w:szCs w:val="24"/>
        </w:rPr>
        <w:t>ybersex</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Pr>
          <w:rFonts w:eastAsia="新細明體"/>
          <w:kern w:val="2"/>
          <w:sz w:val="22"/>
          <w:szCs w:val="24"/>
        </w:rPr>
        <w:tab/>
      </w:r>
      <w:r>
        <w:rPr>
          <w:rFonts w:eastAsia="新細明體"/>
          <w:kern w:val="2"/>
          <w:sz w:val="22"/>
          <w:szCs w:val="24"/>
        </w:rPr>
        <w:tab/>
        <w:t xml:space="preserve"> </w:t>
      </w:r>
      <w:sdt>
        <w:sdtPr>
          <w:rPr>
            <w:rFonts w:eastAsia="新細明體"/>
            <w:kern w:val="2"/>
            <w:sz w:val="22"/>
            <w:szCs w:val="24"/>
          </w:rPr>
          <w:id w:val="21825699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No</w:t>
      </w:r>
      <w:r>
        <w:rPr>
          <w:rFonts w:eastAsia="新細明體"/>
          <w:kern w:val="2"/>
          <w:sz w:val="22"/>
          <w:szCs w:val="24"/>
        </w:rPr>
        <w:t xml:space="preserve"> </w:t>
      </w:r>
      <w:r w:rsidR="00A955DF" w:rsidRPr="003E1A90">
        <w:rPr>
          <w:rFonts w:eastAsia="新細明體"/>
          <w:kern w:val="2"/>
          <w:sz w:val="22"/>
          <w:szCs w:val="24"/>
        </w:rPr>
        <w:tab/>
      </w:r>
      <w:r>
        <w:rPr>
          <w:rFonts w:eastAsia="新細明體"/>
          <w:kern w:val="2"/>
          <w:sz w:val="22"/>
          <w:szCs w:val="24"/>
        </w:rPr>
        <w:t xml:space="preserve"> </w:t>
      </w:r>
      <w:sdt>
        <w:sdtPr>
          <w:rPr>
            <w:rFonts w:eastAsia="新細明體"/>
            <w:kern w:val="2"/>
            <w:sz w:val="22"/>
            <w:szCs w:val="24"/>
          </w:rPr>
          <w:id w:val="10925081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Yes</w:t>
      </w:r>
    </w:p>
    <w:p w14:paraId="3D553C60" w14:textId="4E5D5D04" w:rsidR="00A955DF" w:rsidRPr="00D0096D" w:rsidRDefault="007879D9" w:rsidP="00D0096D">
      <w:pPr>
        <w:numPr>
          <w:ilvl w:val="0"/>
          <w:numId w:val="99"/>
        </w:numPr>
        <w:tabs>
          <w:tab w:val="left" w:pos="540"/>
          <w:tab w:val="left" w:pos="993"/>
          <w:tab w:val="left" w:pos="1080"/>
          <w:tab w:val="left" w:pos="1418"/>
          <w:tab w:val="left" w:pos="1620"/>
        </w:tabs>
        <w:snapToGrid w:val="0"/>
        <w:spacing w:line="271" w:lineRule="auto"/>
        <w:ind w:left="2694"/>
        <w:rPr>
          <w:rFonts w:eastAsia="新細明體"/>
          <w:kern w:val="2"/>
          <w:sz w:val="22"/>
          <w:szCs w:val="24"/>
        </w:rPr>
      </w:pPr>
      <w:r>
        <w:rPr>
          <w:rFonts w:eastAsia="新細明體"/>
          <w:kern w:val="2"/>
          <w:sz w:val="22"/>
          <w:szCs w:val="24"/>
        </w:rPr>
        <w:t>P</w:t>
      </w:r>
      <w:r w:rsidR="00A955DF" w:rsidRPr="003E1A90">
        <w:rPr>
          <w:rFonts w:eastAsia="新細明體"/>
          <w:kern w:val="2"/>
          <w:sz w:val="22"/>
          <w:szCs w:val="24"/>
        </w:rPr>
        <w:t>roduction of pornographic images of child</w:t>
      </w:r>
      <w:r w:rsidR="002F351A">
        <w:rPr>
          <w:rFonts w:eastAsia="新細明體"/>
          <w:kern w:val="2"/>
          <w:sz w:val="22"/>
          <w:szCs w:val="24"/>
        </w:rPr>
        <w:tab/>
        <w:t xml:space="preserve"> </w:t>
      </w:r>
      <w:sdt>
        <w:sdtPr>
          <w:rPr>
            <w:rFonts w:eastAsia="新細明體"/>
            <w:kern w:val="2"/>
            <w:sz w:val="22"/>
            <w:szCs w:val="24"/>
          </w:rPr>
          <w:id w:val="1385362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No</w:t>
      </w:r>
      <w:r w:rsidR="00A955DF" w:rsidRPr="003E1A90">
        <w:rPr>
          <w:rFonts w:eastAsia="新細明體"/>
          <w:kern w:val="2"/>
          <w:sz w:val="22"/>
          <w:szCs w:val="24"/>
        </w:rPr>
        <w:tab/>
        <w:t xml:space="preserve"> </w:t>
      </w:r>
      <w:sdt>
        <w:sdtPr>
          <w:rPr>
            <w:rFonts w:eastAsia="新細明體"/>
            <w:kern w:val="2"/>
            <w:sz w:val="22"/>
            <w:szCs w:val="24"/>
          </w:rPr>
          <w:id w:val="-18960954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Yes</w:t>
      </w:r>
      <w:r w:rsidR="00A955DF" w:rsidRPr="003E1A90">
        <w:rPr>
          <w:rFonts w:eastAsia="新細明體"/>
          <w:kern w:val="2"/>
          <w:sz w:val="22"/>
          <w:szCs w:val="24"/>
          <w:lang w:val="en-US"/>
        </w:rPr>
        <w:t xml:space="preserve"> </w:t>
      </w:r>
    </w:p>
    <w:p w14:paraId="5101AD2C" w14:textId="74EBC2D6" w:rsidR="007879D9" w:rsidRPr="003E1A90" w:rsidRDefault="007879D9" w:rsidP="00D0096D">
      <w:pPr>
        <w:numPr>
          <w:ilvl w:val="0"/>
          <w:numId w:val="99"/>
        </w:numPr>
        <w:tabs>
          <w:tab w:val="left" w:pos="540"/>
          <w:tab w:val="left" w:pos="993"/>
          <w:tab w:val="left" w:pos="1080"/>
          <w:tab w:val="left" w:pos="1418"/>
          <w:tab w:val="left" w:pos="1620"/>
        </w:tabs>
        <w:snapToGrid w:val="0"/>
        <w:spacing w:line="271" w:lineRule="auto"/>
        <w:ind w:left="2694"/>
        <w:rPr>
          <w:rFonts w:eastAsia="新細明體"/>
          <w:kern w:val="2"/>
          <w:sz w:val="22"/>
          <w:szCs w:val="24"/>
        </w:rPr>
      </w:pPr>
      <w:r>
        <w:rPr>
          <w:rFonts w:eastAsia="新細明體"/>
          <w:kern w:val="2"/>
          <w:sz w:val="22"/>
          <w:szCs w:val="24"/>
        </w:rPr>
        <w:t>S</w:t>
      </w:r>
      <w:r w:rsidRPr="007879D9">
        <w:rPr>
          <w:rFonts w:eastAsia="新細明體"/>
          <w:kern w:val="2"/>
          <w:sz w:val="22"/>
          <w:szCs w:val="24"/>
        </w:rPr>
        <w:t>exual grooming</w:t>
      </w:r>
      <w:r>
        <w:rPr>
          <w:rFonts w:eastAsia="新細明體"/>
          <w:kern w:val="2"/>
          <w:sz w:val="22"/>
          <w:szCs w:val="24"/>
        </w:rPr>
        <w:tab/>
      </w:r>
      <w:r>
        <w:rPr>
          <w:rFonts w:eastAsia="新細明體"/>
          <w:kern w:val="2"/>
          <w:sz w:val="22"/>
          <w:szCs w:val="24"/>
        </w:rPr>
        <w:tab/>
      </w:r>
      <w:r>
        <w:rPr>
          <w:rFonts w:eastAsia="新細明體"/>
          <w:kern w:val="2"/>
          <w:sz w:val="22"/>
          <w:szCs w:val="24"/>
        </w:rPr>
        <w:tab/>
      </w:r>
      <w:r>
        <w:rPr>
          <w:rFonts w:eastAsia="新細明體"/>
          <w:kern w:val="2"/>
          <w:sz w:val="22"/>
          <w:szCs w:val="24"/>
        </w:rPr>
        <w:tab/>
      </w:r>
      <w:r>
        <w:rPr>
          <w:rFonts w:eastAsia="新細明體"/>
          <w:kern w:val="2"/>
          <w:sz w:val="22"/>
          <w:szCs w:val="24"/>
        </w:rPr>
        <w:tab/>
      </w:r>
      <w:r w:rsidR="006402D7">
        <w:rPr>
          <w:rFonts w:eastAsia="新細明體"/>
          <w:kern w:val="2"/>
          <w:sz w:val="22"/>
          <w:szCs w:val="24"/>
        </w:rPr>
        <w:t xml:space="preserve"> </w:t>
      </w:r>
      <w:r w:rsidR="002F351A">
        <w:rPr>
          <w:rFonts w:eastAsia="新細明體"/>
          <w:kern w:val="2"/>
          <w:sz w:val="22"/>
          <w:szCs w:val="24"/>
        </w:rPr>
        <w:tab/>
        <w:t xml:space="preserve"> </w:t>
      </w:r>
      <w:sdt>
        <w:sdtPr>
          <w:rPr>
            <w:rFonts w:eastAsia="新細明體"/>
            <w:kern w:val="2"/>
            <w:sz w:val="22"/>
            <w:szCs w:val="24"/>
          </w:rPr>
          <w:id w:val="617492318"/>
        </w:sdtPr>
        <w:sdtEndPr/>
        <w:sdtContent>
          <w:r w:rsidR="006402D7" w:rsidRPr="003E1A90">
            <w:rPr>
              <w:rFonts w:ascii="MS Mincho" w:eastAsia="MS Mincho" w:hAnsi="MS Mincho" w:cs="MS Mincho" w:hint="eastAsia"/>
              <w:kern w:val="2"/>
              <w:sz w:val="22"/>
              <w:szCs w:val="24"/>
            </w:rPr>
            <w:t>☐</w:t>
          </w:r>
        </w:sdtContent>
      </w:sdt>
      <w:r w:rsidR="006402D7" w:rsidRPr="003E1A90">
        <w:rPr>
          <w:rFonts w:eastAsia="新細明體"/>
          <w:kern w:val="2"/>
          <w:sz w:val="22"/>
          <w:szCs w:val="24"/>
        </w:rPr>
        <w:t xml:space="preserve"> No</w:t>
      </w:r>
      <w:r w:rsidR="006402D7">
        <w:rPr>
          <w:rFonts w:eastAsia="新細明體"/>
          <w:kern w:val="2"/>
          <w:sz w:val="22"/>
          <w:szCs w:val="24"/>
        </w:rPr>
        <w:t xml:space="preserve"> </w:t>
      </w:r>
      <w:r w:rsidR="006402D7" w:rsidRPr="003E1A90">
        <w:rPr>
          <w:rFonts w:eastAsia="新細明體"/>
          <w:kern w:val="2"/>
          <w:sz w:val="22"/>
          <w:szCs w:val="24"/>
        </w:rPr>
        <w:tab/>
      </w:r>
      <w:r w:rsidR="006402D7">
        <w:rPr>
          <w:rFonts w:eastAsia="新細明體"/>
          <w:kern w:val="2"/>
          <w:sz w:val="22"/>
          <w:szCs w:val="24"/>
        </w:rPr>
        <w:t xml:space="preserve"> </w:t>
      </w:r>
      <w:sdt>
        <w:sdtPr>
          <w:rPr>
            <w:rFonts w:eastAsia="新細明體"/>
            <w:kern w:val="2"/>
            <w:sz w:val="22"/>
            <w:szCs w:val="24"/>
          </w:rPr>
          <w:id w:val="1863856959"/>
        </w:sdtPr>
        <w:sdtEndPr/>
        <w:sdtContent>
          <w:r w:rsidR="006402D7" w:rsidRPr="003E1A90">
            <w:rPr>
              <w:rFonts w:ascii="MS Mincho" w:eastAsia="MS Mincho" w:hAnsi="MS Mincho" w:cs="MS Mincho" w:hint="eastAsia"/>
              <w:kern w:val="2"/>
              <w:sz w:val="22"/>
              <w:szCs w:val="24"/>
            </w:rPr>
            <w:t>☐</w:t>
          </w:r>
        </w:sdtContent>
      </w:sdt>
      <w:r w:rsidR="006402D7" w:rsidRPr="003E1A90">
        <w:rPr>
          <w:rFonts w:eastAsia="新細明體"/>
          <w:kern w:val="2"/>
          <w:sz w:val="22"/>
          <w:szCs w:val="24"/>
        </w:rPr>
        <w:t xml:space="preserve"> Yes</w:t>
      </w:r>
    </w:p>
    <w:p w14:paraId="09FA0FE9" w14:textId="77777777" w:rsidR="00A955DF" w:rsidRPr="003E1A90" w:rsidRDefault="00A955DF" w:rsidP="003E1A90">
      <w:pPr>
        <w:tabs>
          <w:tab w:val="left" w:pos="540"/>
          <w:tab w:val="left" w:pos="993"/>
          <w:tab w:val="left" w:pos="1080"/>
          <w:tab w:val="left" w:pos="1418"/>
          <w:tab w:val="left" w:pos="1620"/>
        </w:tabs>
        <w:snapToGrid w:val="0"/>
        <w:spacing w:line="271" w:lineRule="auto"/>
        <w:rPr>
          <w:rFonts w:eastAsia="新細明體"/>
          <w:kern w:val="2"/>
          <w:sz w:val="22"/>
          <w:lang w:val="en-US"/>
        </w:rPr>
      </w:pPr>
    </w:p>
    <w:p w14:paraId="594119BC" w14:textId="0369C7E4" w:rsidR="00A955DF" w:rsidRPr="003E1A90" w:rsidRDefault="00A11D7E"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177408036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Psychological harm/abuse</w:t>
      </w:r>
    </w:p>
    <w:p w14:paraId="31853510" w14:textId="425A44A3"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763071021"/>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Persistent/severe verbal abuse</w:t>
      </w:r>
    </w:p>
    <w:p w14:paraId="5E5172A3" w14:textId="6812F40E"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96938622"/>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Persistent resentment and rejection/indifference</w:t>
      </w:r>
    </w:p>
    <w:p w14:paraId="75A7D085" w14:textId="4074C6DB"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953899954"/>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Persistent modelling, encouragement and permission of maladaptive behaviours</w:t>
      </w:r>
    </w:p>
    <w:p w14:paraId="41F78171" w14:textId="2498367F" w:rsidR="00A955DF" w:rsidRPr="003E1A90" w:rsidRDefault="00A11D7E"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441645082"/>
        </w:sdtPr>
        <w:sdtEnd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An extreme incident of psychological harm/abuse</w:t>
      </w:r>
    </w:p>
    <w:p w14:paraId="20F4EA08" w14:textId="77777777" w:rsidR="00A955DF" w:rsidRPr="003E1A90" w:rsidRDefault="00A955DF" w:rsidP="00D0096D">
      <w:pPr>
        <w:tabs>
          <w:tab w:val="left" w:pos="540"/>
        </w:tabs>
        <w:snapToGrid w:val="0"/>
        <w:spacing w:line="271" w:lineRule="auto"/>
        <w:ind w:leftChars="200" w:left="1059" w:rightChars="-130" w:right="-338" w:hanging="539"/>
        <w:rPr>
          <w:rFonts w:eastAsia="新細明體"/>
          <w:strike/>
          <w:kern w:val="2"/>
          <w:sz w:val="22"/>
          <w:szCs w:val="24"/>
        </w:rPr>
      </w:pPr>
    </w:p>
    <w:p w14:paraId="6EC305C0" w14:textId="1794AEAA" w:rsidR="00A955DF" w:rsidRPr="003E1A90" w:rsidRDefault="00A11D7E" w:rsidP="003E1A90">
      <w:pPr>
        <w:tabs>
          <w:tab w:val="left" w:pos="540"/>
          <w:tab w:val="left" w:pos="993"/>
          <w:tab w:val="left" w:pos="1080"/>
          <w:tab w:val="left" w:pos="1350"/>
          <w:tab w:val="left" w:pos="1418"/>
        </w:tabs>
        <w:snapToGrid w:val="0"/>
        <w:spacing w:line="271" w:lineRule="auto"/>
        <w:ind w:leftChars="200" w:left="520"/>
        <w:rPr>
          <w:rFonts w:eastAsia="新細明體"/>
          <w:kern w:val="2"/>
          <w:sz w:val="22"/>
        </w:rPr>
      </w:pPr>
      <w:sdt>
        <w:sdtPr>
          <w:rPr>
            <w:rFonts w:eastAsia="新細明體"/>
            <w:kern w:val="2"/>
            <w:sz w:val="22"/>
            <w:szCs w:val="24"/>
          </w:rPr>
          <w:id w:val="-1457717932"/>
        </w:sdtPr>
        <w:sdtEndPr/>
        <w:sdtContent>
          <w:r w:rsidR="00496433" w:rsidRPr="003E1A90">
            <w:rPr>
              <w:rFonts w:ascii="MS Mincho" w:eastAsia="MS Mincho" w:hAnsi="MS Mincho" w:cs="MS Mincho" w:hint="eastAsia"/>
              <w:kern w:val="2"/>
              <w:sz w:val="22"/>
              <w:szCs w:val="24"/>
            </w:rPr>
            <w:t>☐</w:t>
          </w:r>
        </w:sdtContent>
      </w:sdt>
      <w:r w:rsidR="00A955DF" w:rsidRPr="003E1A90">
        <w:rPr>
          <w:rFonts w:eastAsia="新細明體"/>
          <w:kern w:val="2"/>
          <w:sz w:val="28"/>
          <w:szCs w:val="24"/>
        </w:rPr>
        <w:tab/>
      </w:r>
      <w:r w:rsidR="00A955DF" w:rsidRPr="003E1A90">
        <w:rPr>
          <w:rFonts w:eastAsia="新細明體"/>
          <w:kern w:val="2"/>
          <w:sz w:val="22"/>
          <w:szCs w:val="24"/>
        </w:rPr>
        <w:t xml:space="preserve">Not applicable </w:t>
      </w:r>
      <w:r w:rsidR="00A955DF" w:rsidRPr="003E1A90">
        <w:rPr>
          <w:rFonts w:eastAsia="新細明體"/>
          <w:b/>
          <w:i/>
          <w:kern w:val="2"/>
          <w:sz w:val="22"/>
        </w:rPr>
        <w:t>(</w:t>
      </w:r>
      <w:r w:rsidR="00A955DF" w:rsidRPr="00D0096D">
        <w:rPr>
          <w:rFonts w:eastAsia="新細明體"/>
          <w:bCs/>
          <w:i/>
          <w:kern w:val="2"/>
          <w:sz w:val="22"/>
        </w:rPr>
        <w:t xml:space="preserve">for </w:t>
      </w:r>
      <w:r w:rsidR="00A955DF" w:rsidRPr="00F40EA7">
        <w:rPr>
          <w:rFonts w:eastAsia="新細明體"/>
          <w:b/>
          <w:i/>
          <w:kern w:val="2"/>
          <w:sz w:val="22"/>
        </w:rPr>
        <w:t>Cat (</w:t>
      </w:r>
      <w:r w:rsidR="00E12A99" w:rsidRPr="00D0096D">
        <w:rPr>
          <w:rFonts w:eastAsia="新細明體"/>
          <w:b/>
          <w:i/>
          <w:kern w:val="2"/>
          <w:sz w:val="22"/>
        </w:rPr>
        <w:t>d</w:t>
      </w:r>
      <w:r w:rsidR="00A955DF" w:rsidRPr="00F40EA7">
        <w:rPr>
          <w:rFonts w:eastAsia="新細明體"/>
          <w:b/>
          <w:i/>
          <w:kern w:val="2"/>
          <w:sz w:val="22"/>
        </w:rPr>
        <w:t>)</w:t>
      </w:r>
      <w:r w:rsidR="00A955DF" w:rsidRPr="00D0096D">
        <w:rPr>
          <w:rFonts w:eastAsia="新細明體"/>
          <w:bCs/>
          <w:i/>
          <w:kern w:val="2"/>
          <w:sz w:val="22"/>
        </w:rPr>
        <w:t xml:space="preserve"> </w:t>
      </w:r>
      <w:r w:rsidR="00A955DF" w:rsidRPr="0096031E">
        <w:rPr>
          <w:rFonts w:eastAsia="新細明體"/>
          <w:bCs/>
          <w:i/>
          <w:kern w:val="2"/>
          <w:sz w:val="22"/>
        </w:rPr>
        <w:t>cases at</w:t>
      </w:r>
      <w:r w:rsidR="00A955DF" w:rsidRPr="00D0096D">
        <w:rPr>
          <w:rFonts w:eastAsia="新細明體"/>
          <w:bCs/>
          <w:i/>
          <w:kern w:val="2"/>
          <w:sz w:val="22"/>
        </w:rPr>
        <w:t xml:space="preserve"> item </w:t>
      </w:r>
      <w:r w:rsidR="00A955DF" w:rsidRPr="00F40EA7">
        <w:rPr>
          <w:rFonts w:eastAsia="新細明體"/>
          <w:b/>
          <w:i/>
          <w:kern w:val="2"/>
          <w:sz w:val="22"/>
        </w:rPr>
        <w:t>B13</w:t>
      </w:r>
      <w:r w:rsidR="00A955DF" w:rsidRPr="003E1A90">
        <w:rPr>
          <w:rFonts w:eastAsia="新細明體"/>
          <w:kern w:val="2"/>
          <w:sz w:val="22"/>
        </w:rPr>
        <w:t>)</w:t>
      </w:r>
    </w:p>
    <w:p w14:paraId="4AC09694"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kern w:val="2"/>
          <w:sz w:val="14"/>
          <w:szCs w:val="24"/>
          <w:lang w:eastAsia="zh-HK"/>
        </w:rPr>
      </w:pPr>
    </w:p>
    <w:p w14:paraId="595D811C"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kern w:val="2"/>
          <w:sz w:val="22"/>
          <w:szCs w:val="24"/>
        </w:rPr>
      </w:pPr>
      <w:r w:rsidRPr="003E1A90">
        <w:rPr>
          <w:rFonts w:eastAsia="新細明體"/>
          <w:kern w:val="2"/>
          <w:sz w:val="22"/>
          <w:szCs w:val="24"/>
        </w:rPr>
        <w:t>B26.</w:t>
      </w:r>
      <w:r w:rsidRPr="003E1A90">
        <w:rPr>
          <w:rFonts w:eastAsia="新細明體"/>
          <w:kern w:val="2"/>
          <w:sz w:val="22"/>
          <w:szCs w:val="24"/>
        </w:rPr>
        <w:tab/>
        <w:t>Did the child die of maltreatment/suspected maltreatment?</w:t>
      </w:r>
    </w:p>
    <w:p w14:paraId="732EE4BD" w14:textId="2F8D6269" w:rsidR="00A955DF" w:rsidRPr="003E1A90" w:rsidRDefault="00A955DF" w:rsidP="003E1A90">
      <w:pPr>
        <w:tabs>
          <w:tab w:val="left" w:pos="800"/>
          <w:tab w:val="left" w:pos="1300"/>
          <w:tab w:val="left" w:pos="1620"/>
          <w:tab w:val="left" w:pos="2160"/>
          <w:tab w:val="left" w:pos="2700"/>
          <w:tab w:val="left" w:pos="3240"/>
          <w:tab w:val="left" w:leader="underscore" w:pos="8280"/>
        </w:tabs>
        <w:snapToGrid w:val="0"/>
        <w:spacing w:line="271" w:lineRule="auto"/>
        <w:ind w:left="1701" w:hangingChars="773" w:hanging="1701"/>
        <w:rPr>
          <w:rFonts w:eastAsia="新細明體"/>
          <w:i/>
          <w:kern w:val="2"/>
          <w:sz w:val="22"/>
          <w:szCs w:val="24"/>
          <w:lang w:eastAsia="zh-HK"/>
        </w:rPr>
      </w:pPr>
      <w:r w:rsidRPr="003E1A90">
        <w:rPr>
          <w:rFonts w:eastAsia="新細明體"/>
          <w:kern w:val="2"/>
          <w:sz w:val="22"/>
          <w:szCs w:val="24"/>
        </w:rPr>
        <w:tab/>
      </w:r>
      <w:sdt>
        <w:sdtPr>
          <w:rPr>
            <w:rFonts w:eastAsia="新細明體"/>
            <w:kern w:val="2"/>
            <w:sz w:val="22"/>
            <w:szCs w:val="24"/>
          </w:rPr>
          <w:id w:val="-123808990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w:t>
      </w:r>
      <w:r w:rsidRPr="003E1A90">
        <w:rPr>
          <w:rFonts w:eastAsia="新細明體"/>
          <w:kern w:val="2"/>
          <w:sz w:val="22"/>
          <w:szCs w:val="24"/>
          <w:lang w:eastAsia="zh-HK"/>
        </w:rPr>
        <w:t xml:space="preserve"> </w:t>
      </w:r>
      <w:r w:rsidRPr="003E1A90">
        <w:rPr>
          <w:rFonts w:eastAsia="新細明體"/>
          <w:i/>
          <w:kern w:val="2"/>
          <w:sz w:val="22"/>
          <w:szCs w:val="24"/>
          <w:lang w:eastAsia="zh-HK"/>
        </w:rPr>
        <w:t>(Please update</w:t>
      </w:r>
      <w:r w:rsidRPr="003E1A90">
        <w:rPr>
          <w:rFonts w:eastAsia="新細明體"/>
          <w:i/>
          <w:kern w:val="2"/>
          <w:sz w:val="22"/>
          <w:szCs w:val="24"/>
        </w:rPr>
        <w:t xml:space="preserve"> </w:t>
      </w:r>
      <w:r w:rsidRPr="003E1A90">
        <w:rPr>
          <w:rFonts w:eastAsia="新細明體"/>
          <w:i/>
          <w:kern w:val="2"/>
          <w:sz w:val="22"/>
          <w:szCs w:val="24"/>
          <w:lang w:eastAsia="zh-HK"/>
        </w:rPr>
        <w:t xml:space="preserve">item 5(4) of </w:t>
      </w:r>
      <w:r w:rsidRPr="003E1A90">
        <w:rPr>
          <w:rFonts w:eastAsia="新細明體"/>
          <w:i/>
          <w:color w:val="2E74B5"/>
          <w:kern w:val="2"/>
          <w:sz w:val="22"/>
          <w:szCs w:val="24"/>
          <w:u w:val="single"/>
          <w:lang w:eastAsia="zh-HK"/>
        </w:rPr>
        <w:t>Appendix 3</w:t>
      </w:r>
      <w:r w:rsidRPr="003E1A90">
        <w:rPr>
          <w:rFonts w:eastAsia="新細明體"/>
          <w:i/>
          <w:kern w:val="2"/>
          <w:sz w:val="22"/>
          <w:szCs w:val="24"/>
          <w:lang w:eastAsia="zh-HK"/>
        </w:rPr>
        <w:t>, CPR Form III,</w:t>
      </w:r>
      <w:r w:rsidRPr="003E1A90">
        <w:rPr>
          <w:rFonts w:eastAsia="新細明體"/>
          <w:i/>
          <w:color w:val="2E74B5"/>
          <w:kern w:val="2"/>
          <w:sz w:val="22"/>
          <w:szCs w:val="24"/>
          <w:lang w:eastAsia="zh-HK"/>
        </w:rPr>
        <w:t xml:space="preserve"> </w:t>
      </w:r>
      <w:r w:rsidRPr="003E1A90">
        <w:rPr>
          <w:rFonts w:eastAsia="新細明體"/>
          <w:i/>
          <w:kern w:val="2"/>
          <w:sz w:val="22"/>
          <w:szCs w:val="24"/>
          <w:lang w:eastAsia="zh-HK"/>
        </w:rPr>
        <w:t>to this Annex if the child died of maltreatment for the same incident after registration)</w:t>
      </w:r>
    </w:p>
    <w:p w14:paraId="690A1122" w14:textId="7A0C1417" w:rsidR="00A955DF" w:rsidRPr="003E1A90" w:rsidRDefault="00A955DF" w:rsidP="00C26D90">
      <w:pPr>
        <w:tabs>
          <w:tab w:val="left" w:pos="800"/>
          <w:tab w:val="left" w:pos="1300"/>
          <w:tab w:val="left" w:pos="1620"/>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sdt>
        <w:sdtPr>
          <w:rPr>
            <w:rFonts w:eastAsia="新細明體"/>
            <w:kern w:val="2"/>
            <w:sz w:val="22"/>
            <w:szCs w:val="24"/>
          </w:rPr>
          <w:id w:val="57340399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r w:rsidRPr="003E1A90">
        <w:rPr>
          <w:rFonts w:eastAsia="新細明體"/>
          <w:kern w:val="2"/>
          <w:sz w:val="22"/>
          <w:szCs w:val="24"/>
          <w:lang w:eastAsia="zh-HK"/>
        </w:rPr>
        <w:t xml:space="preserve"> (Date of death:   </w:t>
      </w:r>
      <w:r w:rsidRPr="00D0096D">
        <w:rPr>
          <w:rFonts w:eastAsia="新細明體"/>
          <w:kern w:val="2"/>
          <w:sz w:val="22"/>
          <w:szCs w:val="24"/>
          <w:lang w:eastAsia="zh-HK"/>
        </w:rPr>
        <w:tab/>
      </w:r>
      <w:r w:rsidRPr="003E1A90">
        <w:rPr>
          <w:rFonts w:eastAsia="新細明體"/>
          <w:kern w:val="2"/>
          <w:sz w:val="22"/>
          <w:szCs w:val="24"/>
          <w:lang w:eastAsia="zh-HK"/>
        </w:rPr>
        <w:t>)</w:t>
      </w:r>
    </w:p>
    <w:p w14:paraId="42402389"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kern w:val="2"/>
          <w:sz w:val="22"/>
          <w:szCs w:val="24"/>
        </w:rPr>
      </w:pPr>
      <w:r w:rsidRPr="003E1A90">
        <w:rPr>
          <w:rFonts w:eastAsia="新細明體"/>
          <w:kern w:val="2"/>
          <w:sz w:val="22"/>
          <w:szCs w:val="24"/>
          <w:lang w:eastAsia="zh-HK"/>
        </w:rPr>
        <w:tab/>
      </w:r>
    </w:p>
    <w:p w14:paraId="31A024F9" w14:textId="3C6BB3A3" w:rsidR="00A955DF" w:rsidRPr="003E1A90" w:rsidRDefault="00A955DF" w:rsidP="00D0096D">
      <w:pPr>
        <w:tabs>
          <w:tab w:val="left" w:pos="540"/>
          <w:tab w:val="left" w:pos="1080"/>
          <w:tab w:val="left" w:pos="1350"/>
        </w:tabs>
        <w:snapToGrid w:val="0"/>
        <w:spacing w:line="271" w:lineRule="auto"/>
        <w:ind w:left="565" w:hangingChars="257" w:hanging="565"/>
        <w:jc w:val="both"/>
        <w:rPr>
          <w:rFonts w:eastAsia="新細明體"/>
          <w:kern w:val="2"/>
          <w:sz w:val="22"/>
          <w:szCs w:val="24"/>
        </w:rPr>
      </w:pPr>
      <w:r w:rsidRPr="003E1A90">
        <w:rPr>
          <w:rFonts w:eastAsia="新細明體"/>
          <w:kern w:val="2"/>
          <w:sz w:val="22"/>
          <w:szCs w:val="24"/>
        </w:rPr>
        <w:t>B27.</w:t>
      </w:r>
      <w:r w:rsidRPr="003E1A90">
        <w:rPr>
          <w:rFonts w:eastAsia="新細明體"/>
          <w:kern w:val="2"/>
          <w:sz w:val="22"/>
          <w:szCs w:val="24"/>
        </w:rPr>
        <w:tab/>
        <w:t xml:space="preserve">Risk factors </w:t>
      </w:r>
      <w:r w:rsidRPr="003E1A90">
        <w:rPr>
          <w:rFonts w:eastAsia="新細明體"/>
          <w:kern w:val="2"/>
          <w:sz w:val="22"/>
          <w:szCs w:val="24"/>
          <w:lang w:eastAsia="zh-HK"/>
        </w:rPr>
        <w:t xml:space="preserve">of </w:t>
      </w:r>
      <w:r w:rsidRPr="003E1A90">
        <w:rPr>
          <w:rFonts w:eastAsia="新細明體"/>
          <w:kern w:val="2"/>
          <w:sz w:val="22"/>
          <w:szCs w:val="24"/>
        </w:rPr>
        <w:t>child maltreatment (at the time of identification/disclosure/</w:t>
      </w:r>
      <w:r w:rsidRPr="003E1A90">
        <w:rPr>
          <w:rFonts w:eastAsia="新細明體" w:hint="eastAsia"/>
          <w:kern w:val="2"/>
          <w:sz w:val="22"/>
          <w:szCs w:val="24"/>
        </w:rPr>
        <w:t>investigation</w:t>
      </w:r>
      <w:r w:rsidR="00E43BB1">
        <w:rPr>
          <w:rFonts w:eastAsia="新細明體"/>
          <w:kern w:val="2"/>
          <w:sz w:val="22"/>
          <w:szCs w:val="24"/>
        </w:rPr>
        <w:t xml:space="preserve"> and </w:t>
      </w:r>
      <w:r w:rsidR="004E1FF5">
        <w:rPr>
          <w:rFonts w:eastAsia="新細明體"/>
          <w:kern w:val="2"/>
          <w:sz w:val="22"/>
          <w:szCs w:val="24"/>
        </w:rPr>
        <w:t>assessment</w:t>
      </w:r>
      <w:r w:rsidRPr="003E1A90">
        <w:rPr>
          <w:rFonts w:eastAsia="新細明體"/>
          <w:kern w:val="2"/>
          <w:sz w:val="22"/>
          <w:szCs w:val="24"/>
        </w:rPr>
        <w:t xml:space="preserve">) </w:t>
      </w:r>
    </w:p>
    <w:p w14:paraId="67B73501" w14:textId="77777777" w:rsidR="00A955DF" w:rsidRPr="00D0096D" w:rsidRDefault="00A955DF" w:rsidP="003E1A90">
      <w:pPr>
        <w:tabs>
          <w:tab w:val="left" w:pos="540"/>
          <w:tab w:val="left" w:pos="1080"/>
          <w:tab w:val="left" w:pos="1350"/>
        </w:tabs>
        <w:snapToGrid w:val="0"/>
        <w:spacing w:line="271" w:lineRule="auto"/>
        <w:ind w:left="540" w:hanging="540"/>
        <w:jc w:val="both"/>
        <w:rPr>
          <w:rFonts w:eastAsia="新細明體"/>
          <w:i/>
          <w:iCs/>
          <w:kern w:val="2"/>
          <w:sz w:val="22"/>
        </w:rPr>
      </w:pPr>
      <w:r w:rsidRPr="003E1A90">
        <w:rPr>
          <w:rFonts w:eastAsia="新細明體"/>
          <w:kern w:val="2"/>
          <w:sz w:val="22"/>
        </w:rPr>
        <w:tab/>
      </w:r>
      <w:r w:rsidRPr="00D0096D">
        <w:rPr>
          <w:rFonts w:eastAsia="新細明體"/>
          <w:i/>
          <w:iCs/>
          <w:kern w:val="2"/>
          <w:sz w:val="22"/>
        </w:rPr>
        <w:t>(</w:t>
      </w:r>
      <w:r w:rsidRPr="00D0096D">
        <w:rPr>
          <w:rFonts w:eastAsia="新細明體"/>
          <w:i/>
          <w:iCs/>
          <w:kern w:val="2"/>
          <w:sz w:val="22"/>
          <w:u w:val="single"/>
        </w:rPr>
        <w:t xml:space="preserve">Select </w:t>
      </w:r>
      <w:r w:rsidRPr="0096031E">
        <w:rPr>
          <w:rFonts w:eastAsia="新細明體"/>
          <w:i/>
          <w:iCs/>
          <w:kern w:val="2"/>
          <w:sz w:val="22"/>
          <w:u w:val="single"/>
        </w:rPr>
        <w:t>at most 3 factors from each subgroup</w:t>
      </w:r>
      <w:r w:rsidRPr="00D0096D">
        <w:rPr>
          <w:rFonts w:eastAsia="新細明體"/>
          <w:i/>
          <w:iCs/>
          <w:kern w:val="2"/>
          <w:sz w:val="22"/>
          <w:u w:val="single"/>
        </w:rPr>
        <w:t xml:space="preserve"> </w:t>
      </w:r>
      <w:r w:rsidRPr="00D0096D">
        <w:rPr>
          <w:rFonts w:eastAsia="新細明體"/>
          <w:i/>
          <w:iCs/>
          <w:kern w:val="2"/>
          <w:sz w:val="22"/>
        </w:rPr>
        <w:t>if the subgroup is appropriate)</w:t>
      </w:r>
    </w:p>
    <w:p w14:paraId="7A794B50" w14:textId="77777777" w:rsidR="00A955DF" w:rsidRPr="003E1A90" w:rsidRDefault="00A955DF" w:rsidP="003E1A90">
      <w:pPr>
        <w:tabs>
          <w:tab w:val="left" w:pos="540"/>
          <w:tab w:val="left" w:pos="1080"/>
          <w:tab w:val="left" w:pos="1350"/>
        </w:tabs>
        <w:snapToGrid w:val="0"/>
        <w:spacing w:line="271" w:lineRule="auto"/>
        <w:jc w:val="both"/>
        <w:rPr>
          <w:rFonts w:eastAsia="新細明體"/>
          <w:kern w:val="2"/>
          <w:sz w:val="22"/>
          <w:szCs w:val="24"/>
        </w:rPr>
      </w:pPr>
    </w:p>
    <w:p w14:paraId="1A4B481B" w14:textId="77777777" w:rsidR="00A955DF" w:rsidRPr="003E1A90" w:rsidRDefault="00A955DF" w:rsidP="003E1A90">
      <w:pPr>
        <w:tabs>
          <w:tab w:val="left" w:pos="540"/>
          <w:tab w:val="left" w:pos="1080"/>
          <w:tab w:val="left" w:pos="1350"/>
        </w:tabs>
        <w:snapToGrid w:val="0"/>
        <w:spacing w:line="271" w:lineRule="auto"/>
        <w:rPr>
          <w:rFonts w:eastAsia="新細明體"/>
          <w:kern w:val="2"/>
          <w:sz w:val="22"/>
          <w:szCs w:val="24"/>
        </w:rPr>
      </w:pPr>
      <w:r w:rsidRPr="003E1A90">
        <w:rPr>
          <w:rFonts w:eastAsia="新細明體"/>
          <w:kern w:val="2"/>
          <w:sz w:val="22"/>
          <w:szCs w:val="24"/>
        </w:rPr>
        <w:t>Subgroup 1</w:t>
      </w:r>
      <w:r w:rsidRPr="003E1A90">
        <w:rPr>
          <w:rFonts w:eastAsia="新細明體"/>
          <w:kern w:val="2"/>
          <w:sz w:val="22"/>
          <w:szCs w:val="24"/>
        </w:rPr>
        <w:tab/>
      </w:r>
      <w:r w:rsidRPr="003E1A90">
        <w:rPr>
          <w:rFonts w:eastAsia="新細明體"/>
          <w:kern w:val="2"/>
          <w:sz w:val="22"/>
          <w:szCs w:val="24"/>
          <w:u w:val="single"/>
        </w:rPr>
        <w:t>Factors relating to maltreated child/child</w:t>
      </w:r>
      <w:r w:rsidRPr="003E1A90">
        <w:rPr>
          <w:rFonts w:eastAsia="新細明體"/>
          <w:kern w:val="2"/>
          <w:sz w:val="22"/>
          <w:szCs w:val="24"/>
          <w:u w:val="single"/>
          <w:lang w:eastAsia="zh-HK"/>
        </w:rPr>
        <w:t xml:space="preserve"> </w:t>
      </w:r>
      <w:r w:rsidRPr="003E1A90">
        <w:rPr>
          <w:rFonts w:eastAsia="新細明體"/>
          <w:kern w:val="2"/>
          <w:sz w:val="22"/>
          <w:szCs w:val="24"/>
          <w:u w:val="single"/>
        </w:rPr>
        <w:t>at</w:t>
      </w:r>
      <w:r w:rsidRPr="003E1A90">
        <w:rPr>
          <w:rFonts w:eastAsia="新細明體"/>
          <w:kern w:val="2"/>
          <w:sz w:val="22"/>
          <w:szCs w:val="24"/>
          <w:u w:val="single"/>
          <w:lang w:eastAsia="zh-HK"/>
        </w:rPr>
        <w:t xml:space="preserve"> </w:t>
      </w:r>
      <w:r w:rsidRPr="003E1A90">
        <w:rPr>
          <w:rFonts w:eastAsia="新細明體"/>
          <w:kern w:val="2"/>
          <w:sz w:val="22"/>
          <w:szCs w:val="24"/>
          <w:u w:val="single"/>
        </w:rPr>
        <w:t>risk of maltreatment</w:t>
      </w:r>
    </w:p>
    <w:p w14:paraId="5519FA04" w14:textId="0BA1E5F2" w:rsidR="00A955DF" w:rsidRPr="003E1A90" w:rsidRDefault="00A955DF" w:rsidP="003E1A90">
      <w:pPr>
        <w:tabs>
          <w:tab w:val="left" w:pos="540"/>
          <w:tab w:val="left" w:pos="1080"/>
          <w:tab w:val="left" w:pos="156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8028301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i/>
          <w:kern w:val="2"/>
          <w:sz w:val="22"/>
          <w:szCs w:val="24"/>
        </w:rPr>
        <w:t>This subgroup is not applicable</w:t>
      </w:r>
    </w:p>
    <w:p w14:paraId="60994CDC" w14:textId="0CA06F76"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1387895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School attendance/performance problem</w:t>
      </w:r>
    </w:p>
    <w:p w14:paraId="742672DA" w14:textId="58E640BC"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8217910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Behavioural problem</w:t>
      </w:r>
      <w:r w:rsidR="00E12A99" w:rsidRPr="006D12BD">
        <w:rPr>
          <w:sz w:val="22"/>
        </w:rPr>
        <w:t xml:space="preserve"> (including indulgence in internet surfing, night merriments,</w:t>
      </w:r>
      <w:r w:rsidR="00E12A99">
        <w:rPr>
          <w:sz w:val="22"/>
        </w:rPr>
        <w:t xml:space="preserve"> </w:t>
      </w:r>
      <w:r w:rsidR="00E12A99" w:rsidRPr="006D12BD">
        <w:rPr>
          <w:sz w:val="22"/>
        </w:rPr>
        <w:t>etc.)</w:t>
      </w:r>
    </w:p>
    <w:p w14:paraId="02111AB9" w14:textId="034F05C0"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2173204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Emotional/psychological problem</w:t>
      </w:r>
    </w:p>
    <w:p w14:paraId="653AD2B1" w14:textId="363907CC"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732122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Mental illness like schizophrenia, major depression, anxiety disorders, etc.</w:t>
      </w:r>
    </w:p>
    <w:p w14:paraId="1CB1C5F1" w14:textId="7743FB53"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58712094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Mental retardation including slow learning or developmental delay</w:t>
      </w:r>
    </w:p>
    <w:p w14:paraId="6B037FC5" w14:textId="3F313D08" w:rsidR="00A955DF" w:rsidRPr="003E1A90" w:rsidRDefault="00A955DF" w:rsidP="00D0096D">
      <w:pPr>
        <w:tabs>
          <w:tab w:val="left" w:pos="540"/>
          <w:tab w:val="left" w:pos="1080"/>
          <w:tab w:val="left" w:pos="1560"/>
        </w:tabs>
        <w:snapToGrid w:val="0"/>
        <w:spacing w:line="271" w:lineRule="auto"/>
        <w:ind w:left="1560" w:hanging="1560"/>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45840643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D0096D">
        <w:rPr>
          <w:rFonts w:eastAsia="新細明體"/>
          <w:kern w:val="2"/>
          <w:sz w:val="22"/>
          <w:szCs w:val="24"/>
        </w:rPr>
        <w:t>S</w:t>
      </w:r>
      <w:r w:rsidRPr="003E1A90">
        <w:rPr>
          <w:rFonts w:eastAsia="新細明體"/>
          <w:kern w:val="2"/>
          <w:sz w:val="22"/>
          <w:szCs w:val="24"/>
        </w:rPr>
        <w:t>pecial educational needs like Autism, Attention Deficit</w:t>
      </w:r>
      <w:r w:rsidRPr="003E1A90">
        <w:rPr>
          <w:rFonts w:eastAsia="新細明體"/>
          <w:kern w:val="2"/>
          <w:sz w:val="22"/>
          <w:szCs w:val="24"/>
          <w:lang w:eastAsia="zh-HK"/>
        </w:rPr>
        <w:t>/</w:t>
      </w:r>
      <w:r w:rsidRPr="003E1A90">
        <w:rPr>
          <w:rFonts w:eastAsia="新細明體"/>
          <w:kern w:val="2"/>
          <w:sz w:val="22"/>
          <w:szCs w:val="24"/>
        </w:rPr>
        <w:t>Hyperactivity Disorder, dyslexia, specific learning disabilities, etc.</w:t>
      </w:r>
    </w:p>
    <w:p w14:paraId="0049A4E0" w14:textId="0FADBA2F"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61652610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Illness/physical disability</w:t>
      </w:r>
    </w:p>
    <w:p w14:paraId="2446E60A" w14:textId="0D687CB0"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0196093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Unwanted child/pregnancy</w:t>
      </w:r>
    </w:p>
    <w:p w14:paraId="7C9C9D2D" w14:textId="60113DD8" w:rsidR="00A955DF" w:rsidRDefault="00A955DF" w:rsidP="00E12A99">
      <w:pPr>
        <w:tabs>
          <w:tab w:val="left" w:pos="540"/>
          <w:tab w:val="left" w:pos="1080"/>
          <w:tab w:val="left" w:pos="1560"/>
        </w:tabs>
        <w:snapToGrid w:val="0"/>
        <w:spacing w:line="271" w:lineRule="auto"/>
        <w:ind w:left="1560" w:hangingChars="709" w:hanging="1560"/>
        <w:rPr>
          <w:rFonts w:eastAsia="新細明體"/>
          <w:kern w:val="2"/>
          <w:sz w:val="22"/>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87284040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Long period of separation from parents in early infancy</w:t>
      </w:r>
      <w:r w:rsidR="00E12A99">
        <w:rPr>
          <w:rFonts w:eastAsia="新細明體"/>
          <w:kern w:val="2"/>
          <w:sz w:val="22"/>
        </w:rPr>
        <w:t xml:space="preserve"> </w:t>
      </w:r>
      <w:r w:rsidRPr="003E1A90">
        <w:rPr>
          <w:rFonts w:eastAsia="新細明體"/>
          <w:kern w:val="2"/>
          <w:sz w:val="22"/>
        </w:rPr>
        <w:t>(i.e. separation for one year or over before the age of 5)</w:t>
      </w:r>
    </w:p>
    <w:p w14:paraId="41D02455" w14:textId="70943BCA" w:rsidR="00E12A99" w:rsidRDefault="00E12A99" w:rsidP="00E12A99">
      <w:pPr>
        <w:tabs>
          <w:tab w:val="left" w:pos="540"/>
          <w:tab w:val="left" w:pos="1080"/>
          <w:tab w:val="left" w:pos="1560"/>
        </w:tabs>
        <w:snapToGrid w:val="0"/>
        <w:spacing w:line="271" w:lineRule="auto"/>
        <w:ind w:left="1560" w:hangingChars="709" w:hanging="1560"/>
        <w:rPr>
          <w:rFonts w:eastAsia="新細明體"/>
          <w:kern w:val="2"/>
          <w:sz w:val="22"/>
        </w:rPr>
      </w:pPr>
      <w:r>
        <w:rPr>
          <w:sz w:val="22"/>
        </w:rPr>
        <w:tab/>
      </w:r>
      <w:r>
        <w:rPr>
          <w:sz w:val="22"/>
        </w:rPr>
        <w:tab/>
      </w:r>
      <w:sdt>
        <w:sdtPr>
          <w:rPr>
            <w:rFonts w:eastAsia="新細明體"/>
            <w:kern w:val="2"/>
            <w:sz w:val="22"/>
            <w:szCs w:val="24"/>
          </w:rPr>
          <w:id w:val="14131877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6D12BD">
        <w:rPr>
          <w:sz w:val="22"/>
        </w:rPr>
        <w:t>Infants/toddlers</w:t>
      </w:r>
      <w:r w:rsidRPr="00E12A99">
        <w:rPr>
          <w:sz w:val="22"/>
        </w:rPr>
        <w:t xml:space="preserve"> </w:t>
      </w:r>
      <w:r w:rsidRPr="006D12BD">
        <w:rPr>
          <w:sz w:val="22"/>
        </w:rPr>
        <w:t>with caring difficulties</w:t>
      </w:r>
    </w:p>
    <w:p w14:paraId="2AC6B063" w14:textId="245DFEDE" w:rsidR="00E12A99" w:rsidRPr="003E1A90" w:rsidRDefault="00E12A99" w:rsidP="00D0096D">
      <w:pPr>
        <w:tabs>
          <w:tab w:val="left" w:pos="540"/>
          <w:tab w:val="left" w:pos="1080"/>
          <w:tab w:val="left" w:pos="1560"/>
        </w:tabs>
        <w:snapToGrid w:val="0"/>
        <w:spacing w:line="271" w:lineRule="auto"/>
        <w:ind w:left="1560" w:hangingChars="709" w:hanging="1560"/>
        <w:rPr>
          <w:rFonts w:eastAsia="新細明體"/>
          <w:kern w:val="2"/>
          <w:sz w:val="22"/>
        </w:rPr>
      </w:pPr>
      <w:r>
        <w:rPr>
          <w:sz w:val="22"/>
        </w:rPr>
        <w:tab/>
      </w:r>
      <w:r>
        <w:rPr>
          <w:sz w:val="22"/>
        </w:rPr>
        <w:tab/>
      </w:r>
      <w:sdt>
        <w:sdtPr>
          <w:rPr>
            <w:rFonts w:eastAsia="新細明體"/>
            <w:kern w:val="2"/>
            <w:sz w:val="22"/>
            <w:szCs w:val="24"/>
          </w:rPr>
          <w:id w:val="73605426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6D12BD">
        <w:rPr>
          <w:sz w:val="22"/>
        </w:rPr>
        <w:t>Substance abuse</w:t>
      </w:r>
    </w:p>
    <w:p w14:paraId="1F46D2B7" w14:textId="3FDD5E26" w:rsidR="00A955DF" w:rsidRPr="003E1A90" w:rsidRDefault="00A955DF" w:rsidP="00D0096D">
      <w:pPr>
        <w:tabs>
          <w:tab w:val="left" w:pos="540"/>
          <w:tab w:val="left" w:pos="1080"/>
          <w:tab w:val="left" w:pos="1560"/>
          <w:tab w:val="left" w:pos="2127"/>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spacing w:val="-35"/>
          <w:kern w:val="2"/>
          <w:position w:val="-6"/>
          <w:sz w:val="36"/>
          <w:szCs w:val="24"/>
        </w:rPr>
        <w:tab/>
      </w:r>
      <w:sdt>
        <w:sdtPr>
          <w:rPr>
            <w:rFonts w:eastAsia="新細明體"/>
            <w:kern w:val="2"/>
            <w:sz w:val="22"/>
            <w:szCs w:val="24"/>
          </w:rPr>
          <w:id w:val="741983176"/>
        </w:sdtPr>
        <w:sdtEndPr/>
        <w:sdtContent>
          <w:r w:rsidRPr="003E1A90">
            <w:rPr>
              <w:rFonts w:ascii="MS Mincho" w:eastAsia="MS Mincho" w:hAnsi="MS Mincho" w:cs="MS Mincho" w:hint="eastAsia"/>
              <w:kern w:val="2"/>
              <w:sz w:val="22"/>
              <w:szCs w:val="24"/>
            </w:rPr>
            <w:t>☐</w:t>
          </w:r>
        </w:sdtContent>
      </w:sdt>
      <w:r w:rsidRPr="003E1A90">
        <w:rPr>
          <w:rFonts w:eastAsia="新細明體"/>
          <w:spacing w:val="-35"/>
          <w:kern w:val="2"/>
          <w:position w:val="-6"/>
          <w:sz w:val="36"/>
          <w:szCs w:val="24"/>
        </w:rPr>
        <w:tab/>
      </w:r>
      <w:r w:rsidRPr="003E1A90">
        <w:rPr>
          <w:rFonts w:eastAsia="新細明體"/>
          <w:kern w:val="2"/>
          <w:sz w:val="22"/>
          <w:szCs w:val="24"/>
        </w:rPr>
        <w:t>Others, please specify</w:t>
      </w:r>
      <w:r w:rsidRPr="003E1A90">
        <w:rPr>
          <w:rFonts w:eastAsia="新細明體"/>
          <w:kern w:val="2"/>
          <w:sz w:val="22"/>
          <w:szCs w:val="24"/>
        </w:rPr>
        <w:tab/>
      </w:r>
    </w:p>
    <w:p w14:paraId="215DD08D" w14:textId="77777777" w:rsidR="006D03B5" w:rsidRPr="003E1A90" w:rsidRDefault="006D03B5" w:rsidP="003E1A90">
      <w:pPr>
        <w:tabs>
          <w:tab w:val="left" w:pos="540"/>
          <w:tab w:val="left" w:pos="1080"/>
          <w:tab w:val="left" w:pos="1620"/>
          <w:tab w:val="left" w:leader="underscore" w:pos="7920"/>
        </w:tabs>
        <w:snapToGrid w:val="0"/>
        <w:spacing w:line="271" w:lineRule="auto"/>
        <w:rPr>
          <w:rFonts w:eastAsia="新細明體"/>
          <w:kern w:val="2"/>
          <w:sz w:val="22"/>
          <w:szCs w:val="24"/>
        </w:rPr>
      </w:pPr>
    </w:p>
    <w:p w14:paraId="77E8F549" w14:textId="67CCCC32" w:rsidR="00A955DF" w:rsidRPr="0096031E" w:rsidRDefault="00A955DF" w:rsidP="003E1A90">
      <w:pPr>
        <w:tabs>
          <w:tab w:val="left" w:pos="540"/>
          <w:tab w:val="left" w:pos="1080"/>
          <w:tab w:val="left" w:pos="1620"/>
          <w:tab w:val="left" w:leader="underscore" w:pos="7920"/>
        </w:tabs>
        <w:snapToGrid w:val="0"/>
        <w:spacing w:line="271" w:lineRule="auto"/>
        <w:ind w:left="1133" w:hangingChars="515" w:hanging="1133"/>
        <w:rPr>
          <w:rFonts w:eastAsia="新細明體"/>
          <w:i/>
          <w:kern w:val="2"/>
          <w:sz w:val="22"/>
        </w:rPr>
      </w:pPr>
      <w:r w:rsidRPr="003E1A90">
        <w:rPr>
          <w:rFonts w:eastAsia="新細明體"/>
          <w:kern w:val="2"/>
          <w:sz w:val="22"/>
          <w:szCs w:val="24"/>
        </w:rPr>
        <w:t>Subgroup 2</w:t>
      </w:r>
      <w:r w:rsidRPr="003E1A90">
        <w:rPr>
          <w:rFonts w:eastAsia="新細明體"/>
          <w:kern w:val="2"/>
          <w:sz w:val="22"/>
          <w:szCs w:val="24"/>
        </w:rPr>
        <w:tab/>
      </w:r>
      <w:r w:rsidRPr="003E1A90">
        <w:rPr>
          <w:rFonts w:eastAsia="新細明體"/>
          <w:kern w:val="2"/>
          <w:sz w:val="22"/>
          <w:szCs w:val="24"/>
          <w:u w:val="single"/>
        </w:rPr>
        <w:t>Factors relating to perpetrator/alleged perpetrator/potential perpetrator (for case where parent(s)</w:t>
      </w:r>
      <w:r w:rsidR="0096031E">
        <w:rPr>
          <w:sz w:val="22"/>
          <w:u w:val="single"/>
        </w:rPr>
        <w:t>, includes step</w:t>
      </w:r>
      <w:r w:rsidR="002103B3">
        <w:rPr>
          <w:sz w:val="22"/>
          <w:u w:val="single"/>
        </w:rPr>
        <w:t>-</w:t>
      </w:r>
      <w:r w:rsidR="0096031E">
        <w:rPr>
          <w:sz w:val="22"/>
          <w:u w:val="single"/>
        </w:rPr>
        <w:t>parent(s) and adoptive parent(s),</w:t>
      </w:r>
      <w:r w:rsidRPr="003E1A90">
        <w:rPr>
          <w:rFonts w:eastAsia="新細明體"/>
          <w:kern w:val="2"/>
          <w:sz w:val="22"/>
          <w:szCs w:val="24"/>
          <w:u w:val="single"/>
        </w:rPr>
        <w:t xml:space="preserve"> is</w:t>
      </w:r>
      <w:r w:rsidRPr="003E1A90">
        <w:rPr>
          <w:rFonts w:eastAsia="新細明體"/>
          <w:kern w:val="2"/>
          <w:sz w:val="22"/>
          <w:szCs w:val="24"/>
          <w:u w:val="single"/>
          <w:lang w:eastAsia="zh-HK"/>
        </w:rPr>
        <w:t>/</w:t>
      </w:r>
      <w:r w:rsidRPr="003E1A90">
        <w:rPr>
          <w:rFonts w:eastAsia="新細明體"/>
          <w:kern w:val="2"/>
          <w:sz w:val="22"/>
          <w:szCs w:val="24"/>
          <w:u w:val="single"/>
        </w:rPr>
        <w:t>are perpetrator(s)/alleged perpetrator(s)/potential perpetrator(s))</w:t>
      </w:r>
    </w:p>
    <w:p w14:paraId="3F16F7B7" w14:textId="3E7FF117" w:rsidR="00A955DF" w:rsidRPr="003E1A90" w:rsidRDefault="00A955DF" w:rsidP="003E1A90">
      <w:pPr>
        <w:tabs>
          <w:tab w:val="left" w:pos="540"/>
          <w:tab w:val="left" w:pos="1080"/>
          <w:tab w:val="left" w:pos="1620"/>
          <w:tab w:val="left" w:pos="2160"/>
          <w:tab w:val="left" w:leader="underscore" w:pos="7920"/>
        </w:tabs>
        <w:snapToGrid w:val="0"/>
        <w:spacing w:line="271" w:lineRule="auto"/>
        <w:ind w:left="1077" w:hanging="1077"/>
        <w:jc w:val="both"/>
        <w:rPr>
          <w:rFonts w:eastAsia="新細明體"/>
          <w:i/>
          <w:kern w:val="2"/>
          <w:sz w:val="22"/>
        </w:rPr>
      </w:pPr>
      <w:r w:rsidRPr="003E1A90">
        <w:rPr>
          <w:rFonts w:eastAsia="新細明體"/>
          <w:kern w:val="2"/>
          <w:sz w:val="22"/>
        </w:rPr>
        <w:tab/>
      </w:r>
      <w:r w:rsidRPr="003E1A90">
        <w:rPr>
          <w:rFonts w:eastAsia="新細明體"/>
          <w:kern w:val="2"/>
          <w:sz w:val="22"/>
        </w:rPr>
        <w:tab/>
      </w:r>
      <w:r w:rsidRPr="003E1A90">
        <w:rPr>
          <w:rFonts w:eastAsia="新細明體"/>
          <w:kern w:val="2"/>
          <w:sz w:val="22"/>
        </w:rPr>
        <w:tab/>
      </w:r>
      <w:sdt>
        <w:sdtPr>
          <w:rPr>
            <w:rFonts w:eastAsia="新細明體"/>
            <w:kern w:val="2"/>
            <w:sz w:val="22"/>
          </w:rPr>
          <w:id w:val="-1913003833"/>
        </w:sdtPr>
        <w:sdtEndPr/>
        <w:sdtContent>
          <w:r w:rsidRPr="003E1A90">
            <w:rPr>
              <w:rFonts w:ascii="MS Mincho" w:eastAsia="MS Mincho" w:hAnsi="MS Mincho" w:cs="MS Mincho" w:hint="eastAsia"/>
              <w:kern w:val="2"/>
              <w:sz w:val="22"/>
            </w:rPr>
            <w:t>☐</w:t>
          </w:r>
        </w:sdtContent>
      </w:sdt>
      <w:r w:rsidRPr="003E1A90">
        <w:rPr>
          <w:rFonts w:eastAsia="新細明體"/>
          <w:kern w:val="2"/>
          <w:sz w:val="22"/>
        </w:rPr>
        <w:tab/>
      </w:r>
      <w:r w:rsidRPr="003E1A90">
        <w:rPr>
          <w:rFonts w:eastAsia="新細明體"/>
          <w:i/>
          <w:kern w:val="2"/>
          <w:sz w:val="22"/>
        </w:rPr>
        <w:t>This subgroup is not applicable</w:t>
      </w:r>
    </w:p>
    <w:p w14:paraId="6F2A0D9B" w14:textId="338A9756"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5974549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Superstitious belief</w:t>
      </w:r>
    </w:p>
    <w:p w14:paraId="3B58E341" w14:textId="27B3EC94"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44081303"/>
        </w:sdtPr>
        <w:sdtEndPr/>
        <w:sdtContent>
          <w:r w:rsidR="00496433" w:rsidRPr="003E1A90">
            <w:rPr>
              <w:rFonts w:ascii="MS Mincho" w:eastAsia="MS Mincho" w:hAnsi="MS Mincho" w:cs="MS Mincho" w:hint="eastAsia"/>
              <w:kern w:val="2"/>
              <w:sz w:val="22"/>
              <w:szCs w:val="24"/>
            </w:rPr>
            <w:t>☐</w:t>
          </w:r>
        </w:sdtContent>
      </w:sdt>
      <w:r w:rsidRPr="003E1A90">
        <w:rPr>
          <w:rFonts w:eastAsia="新細明體"/>
          <w:kern w:val="2"/>
          <w:sz w:val="22"/>
          <w:szCs w:val="24"/>
        </w:rPr>
        <w:tab/>
        <w:t>Marital problem</w:t>
      </w:r>
    </w:p>
    <w:p w14:paraId="5C12F679" w14:textId="60D9023D"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84777603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In-law relationship problem</w:t>
      </w:r>
    </w:p>
    <w:p w14:paraId="5E867332" w14:textId="0341903B"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394393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Emotional/psychological problem</w:t>
      </w:r>
    </w:p>
    <w:p w14:paraId="66FE2CF0" w14:textId="7545CA68"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4744384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Mental illness/retardation</w:t>
      </w:r>
      <w:r w:rsidRPr="003E1A90">
        <w:rPr>
          <w:rFonts w:eastAsia="新細明體"/>
          <w:kern w:val="2"/>
          <w:sz w:val="22"/>
          <w:szCs w:val="24"/>
          <w:lang w:eastAsia="zh-HK"/>
        </w:rPr>
        <w:t xml:space="preserve"> </w:t>
      </w:r>
      <w:r w:rsidRPr="003E1A90">
        <w:rPr>
          <w:rFonts w:eastAsia="新細明體"/>
          <w:kern w:val="2"/>
          <w:sz w:val="22"/>
          <w:szCs w:val="24"/>
        </w:rPr>
        <w:t>including slow learning or developmental delay</w:t>
      </w:r>
    </w:p>
    <w:p w14:paraId="400EE2FB" w14:textId="27D042CC"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lastRenderedPageBreak/>
        <w:tab/>
      </w:r>
      <w:r w:rsidRPr="003E1A90">
        <w:rPr>
          <w:rFonts w:eastAsia="新細明體"/>
          <w:kern w:val="2"/>
          <w:sz w:val="22"/>
          <w:szCs w:val="24"/>
        </w:rPr>
        <w:tab/>
      </w:r>
      <w:sdt>
        <w:sdtPr>
          <w:rPr>
            <w:rFonts w:eastAsia="新細明體"/>
            <w:kern w:val="2"/>
            <w:sz w:val="22"/>
            <w:szCs w:val="24"/>
          </w:rPr>
          <w:id w:val="175292397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Illness/ </w:t>
      </w:r>
      <w:r w:rsidRPr="003E1A90">
        <w:rPr>
          <w:rFonts w:eastAsia="新細明體"/>
          <w:kern w:val="2"/>
          <w:sz w:val="22"/>
          <w:szCs w:val="24"/>
          <w:lang w:eastAsia="zh-HK"/>
        </w:rPr>
        <w:t>p</w:t>
      </w:r>
      <w:r w:rsidRPr="003E1A90">
        <w:rPr>
          <w:rFonts w:eastAsia="新細明體"/>
          <w:kern w:val="2"/>
          <w:sz w:val="22"/>
          <w:szCs w:val="24"/>
        </w:rPr>
        <w:t>hysical disability</w:t>
      </w:r>
    </w:p>
    <w:p w14:paraId="16269153" w14:textId="37821D39"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1492771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Immaturity/extreme self-centredness</w:t>
      </w:r>
    </w:p>
    <w:p w14:paraId="60A1E455" w14:textId="73334D4B"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3707328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Incompetence in child rearing/lack of parenting skills</w:t>
      </w:r>
    </w:p>
    <w:p w14:paraId="3DC18026" w14:textId="6E2F2CEB"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58784842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High expectation on child-in-question</w:t>
      </w:r>
    </w:p>
    <w:p w14:paraId="435E0187" w14:textId="6FF0B6FD"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333164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Undesirable habits (e.g. gambling, indulgence in </w:t>
      </w:r>
      <w:r w:rsidRPr="003E1A90">
        <w:rPr>
          <w:rFonts w:eastAsia="新細明體"/>
          <w:kern w:val="2"/>
          <w:sz w:val="22"/>
          <w:szCs w:val="24"/>
          <w:lang w:eastAsia="zh-HK"/>
        </w:rPr>
        <w:t>internet surfing)</w:t>
      </w:r>
    </w:p>
    <w:p w14:paraId="086D7C13" w14:textId="09CF26EC"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1708015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t>Heavy</w:t>
      </w:r>
      <w:r w:rsidRPr="003E1A90">
        <w:rPr>
          <w:rFonts w:eastAsia="新細明體"/>
          <w:kern w:val="2"/>
          <w:sz w:val="22"/>
          <w:szCs w:val="24"/>
        </w:rPr>
        <w:t>/</w:t>
      </w:r>
      <w:r w:rsidRPr="003E1A90">
        <w:rPr>
          <w:rFonts w:eastAsia="新細明體"/>
          <w:kern w:val="2"/>
          <w:sz w:val="22"/>
          <w:szCs w:val="24"/>
          <w:lang w:eastAsia="zh-HK"/>
        </w:rPr>
        <w:t xml:space="preserve">chronic use of </w:t>
      </w:r>
      <w:r w:rsidRPr="003E1A90">
        <w:rPr>
          <w:rFonts w:eastAsia="新細明體"/>
          <w:kern w:val="2"/>
          <w:sz w:val="22"/>
          <w:szCs w:val="24"/>
        </w:rPr>
        <w:t>drug</w:t>
      </w:r>
    </w:p>
    <w:p w14:paraId="6B3DAB2F" w14:textId="414F7178"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14"/>
          <w:szCs w:val="24"/>
          <w:lang w:eastAsia="zh-HK"/>
        </w:rPr>
      </w:pP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191237979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Heavy/chronic use of alcohol</w:t>
      </w:r>
    </w:p>
    <w:p w14:paraId="37DD1273" w14:textId="4F37AAB8"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26758084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Intimate partner violence</w:t>
      </w:r>
    </w:p>
    <w:p w14:paraId="3719A0AB" w14:textId="5B907080"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9100729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Refuse to co-operate with professionals/evasive</w:t>
      </w:r>
    </w:p>
    <w:p w14:paraId="6D358042" w14:textId="58854557" w:rsidR="00A955DF" w:rsidRDefault="00A955DF" w:rsidP="00D0096D">
      <w:pPr>
        <w:tabs>
          <w:tab w:val="left" w:pos="540"/>
          <w:tab w:val="left" w:pos="1080"/>
          <w:tab w:val="left" w:pos="1620"/>
          <w:tab w:val="left" w:leader="underscore" w:pos="8280"/>
        </w:tabs>
        <w:snapToGrid w:val="0"/>
        <w:spacing w:line="271" w:lineRule="auto"/>
        <w:ind w:left="1701" w:hanging="1701"/>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7599643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Being perpetrator/alleged perpetrator/potential perpetrator of previous child maltreatment case/case with high risk of maltreatment</w:t>
      </w:r>
    </w:p>
    <w:p w14:paraId="4CFF3178" w14:textId="726DB31D" w:rsidR="00D0472D" w:rsidRPr="003E1A90" w:rsidRDefault="00D0472D" w:rsidP="003E1A90">
      <w:pPr>
        <w:tabs>
          <w:tab w:val="left" w:pos="540"/>
          <w:tab w:val="left" w:pos="1080"/>
          <w:tab w:val="left" w:pos="1620"/>
          <w:tab w:val="left" w:pos="2160"/>
          <w:tab w:val="left" w:leader="underscore" w:pos="8280"/>
        </w:tabs>
        <w:snapToGrid w:val="0"/>
        <w:spacing w:line="271" w:lineRule="auto"/>
        <w:ind w:left="2127" w:hanging="2127"/>
        <w:rPr>
          <w:rFonts w:eastAsia="新細明體"/>
          <w:kern w:val="2"/>
          <w:sz w:val="22"/>
          <w:szCs w:val="24"/>
        </w:rPr>
      </w:pPr>
      <w:r>
        <w:rPr>
          <w:rFonts w:eastAsia="新細明體"/>
          <w:kern w:val="2"/>
          <w:sz w:val="22"/>
          <w:szCs w:val="24"/>
        </w:rPr>
        <w:tab/>
      </w:r>
      <w:r>
        <w:rPr>
          <w:rFonts w:eastAsia="新細明體"/>
          <w:kern w:val="2"/>
          <w:sz w:val="22"/>
          <w:szCs w:val="24"/>
        </w:rPr>
        <w:tab/>
      </w:r>
      <w:sdt>
        <w:sdtPr>
          <w:rPr>
            <w:rFonts w:eastAsia="新細明體"/>
            <w:kern w:val="2"/>
            <w:sz w:val="22"/>
            <w:szCs w:val="24"/>
          </w:rPr>
          <w:id w:val="-193635745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6D12BD">
        <w:rPr>
          <w:sz w:val="22"/>
        </w:rPr>
        <w:t>Have a set of cultural beliefs that differs from local social norms</w:t>
      </w:r>
    </w:p>
    <w:p w14:paraId="38865066" w14:textId="5CF7641F" w:rsidR="00A955DF" w:rsidRPr="00D0096D" w:rsidRDefault="00A955DF" w:rsidP="00D0096D">
      <w:pPr>
        <w:tabs>
          <w:tab w:val="left" w:pos="540"/>
          <w:tab w:val="left" w:pos="1080"/>
          <w:tab w:val="left" w:pos="1620"/>
          <w:tab w:val="left" w:pos="2160"/>
          <w:tab w:val="left" w:leader="underscore" w:pos="9498"/>
        </w:tabs>
        <w:snapToGrid w:val="0"/>
        <w:spacing w:line="271" w:lineRule="auto"/>
        <w:rPr>
          <w:rFonts w:eastAsia="新細明體"/>
          <w:kern w:val="2"/>
          <w:sz w:val="22"/>
          <w:szCs w:val="24"/>
          <w:u w:val="single"/>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9574888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Others, please specify</w:t>
      </w:r>
      <w:r w:rsidR="002F351A">
        <w:rPr>
          <w:rFonts w:eastAsia="新細明體"/>
          <w:kern w:val="2"/>
          <w:sz w:val="22"/>
          <w:szCs w:val="24"/>
        </w:rPr>
        <w:t xml:space="preserve"> </w:t>
      </w:r>
      <w:r w:rsidR="002F351A">
        <w:rPr>
          <w:rFonts w:eastAsia="新細明體"/>
          <w:kern w:val="2"/>
          <w:sz w:val="22"/>
          <w:szCs w:val="24"/>
          <w:u w:val="single"/>
        </w:rPr>
        <w:t xml:space="preserve">                                                  </w:t>
      </w:r>
    </w:p>
    <w:p w14:paraId="13C72C9A" w14:textId="77777777" w:rsidR="00A955DF" w:rsidRPr="003E1A90" w:rsidRDefault="00A955DF" w:rsidP="003E1A90">
      <w:pPr>
        <w:tabs>
          <w:tab w:val="left" w:pos="540"/>
          <w:tab w:val="left" w:pos="1080"/>
          <w:tab w:val="left" w:pos="1620"/>
          <w:tab w:val="left" w:leader="underscore" w:pos="7920"/>
        </w:tabs>
        <w:snapToGrid w:val="0"/>
        <w:spacing w:line="271" w:lineRule="auto"/>
        <w:rPr>
          <w:rFonts w:eastAsia="新細明體"/>
          <w:kern w:val="2"/>
          <w:sz w:val="22"/>
          <w:szCs w:val="24"/>
        </w:rPr>
      </w:pPr>
    </w:p>
    <w:p w14:paraId="5B06D7BA" w14:textId="77777777" w:rsidR="00A955DF" w:rsidRPr="003E1A90" w:rsidRDefault="00A955DF" w:rsidP="003E1A90">
      <w:pPr>
        <w:tabs>
          <w:tab w:val="left" w:pos="540"/>
          <w:tab w:val="left" w:pos="1080"/>
          <w:tab w:val="left" w:pos="1620"/>
          <w:tab w:val="left" w:leader="underscore" w:pos="7920"/>
        </w:tabs>
        <w:snapToGrid w:val="0"/>
        <w:spacing w:line="271" w:lineRule="auto"/>
        <w:rPr>
          <w:rFonts w:eastAsia="新細明體"/>
          <w:kern w:val="2"/>
          <w:sz w:val="22"/>
          <w:szCs w:val="24"/>
        </w:rPr>
      </w:pPr>
      <w:r w:rsidRPr="003E1A90">
        <w:rPr>
          <w:rFonts w:eastAsia="新細明體"/>
          <w:kern w:val="2"/>
          <w:sz w:val="22"/>
          <w:szCs w:val="24"/>
        </w:rPr>
        <w:t>Subgroup 3</w:t>
      </w:r>
      <w:r w:rsidRPr="003E1A90">
        <w:rPr>
          <w:rFonts w:eastAsia="新細明體"/>
          <w:kern w:val="2"/>
          <w:sz w:val="22"/>
          <w:szCs w:val="24"/>
        </w:rPr>
        <w:tab/>
      </w:r>
      <w:r w:rsidRPr="003E1A90">
        <w:rPr>
          <w:rFonts w:eastAsia="新細明體"/>
          <w:kern w:val="2"/>
          <w:sz w:val="22"/>
          <w:szCs w:val="24"/>
          <w:u w:val="single"/>
        </w:rPr>
        <w:t>Factors relating to environmental or social circumstances</w:t>
      </w:r>
    </w:p>
    <w:p w14:paraId="308ED4DC" w14:textId="406D6521" w:rsidR="00A955DF" w:rsidRPr="003E1A90" w:rsidRDefault="00A955DF" w:rsidP="003E1A90">
      <w:pPr>
        <w:tabs>
          <w:tab w:val="left" w:pos="540"/>
          <w:tab w:val="left" w:pos="1080"/>
          <w:tab w:val="left" w:pos="162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28711740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i/>
          <w:kern w:val="2"/>
          <w:sz w:val="22"/>
          <w:szCs w:val="24"/>
        </w:rPr>
        <w:t>This subgroup is not applicable</w:t>
      </w:r>
    </w:p>
    <w:p w14:paraId="7288D10A" w14:textId="3FCD7124" w:rsidR="00A955DF" w:rsidRPr="003E1A90" w:rsidRDefault="00A955DF" w:rsidP="00D0096D">
      <w:pPr>
        <w:tabs>
          <w:tab w:val="left" w:pos="540"/>
          <w:tab w:val="left" w:pos="1080"/>
          <w:tab w:val="left" w:pos="1620"/>
          <w:tab w:val="left" w:pos="205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2346713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Financial difficulty/unemployment</w:t>
      </w:r>
      <w:r w:rsidR="0096031E" w:rsidRPr="006D12BD">
        <w:rPr>
          <w:sz w:val="22"/>
        </w:rPr>
        <w:t>/under-employment</w:t>
      </w:r>
    </w:p>
    <w:p w14:paraId="05C853AA" w14:textId="0D7A5FF6"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096566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Housing problem/poor living environment</w:t>
      </w:r>
    </w:p>
    <w:p w14:paraId="713E4AF1" w14:textId="2AC01C29" w:rsidR="00A955DF" w:rsidRPr="003E1A90" w:rsidRDefault="00A955DF" w:rsidP="00D0096D">
      <w:pPr>
        <w:tabs>
          <w:tab w:val="left" w:pos="540"/>
          <w:tab w:val="left" w:pos="1080"/>
          <w:tab w:val="left" w:pos="1620"/>
          <w:tab w:val="left" w:pos="1701"/>
          <w:tab w:val="left" w:leader="underscore" w:pos="7920"/>
        </w:tabs>
        <w:snapToGrid w:val="0"/>
        <w:spacing w:line="271" w:lineRule="auto"/>
        <w:ind w:left="1701" w:hangingChars="773" w:hanging="1701"/>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24876729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Perpetrator/alleged perpetrator/potential perpetrator cannot cope with family crisis/stressors  </w:t>
      </w:r>
    </w:p>
    <w:p w14:paraId="7DCDE380" w14:textId="52ED87C8"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4430316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Lack of support system (e.g. spouse, grandparents, relatives, friends, etc.)</w:t>
      </w:r>
    </w:p>
    <w:p w14:paraId="5E9DB1B0" w14:textId="06A54715" w:rsidR="00A955DF" w:rsidRPr="003E1A90" w:rsidRDefault="00A955DF" w:rsidP="00D0096D">
      <w:pPr>
        <w:tabs>
          <w:tab w:val="left" w:pos="540"/>
          <w:tab w:val="left" w:pos="1080"/>
          <w:tab w:val="left" w:pos="1620"/>
          <w:tab w:val="left" w:leader="underscore" w:pos="7920"/>
        </w:tabs>
        <w:snapToGrid w:val="0"/>
        <w:spacing w:line="271" w:lineRule="auto"/>
        <w:ind w:leftChars="-163" w:left="1701" w:hangingChars="966" w:hanging="2125"/>
        <w:rPr>
          <w:rFonts w:eastAsia="細明體"/>
          <w:kern w:val="2"/>
          <w:sz w:val="22"/>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68913245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Lack of community resources (e.g. day child care centre, neighbourhood support</w:t>
      </w:r>
      <w:r w:rsidRPr="003E1A90">
        <w:rPr>
          <w:rFonts w:eastAsia="細明體"/>
          <w:kern w:val="2"/>
          <w:sz w:val="22"/>
        </w:rPr>
        <w:t xml:space="preserve"> child care project, tutorial class, etc.)</w:t>
      </w:r>
    </w:p>
    <w:p w14:paraId="62B6A772" w14:textId="0DA49246" w:rsidR="00A955DF" w:rsidRPr="003E1A90" w:rsidRDefault="00A955DF" w:rsidP="00D0096D">
      <w:pPr>
        <w:tabs>
          <w:tab w:val="left" w:pos="851"/>
          <w:tab w:val="left" w:pos="1080"/>
          <w:tab w:val="left" w:pos="1620"/>
          <w:tab w:val="left" w:leader="underscore" w:pos="8280"/>
        </w:tabs>
        <w:snapToGrid w:val="0"/>
        <w:spacing w:line="271" w:lineRule="auto"/>
        <w:ind w:left="1701" w:hanging="1701"/>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4071300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Perpetrator/alleged perpetrator/potential perpetrator (non-family member) can easily access to the child</w:t>
      </w:r>
    </w:p>
    <w:p w14:paraId="14429995" w14:textId="7D8C5042" w:rsidR="00A955DF" w:rsidRPr="003E1A90" w:rsidRDefault="00A955DF" w:rsidP="00D0096D">
      <w:pPr>
        <w:tabs>
          <w:tab w:val="left" w:pos="540"/>
          <w:tab w:val="left" w:pos="1080"/>
          <w:tab w:val="left" w:pos="1620"/>
          <w:tab w:val="left" w:pos="2160"/>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84978810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Others, please specify</w:t>
      </w:r>
      <w:r w:rsidRPr="003E1A90">
        <w:rPr>
          <w:rFonts w:eastAsia="新細明體"/>
          <w:kern w:val="2"/>
          <w:sz w:val="22"/>
          <w:szCs w:val="24"/>
        </w:rPr>
        <w:tab/>
      </w:r>
    </w:p>
    <w:p w14:paraId="5A0AA273" w14:textId="77777777" w:rsidR="00A955DF" w:rsidRPr="003E1A90" w:rsidRDefault="00A955DF" w:rsidP="003E1A90">
      <w:pPr>
        <w:tabs>
          <w:tab w:val="left" w:pos="540"/>
          <w:tab w:val="left" w:pos="1080"/>
          <w:tab w:val="left" w:pos="1620"/>
          <w:tab w:val="left" w:leader="underscore" w:pos="7920"/>
        </w:tabs>
        <w:snapToGrid w:val="0"/>
        <w:spacing w:line="271" w:lineRule="auto"/>
        <w:rPr>
          <w:rFonts w:eastAsia="新細明體"/>
          <w:kern w:val="2"/>
          <w:sz w:val="22"/>
          <w:szCs w:val="24"/>
        </w:rPr>
      </w:pPr>
    </w:p>
    <w:p w14:paraId="6506EDE4" w14:textId="77777777" w:rsidR="00A955DF" w:rsidRPr="003E1A90" w:rsidRDefault="00A955DF" w:rsidP="003E1A90">
      <w:pPr>
        <w:tabs>
          <w:tab w:val="left" w:pos="540"/>
          <w:tab w:val="left" w:pos="1077"/>
          <w:tab w:val="left" w:pos="1620"/>
          <w:tab w:val="left" w:leader="underscore" w:pos="7920"/>
        </w:tabs>
        <w:snapToGrid w:val="0"/>
        <w:spacing w:line="271" w:lineRule="auto"/>
        <w:ind w:left="1077" w:hanging="1077"/>
        <w:jc w:val="both"/>
        <w:rPr>
          <w:rFonts w:eastAsia="新細明體"/>
          <w:kern w:val="2"/>
          <w:sz w:val="22"/>
          <w:szCs w:val="24"/>
        </w:rPr>
      </w:pPr>
      <w:r w:rsidRPr="003E1A90">
        <w:rPr>
          <w:rFonts w:eastAsia="新細明體"/>
          <w:kern w:val="2"/>
          <w:sz w:val="22"/>
          <w:szCs w:val="24"/>
        </w:rPr>
        <w:t>Subgroup 4</w:t>
      </w:r>
      <w:r w:rsidRPr="003E1A90">
        <w:rPr>
          <w:rFonts w:eastAsia="新細明體"/>
          <w:kern w:val="2"/>
          <w:sz w:val="22"/>
          <w:szCs w:val="24"/>
        </w:rPr>
        <w:tab/>
      </w:r>
      <w:r w:rsidRPr="003E1A90">
        <w:rPr>
          <w:rFonts w:eastAsia="新細明體"/>
          <w:kern w:val="2"/>
          <w:sz w:val="22"/>
          <w:szCs w:val="24"/>
          <w:u w:val="single"/>
        </w:rPr>
        <w:t xml:space="preserve">Factors relating to </w:t>
      </w:r>
      <w:r w:rsidRPr="003E1A90">
        <w:rPr>
          <w:rFonts w:eastAsia="新細明體"/>
          <w:kern w:val="2"/>
          <w:sz w:val="22"/>
          <w:szCs w:val="24"/>
          <w:u w:val="single"/>
          <w:lang w:eastAsia="zh-HK"/>
        </w:rPr>
        <w:t>the precipitating incident</w:t>
      </w:r>
      <w:r w:rsidRPr="003E1A90">
        <w:rPr>
          <w:rFonts w:eastAsia="新細明體"/>
          <w:kern w:val="2"/>
          <w:sz w:val="22"/>
          <w:szCs w:val="24"/>
        </w:rPr>
        <w:t xml:space="preserve"> </w:t>
      </w:r>
    </w:p>
    <w:p w14:paraId="55E1350B" w14:textId="49C251CF"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61158273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i/>
          <w:kern w:val="2"/>
          <w:sz w:val="22"/>
          <w:szCs w:val="24"/>
        </w:rPr>
        <w:t>This subgroup is not applicable</w:t>
      </w:r>
    </w:p>
    <w:p w14:paraId="3BBCD272" w14:textId="016AB7FD"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9892871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Incidence was s</w:t>
      </w:r>
      <w:r w:rsidRPr="003E1A90">
        <w:rPr>
          <w:rFonts w:eastAsia="新細明體"/>
          <w:kern w:val="2"/>
          <w:sz w:val="22"/>
          <w:szCs w:val="24"/>
          <w:lang w:eastAsia="zh-HK"/>
        </w:rPr>
        <w:t>evere and/or of high frequency</w:t>
      </w:r>
    </w:p>
    <w:p w14:paraId="55E22505" w14:textId="292149D6"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1635837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kern w:val="2"/>
          <w:sz w:val="22"/>
          <w:szCs w:val="24"/>
          <w:lang w:eastAsia="zh-HK"/>
        </w:rPr>
        <w:t>Location of injury on delicate and/or extensive body parts</w:t>
      </w:r>
    </w:p>
    <w:p w14:paraId="5FB32734" w14:textId="7178EC4D"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153781706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t>Cause of injuries unknown</w:t>
      </w:r>
    </w:p>
    <w:p w14:paraId="76F3CF6D" w14:textId="470E45CD" w:rsidR="00A955DF" w:rsidRPr="003E1A90" w:rsidRDefault="00A955DF" w:rsidP="00D0096D">
      <w:pPr>
        <w:tabs>
          <w:tab w:val="left" w:pos="540"/>
          <w:tab w:val="left" w:pos="1080"/>
          <w:tab w:val="left" w:pos="1620"/>
          <w:tab w:val="left" w:pos="2160"/>
          <w:tab w:val="left" w:leader="underscore" w:pos="9356"/>
        </w:tabs>
        <w:snapToGrid w:val="0"/>
        <w:spacing w:line="271" w:lineRule="auto"/>
        <w:rPr>
          <w:rFonts w:eastAsia="新細明體"/>
          <w:kern w:val="2"/>
          <w:sz w:val="22"/>
          <w:szCs w:val="24"/>
          <w:lang w:eastAsia="zh-HK"/>
        </w:rPr>
      </w:pPr>
      <w:r w:rsidRPr="003E1A90">
        <w:rPr>
          <w:rFonts w:eastAsia="新細明體"/>
          <w:kern w:val="2"/>
          <w:sz w:val="24"/>
          <w:szCs w:val="24"/>
          <w:lang w:eastAsia="zh-HK"/>
        </w:rPr>
        <w:tab/>
      </w:r>
      <w:r w:rsidRPr="003E1A90">
        <w:rPr>
          <w:rFonts w:eastAsia="新細明體"/>
          <w:kern w:val="2"/>
          <w:sz w:val="24"/>
          <w:szCs w:val="24"/>
          <w:lang w:eastAsia="zh-HK"/>
        </w:rPr>
        <w:tab/>
      </w:r>
      <w:sdt>
        <w:sdtPr>
          <w:rPr>
            <w:rFonts w:eastAsia="新細明體"/>
            <w:kern w:val="2"/>
            <w:sz w:val="22"/>
            <w:szCs w:val="24"/>
          </w:rPr>
          <w:id w:val="-197913997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Others, please specify</w:t>
      </w:r>
      <w:r w:rsidRPr="003E1A90">
        <w:rPr>
          <w:rFonts w:eastAsia="新細明體"/>
          <w:kern w:val="2"/>
          <w:sz w:val="22"/>
          <w:szCs w:val="24"/>
        </w:rPr>
        <w:tab/>
      </w:r>
    </w:p>
    <w:p w14:paraId="02698B20"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strike/>
          <w:kern w:val="2"/>
          <w:sz w:val="24"/>
          <w:szCs w:val="24"/>
          <w:lang w:eastAsia="zh-HK"/>
        </w:rPr>
      </w:pPr>
    </w:p>
    <w:p w14:paraId="260B0E4A" w14:textId="38AA5C05" w:rsidR="00A955DF" w:rsidRPr="003E1A90" w:rsidRDefault="00A11D7E" w:rsidP="003E1A90">
      <w:pPr>
        <w:tabs>
          <w:tab w:val="left" w:pos="540"/>
          <w:tab w:val="left" w:pos="993"/>
          <w:tab w:val="left" w:pos="1080"/>
          <w:tab w:val="left" w:pos="1350"/>
          <w:tab w:val="left" w:pos="1418"/>
        </w:tabs>
        <w:snapToGrid w:val="0"/>
        <w:spacing w:line="271" w:lineRule="auto"/>
        <w:rPr>
          <w:rFonts w:eastAsia="新細明體"/>
          <w:kern w:val="2"/>
          <w:sz w:val="24"/>
          <w:szCs w:val="24"/>
        </w:rPr>
      </w:pPr>
      <w:sdt>
        <w:sdtPr>
          <w:rPr>
            <w:rFonts w:eastAsia="新細明體"/>
            <w:kern w:val="2"/>
            <w:sz w:val="22"/>
            <w:szCs w:val="24"/>
          </w:rPr>
          <w:id w:val="-66355645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8"/>
          <w:szCs w:val="24"/>
        </w:rPr>
        <w:tab/>
      </w:r>
      <w:r w:rsidR="00A955DF" w:rsidRPr="00D0096D">
        <w:rPr>
          <w:rFonts w:eastAsia="新細明體"/>
          <w:iCs/>
          <w:kern w:val="2"/>
          <w:sz w:val="22"/>
          <w:szCs w:val="24"/>
        </w:rPr>
        <w:t>Not applicable</w:t>
      </w:r>
      <w:r w:rsidR="00A955DF" w:rsidRPr="000962BA">
        <w:rPr>
          <w:rFonts w:eastAsia="新細明體"/>
          <w:iCs/>
          <w:kern w:val="2"/>
          <w:sz w:val="22"/>
          <w:szCs w:val="24"/>
        </w:rPr>
        <w:t xml:space="preserve"> </w:t>
      </w:r>
      <w:r w:rsidR="00A955DF" w:rsidRPr="003E1A90">
        <w:rPr>
          <w:rFonts w:eastAsia="新細明體"/>
          <w:kern w:val="2"/>
          <w:sz w:val="24"/>
          <w:szCs w:val="24"/>
        </w:rPr>
        <w:t>(</w:t>
      </w:r>
      <w:r w:rsidR="00A955DF" w:rsidRPr="003E1A90">
        <w:rPr>
          <w:rFonts w:eastAsia="新細明體"/>
          <w:i/>
          <w:kern w:val="2"/>
          <w:sz w:val="24"/>
          <w:szCs w:val="24"/>
        </w:rPr>
        <w:t>for</w:t>
      </w:r>
      <w:r w:rsidR="00A955DF" w:rsidRPr="003E1A90">
        <w:rPr>
          <w:rFonts w:eastAsia="新細明體"/>
          <w:b/>
          <w:i/>
          <w:kern w:val="2"/>
          <w:sz w:val="24"/>
          <w:szCs w:val="24"/>
        </w:rPr>
        <w:t xml:space="preserve"> Cat (</w:t>
      </w:r>
      <w:r w:rsidR="001D5854">
        <w:rPr>
          <w:rFonts w:eastAsia="新細明體"/>
          <w:b/>
          <w:i/>
          <w:kern w:val="2"/>
          <w:sz w:val="24"/>
          <w:szCs w:val="24"/>
        </w:rPr>
        <w:t>d</w:t>
      </w:r>
      <w:r w:rsidR="00A955DF" w:rsidRPr="003E1A90">
        <w:rPr>
          <w:rFonts w:eastAsia="新細明體"/>
          <w:b/>
          <w:i/>
          <w:kern w:val="2"/>
          <w:sz w:val="24"/>
          <w:szCs w:val="24"/>
        </w:rPr>
        <w:t xml:space="preserve">) </w:t>
      </w:r>
      <w:r w:rsidR="00A955DF" w:rsidRPr="003E1A90">
        <w:rPr>
          <w:rFonts w:eastAsia="新細明體"/>
          <w:i/>
          <w:kern w:val="2"/>
          <w:sz w:val="24"/>
          <w:szCs w:val="24"/>
        </w:rPr>
        <w:t>cases at item</w:t>
      </w:r>
      <w:r w:rsidR="00A955DF" w:rsidRPr="003E1A90">
        <w:rPr>
          <w:rFonts w:eastAsia="新細明體"/>
          <w:b/>
          <w:i/>
          <w:kern w:val="2"/>
          <w:sz w:val="24"/>
          <w:szCs w:val="24"/>
        </w:rPr>
        <w:t xml:space="preserve"> B13</w:t>
      </w:r>
      <w:r w:rsidR="00A955DF" w:rsidRPr="003E1A90">
        <w:rPr>
          <w:rFonts w:eastAsia="新細明體"/>
          <w:kern w:val="2"/>
          <w:sz w:val="24"/>
          <w:szCs w:val="24"/>
        </w:rPr>
        <w:t>)</w:t>
      </w:r>
    </w:p>
    <w:p w14:paraId="112FE130" w14:textId="27168585" w:rsidR="00A955DF" w:rsidRDefault="00A955DF" w:rsidP="003E1A90">
      <w:pPr>
        <w:tabs>
          <w:tab w:val="left" w:pos="540"/>
          <w:tab w:val="left" w:pos="993"/>
          <w:tab w:val="left" w:pos="1080"/>
          <w:tab w:val="left" w:pos="1350"/>
          <w:tab w:val="left" w:pos="1418"/>
        </w:tabs>
        <w:snapToGrid w:val="0"/>
        <w:spacing w:line="271" w:lineRule="auto"/>
        <w:rPr>
          <w:rFonts w:eastAsia="新細明體"/>
          <w:kern w:val="2"/>
          <w:sz w:val="14"/>
          <w:szCs w:val="24"/>
        </w:rPr>
      </w:pPr>
    </w:p>
    <w:p w14:paraId="74DEB0AC"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B28.</w:t>
      </w:r>
      <w:r w:rsidRPr="003E1A90">
        <w:rPr>
          <w:rFonts w:eastAsia="新細明體"/>
          <w:kern w:val="2"/>
          <w:sz w:val="22"/>
          <w:szCs w:val="24"/>
        </w:rPr>
        <w:tab/>
        <w:t>Type of family</w:t>
      </w:r>
    </w:p>
    <w:p w14:paraId="1E2CA634" w14:textId="5EA52F9E"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26885053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Nuclear family with both parents</w:t>
      </w:r>
    </w:p>
    <w:p w14:paraId="31F0EC23" w14:textId="1C82B22A" w:rsidR="00A955DF"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sz w:val="22"/>
        </w:rPr>
      </w:pPr>
      <w:r w:rsidRPr="003E1A90">
        <w:rPr>
          <w:rFonts w:eastAsia="新細明體"/>
          <w:kern w:val="2"/>
          <w:sz w:val="22"/>
          <w:szCs w:val="24"/>
        </w:rPr>
        <w:tab/>
      </w:r>
      <w:sdt>
        <w:sdtPr>
          <w:rPr>
            <w:rFonts w:eastAsia="新細明體"/>
            <w:kern w:val="2"/>
            <w:sz w:val="22"/>
            <w:szCs w:val="24"/>
          </w:rPr>
          <w:id w:val="212974031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Nuclear family with one parent</w:t>
      </w:r>
      <w:r w:rsidR="001D5854" w:rsidRPr="006D12BD">
        <w:rPr>
          <w:sz w:val="22"/>
        </w:rPr>
        <w:t xml:space="preserve"> and step</w:t>
      </w:r>
      <w:r w:rsidR="002103B3">
        <w:rPr>
          <w:sz w:val="22"/>
        </w:rPr>
        <w:t>-</w:t>
      </w:r>
      <w:r w:rsidR="001D5854" w:rsidRPr="006D12BD">
        <w:rPr>
          <w:sz w:val="22"/>
        </w:rPr>
        <w:t>father/step</w:t>
      </w:r>
      <w:r w:rsidR="002103B3">
        <w:rPr>
          <w:sz w:val="22"/>
        </w:rPr>
        <w:t>-</w:t>
      </w:r>
      <w:r w:rsidR="001D5854" w:rsidRPr="006D12BD">
        <w:rPr>
          <w:sz w:val="22"/>
        </w:rPr>
        <w:t>mother</w:t>
      </w:r>
    </w:p>
    <w:p w14:paraId="2A70BE38" w14:textId="4B2FE5E2" w:rsidR="001D5854" w:rsidRDefault="001D5854" w:rsidP="003E1A90">
      <w:pPr>
        <w:tabs>
          <w:tab w:val="left" w:pos="540"/>
          <w:tab w:val="left" w:pos="1080"/>
          <w:tab w:val="left" w:pos="1620"/>
          <w:tab w:val="left" w:pos="2160"/>
          <w:tab w:val="left" w:pos="2700"/>
          <w:tab w:val="left" w:pos="3240"/>
          <w:tab w:val="left" w:leader="underscore" w:pos="7920"/>
        </w:tabs>
        <w:snapToGrid w:val="0"/>
        <w:spacing w:line="271" w:lineRule="auto"/>
        <w:rPr>
          <w:sz w:val="22"/>
        </w:rPr>
      </w:pPr>
      <w:r>
        <w:rPr>
          <w:rFonts w:eastAsia="新細明體"/>
          <w:kern w:val="2"/>
          <w:sz w:val="22"/>
          <w:szCs w:val="24"/>
        </w:rPr>
        <w:tab/>
      </w:r>
      <w:sdt>
        <w:sdtPr>
          <w:rPr>
            <w:rFonts w:eastAsia="新細明體"/>
            <w:kern w:val="2"/>
            <w:sz w:val="22"/>
            <w:szCs w:val="24"/>
          </w:rPr>
          <w:id w:val="124953862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6D12BD">
        <w:rPr>
          <w:sz w:val="22"/>
        </w:rPr>
        <w:t>Nuclear family with unmarried parents</w:t>
      </w:r>
    </w:p>
    <w:p w14:paraId="3D60DA22" w14:textId="77777777" w:rsidR="001D5854" w:rsidRPr="006D12BD" w:rsidRDefault="001D5854" w:rsidP="001D5854">
      <w:pPr>
        <w:tabs>
          <w:tab w:val="left" w:pos="540"/>
          <w:tab w:val="left" w:pos="1080"/>
          <w:tab w:val="left" w:pos="1620"/>
          <w:tab w:val="left" w:pos="2160"/>
          <w:tab w:val="left" w:pos="2700"/>
          <w:tab w:val="left" w:pos="3240"/>
          <w:tab w:val="left" w:leader="underscore" w:pos="7920"/>
        </w:tabs>
        <w:spacing w:line="280" w:lineRule="exact"/>
        <w:rPr>
          <w:sz w:val="22"/>
        </w:rPr>
      </w:pPr>
      <w:r w:rsidRPr="006D12BD">
        <w:rPr>
          <w:sz w:val="22"/>
        </w:rPr>
        <w:tab/>
      </w:r>
      <w:sdt>
        <w:sdtPr>
          <w:rPr>
            <w:sz w:val="22"/>
          </w:rPr>
          <w:id w:val="2122410772"/>
          <w14:checkbox>
            <w14:checked w14:val="0"/>
            <w14:checkedState w14:val="00FE" w14:font="Wingdings"/>
            <w14:uncheckedState w14:val="2610" w14:font="MS Gothic"/>
          </w14:checkbox>
        </w:sdtPr>
        <w:sdtEndPr/>
        <w:sdtContent>
          <w:r w:rsidRPr="006D12BD">
            <w:rPr>
              <w:rFonts w:ascii="MS Gothic" w:eastAsia="MS Gothic" w:hAnsi="MS Gothic" w:hint="eastAsia"/>
              <w:sz w:val="22"/>
            </w:rPr>
            <w:t>☐</w:t>
          </w:r>
        </w:sdtContent>
      </w:sdt>
      <w:r w:rsidRPr="006D12BD">
        <w:rPr>
          <w:sz w:val="22"/>
        </w:rPr>
        <w:tab/>
        <w:t>One-parent family with father/mother and his/her cohabitant</w:t>
      </w:r>
    </w:p>
    <w:p w14:paraId="22A56001" w14:textId="1E3C2057" w:rsidR="001D5854" w:rsidRPr="00D0096D" w:rsidRDefault="001D5854" w:rsidP="00D0096D">
      <w:pPr>
        <w:tabs>
          <w:tab w:val="left" w:pos="540"/>
          <w:tab w:val="left" w:pos="1080"/>
          <w:tab w:val="left" w:pos="1620"/>
          <w:tab w:val="left" w:pos="2160"/>
          <w:tab w:val="left" w:pos="2700"/>
          <w:tab w:val="left" w:pos="3240"/>
          <w:tab w:val="left" w:leader="underscore" w:pos="7920"/>
        </w:tabs>
        <w:spacing w:line="280" w:lineRule="exact"/>
        <w:rPr>
          <w:sz w:val="22"/>
        </w:rPr>
      </w:pPr>
      <w:r w:rsidRPr="006D12BD">
        <w:rPr>
          <w:sz w:val="22"/>
        </w:rPr>
        <w:tab/>
      </w:r>
      <w:sdt>
        <w:sdtPr>
          <w:rPr>
            <w:sz w:val="22"/>
          </w:rPr>
          <w:id w:val="1000551640"/>
          <w14:checkbox>
            <w14:checked w14:val="0"/>
            <w14:checkedState w14:val="00FE" w14:font="Wingdings"/>
            <w14:uncheckedState w14:val="2610" w14:font="MS Gothic"/>
          </w14:checkbox>
        </w:sdtPr>
        <w:sdtEndPr/>
        <w:sdtContent>
          <w:r w:rsidRPr="006D12BD">
            <w:rPr>
              <w:rFonts w:ascii="MS Gothic" w:eastAsia="MS Gothic" w:hAnsi="MS Gothic" w:hint="eastAsia"/>
              <w:sz w:val="22"/>
            </w:rPr>
            <w:t>☐</w:t>
          </w:r>
        </w:sdtContent>
      </w:sdt>
      <w:r w:rsidRPr="006D12BD">
        <w:rPr>
          <w:sz w:val="22"/>
        </w:rPr>
        <w:tab/>
        <w:t>Single-parent family</w:t>
      </w:r>
    </w:p>
    <w:p w14:paraId="029FCCFD" w14:textId="149F960E"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7962437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Extended family with both parents</w:t>
      </w:r>
    </w:p>
    <w:p w14:paraId="4787CA52" w14:textId="5EE78EC2"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9597703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Extended family with one parent</w:t>
      </w:r>
    </w:p>
    <w:p w14:paraId="3F697F69" w14:textId="1587B928"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47738134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Extended family with absence of parents</w:t>
      </w:r>
    </w:p>
    <w:p w14:paraId="4D49C4E6" w14:textId="12D6F47F" w:rsidR="00A955DF" w:rsidRPr="003E1A90" w:rsidRDefault="00A955DF" w:rsidP="00D0096D">
      <w:pPr>
        <w:tabs>
          <w:tab w:val="left" w:pos="540"/>
          <w:tab w:val="left" w:pos="1080"/>
          <w:tab w:val="left" w:pos="1620"/>
          <w:tab w:val="left" w:pos="2160"/>
          <w:tab w:val="left" w:pos="2700"/>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92129244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Others, please specify</w:t>
      </w:r>
      <w:r w:rsidRPr="003E1A90">
        <w:rPr>
          <w:rFonts w:eastAsia="新細明體"/>
          <w:kern w:val="2"/>
          <w:sz w:val="22"/>
          <w:szCs w:val="24"/>
        </w:rPr>
        <w:tab/>
      </w:r>
    </w:p>
    <w:p w14:paraId="58028324" w14:textId="77777777" w:rsidR="00240197" w:rsidRDefault="00240197"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b/>
          <w:kern w:val="2"/>
          <w:sz w:val="22"/>
          <w:szCs w:val="24"/>
        </w:rPr>
      </w:pPr>
    </w:p>
    <w:p w14:paraId="28C595CE" w14:textId="77777777" w:rsidR="002103B3" w:rsidRDefault="002103B3"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b/>
          <w:kern w:val="2"/>
          <w:sz w:val="22"/>
          <w:szCs w:val="24"/>
        </w:rPr>
      </w:pPr>
    </w:p>
    <w:p w14:paraId="02706B10" w14:textId="77777777" w:rsidR="002103B3" w:rsidRDefault="002103B3"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b/>
          <w:kern w:val="2"/>
          <w:sz w:val="22"/>
          <w:szCs w:val="24"/>
        </w:rPr>
      </w:pPr>
    </w:p>
    <w:p w14:paraId="66A9728D" w14:textId="3F10CC0A"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b/>
          <w:kern w:val="2"/>
          <w:sz w:val="22"/>
          <w:szCs w:val="24"/>
        </w:rPr>
        <w:lastRenderedPageBreak/>
        <w:t>Part C - Information on perpetrator/alleged perpetrator/potential perpetrator</w:t>
      </w:r>
    </w:p>
    <w:p w14:paraId="0D9C89B4" w14:textId="77777777" w:rsidR="00A955DF" w:rsidRPr="00D0096D"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i/>
          <w:iCs/>
          <w:kern w:val="2"/>
          <w:sz w:val="22"/>
        </w:rPr>
      </w:pPr>
      <w:r w:rsidRPr="00D0096D">
        <w:rPr>
          <w:rFonts w:eastAsia="新細明體"/>
          <w:i/>
          <w:iCs/>
          <w:kern w:val="2"/>
          <w:sz w:val="22"/>
        </w:rPr>
        <w:t>(</w:t>
      </w:r>
      <w:r w:rsidRPr="00C26D90">
        <w:rPr>
          <w:rFonts w:eastAsia="新細明體"/>
          <w:i/>
          <w:iCs/>
          <w:kern w:val="2"/>
          <w:sz w:val="22"/>
          <w:u w:val="single"/>
        </w:rPr>
        <w:t>Note</w:t>
      </w:r>
      <w:r w:rsidRPr="00D0096D">
        <w:rPr>
          <w:rFonts w:eastAsia="新細明體"/>
          <w:i/>
          <w:iCs/>
          <w:kern w:val="2"/>
          <w:sz w:val="22"/>
        </w:rPr>
        <w:t>: Use separate Part C for each perpetrator/alleged perpetrator/potential perpetrator)</w:t>
      </w:r>
    </w:p>
    <w:p w14:paraId="495B893E"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14"/>
          <w:szCs w:val="24"/>
        </w:rPr>
      </w:pPr>
    </w:p>
    <w:p w14:paraId="5D931211" w14:textId="77378A5B" w:rsidR="00A955DF" w:rsidRDefault="00A955DF" w:rsidP="003E1A90">
      <w:pPr>
        <w:tabs>
          <w:tab w:val="left" w:pos="540"/>
          <w:tab w:val="left" w:pos="1080"/>
          <w:tab w:val="left" w:pos="1620"/>
          <w:tab w:val="left" w:pos="2160"/>
          <w:tab w:val="left" w:pos="2700"/>
          <w:tab w:val="left" w:pos="3240"/>
          <w:tab w:val="left" w:pos="3544"/>
          <w:tab w:val="left" w:leader="underscore" w:pos="7920"/>
        </w:tabs>
        <w:snapToGrid w:val="0"/>
        <w:spacing w:line="271" w:lineRule="auto"/>
        <w:rPr>
          <w:rFonts w:eastAsia="新細明體"/>
          <w:kern w:val="2"/>
          <w:sz w:val="22"/>
          <w:szCs w:val="24"/>
        </w:rPr>
      </w:pPr>
      <w:r w:rsidRPr="003E1A90">
        <w:rPr>
          <w:rFonts w:eastAsia="新細明體"/>
          <w:kern w:val="2"/>
          <w:sz w:val="22"/>
          <w:szCs w:val="24"/>
        </w:rPr>
        <w:t>C1.</w:t>
      </w:r>
      <w:r w:rsidRPr="003E1A90">
        <w:rPr>
          <w:rFonts w:eastAsia="新細明體"/>
          <w:kern w:val="2"/>
          <w:sz w:val="22"/>
          <w:szCs w:val="24"/>
        </w:rPr>
        <w:tab/>
        <w:t xml:space="preserve">Year of birth:  </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ab/>
      </w:r>
      <w:r w:rsidRPr="003E1A90">
        <w:rPr>
          <w:rFonts w:eastAsia="新細明體"/>
          <w:kern w:val="2"/>
          <w:sz w:val="22"/>
          <w:szCs w:val="24"/>
        </w:rPr>
        <w:tab/>
      </w:r>
    </w:p>
    <w:p w14:paraId="5DF6FDEF" w14:textId="77777777" w:rsidR="001D5854" w:rsidRPr="006D12BD" w:rsidRDefault="001D5854" w:rsidP="001D5854">
      <w:pPr>
        <w:tabs>
          <w:tab w:val="left" w:pos="540"/>
          <w:tab w:val="left" w:pos="1080"/>
          <w:tab w:val="left" w:pos="1620"/>
          <w:tab w:val="left" w:pos="2160"/>
          <w:tab w:val="left" w:pos="2700"/>
          <w:tab w:val="left" w:pos="3240"/>
          <w:tab w:val="left" w:pos="3544"/>
          <w:tab w:val="left" w:leader="underscore" w:pos="7920"/>
        </w:tabs>
        <w:spacing w:line="320" w:lineRule="atLeast"/>
        <w:rPr>
          <w:sz w:val="22"/>
        </w:rPr>
      </w:pPr>
      <w:r w:rsidRPr="006D12BD">
        <w:rPr>
          <w:sz w:val="22"/>
          <w:lang w:val="en-US"/>
        </w:rPr>
        <w:t>(</w:t>
      </w:r>
      <w:r w:rsidRPr="006D12BD">
        <w:rPr>
          <w:i/>
          <w:sz w:val="22"/>
          <w:lang w:val="en-US"/>
        </w:rPr>
        <w:t>Leave blank if unknown and select approximate age range listed below</w:t>
      </w:r>
      <w:r w:rsidRPr="006D12BD">
        <w:rPr>
          <w:sz w:val="22"/>
          <w:lang w:val="en-US"/>
        </w:rPr>
        <w:t>)</w:t>
      </w:r>
    </w:p>
    <w:p w14:paraId="67789635" w14:textId="77777777" w:rsidR="001D5854" w:rsidRPr="006D12BD" w:rsidRDefault="001D5854" w:rsidP="001D5854">
      <w:pPr>
        <w:tabs>
          <w:tab w:val="left" w:pos="650"/>
          <w:tab w:val="left" w:pos="1080"/>
          <w:tab w:val="left" w:pos="1620"/>
          <w:tab w:val="left" w:pos="2160"/>
          <w:tab w:val="left" w:pos="2700"/>
          <w:tab w:val="left" w:pos="3240"/>
          <w:tab w:val="left" w:pos="3544"/>
          <w:tab w:val="left" w:leader="underscore" w:pos="7920"/>
        </w:tabs>
        <w:spacing w:line="320" w:lineRule="atLeast"/>
        <w:rPr>
          <w:sz w:val="22"/>
          <w:lang w:val="en-US"/>
        </w:rPr>
      </w:pPr>
      <w:r w:rsidRPr="006D12BD">
        <w:rPr>
          <w:sz w:val="22"/>
          <w:lang w:val="en-US"/>
        </w:rPr>
        <w:t>Approximate age range:</w:t>
      </w:r>
    </w:p>
    <w:p w14:paraId="18276E09" w14:textId="77777777" w:rsidR="001D5854" w:rsidRPr="006D12BD" w:rsidRDefault="00A11D7E" w:rsidP="001D5854">
      <w:pPr>
        <w:tabs>
          <w:tab w:val="left" w:pos="-720"/>
          <w:tab w:val="left" w:pos="0"/>
          <w:tab w:val="left" w:pos="720"/>
          <w:tab w:val="left" w:pos="1114"/>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392778926"/>
          <w14:checkbox>
            <w14:checked w14:val="0"/>
            <w14:checkedState w14:val="00FE" w14:font="Wingdings"/>
            <w14:uncheckedState w14:val="2610" w14:font="MS Gothic"/>
          </w14:checkbox>
        </w:sdtPr>
        <w:sdtEndPr/>
        <w:sdtContent>
          <w:r w:rsidR="001D5854">
            <w:rPr>
              <w:rFonts w:ascii="MS Gothic" w:eastAsia="MS Gothic" w:hAnsi="MS Gothic" w:hint="eastAsia"/>
              <w:sz w:val="22"/>
            </w:rPr>
            <w:t>☐</w:t>
          </w:r>
        </w:sdtContent>
      </w:sdt>
      <w:r w:rsidR="001D5854">
        <w:rPr>
          <w:sz w:val="22"/>
        </w:rPr>
        <w:tab/>
      </w:r>
      <w:r w:rsidR="001D5854" w:rsidRPr="006D12BD">
        <w:rPr>
          <w:rFonts w:eastAsia="細明體"/>
          <w:color w:val="000000"/>
          <w:sz w:val="22"/>
          <w:lang w:val="en-US"/>
        </w:rPr>
        <w:t>16 or below</w:t>
      </w:r>
    </w:p>
    <w:p w14:paraId="3BB50FA2" w14:textId="77777777" w:rsidR="001D5854" w:rsidRPr="006D12BD" w:rsidRDefault="00A11D7E"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528445947"/>
          <w14:checkbox>
            <w14:checked w14:val="0"/>
            <w14:checkedState w14:val="00FE" w14:font="Wingdings"/>
            <w14:uncheckedState w14:val="2610" w14:font="MS Gothic"/>
          </w14:checkbox>
        </w:sdtPr>
        <w:sdtEnd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17 - 21</w:t>
      </w:r>
    </w:p>
    <w:p w14:paraId="2C2594D1" w14:textId="77777777" w:rsidR="001D5854" w:rsidRPr="006D12BD" w:rsidRDefault="00A11D7E"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649975600"/>
          <w14:checkbox>
            <w14:checked w14:val="0"/>
            <w14:checkedState w14:val="00FE" w14:font="Wingdings"/>
            <w14:uncheckedState w14:val="2610" w14:font="MS Gothic"/>
          </w14:checkbox>
        </w:sdtPr>
        <w:sdtEnd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22 - 26</w:t>
      </w:r>
    </w:p>
    <w:p w14:paraId="38CADD09" w14:textId="77777777" w:rsidR="001D5854" w:rsidRPr="006D12BD" w:rsidRDefault="00A11D7E"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95737653"/>
          <w14:checkbox>
            <w14:checked w14:val="0"/>
            <w14:checkedState w14:val="00FE" w14:font="Wingdings"/>
            <w14:uncheckedState w14:val="2610" w14:font="MS Gothic"/>
          </w14:checkbox>
        </w:sdtPr>
        <w:sdtEnd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27 - 31</w:t>
      </w:r>
    </w:p>
    <w:p w14:paraId="598E6435" w14:textId="77777777" w:rsidR="001D5854" w:rsidRPr="006D12BD" w:rsidRDefault="00A11D7E"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53703534"/>
          <w14:checkbox>
            <w14:checked w14:val="0"/>
            <w14:checkedState w14:val="00FE" w14:font="Wingdings"/>
            <w14:uncheckedState w14:val="2610" w14:font="MS Gothic"/>
          </w14:checkbox>
        </w:sdtPr>
        <w:sdtEnd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32 - 36</w:t>
      </w:r>
    </w:p>
    <w:p w14:paraId="46A71919" w14:textId="77777777" w:rsidR="001D5854" w:rsidRPr="006D12BD" w:rsidRDefault="00A11D7E"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081449050"/>
          <w14:checkbox>
            <w14:checked w14:val="0"/>
            <w14:checkedState w14:val="00FE" w14:font="Wingdings"/>
            <w14:uncheckedState w14:val="2610" w14:font="MS Gothic"/>
          </w14:checkbox>
        </w:sdtPr>
        <w:sdtEnd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37 - 41</w:t>
      </w:r>
    </w:p>
    <w:p w14:paraId="137AB7BD" w14:textId="77777777" w:rsidR="001D5854" w:rsidRPr="006D12BD" w:rsidRDefault="00A11D7E"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037471884"/>
          <w14:checkbox>
            <w14:checked w14:val="0"/>
            <w14:checkedState w14:val="00FE" w14:font="Wingdings"/>
            <w14:uncheckedState w14:val="2610" w14:font="MS Gothic"/>
          </w14:checkbox>
        </w:sdtPr>
        <w:sdtEnd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42 - 46</w:t>
      </w:r>
    </w:p>
    <w:p w14:paraId="65E79776" w14:textId="77777777" w:rsidR="001D5854" w:rsidRPr="006D12BD" w:rsidRDefault="00A11D7E"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445501535"/>
          <w14:checkbox>
            <w14:checked w14:val="0"/>
            <w14:checkedState w14:val="00FE" w14:font="Wingdings"/>
            <w14:uncheckedState w14:val="2610" w14:font="MS Gothic"/>
          </w14:checkbox>
        </w:sdtPr>
        <w:sdtEnd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 xml:space="preserve">47 - 51 </w:t>
      </w:r>
    </w:p>
    <w:p w14:paraId="00AA86DA" w14:textId="77777777" w:rsidR="001D5854" w:rsidRPr="006D12BD" w:rsidRDefault="00A11D7E"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039858705"/>
          <w14:checkbox>
            <w14:checked w14:val="0"/>
            <w14:checkedState w14:val="00FE" w14:font="Wingdings"/>
            <w14:uncheckedState w14:val="2610" w14:font="MS Gothic"/>
          </w14:checkbox>
        </w:sdtPr>
        <w:sdtEnd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52 - 56</w:t>
      </w:r>
    </w:p>
    <w:p w14:paraId="29040BC6" w14:textId="77777777" w:rsidR="001D5854" w:rsidRPr="006D12BD" w:rsidRDefault="00A11D7E"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2013600964"/>
          <w14:checkbox>
            <w14:checked w14:val="0"/>
            <w14:checkedState w14:val="00FE" w14:font="Wingdings"/>
            <w14:uncheckedState w14:val="2610" w14:font="MS Gothic"/>
          </w14:checkbox>
        </w:sdtPr>
        <w:sdtEnd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57 or above</w:t>
      </w:r>
    </w:p>
    <w:p w14:paraId="1B4475B6" w14:textId="6720A1E2" w:rsidR="001D5854" w:rsidRPr="006D12BD" w:rsidRDefault="00A11D7E"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710481695"/>
          <w14:checkbox>
            <w14:checked w14:val="0"/>
            <w14:checkedState w14:val="00FE" w14:font="Wingdings"/>
            <w14:uncheckedState w14:val="2610" w14:font="MS Gothic"/>
          </w14:checkbox>
        </w:sdtPr>
        <w:sdtEndPr/>
        <w:sdtContent>
          <w:r w:rsidR="00267BDF">
            <w:rPr>
              <w:rFonts w:ascii="MS Gothic" w:eastAsia="MS Gothic" w:hAnsi="MS Gothic" w:hint="eastAsia"/>
              <w:sz w:val="22"/>
            </w:rPr>
            <w:t>☐</w:t>
          </w:r>
        </w:sdtContent>
      </w:sdt>
      <w:r w:rsidR="001D5854" w:rsidRPr="006D12BD">
        <w:rPr>
          <w:sz w:val="22"/>
        </w:rPr>
        <w:t xml:space="preserve"> </w:t>
      </w:r>
      <w:r w:rsidR="001D5854">
        <w:rPr>
          <w:sz w:val="22"/>
        </w:rPr>
        <w:t xml:space="preserve"> </w:t>
      </w:r>
      <w:r w:rsidR="001D5854" w:rsidRPr="006D12BD">
        <w:rPr>
          <w:sz w:val="22"/>
        </w:rPr>
        <w:t xml:space="preserve">Unknown (for unidentified person or stranger only)   </w:t>
      </w:r>
    </w:p>
    <w:p w14:paraId="6E28F269" w14:textId="1256C424" w:rsidR="00A955DF" w:rsidRPr="003E1A90" w:rsidRDefault="00A955DF" w:rsidP="00D0096D">
      <w:pPr>
        <w:tabs>
          <w:tab w:val="left" w:pos="540"/>
          <w:tab w:val="left" w:pos="1080"/>
          <w:tab w:val="left" w:pos="1620"/>
          <w:tab w:val="left" w:pos="2160"/>
          <w:tab w:val="left" w:pos="2590"/>
          <w:tab w:val="left" w:pos="3119"/>
          <w:tab w:val="left" w:pos="4282"/>
          <w:tab w:val="left" w:pos="4536"/>
          <w:tab w:val="left" w:leader="underscore" w:pos="7594"/>
        </w:tabs>
        <w:snapToGrid w:val="0"/>
        <w:spacing w:before="240" w:after="240" w:line="271" w:lineRule="auto"/>
        <w:rPr>
          <w:rFonts w:eastAsia="新細明體"/>
          <w:kern w:val="2"/>
          <w:sz w:val="22"/>
          <w:szCs w:val="24"/>
        </w:rPr>
      </w:pPr>
      <w:r w:rsidRPr="003E1A90">
        <w:rPr>
          <w:rFonts w:eastAsia="新細明體"/>
          <w:kern w:val="2"/>
          <w:sz w:val="22"/>
          <w:szCs w:val="24"/>
        </w:rPr>
        <w:t>C2.</w:t>
      </w:r>
      <w:r w:rsidRPr="003E1A90">
        <w:rPr>
          <w:rFonts w:eastAsia="新細明體"/>
          <w:kern w:val="2"/>
          <w:sz w:val="22"/>
          <w:szCs w:val="24"/>
        </w:rPr>
        <w:tab/>
        <w:t>Sex:</w:t>
      </w:r>
      <w:r w:rsidRPr="003E1A90">
        <w:rPr>
          <w:rFonts w:eastAsia="新細明體"/>
          <w:kern w:val="2"/>
          <w:sz w:val="22"/>
          <w:szCs w:val="24"/>
        </w:rPr>
        <w:tab/>
      </w:r>
      <w:sdt>
        <w:sdtPr>
          <w:rPr>
            <w:rFonts w:eastAsia="新細明體"/>
            <w:kern w:val="2"/>
            <w:sz w:val="22"/>
            <w:szCs w:val="24"/>
          </w:rPr>
          <w:id w:val="-1865359427"/>
        </w:sdtPr>
        <w:sdtEndPr/>
        <w:sdtContent>
          <w:r w:rsidR="001D5854" w:rsidRPr="003E1A90">
            <w:rPr>
              <w:rFonts w:ascii="MS Mincho" w:eastAsia="MS Mincho" w:hAnsi="MS Mincho" w:cs="MS Mincho" w:hint="eastAsia"/>
              <w:kern w:val="2"/>
              <w:sz w:val="22"/>
              <w:szCs w:val="24"/>
            </w:rPr>
            <w:t>☐</w:t>
          </w:r>
        </w:sdtContent>
      </w:sdt>
      <w:r w:rsidR="001D5854" w:rsidRPr="003E1A90">
        <w:rPr>
          <w:rFonts w:eastAsia="新細明體"/>
          <w:kern w:val="2"/>
          <w:sz w:val="22"/>
          <w:szCs w:val="24"/>
        </w:rPr>
        <w:t xml:space="preserve"> </w:t>
      </w:r>
      <w:r w:rsidRPr="003E1A90">
        <w:rPr>
          <w:rFonts w:eastAsia="新細明體"/>
          <w:kern w:val="2"/>
          <w:sz w:val="22"/>
          <w:szCs w:val="24"/>
        </w:rPr>
        <w:t>Male</w:t>
      </w:r>
      <w:r w:rsidR="009661B4">
        <w:rPr>
          <w:rFonts w:eastAsia="新細明體"/>
          <w:kern w:val="2"/>
          <w:sz w:val="22"/>
          <w:szCs w:val="24"/>
        </w:rPr>
        <w:tab/>
      </w:r>
      <w:r w:rsidR="009661B4">
        <w:rPr>
          <w:rFonts w:eastAsia="新細明體"/>
          <w:kern w:val="2"/>
          <w:sz w:val="22"/>
          <w:szCs w:val="24"/>
        </w:rPr>
        <w:tab/>
      </w:r>
      <w:r w:rsidRPr="003E1A90">
        <w:rPr>
          <w:rFonts w:eastAsia="新細明體"/>
          <w:kern w:val="2"/>
          <w:sz w:val="22"/>
          <w:szCs w:val="24"/>
        </w:rPr>
        <w:t xml:space="preserve"> </w:t>
      </w:r>
      <w:sdt>
        <w:sdtPr>
          <w:rPr>
            <w:rFonts w:eastAsia="新細明體"/>
            <w:kern w:val="2"/>
            <w:sz w:val="22"/>
            <w:szCs w:val="24"/>
          </w:rPr>
          <w:id w:val="-25552771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Female</w:t>
      </w:r>
      <w:r w:rsidR="009661B4">
        <w:rPr>
          <w:rFonts w:eastAsia="新細明體"/>
          <w:kern w:val="2"/>
          <w:sz w:val="22"/>
          <w:szCs w:val="24"/>
        </w:rPr>
        <w:tab/>
      </w:r>
      <w:r w:rsidR="009661B4">
        <w:rPr>
          <w:rFonts w:eastAsia="新細明體"/>
          <w:kern w:val="2"/>
          <w:sz w:val="22"/>
          <w:szCs w:val="24"/>
        </w:rPr>
        <w:tab/>
      </w:r>
      <w:r w:rsidRPr="003E1A90">
        <w:rPr>
          <w:rFonts w:eastAsia="新細明體"/>
          <w:kern w:val="2"/>
          <w:sz w:val="22"/>
          <w:szCs w:val="24"/>
        </w:rPr>
        <w:t xml:space="preserve"> </w:t>
      </w:r>
      <w:sdt>
        <w:sdtPr>
          <w:rPr>
            <w:rFonts w:eastAsia="新細明體"/>
            <w:kern w:val="2"/>
            <w:sz w:val="22"/>
            <w:szCs w:val="24"/>
          </w:rPr>
          <w:id w:val="349220365"/>
        </w:sdtPr>
        <w:sdtEndPr/>
        <w:sdtContent>
          <w:r w:rsidRPr="003E1A90">
            <w:rPr>
              <w:rFonts w:ascii="MS Mincho" w:eastAsia="MS Mincho" w:hAnsi="MS Mincho" w:cs="MS Mincho" w:hint="eastAsia"/>
              <w:kern w:val="2"/>
              <w:sz w:val="22"/>
              <w:szCs w:val="24"/>
            </w:rPr>
            <w:t>☐</w:t>
          </w:r>
        </w:sdtContent>
      </w:sdt>
      <w:r w:rsidR="009661B4">
        <w:rPr>
          <w:rFonts w:eastAsia="新細明體"/>
          <w:kern w:val="2"/>
          <w:sz w:val="22"/>
          <w:szCs w:val="24"/>
        </w:rPr>
        <w:t xml:space="preserve"> </w:t>
      </w:r>
      <w:r w:rsidRPr="003E1A90">
        <w:rPr>
          <w:rFonts w:eastAsia="新細明體"/>
          <w:kern w:val="2"/>
          <w:sz w:val="22"/>
          <w:szCs w:val="24"/>
        </w:rPr>
        <w:t xml:space="preserve">Unknown </w:t>
      </w:r>
      <w:sdt>
        <w:sdtPr>
          <w:rPr>
            <w:rFonts w:eastAsia="新細明體"/>
            <w:kern w:val="2"/>
            <w:sz w:val="22"/>
            <w:szCs w:val="24"/>
          </w:rPr>
          <w:id w:val="1601065297"/>
          <w:showingPlcHdr/>
        </w:sdtPr>
        <w:sdtEndPr/>
        <w:sdtContent>
          <w:r w:rsidR="00D0096D">
            <w:rPr>
              <w:rFonts w:eastAsia="新細明體"/>
              <w:kern w:val="2"/>
              <w:sz w:val="22"/>
              <w:szCs w:val="24"/>
            </w:rPr>
            <w:t xml:space="preserve">     </w:t>
          </w:r>
        </w:sdtContent>
      </w:sdt>
    </w:p>
    <w:p w14:paraId="33E896FD" w14:textId="3D802D97" w:rsidR="00A955DF" w:rsidRPr="003E1A90" w:rsidRDefault="00A955DF" w:rsidP="003E1A90">
      <w:pPr>
        <w:tabs>
          <w:tab w:val="left" w:pos="540"/>
          <w:tab w:val="left" w:pos="1080"/>
          <w:tab w:val="left" w:pos="1620"/>
          <w:tab w:val="left" w:pos="2160"/>
          <w:tab w:val="left" w:pos="2700"/>
          <w:tab w:val="left" w:pos="3240"/>
          <w:tab w:val="left" w:pos="3828"/>
          <w:tab w:val="left" w:pos="4395"/>
          <w:tab w:val="left" w:leader="underscore" w:pos="7920"/>
        </w:tabs>
        <w:snapToGrid w:val="0"/>
        <w:spacing w:line="271" w:lineRule="auto"/>
        <w:rPr>
          <w:rFonts w:eastAsia="新細明體"/>
          <w:kern w:val="2"/>
          <w:sz w:val="22"/>
          <w:szCs w:val="24"/>
        </w:rPr>
      </w:pPr>
      <w:r w:rsidRPr="003E1A90">
        <w:rPr>
          <w:rFonts w:eastAsia="新細明體"/>
          <w:kern w:val="2"/>
          <w:sz w:val="22"/>
          <w:szCs w:val="24"/>
        </w:rPr>
        <w:t>C3.</w:t>
      </w:r>
      <w:r w:rsidRPr="003E1A90">
        <w:rPr>
          <w:rFonts w:eastAsia="新細明體"/>
          <w:kern w:val="2"/>
          <w:sz w:val="22"/>
          <w:szCs w:val="24"/>
        </w:rPr>
        <w:tab/>
      </w:r>
      <w:r w:rsidR="009661B4">
        <w:rPr>
          <w:rFonts w:eastAsia="新細明體"/>
          <w:kern w:val="2"/>
          <w:sz w:val="22"/>
          <w:szCs w:val="24"/>
        </w:rPr>
        <w:t>Born i</w:t>
      </w:r>
      <w:r w:rsidRPr="003E1A90">
        <w:rPr>
          <w:rFonts w:eastAsia="新細明體"/>
          <w:kern w:val="2"/>
          <w:sz w:val="22"/>
          <w:szCs w:val="24"/>
        </w:rPr>
        <w:t>n HK?</w:t>
      </w:r>
      <w:r w:rsidRPr="003E1A90">
        <w:rPr>
          <w:rFonts w:eastAsia="新細明體"/>
          <w:kern w:val="2"/>
          <w:sz w:val="22"/>
          <w:szCs w:val="24"/>
        </w:rPr>
        <w:tab/>
      </w:r>
      <w:sdt>
        <w:sdtPr>
          <w:rPr>
            <w:rFonts w:eastAsia="新細明體"/>
            <w:kern w:val="2"/>
            <w:sz w:val="22"/>
            <w:szCs w:val="24"/>
          </w:rPr>
          <w:id w:val="88391307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p>
    <w:p w14:paraId="7CF530AA" w14:textId="523EA21A" w:rsidR="00A955DF"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spacing w:val="-35"/>
          <w:kern w:val="2"/>
          <w:position w:val="-6"/>
          <w:sz w:val="36"/>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1880495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No, please give the year of arrival </w:t>
      </w:r>
      <w:r w:rsidR="002103B3">
        <w:rPr>
          <w:rFonts w:eastAsia="新細明體"/>
          <w:kern w:val="2"/>
          <w:sz w:val="22"/>
          <w:szCs w:val="24"/>
        </w:rPr>
        <w:t>in</w:t>
      </w:r>
      <w:r w:rsidRPr="003E1A90">
        <w:rPr>
          <w:rFonts w:eastAsia="新細明體"/>
          <w:kern w:val="2"/>
          <w:sz w:val="22"/>
          <w:szCs w:val="24"/>
        </w:rPr>
        <w:t xml:space="preserve"> HK </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27E44E6C" w14:textId="4DDB9D2E" w:rsidR="009661B4" w:rsidRPr="003E1A90" w:rsidRDefault="009661B4"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Pr>
          <w:rFonts w:eastAsia="新細明體"/>
          <w:spacing w:val="-35"/>
          <w:kern w:val="2"/>
          <w:position w:val="-6"/>
          <w:sz w:val="36"/>
          <w:szCs w:val="24"/>
        </w:rPr>
        <w:tab/>
      </w:r>
      <w:r>
        <w:rPr>
          <w:rFonts w:eastAsia="新細明體"/>
          <w:spacing w:val="-35"/>
          <w:kern w:val="2"/>
          <w:position w:val="-6"/>
          <w:sz w:val="36"/>
          <w:szCs w:val="24"/>
        </w:rPr>
        <w:tab/>
      </w:r>
      <w:r>
        <w:rPr>
          <w:rFonts w:eastAsia="新細明體"/>
          <w:spacing w:val="-35"/>
          <w:kern w:val="2"/>
          <w:position w:val="-6"/>
          <w:sz w:val="36"/>
          <w:szCs w:val="24"/>
        </w:rPr>
        <w:tab/>
      </w:r>
      <w:r>
        <w:rPr>
          <w:rFonts w:eastAsia="新細明體"/>
          <w:spacing w:val="-35"/>
          <w:kern w:val="2"/>
          <w:position w:val="-6"/>
          <w:sz w:val="36"/>
          <w:szCs w:val="24"/>
        </w:rPr>
        <w:tab/>
      </w:r>
      <w:sdt>
        <w:sdtPr>
          <w:rPr>
            <w:sz w:val="22"/>
          </w:rPr>
          <w:id w:val="1968304534"/>
          <w14:checkbox>
            <w14:checked w14:val="0"/>
            <w14:checkedState w14:val="00FE" w14:font="Wingdings"/>
            <w14:uncheckedState w14:val="2610" w14:font="MS Gothic"/>
          </w14:checkbox>
        </w:sdtPr>
        <w:sdtEndPr/>
        <w:sdtContent>
          <w:r w:rsidRPr="006D12BD">
            <w:rPr>
              <w:rFonts w:ascii="MS Gothic" w:eastAsia="MS Gothic" w:hAnsi="MS Gothic" w:hint="eastAsia"/>
              <w:sz w:val="22"/>
            </w:rPr>
            <w:t>☐</w:t>
          </w:r>
        </w:sdtContent>
      </w:sdt>
      <w:r w:rsidRPr="006D12BD">
        <w:rPr>
          <w:sz w:val="22"/>
        </w:rPr>
        <w:t xml:space="preserve">   No, not HK resident</w:t>
      </w:r>
    </w:p>
    <w:p w14:paraId="35D0BB1E" w14:textId="1A430339" w:rsidR="009661B4" w:rsidRPr="003E1A90" w:rsidRDefault="00A955DF" w:rsidP="003E1A90">
      <w:pPr>
        <w:tabs>
          <w:tab w:val="left" w:pos="540"/>
          <w:tab w:val="left" w:pos="1080"/>
          <w:tab w:val="left" w:pos="1620"/>
          <w:tab w:val="left" w:pos="2160"/>
          <w:tab w:val="left" w:pos="2700"/>
          <w:tab w:val="left" w:pos="3261"/>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9084393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Unknown</w:t>
      </w:r>
    </w:p>
    <w:p w14:paraId="1B799DB4" w14:textId="5AE143A2" w:rsidR="00A955DF" w:rsidRPr="003E1A90" w:rsidRDefault="00A955DF" w:rsidP="003E1A90">
      <w:pPr>
        <w:tabs>
          <w:tab w:val="left" w:pos="540"/>
          <w:tab w:val="left" w:pos="1080"/>
          <w:tab w:val="left" w:pos="1620"/>
          <w:tab w:val="left" w:pos="2160"/>
          <w:tab w:val="left" w:pos="2700"/>
        </w:tabs>
        <w:snapToGrid w:val="0"/>
        <w:spacing w:line="271" w:lineRule="auto"/>
        <w:rPr>
          <w:rFonts w:eastAsia="新細明體"/>
          <w:kern w:val="2"/>
          <w:sz w:val="22"/>
          <w:szCs w:val="24"/>
        </w:rPr>
      </w:pPr>
      <w:r w:rsidRPr="003E1A90">
        <w:rPr>
          <w:rFonts w:eastAsia="新細明體"/>
          <w:kern w:val="2"/>
          <w:sz w:val="22"/>
          <w:szCs w:val="24"/>
        </w:rPr>
        <w:t>C4.</w:t>
      </w:r>
      <w:r w:rsidRPr="003E1A90">
        <w:rPr>
          <w:rFonts w:eastAsia="新細明體"/>
          <w:kern w:val="2"/>
          <w:sz w:val="22"/>
          <w:szCs w:val="24"/>
        </w:rPr>
        <w:tab/>
        <w:t xml:space="preserve">Relationship </w:t>
      </w:r>
      <w:r w:rsidR="009661B4" w:rsidRPr="006D12BD">
        <w:rPr>
          <w:sz w:val="22"/>
        </w:rPr>
        <w:t>of perpetrator</w:t>
      </w:r>
      <w:r w:rsidR="009661B4" w:rsidRPr="006D12BD">
        <w:rPr>
          <w:rFonts w:hint="eastAsia"/>
          <w:sz w:val="22"/>
        </w:rPr>
        <w:t>/</w:t>
      </w:r>
      <w:r w:rsidR="009661B4" w:rsidRPr="006D12BD">
        <w:rPr>
          <w:sz w:val="22"/>
        </w:rPr>
        <w:t>alleged perpetrator/potential perpetrator</w:t>
      </w:r>
      <w:r w:rsidR="009661B4" w:rsidRPr="003E1A90">
        <w:rPr>
          <w:rFonts w:eastAsia="新細明體"/>
          <w:kern w:val="2"/>
          <w:sz w:val="22"/>
          <w:szCs w:val="24"/>
        </w:rPr>
        <w:t xml:space="preserve"> </w:t>
      </w:r>
      <w:r w:rsidRPr="003E1A90">
        <w:rPr>
          <w:rFonts w:eastAsia="新細明體"/>
          <w:kern w:val="2"/>
          <w:sz w:val="22"/>
          <w:szCs w:val="24"/>
        </w:rPr>
        <w:t>with child-in-question</w:t>
      </w:r>
      <w:r w:rsidR="009661B4">
        <w:rPr>
          <w:rFonts w:eastAsia="新細明體"/>
          <w:kern w:val="2"/>
          <w:sz w:val="22"/>
          <w:szCs w:val="24"/>
        </w:rPr>
        <w:t xml:space="preserve"> </w:t>
      </w:r>
      <w:r w:rsidR="009661B4" w:rsidRPr="003E1A90">
        <w:rPr>
          <w:rFonts w:eastAsia="新細明體"/>
          <w:spacing w:val="-35"/>
          <w:kern w:val="2"/>
          <w:sz w:val="36"/>
          <w:szCs w:val="24"/>
        </w:rPr>
        <w:sym w:font="Wingdings" w:char="F06F"/>
      </w:r>
    </w:p>
    <w:p w14:paraId="29120467" w14:textId="7E72FF54" w:rsidR="009661B4" w:rsidRPr="009661B4" w:rsidRDefault="00A955DF" w:rsidP="009661B4">
      <w:pPr>
        <w:tabs>
          <w:tab w:val="left" w:pos="540"/>
          <w:tab w:val="left" w:pos="1080"/>
          <w:tab w:val="left" w:pos="1620"/>
          <w:tab w:val="left" w:pos="2160"/>
          <w:tab w:val="left" w:pos="2700"/>
        </w:tabs>
        <w:spacing w:line="320" w:lineRule="atLeast"/>
        <w:rPr>
          <w:rFonts w:eastAsia="新細明體"/>
          <w:i/>
          <w:iCs/>
          <w:kern w:val="2"/>
          <w:sz w:val="22"/>
          <w:szCs w:val="24"/>
        </w:rPr>
      </w:pPr>
      <w:r w:rsidRPr="003E1A90">
        <w:rPr>
          <w:rFonts w:eastAsia="新細明體"/>
          <w:kern w:val="2"/>
          <w:sz w:val="22"/>
          <w:szCs w:val="24"/>
        </w:rPr>
        <w:tab/>
        <w:t xml:space="preserve"> </w:t>
      </w:r>
      <w:r w:rsidR="009661B4" w:rsidRPr="009661B4">
        <w:rPr>
          <w:rFonts w:eastAsia="新細明體"/>
          <w:i/>
          <w:iCs/>
          <w:kern w:val="2"/>
          <w:sz w:val="22"/>
          <w:szCs w:val="24"/>
        </w:rPr>
        <w:t>(Please fill in the number according to codes given below)</w:t>
      </w:r>
    </w:p>
    <w:p w14:paraId="3DB2013A"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567"/>
        <w:rPr>
          <w:rFonts w:eastAsia="新細明體"/>
          <w:b/>
          <w:kern w:val="2"/>
          <w:sz w:val="22"/>
          <w:szCs w:val="24"/>
          <w:lang w:eastAsia="zh-HK"/>
        </w:rPr>
      </w:pPr>
      <w:r w:rsidRPr="003E1A90">
        <w:rPr>
          <w:rFonts w:eastAsia="新細明體"/>
          <w:b/>
          <w:kern w:val="2"/>
          <w:sz w:val="22"/>
          <w:szCs w:val="24"/>
        </w:rPr>
        <w:t>Code of relationship with child-in-question</w:t>
      </w:r>
    </w:p>
    <w:p w14:paraId="70E5D241"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Father</w:t>
      </w:r>
    </w:p>
    <w:p w14:paraId="3BBFECB1"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Mother</w:t>
      </w:r>
    </w:p>
    <w:p w14:paraId="4CE81D7D"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Brother</w:t>
      </w:r>
    </w:p>
    <w:p w14:paraId="7FC0206B"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(4)</w:t>
      </w:r>
      <w:r w:rsidRPr="003E1A90">
        <w:rPr>
          <w:rFonts w:eastAsia="新細明體"/>
          <w:kern w:val="2"/>
          <w:sz w:val="22"/>
          <w:szCs w:val="24"/>
        </w:rPr>
        <w:tab/>
        <w:t>Sister</w:t>
      </w:r>
    </w:p>
    <w:p w14:paraId="08A8AB2D"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(5)</w:t>
      </w:r>
      <w:r w:rsidRPr="003E1A90">
        <w:rPr>
          <w:rFonts w:eastAsia="新細明體"/>
          <w:kern w:val="2"/>
          <w:sz w:val="22"/>
          <w:szCs w:val="24"/>
        </w:rPr>
        <w:tab/>
        <w:t>Grandfather</w:t>
      </w:r>
    </w:p>
    <w:p w14:paraId="49BB8C07"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(6)</w:t>
      </w:r>
      <w:r w:rsidRPr="003E1A90">
        <w:rPr>
          <w:rFonts w:eastAsia="新細明體"/>
          <w:kern w:val="2"/>
          <w:sz w:val="22"/>
          <w:szCs w:val="24"/>
        </w:rPr>
        <w:tab/>
        <w:t>Grandmother</w:t>
      </w:r>
    </w:p>
    <w:p w14:paraId="67076389" w14:textId="77777777" w:rsidR="009661B4"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(7)</w:t>
      </w:r>
      <w:r w:rsidRPr="003E1A90">
        <w:rPr>
          <w:rFonts w:eastAsia="新細明體"/>
          <w:kern w:val="2"/>
          <w:sz w:val="22"/>
          <w:szCs w:val="24"/>
        </w:rPr>
        <w:tab/>
        <w:t xml:space="preserve">Step-father </w:t>
      </w:r>
    </w:p>
    <w:p w14:paraId="4ED7908A" w14:textId="2DA44C6B" w:rsidR="00A955DF"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rPr>
      </w:pPr>
      <w:r w:rsidRPr="003E1A90">
        <w:rPr>
          <w:rFonts w:eastAsia="新細明體"/>
          <w:kern w:val="2"/>
          <w:sz w:val="22"/>
        </w:rPr>
        <w:t>(8)</w:t>
      </w:r>
      <w:r w:rsidRPr="003E1A90">
        <w:rPr>
          <w:rFonts w:eastAsia="新細明體"/>
          <w:kern w:val="2"/>
          <w:sz w:val="22"/>
        </w:rPr>
        <w:tab/>
        <w:t xml:space="preserve">Step-mother </w:t>
      </w:r>
    </w:p>
    <w:p w14:paraId="53A56A15" w14:textId="7FB39A70" w:rsidR="009661B4" w:rsidRDefault="009661B4"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rPr>
      </w:pPr>
      <w:r w:rsidRPr="009661B4">
        <w:rPr>
          <w:rFonts w:eastAsia="新細明體"/>
          <w:kern w:val="2"/>
          <w:sz w:val="22"/>
        </w:rPr>
        <w:t>(</w:t>
      </w:r>
      <w:r>
        <w:rPr>
          <w:rFonts w:eastAsia="新細明體"/>
          <w:kern w:val="2"/>
          <w:sz w:val="22"/>
        </w:rPr>
        <w:t>9)</w:t>
      </w:r>
      <w:r>
        <w:rPr>
          <w:rFonts w:eastAsia="新細明體"/>
          <w:kern w:val="2"/>
          <w:sz w:val="22"/>
        </w:rPr>
        <w:tab/>
        <w:t>M</w:t>
      </w:r>
      <w:r w:rsidRPr="009661B4">
        <w:rPr>
          <w:rFonts w:eastAsia="新細明體"/>
          <w:kern w:val="2"/>
          <w:sz w:val="22"/>
        </w:rPr>
        <w:t>other's boy-friend/cohabitant)</w:t>
      </w:r>
    </w:p>
    <w:p w14:paraId="19738C1E" w14:textId="0343CF84" w:rsidR="009661B4" w:rsidRPr="00C26D90" w:rsidRDefault="00713E0C"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rPr>
      </w:pPr>
      <w:r>
        <w:rPr>
          <w:rFonts w:eastAsia="新細明體"/>
          <w:kern w:val="2"/>
          <w:sz w:val="22"/>
        </w:rPr>
        <w:t>(1</w:t>
      </w:r>
      <w:r w:rsidR="009661B4">
        <w:rPr>
          <w:rFonts w:eastAsia="新細明體"/>
          <w:kern w:val="2"/>
          <w:sz w:val="22"/>
        </w:rPr>
        <w:t>0)</w:t>
      </w:r>
      <w:r>
        <w:rPr>
          <w:rFonts w:eastAsia="新細明體"/>
          <w:kern w:val="2"/>
          <w:sz w:val="22"/>
        </w:rPr>
        <w:tab/>
        <w:t>F</w:t>
      </w:r>
      <w:r w:rsidR="009661B4" w:rsidRPr="003E1A90">
        <w:rPr>
          <w:rFonts w:eastAsia="新細明體"/>
          <w:kern w:val="2"/>
          <w:sz w:val="22"/>
        </w:rPr>
        <w:t>ather's girl-friend/cohabitant</w:t>
      </w:r>
    </w:p>
    <w:p w14:paraId="3ED0DABF" w14:textId="13147BF1"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w:t>
      </w:r>
      <w:r w:rsidR="00713E0C">
        <w:rPr>
          <w:rFonts w:eastAsia="新細明體"/>
          <w:kern w:val="2"/>
          <w:sz w:val="22"/>
          <w:szCs w:val="24"/>
        </w:rPr>
        <w:t>11</w:t>
      </w:r>
      <w:r w:rsidRPr="003E1A90">
        <w:rPr>
          <w:rFonts w:eastAsia="新細明體"/>
          <w:kern w:val="2"/>
          <w:sz w:val="22"/>
          <w:szCs w:val="24"/>
        </w:rPr>
        <w:t>)</w:t>
      </w:r>
      <w:r w:rsidRPr="003E1A90">
        <w:rPr>
          <w:rFonts w:eastAsia="新細明體"/>
          <w:kern w:val="2"/>
          <w:sz w:val="22"/>
          <w:szCs w:val="24"/>
        </w:rPr>
        <w:tab/>
        <w:t>Step-brother</w:t>
      </w:r>
    </w:p>
    <w:p w14:paraId="6D649857" w14:textId="13E38294"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2</w:t>
      </w:r>
      <w:r w:rsidRPr="003E1A90">
        <w:rPr>
          <w:rFonts w:eastAsia="新細明體"/>
          <w:kern w:val="2"/>
          <w:sz w:val="22"/>
          <w:szCs w:val="24"/>
        </w:rPr>
        <w:t>)</w:t>
      </w:r>
      <w:r w:rsidRPr="003E1A90">
        <w:rPr>
          <w:rFonts w:eastAsia="新細明體"/>
          <w:kern w:val="2"/>
          <w:sz w:val="22"/>
          <w:szCs w:val="24"/>
        </w:rPr>
        <w:tab/>
        <w:t>Step-sister</w:t>
      </w:r>
    </w:p>
    <w:p w14:paraId="47354255" w14:textId="1A1519D2"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3</w:t>
      </w:r>
      <w:r w:rsidRPr="003E1A90">
        <w:rPr>
          <w:rFonts w:eastAsia="新細明體"/>
          <w:kern w:val="2"/>
          <w:sz w:val="22"/>
          <w:szCs w:val="24"/>
        </w:rPr>
        <w:t>)</w:t>
      </w:r>
      <w:r w:rsidRPr="003E1A90">
        <w:rPr>
          <w:rFonts w:eastAsia="新細明體"/>
          <w:kern w:val="2"/>
          <w:sz w:val="22"/>
          <w:szCs w:val="24"/>
        </w:rPr>
        <w:tab/>
        <w:t>Relative</w:t>
      </w:r>
    </w:p>
    <w:p w14:paraId="613E931D" w14:textId="368C4DA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4</w:t>
      </w:r>
      <w:r w:rsidRPr="003E1A90">
        <w:rPr>
          <w:rFonts w:eastAsia="新細明體"/>
          <w:kern w:val="2"/>
          <w:sz w:val="22"/>
          <w:szCs w:val="24"/>
        </w:rPr>
        <w:t>)</w:t>
      </w:r>
      <w:r w:rsidRPr="003E1A90">
        <w:rPr>
          <w:rFonts w:eastAsia="新細明體"/>
          <w:kern w:val="2"/>
          <w:sz w:val="22"/>
          <w:szCs w:val="24"/>
        </w:rPr>
        <w:tab/>
        <w:t>Family friend</w:t>
      </w:r>
      <w:r w:rsidRPr="003E1A90">
        <w:rPr>
          <w:rFonts w:eastAsia="新細明體"/>
          <w:kern w:val="2"/>
          <w:sz w:val="22"/>
          <w:szCs w:val="24"/>
          <w:lang w:eastAsia="zh-HK"/>
        </w:rPr>
        <w:t>/parent of peer</w:t>
      </w:r>
    </w:p>
    <w:p w14:paraId="389EB061" w14:textId="3F8BDAA2" w:rsidR="00A955DF" w:rsidRPr="003E1A90" w:rsidRDefault="00A955DF" w:rsidP="00D0096D">
      <w:pPr>
        <w:tabs>
          <w:tab w:val="left" w:pos="540"/>
          <w:tab w:val="left" w:leader="underscore" w:pos="2700"/>
          <w:tab w:val="left" w:pos="2880"/>
          <w:tab w:val="left" w:pos="5760"/>
        </w:tabs>
        <w:snapToGrid w:val="0"/>
        <w:spacing w:line="271" w:lineRule="auto"/>
        <w:ind w:leftChars="218" w:left="1071" w:right="29"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5</w:t>
      </w:r>
      <w:r w:rsidRPr="003E1A90">
        <w:rPr>
          <w:rFonts w:eastAsia="新細明體"/>
          <w:kern w:val="2"/>
          <w:sz w:val="22"/>
          <w:szCs w:val="24"/>
        </w:rPr>
        <w:t>)</w:t>
      </w:r>
      <w:r w:rsidRPr="003E1A90">
        <w:rPr>
          <w:rFonts w:eastAsia="新細明體"/>
          <w:kern w:val="2"/>
          <w:sz w:val="22"/>
          <w:szCs w:val="24"/>
        </w:rPr>
        <w:tab/>
        <w:t>Foster parent</w:t>
      </w:r>
    </w:p>
    <w:p w14:paraId="3AE141D8" w14:textId="734F3FF5"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6</w:t>
      </w:r>
      <w:r w:rsidRPr="003E1A90">
        <w:rPr>
          <w:rFonts w:eastAsia="新細明體"/>
          <w:kern w:val="2"/>
          <w:sz w:val="22"/>
          <w:szCs w:val="24"/>
        </w:rPr>
        <w:t>)</w:t>
      </w:r>
      <w:r w:rsidRPr="003E1A90">
        <w:rPr>
          <w:rFonts w:eastAsia="新細明體"/>
          <w:kern w:val="2"/>
          <w:sz w:val="22"/>
          <w:szCs w:val="24"/>
        </w:rPr>
        <w:tab/>
        <w:t>House parent/staff of residential institution/children’s home/hostel</w:t>
      </w:r>
    </w:p>
    <w:p w14:paraId="6EA7D5AE" w14:textId="4255824E"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7</w:t>
      </w:r>
      <w:r w:rsidRPr="003E1A90">
        <w:rPr>
          <w:rFonts w:eastAsia="新細明體"/>
          <w:kern w:val="2"/>
          <w:sz w:val="22"/>
          <w:szCs w:val="24"/>
        </w:rPr>
        <w:t>)</w:t>
      </w:r>
      <w:r w:rsidRPr="003E1A90">
        <w:rPr>
          <w:rFonts w:eastAsia="新細明體"/>
          <w:kern w:val="2"/>
          <w:sz w:val="22"/>
          <w:szCs w:val="24"/>
        </w:rPr>
        <w:tab/>
        <w:t>Childminder</w:t>
      </w:r>
    </w:p>
    <w:p w14:paraId="37BD68BA" w14:textId="6574BE2E"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8</w:t>
      </w:r>
      <w:r w:rsidRPr="003E1A90">
        <w:rPr>
          <w:rFonts w:eastAsia="新細明體"/>
          <w:kern w:val="2"/>
          <w:sz w:val="22"/>
          <w:szCs w:val="24"/>
        </w:rPr>
        <w:t>)</w:t>
      </w:r>
      <w:r w:rsidRPr="003E1A90">
        <w:rPr>
          <w:rFonts w:eastAsia="新細明體"/>
          <w:kern w:val="2"/>
          <w:sz w:val="22"/>
          <w:szCs w:val="24"/>
        </w:rPr>
        <w:tab/>
        <w:t>Domestic helper</w:t>
      </w:r>
    </w:p>
    <w:p w14:paraId="78676C6D" w14:textId="4AB0CE5E"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9</w:t>
      </w:r>
      <w:r w:rsidRPr="003E1A90">
        <w:rPr>
          <w:rFonts w:eastAsia="新細明體"/>
          <w:kern w:val="2"/>
          <w:sz w:val="22"/>
          <w:szCs w:val="24"/>
        </w:rPr>
        <w:t>)</w:t>
      </w:r>
      <w:r w:rsidRPr="003E1A90">
        <w:rPr>
          <w:rFonts w:eastAsia="新細明體"/>
          <w:kern w:val="2"/>
          <w:sz w:val="22"/>
          <w:szCs w:val="24"/>
        </w:rPr>
        <w:tab/>
        <w:t>Co-tenant/neighbour</w:t>
      </w:r>
    </w:p>
    <w:p w14:paraId="32B78F07" w14:textId="7BE9B5F3"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lang w:eastAsia="zh-HK"/>
        </w:rPr>
      </w:pPr>
      <w:r w:rsidRPr="003E1A90">
        <w:rPr>
          <w:rFonts w:eastAsia="新細明體"/>
          <w:kern w:val="2"/>
          <w:sz w:val="22"/>
          <w:szCs w:val="24"/>
        </w:rPr>
        <w:t>(</w:t>
      </w:r>
      <w:r w:rsidR="00713E0C">
        <w:rPr>
          <w:rFonts w:eastAsia="新細明體"/>
          <w:kern w:val="2"/>
          <w:sz w:val="22"/>
          <w:szCs w:val="24"/>
        </w:rPr>
        <w:t>20</w:t>
      </w:r>
      <w:r w:rsidRPr="003E1A90">
        <w:rPr>
          <w:rFonts w:eastAsia="新細明體"/>
          <w:kern w:val="2"/>
          <w:sz w:val="22"/>
          <w:szCs w:val="24"/>
        </w:rPr>
        <w:t>)</w:t>
      </w:r>
      <w:r w:rsidRPr="003E1A90">
        <w:rPr>
          <w:rFonts w:eastAsia="新細明體"/>
          <w:kern w:val="2"/>
          <w:sz w:val="22"/>
          <w:szCs w:val="24"/>
        </w:rPr>
        <w:tab/>
        <w:t>School teacher</w:t>
      </w:r>
      <w:r w:rsidRPr="003E1A90">
        <w:rPr>
          <w:rFonts w:eastAsia="新細明體"/>
          <w:kern w:val="2"/>
          <w:sz w:val="22"/>
          <w:szCs w:val="24"/>
          <w:lang w:eastAsia="zh-HK"/>
        </w:rPr>
        <w:t>/personnel</w:t>
      </w:r>
    </w:p>
    <w:p w14:paraId="46F6DC14" w14:textId="317344EB" w:rsidR="00A955DF" w:rsidRPr="003E1A90" w:rsidRDefault="00A955DF" w:rsidP="00D0096D">
      <w:pPr>
        <w:tabs>
          <w:tab w:val="left" w:pos="426"/>
          <w:tab w:val="left" w:leader="underscore" w:pos="2700"/>
          <w:tab w:val="left" w:pos="2880"/>
          <w:tab w:val="left" w:pos="5760"/>
        </w:tabs>
        <w:snapToGrid w:val="0"/>
        <w:spacing w:line="271" w:lineRule="auto"/>
        <w:ind w:leftChars="218" w:left="1132" w:hangingChars="257" w:hanging="565"/>
        <w:rPr>
          <w:rFonts w:eastAsia="新細明體"/>
          <w:kern w:val="2"/>
          <w:sz w:val="22"/>
          <w:szCs w:val="24"/>
          <w:lang w:eastAsia="zh-HK"/>
        </w:rPr>
      </w:pPr>
      <w:r w:rsidRPr="003E1A90">
        <w:rPr>
          <w:rFonts w:eastAsia="新細明體"/>
          <w:kern w:val="2"/>
          <w:sz w:val="22"/>
          <w:szCs w:val="24"/>
          <w:lang w:eastAsia="zh-HK"/>
        </w:rPr>
        <w:t>(</w:t>
      </w:r>
      <w:r w:rsidR="00713E0C">
        <w:rPr>
          <w:rFonts w:eastAsia="新細明體"/>
          <w:kern w:val="2"/>
          <w:sz w:val="22"/>
          <w:szCs w:val="24"/>
          <w:lang w:eastAsia="zh-HK"/>
        </w:rPr>
        <w:t>2</w:t>
      </w:r>
      <w:r w:rsidRPr="003E1A90">
        <w:rPr>
          <w:rFonts w:eastAsia="新細明體"/>
          <w:kern w:val="2"/>
          <w:sz w:val="22"/>
          <w:szCs w:val="24"/>
          <w:lang w:eastAsia="zh-HK"/>
        </w:rPr>
        <w:t>1)</w:t>
      </w:r>
      <w:r w:rsidRPr="003E1A90">
        <w:rPr>
          <w:rFonts w:eastAsia="新細明體"/>
          <w:kern w:val="2"/>
          <w:sz w:val="22"/>
          <w:szCs w:val="24"/>
          <w:lang w:eastAsia="zh-HK"/>
        </w:rPr>
        <w:tab/>
        <w:t>Staff of boarding section of school</w:t>
      </w:r>
    </w:p>
    <w:p w14:paraId="0765D19F" w14:textId="2E27B627"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2</w:t>
      </w:r>
      <w:r w:rsidRPr="003E1A90">
        <w:rPr>
          <w:rFonts w:eastAsia="新細明體"/>
          <w:kern w:val="2"/>
          <w:sz w:val="22"/>
          <w:szCs w:val="24"/>
        </w:rPr>
        <w:t>)</w:t>
      </w:r>
      <w:r w:rsidRPr="003E1A90">
        <w:rPr>
          <w:rFonts w:eastAsia="新細明體"/>
          <w:kern w:val="2"/>
          <w:sz w:val="22"/>
          <w:szCs w:val="24"/>
        </w:rPr>
        <w:tab/>
        <w:t>Tutor/coach</w:t>
      </w:r>
    </w:p>
    <w:p w14:paraId="682778E2" w14:textId="4483B449"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3</w:t>
      </w:r>
      <w:r w:rsidRPr="003E1A90">
        <w:rPr>
          <w:rFonts w:eastAsia="新細明體"/>
          <w:kern w:val="2"/>
          <w:sz w:val="22"/>
          <w:szCs w:val="24"/>
        </w:rPr>
        <w:t>)</w:t>
      </w:r>
      <w:r w:rsidRPr="003E1A90">
        <w:rPr>
          <w:rFonts w:eastAsia="新細明體"/>
          <w:kern w:val="2"/>
          <w:sz w:val="22"/>
          <w:szCs w:val="24"/>
        </w:rPr>
        <w:tab/>
        <w:t>Religious personnel</w:t>
      </w:r>
    </w:p>
    <w:p w14:paraId="4D5551D0" w14:textId="0BA81E41"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lastRenderedPageBreak/>
        <w:t>(2</w:t>
      </w:r>
      <w:r w:rsidR="00713E0C">
        <w:rPr>
          <w:rFonts w:eastAsia="新細明體"/>
          <w:kern w:val="2"/>
          <w:sz w:val="22"/>
          <w:szCs w:val="24"/>
        </w:rPr>
        <w:t>4</w:t>
      </w:r>
      <w:r w:rsidRPr="003E1A90">
        <w:rPr>
          <w:rFonts w:eastAsia="新細明體"/>
          <w:kern w:val="2"/>
          <w:sz w:val="22"/>
          <w:szCs w:val="24"/>
        </w:rPr>
        <w:t>)</w:t>
      </w:r>
      <w:r w:rsidRPr="003E1A90">
        <w:rPr>
          <w:rFonts w:eastAsia="新細明體"/>
          <w:kern w:val="2"/>
          <w:sz w:val="22"/>
          <w:szCs w:val="24"/>
        </w:rPr>
        <w:tab/>
        <w:t>Schoolmate/friend/peer</w:t>
      </w:r>
    </w:p>
    <w:p w14:paraId="5D307EFD" w14:textId="4B9D4CE6"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5</w:t>
      </w:r>
      <w:r w:rsidRPr="003E1A90">
        <w:rPr>
          <w:rFonts w:eastAsia="新細明體"/>
          <w:kern w:val="2"/>
          <w:sz w:val="22"/>
          <w:szCs w:val="24"/>
        </w:rPr>
        <w:t>)</w:t>
      </w:r>
      <w:r w:rsidRPr="003E1A90">
        <w:rPr>
          <w:rFonts w:eastAsia="新細明體"/>
          <w:kern w:val="2"/>
          <w:sz w:val="22"/>
          <w:szCs w:val="24"/>
        </w:rPr>
        <w:tab/>
        <w:t>Inmate of residential service/boarding section of school</w:t>
      </w:r>
    </w:p>
    <w:p w14:paraId="2884955D" w14:textId="6C9BF09D"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6</w:t>
      </w:r>
      <w:r w:rsidRPr="003E1A90">
        <w:rPr>
          <w:rFonts w:eastAsia="新細明體"/>
          <w:kern w:val="2"/>
          <w:sz w:val="22"/>
          <w:szCs w:val="24"/>
        </w:rPr>
        <w:t>)</w:t>
      </w:r>
      <w:r w:rsidRPr="003E1A90">
        <w:rPr>
          <w:rFonts w:eastAsia="新細明體"/>
          <w:kern w:val="2"/>
          <w:sz w:val="22"/>
          <w:szCs w:val="24"/>
        </w:rPr>
        <w:tab/>
        <w:t xml:space="preserve">Unrelated person/stranger </w:t>
      </w:r>
    </w:p>
    <w:p w14:paraId="555B5D51" w14:textId="57B44B8C" w:rsidR="00240197"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7</w:t>
      </w:r>
      <w:r w:rsidRPr="003E1A90">
        <w:rPr>
          <w:rFonts w:eastAsia="新細明體"/>
          <w:kern w:val="2"/>
          <w:sz w:val="22"/>
          <w:szCs w:val="24"/>
        </w:rPr>
        <w:t>)</w:t>
      </w:r>
      <w:r w:rsidRPr="003E1A90">
        <w:rPr>
          <w:rFonts w:eastAsia="新細明體"/>
          <w:kern w:val="2"/>
          <w:sz w:val="22"/>
          <w:szCs w:val="24"/>
        </w:rPr>
        <w:tab/>
        <w:t>Unidentified person</w:t>
      </w:r>
    </w:p>
    <w:p w14:paraId="2357761C" w14:textId="2485204B" w:rsidR="00A955DF" w:rsidRPr="003E1A90" w:rsidRDefault="00A955DF" w:rsidP="00D0096D">
      <w:pPr>
        <w:tabs>
          <w:tab w:val="left" w:leader="underscore" w:pos="2700"/>
          <w:tab w:val="left" w:pos="2880"/>
          <w:tab w:val="left" w:pos="9214"/>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8</w:t>
      </w:r>
      <w:r w:rsidRPr="003E1A90">
        <w:rPr>
          <w:rFonts w:eastAsia="新細明體"/>
          <w:kern w:val="2"/>
          <w:sz w:val="22"/>
          <w:szCs w:val="24"/>
        </w:rPr>
        <w:t>)</w:t>
      </w:r>
      <w:r w:rsidR="00240197">
        <w:rPr>
          <w:rFonts w:eastAsia="新細明體"/>
          <w:kern w:val="2"/>
          <w:sz w:val="22"/>
          <w:szCs w:val="24"/>
        </w:rPr>
        <w:tab/>
      </w:r>
      <w:r w:rsidRPr="003E1A90">
        <w:rPr>
          <w:rFonts w:eastAsia="新細明體"/>
          <w:kern w:val="2"/>
          <w:sz w:val="22"/>
          <w:szCs w:val="24"/>
        </w:rPr>
        <w:t>Others, please specify</w:t>
      </w:r>
      <w:r w:rsidR="00240197" w:rsidRPr="00D0096D">
        <w:rPr>
          <w:rFonts w:eastAsia="新細明體"/>
          <w:kern w:val="2"/>
          <w:sz w:val="22"/>
          <w:szCs w:val="24"/>
          <w:u w:val="single"/>
        </w:rPr>
        <w:tab/>
      </w:r>
    </w:p>
    <w:p w14:paraId="1E6B5C56" w14:textId="77777777" w:rsidR="00A955DF" w:rsidRPr="003E1A90" w:rsidRDefault="00A955DF" w:rsidP="00D0096D">
      <w:pPr>
        <w:snapToGrid w:val="0"/>
        <w:spacing w:before="240" w:line="271" w:lineRule="auto"/>
        <w:ind w:left="567" w:hanging="567"/>
        <w:rPr>
          <w:rFonts w:eastAsia="新細明體"/>
          <w:kern w:val="2"/>
          <w:sz w:val="22"/>
        </w:rPr>
      </w:pPr>
      <w:r w:rsidRPr="003E1A90">
        <w:rPr>
          <w:rFonts w:eastAsia="新細明體"/>
          <w:kern w:val="2"/>
          <w:sz w:val="22"/>
          <w:szCs w:val="24"/>
        </w:rPr>
        <w:t>C5.</w:t>
      </w:r>
      <w:r w:rsidRPr="003E1A90">
        <w:rPr>
          <w:rFonts w:eastAsia="新細明體"/>
          <w:kern w:val="2"/>
          <w:sz w:val="22"/>
          <w:szCs w:val="24"/>
        </w:rPr>
        <w:tab/>
        <w:t>Residential address of perpetrator/alleged perpetrator/potential perpetrator at the time of maltreatment</w:t>
      </w:r>
      <w:r w:rsidRPr="003E1A90">
        <w:rPr>
          <w:rFonts w:eastAsia="新細明體"/>
          <w:kern w:val="2"/>
          <w:sz w:val="22"/>
        </w:rPr>
        <w:t xml:space="preserve"> (</w:t>
      </w:r>
      <w:r w:rsidRPr="003E1A90">
        <w:rPr>
          <w:rFonts w:eastAsia="新細明體"/>
          <w:i/>
          <w:kern w:val="2"/>
          <w:sz w:val="22"/>
        </w:rPr>
        <w:t>Please fill in name of street, estate and district only.  If information is not available, please fill in “unknown”</w:t>
      </w:r>
      <w:r w:rsidRPr="003E1A90">
        <w:rPr>
          <w:rFonts w:eastAsia="新細明體"/>
          <w:kern w:val="2"/>
          <w:sz w:val="22"/>
        </w:rPr>
        <w:t>).</w:t>
      </w:r>
    </w:p>
    <w:p w14:paraId="17C2202B" w14:textId="77777777" w:rsidR="00A955DF" w:rsidRPr="003E1A90" w:rsidRDefault="00A955DF" w:rsidP="00D0096D">
      <w:pPr>
        <w:tabs>
          <w:tab w:val="left" w:pos="540"/>
          <w:tab w:val="left" w:leader="underscore" w:pos="8931"/>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0D58CBB2" w14:textId="27A39E3C" w:rsidR="00A955DF" w:rsidRDefault="00A955DF" w:rsidP="00713E0C">
      <w:pPr>
        <w:tabs>
          <w:tab w:val="left" w:pos="540"/>
          <w:tab w:val="left" w:leader="underscore" w:pos="8931"/>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4AFA3492" w14:textId="77777777" w:rsidR="00240197" w:rsidRPr="003E1A90" w:rsidRDefault="00240197" w:rsidP="00D0096D">
      <w:pPr>
        <w:tabs>
          <w:tab w:val="left" w:pos="540"/>
          <w:tab w:val="left" w:leader="underscore" w:pos="8931"/>
        </w:tabs>
        <w:snapToGrid w:val="0"/>
        <w:spacing w:line="271" w:lineRule="auto"/>
        <w:rPr>
          <w:rFonts w:eastAsia="新細明體"/>
          <w:kern w:val="2"/>
          <w:sz w:val="22"/>
          <w:szCs w:val="24"/>
        </w:rPr>
      </w:pPr>
    </w:p>
    <w:tbl>
      <w:tblPr>
        <w:tblW w:w="8620" w:type="dxa"/>
        <w:tblInd w:w="480" w:type="dxa"/>
        <w:tblLayout w:type="fixed"/>
        <w:tblCellMar>
          <w:left w:w="28" w:type="dxa"/>
          <w:right w:w="28" w:type="dxa"/>
        </w:tblCellMar>
        <w:tblLook w:val="0000" w:firstRow="0" w:lastRow="0" w:firstColumn="0" w:lastColumn="0" w:noHBand="0" w:noVBand="0"/>
      </w:tblPr>
      <w:tblGrid>
        <w:gridCol w:w="2242"/>
        <w:gridCol w:w="2268"/>
        <w:gridCol w:w="2126"/>
        <w:gridCol w:w="1984"/>
      </w:tblGrid>
      <w:tr w:rsidR="00A955DF" w:rsidRPr="003E1A90" w14:paraId="6B5A5AE4" w14:textId="77777777" w:rsidTr="005370CA">
        <w:trPr>
          <w:cantSplit/>
        </w:trPr>
        <w:tc>
          <w:tcPr>
            <w:tcW w:w="2242" w:type="dxa"/>
          </w:tcPr>
          <w:p w14:paraId="4CE628E1"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0507622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Central/Western</w:t>
            </w:r>
          </w:p>
          <w:p w14:paraId="34BB2EEF" w14:textId="4BC99EC3"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7888706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Wan</w:t>
            </w:r>
            <w:r w:rsidR="002103B3">
              <w:rPr>
                <w:rFonts w:eastAsia="新細明體"/>
                <w:kern w:val="2"/>
                <w:sz w:val="22"/>
                <w:szCs w:val="24"/>
                <w:lang w:val="en-US"/>
              </w:rPr>
              <w:t xml:space="preserve"> C</w:t>
            </w:r>
            <w:r w:rsidR="00A955DF" w:rsidRPr="003E1A90">
              <w:rPr>
                <w:rFonts w:eastAsia="新細明體"/>
                <w:kern w:val="2"/>
                <w:sz w:val="22"/>
                <w:szCs w:val="24"/>
                <w:lang w:val="en-US"/>
              </w:rPr>
              <w:t>hai</w:t>
            </w:r>
          </w:p>
          <w:p w14:paraId="0C044F95"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89211965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Wong Tai Sin</w:t>
            </w:r>
          </w:p>
          <w:p w14:paraId="1C6DC8EB"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30431513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Tai Po</w:t>
            </w:r>
          </w:p>
          <w:p w14:paraId="3AC1A548"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88244220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Kwai Tsing</w:t>
            </w:r>
          </w:p>
        </w:tc>
        <w:tc>
          <w:tcPr>
            <w:tcW w:w="2268" w:type="dxa"/>
          </w:tcPr>
          <w:p w14:paraId="31EE80B1"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3475556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Southern</w:t>
            </w:r>
            <w:r w:rsidR="00A955DF" w:rsidRPr="003E1A90" w:rsidDel="00D86874">
              <w:rPr>
                <w:rFonts w:eastAsia="新細明體"/>
                <w:kern w:val="2"/>
                <w:sz w:val="22"/>
                <w:szCs w:val="24"/>
                <w:lang w:val="en-US"/>
              </w:rPr>
              <w:t xml:space="preserve"> </w:t>
            </w:r>
          </w:p>
          <w:p w14:paraId="25CBCF5C"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14079963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Kowloon City </w:t>
            </w:r>
          </w:p>
          <w:p w14:paraId="16DEB3B9"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808215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Sai Kung </w:t>
            </w:r>
          </w:p>
          <w:p w14:paraId="78A175A1"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5557383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North</w:t>
            </w:r>
          </w:p>
          <w:p w14:paraId="652A8EE2"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13910268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proofErr w:type="spellStart"/>
            <w:r w:rsidR="00A955DF" w:rsidRPr="003E1A90">
              <w:rPr>
                <w:rFonts w:eastAsia="新細明體"/>
                <w:kern w:val="2"/>
                <w:sz w:val="22"/>
                <w:szCs w:val="24"/>
                <w:lang w:val="en-US"/>
              </w:rPr>
              <w:t>Tuen</w:t>
            </w:r>
            <w:proofErr w:type="spellEnd"/>
            <w:r w:rsidR="00A955DF" w:rsidRPr="003E1A90">
              <w:rPr>
                <w:rFonts w:eastAsia="新細明體"/>
                <w:kern w:val="2"/>
                <w:sz w:val="22"/>
                <w:szCs w:val="24"/>
                <w:lang w:val="en-US"/>
              </w:rPr>
              <w:t xml:space="preserve"> Mun</w:t>
            </w:r>
          </w:p>
        </w:tc>
        <w:tc>
          <w:tcPr>
            <w:tcW w:w="2126" w:type="dxa"/>
          </w:tcPr>
          <w:p w14:paraId="2CB8556F"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10560166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Islands </w:t>
            </w:r>
          </w:p>
          <w:p w14:paraId="36B25B4A"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1331314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Yau </w:t>
            </w:r>
            <w:proofErr w:type="spellStart"/>
            <w:r w:rsidR="00A955DF" w:rsidRPr="003E1A90">
              <w:rPr>
                <w:rFonts w:eastAsia="新細明體"/>
                <w:kern w:val="2"/>
                <w:sz w:val="22"/>
                <w:szCs w:val="24"/>
                <w:lang w:val="en-US"/>
              </w:rPr>
              <w:t>Tsim</w:t>
            </w:r>
            <w:proofErr w:type="spellEnd"/>
            <w:r w:rsidR="00A955DF" w:rsidRPr="003E1A90">
              <w:rPr>
                <w:rFonts w:eastAsia="新細明體"/>
                <w:kern w:val="2"/>
                <w:sz w:val="22"/>
                <w:szCs w:val="24"/>
                <w:lang w:val="en-US"/>
              </w:rPr>
              <w:t xml:space="preserve"> </w:t>
            </w:r>
            <w:proofErr w:type="spellStart"/>
            <w:r w:rsidR="00A955DF" w:rsidRPr="003E1A90">
              <w:rPr>
                <w:rFonts w:eastAsia="新細明體"/>
                <w:kern w:val="2"/>
                <w:sz w:val="22"/>
                <w:szCs w:val="24"/>
                <w:lang w:val="en-US"/>
              </w:rPr>
              <w:t>Mong</w:t>
            </w:r>
            <w:proofErr w:type="spellEnd"/>
            <w:r w:rsidR="00A955DF" w:rsidRPr="003E1A90" w:rsidDel="00D86874">
              <w:rPr>
                <w:rFonts w:eastAsia="新細明體"/>
                <w:kern w:val="2"/>
                <w:sz w:val="22"/>
                <w:szCs w:val="24"/>
                <w:lang w:val="en-US"/>
              </w:rPr>
              <w:t xml:space="preserve"> </w:t>
            </w:r>
            <w:sdt>
              <w:sdtPr>
                <w:rPr>
                  <w:rFonts w:eastAsia="新細明體"/>
                  <w:kern w:val="2"/>
                  <w:sz w:val="22"/>
                  <w:szCs w:val="24"/>
                </w:rPr>
                <w:id w:val="-76323377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Kwun Tong</w:t>
            </w:r>
            <w:r w:rsidR="00A955DF" w:rsidRPr="003E1A90" w:rsidDel="00D86874">
              <w:rPr>
                <w:rFonts w:eastAsia="新細明體"/>
                <w:kern w:val="2"/>
                <w:sz w:val="22"/>
                <w:szCs w:val="24"/>
                <w:lang w:val="en-US"/>
              </w:rPr>
              <w:t xml:space="preserve"> </w:t>
            </w:r>
          </w:p>
          <w:p w14:paraId="73650929"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2782136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Yuen Long</w:t>
            </w:r>
          </w:p>
          <w:p w14:paraId="061D5D96"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075358123"/>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Outside HK</w:t>
            </w:r>
          </w:p>
        </w:tc>
        <w:tc>
          <w:tcPr>
            <w:tcW w:w="1984" w:type="dxa"/>
          </w:tcPr>
          <w:p w14:paraId="2F9C085A"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3574913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Eastern</w:t>
            </w:r>
          </w:p>
          <w:p w14:paraId="0FF93BC4" w14:textId="782AB90E"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8739028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Sham</w:t>
            </w:r>
            <w:r w:rsidR="002103B3">
              <w:rPr>
                <w:rFonts w:eastAsia="新細明體"/>
                <w:kern w:val="2"/>
                <w:sz w:val="22"/>
                <w:szCs w:val="24"/>
                <w:lang w:val="en-US"/>
              </w:rPr>
              <w:t xml:space="preserve"> S</w:t>
            </w:r>
            <w:r w:rsidR="00A955DF" w:rsidRPr="003E1A90">
              <w:rPr>
                <w:rFonts w:eastAsia="新細明體"/>
                <w:kern w:val="2"/>
                <w:sz w:val="22"/>
                <w:szCs w:val="24"/>
                <w:lang w:val="en-US"/>
              </w:rPr>
              <w:t>hui</w:t>
            </w:r>
            <w:r w:rsidR="002103B3">
              <w:rPr>
                <w:rFonts w:eastAsia="新細明體"/>
                <w:kern w:val="2"/>
                <w:sz w:val="22"/>
                <w:szCs w:val="24"/>
                <w:lang w:val="en-US"/>
              </w:rPr>
              <w:t xml:space="preserve"> P</w:t>
            </w:r>
            <w:r w:rsidR="00A955DF" w:rsidRPr="003E1A90">
              <w:rPr>
                <w:rFonts w:eastAsia="新細明體"/>
                <w:kern w:val="2"/>
                <w:sz w:val="22"/>
                <w:szCs w:val="24"/>
                <w:lang w:val="en-US"/>
              </w:rPr>
              <w:t>o</w:t>
            </w:r>
          </w:p>
          <w:p w14:paraId="67768439"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965694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 Tin</w:t>
            </w:r>
          </w:p>
          <w:p w14:paraId="48BB7D7C"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3145079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Tsuen Wan</w:t>
            </w:r>
          </w:p>
          <w:p w14:paraId="5BC9E4C6" w14:textId="77777777" w:rsidR="00A955DF" w:rsidRPr="003E1A90" w:rsidRDefault="00A11D7E"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20483341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Unknown</w:t>
            </w:r>
          </w:p>
        </w:tc>
      </w:tr>
      <w:tr w:rsidR="00267BDF" w:rsidRPr="003E1A90" w14:paraId="7902B3AA" w14:textId="77777777" w:rsidTr="005370CA">
        <w:trPr>
          <w:cantSplit/>
        </w:trPr>
        <w:tc>
          <w:tcPr>
            <w:tcW w:w="2242" w:type="dxa"/>
          </w:tcPr>
          <w:p w14:paraId="4B81B05A" w14:textId="77777777" w:rsidR="00267BDF" w:rsidRDefault="00267BDF" w:rsidP="003E1A90">
            <w:pPr>
              <w:tabs>
                <w:tab w:val="left" w:leader="underscore" w:pos="5850"/>
              </w:tabs>
              <w:snapToGrid w:val="0"/>
              <w:spacing w:line="271" w:lineRule="auto"/>
              <w:rPr>
                <w:rFonts w:eastAsia="新細明體"/>
                <w:kern w:val="2"/>
                <w:sz w:val="22"/>
                <w:szCs w:val="24"/>
              </w:rPr>
            </w:pPr>
          </w:p>
        </w:tc>
        <w:tc>
          <w:tcPr>
            <w:tcW w:w="2268" w:type="dxa"/>
          </w:tcPr>
          <w:p w14:paraId="4957464F" w14:textId="77777777" w:rsidR="00267BDF" w:rsidRDefault="00267BDF" w:rsidP="003E1A90">
            <w:pPr>
              <w:tabs>
                <w:tab w:val="left" w:leader="underscore" w:pos="5850"/>
              </w:tabs>
              <w:snapToGrid w:val="0"/>
              <w:spacing w:line="271" w:lineRule="auto"/>
              <w:rPr>
                <w:rFonts w:eastAsia="新細明體"/>
                <w:kern w:val="2"/>
                <w:sz w:val="22"/>
                <w:szCs w:val="24"/>
              </w:rPr>
            </w:pPr>
          </w:p>
        </w:tc>
        <w:tc>
          <w:tcPr>
            <w:tcW w:w="2126" w:type="dxa"/>
          </w:tcPr>
          <w:p w14:paraId="343127D5" w14:textId="77777777" w:rsidR="00267BDF" w:rsidRDefault="00267BDF" w:rsidP="003E1A90">
            <w:pPr>
              <w:tabs>
                <w:tab w:val="left" w:leader="underscore" w:pos="5850"/>
              </w:tabs>
              <w:snapToGrid w:val="0"/>
              <w:spacing w:line="271" w:lineRule="auto"/>
              <w:rPr>
                <w:rFonts w:eastAsia="新細明體"/>
                <w:kern w:val="2"/>
                <w:sz w:val="22"/>
                <w:szCs w:val="24"/>
              </w:rPr>
            </w:pPr>
          </w:p>
        </w:tc>
        <w:tc>
          <w:tcPr>
            <w:tcW w:w="1984" w:type="dxa"/>
          </w:tcPr>
          <w:p w14:paraId="5CD1D5C4" w14:textId="77777777" w:rsidR="00267BDF" w:rsidRDefault="00267BDF" w:rsidP="003E1A90">
            <w:pPr>
              <w:tabs>
                <w:tab w:val="left" w:leader="underscore" w:pos="5850"/>
              </w:tabs>
              <w:snapToGrid w:val="0"/>
              <w:spacing w:line="271" w:lineRule="auto"/>
              <w:rPr>
                <w:rFonts w:eastAsia="新細明體"/>
                <w:kern w:val="2"/>
                <w:sz w:val="22"/>
                <w:szCs w:val="24"/>
              </w:rPr>
            </w:pPr>
          </w:p>
        </w:tc>
      </w:tr>
    </w:tbl>
    <w:p w14:paraId="6FED775B" w14:textId="77777777" w:rsidR="00A955DF" w:rsidRPr="003E1A90" w:rsidRDefault="00A955DF" w:rsidP="003E1A90">
      <w:pPr>
        <w:tabs>
          <w:tab w:val="left" w:pos="540"/>
          <w:tab w:val="left" w:leader="underscore" w:pos="5760"/>
          <w:tab w:val="left" w:leader="underscore" w:pos="8280"/>
        </w:tabs>
        <w:snapToGrid w:val="0"/>
        <w:spacing w:line="271" w:lineRule="auto"/>
        <w:rPr>
          <w:rFonts w:eastAsia="新細明體"/>
          <w:kern w:val="2"/>
          <w:sz w:val="22"/>
          <w:szCs w:val="24"/>
        </w:rPr>
      </w:pPr>
      <w:r w:rsidRPr="003E1A90">
        <w:rPr>
          <w:rFonts w:eastAsia="新細明體"/>
          <w:kern w:val="2"/>
          <w:sz w:val="22"/>
          <w:szCs w:val="24"/>
        </w:rPr>
        <w:t>C6.</w:t>
      </w:r>
      <w:r w:rsidRPr="003E1A90">
        <w:rPr>
          <w:rFonts w:eastAsia="新細明體"/>
          <w:kern w:val="2"/>
          <w:sz w:val="22"/>
          <w:szCs w:val="24"/>
        </w:rPr>
        <w:tab/>
        <w:t>Whether living at the same residential address as child-in-question at time of incident</w:t>
      </w:r>
    </w:p>
    <w:p w14:paraId="0EC97C6B" w14:textId="603643DD" w:rsidR="00A955DF" w:rsidRPr="003E1A90" w:rsidRDefault="00A955DF" w:rsidP="00D0096D">
      <w:pPr>
        <w:tabs>
          <w:tab w:val="left" w:pos="567"/>
          <w:tab w:val="left" w:pos="1080"/>
          <w:tab w:val="left" w:pos="1620"/>
          <w:tab w:val="left" w:pos="2160"/>
          <w:tab w:val="left" w:pos="3446"/>
          <w:tab w:val="left" w:pos="6300"/>
        </w:tabs>
        <w:snapToGrid w:val="0"/>
        <w:spacing w:line="271" w:lineRule="auto"/>
        <w:rPr>
          <w:rFonts w:eastAsia="新細明體"/>
          <w:kern w:val="2"/>
          <w:sz w:val="22"/>
          <w:szCs w:val="24"/>
        </w:rPr>
      </w:pPr>
      <w:r w:rsidRPr="003E1A90">
        <w:rPr>
          <w:rFonts w:eastAsia="新細明體"/>
          <w:kern w:val="2"/>
          <w:sz w:val="22"/>
          <w:szCs w:val="24"/>
        </w:rPr>
        <w:tab/>
      </w:r>
      <w:sdt>
        <w:sdtPr>
          <w:rPr>
            <w:sz w:val="22"/>
          </w:rPr>
          <w:id w:val="626593600"/>
          <w14:checkbox>
            <w14:checked w14:val="0"/>
            <w14:checkedState w14:val="00FE" w14:font="Wingdings"/>
            <w14:uncheckedState w14:val="2610" w14:font="MS Gothic"/>
          </w14:checkbox>
        </w:sdtPr>
        <w:sdtEndPr/>
        <w:sdtContent>
          <w:r w:rsidR="006222F2" w:rsidRPr="006D12BD">
            <w:rPr>
              <w:rFonts w:ascii="MS Gothic" w:eastAsia="MS Gothic" w:hAnsi="MS Gothic" w:hint="eastAsia"/>
              <w:sz w:val="22"/>
            </w:rPr>
            <w:t>☐</w:t>
          </w:r>
        </w:sdtContent>
      </w:sdt>
      <w:r w:rsidR="006222F2" w:rsidRPr="006D12BD">
        <w:t xml:space="preserve"> </w:t>
      </w:r>
      <w:r w:rsidR="006222F2" w:rsidRPr="006D12BD">
        <w:rPr>
          <w:sz w:val="22"/>
        </w:rPr>
        <w:t>Yes</w:t>
      </w:r>
      <w:r w:rsidR="006222F2" w:rsidRPr="006D12BD">
        <w:rPr>
          <w:sz w:val="22"/>
        </w:rPr>
        <w:tab/>
      </w:r>
      <w:r w:rsidR="006222F2" w:rsidRPr="006D12BD">
        <w:tab/>
      </w:r>
      <w:sdt>
        <w:sdtPr>
          <w:rPr>
            <w:sz w:val="22"/>
          </w:rPr>
          <w:id w:val="1713153713"/>
          <w14:checkbox>
            <w14:checked w14:val="0"/>
            <w14:checkedState w14:val="00FE" w14:font="Wingdings"/>
            <w14:uncheckedState w14:val="2610" w14:font="MS Gothic"/>
          </w14:checkbox>
        </w:sdtPr>
        <w:sdtEndPr/>
        <w:sdtContent>
          <w:r w:rsidR="006222F2" w:rsidRPr="006D12BD">
            <w:rPr>
              <w:rFonts w:ascii="MS Gothic" w:eastAsia="MS Gothic" w:hAnsi="MS Gothic" w:hint="eastAsia"/>
              <w:sz w:val="22"/>
            </w:rPr>
            <w:t>☐</w:t>
          </w:r>
        </w:sdtContent>
      </w:sdt>
      <w:r w:rsidR="006222F2" w:rsidRPr="006D12BD">
        <w:t xml:space="preserve"> </w:t>
      </w:r>
      <w:r w:rsidR="006222F2" w:rsidRPr="006D12BD">
        <w:rPr>
          <w:sz w:val="22"/>
        </w:rPr>
        <w:t>No</w:t>
      </w:r>
      <w:r w:rsidR="006222F2" w:rsidRPr="006D12BD">
        <w:rPr>
          <w:sz w:val="22"/>
        </w:rPr>
        <w:tab/>
      </w:r>
      <w:sdt>
        <w:sdtPr>
          <w:rPr>
            <w:sz w:val="22"/>
          </w:rPr>
          <w:id w:val="706527436"/>
          <w14:checkbox>
            <w14:checked w14:val="0"/>
            <w14:checkedState w14:val="00FE" w14:font="Wingdings"/>
            <w14:uncheckedState w14:val="2610" w14:font="MS Gothic"/>
          </w14:checkbox>
        </w:sdtPr>
        <w:sdtEndPr/>
        <w:sdtContent>
          <w:r w:rsidR="006222F2" w:rsidRPr="006D12BD">
            <w:rPr>
              <w:rFonts w:ascii="MS Gothic" w:eastAsia="MS Gothic" w:hAnsi="MS Gothic" w:hint="eastAsia"/>
              <w:sz w:val="22"/>
            </w:rPr>
            <w:t>☐</w:t>
          </w:r>
        </w:sdtContent>
      </w:sdt>
      <w:r w:rsidR="006222F2" w:rsidRPr="006D12BD">
        <w:rPr>
          <w:sz w:val="14"/>
        </w:rPr>
        <w:t xml:space="preserve"> </w:t>
      </w:r>
      <w:r w:rsidR="006222F2" w:rsidRPr="006D12BD">
        <w:rPr>
          <w:sz w:val="22"/>
        </w:rPr>
        <w:t>Unknown</w:t>
      </w:r>
      <w:r w:rsidR="006222F2" w:rsidRPr="006D12BD" w:rsidDel="00CF35BD">
        <w:rPr>
          <w:sz w:val="22"/>
        </w:rPr>
        <w:t xml:space="preserve"> </w:t>
      </w:r>
    </w:p>
    <w:p w14:paraId="62B6D17C" w14:textId="77777777" w:rsidR="00A955DF" w:rsidRPr="003E1A90" w:rsidRDefault="00A955DF" w:rsidP="00D0096D">
      <w:pPr>
        <w:tabs>
          <w:tab w:val="left" w:pos="540"/>
          <w:tab w:val="left" w:leader="underscore" w:pos="2700"/>
          <w:tab w:val="left" w:pos="2880"/>
          <w:tab w:val="left" w:pos="5760"/>
          <w:tab w:val="left" w:pos="6120"/>
          <w:tab w:val="left" w:pos="7200"/>
          <w:tab w:val="left" w:pos="7560"/>
        </w:tabs>
        <w:snapToGrid w:val="0"/>
        <w:spacing w:before="240" w:line="271" w:lineRule="auto"/>
        <w:rPr>
          <w:rFonts w:eastAsia="新細明體"/>
          <w:kern w:val="2"/>
          <w:sz w:val="22"/>
          <w:szCs w:val="24"/>
        </w:rPr>
      </w:pPr>
      <w:r w:rsidRPr="003E1A90">
        <w:rPr>
          <w:rFonts w:eastAsia="新細明體"/>
          <w:kern w:val="2"/>
          <w:sz w:val="22"/>
          <w:szCs w:val="24"/>
        </w:rPr>
        <w:t>C7.</w:t>
      </w:r>
      <w:r w:rsidRPr="003E1A90">
        <w:rPr>
          <w:rFonts w:eastAsia="新細明體"/>
          <w:kern w:val="2"/>
          <w:sz w:val="22"/>
          <w:szCs w:val="24"/>
        </w:rPr>
        <w:tab/>
        <w:t>Marital Status</w:t>
      </w:r>
    </w:p>
    <w:p w14:paraId="1A8F803B" w14:textId="1CD65220"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0326976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Single</w:t>
      </w:r>
    </w:p>
    <w:p w14:paraId="0E37066B" w14:textId="65194B1F"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64992831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Married</w:t>
      </w:r>
    </w:p>
    <w:p w14:paraId="6FFDE613" w14:textId="1663D8A1"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7368738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Cohabited</w:t>
      </w:r>
    </w:p>
    <w:p w14:paraId="7A70515F" w14:textId="0F7A4F5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32744291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Separated/Divorced</w:t>
      </w:r>
    </w:p>
    <w:p w14:paraId="41EEAE0F" w14:textId="62426E95"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2476908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Widowed</w:t>
      </w:r>
    </w:p>
    <w:p w14:paraId="7C03C615" w14:textId="73E8C88C"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210375874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Unknown</w:t>
      </w:r>
    </w:p>
    <w:p w14:paraId="37D319D4" w14:textId="77777777" w:rsidR="00A955DF" w:rsidRPr="003E1A90" w:rsidRDefault="00A955DF" w:rsidP="00D0096D">
      <w:pPr>
        <w:tabs>
          <w:tab w:val="left" w:pos="540"/>
          <w:tab w:val="left" w:pos="1080"/>
          <w:tab w:val="left" w:pos="1620"/>
        </w:tabs>
        <w:snapToGrid w:val="0"/>
        <w:spacing w:before="240" w:line="271" w:lineRule="auto"/>
        <w:rPr>
          <w:rFonts w:eastAsia="新細明體"/>
          <w:kern w:val="2"/>
          <w:sz w:val="22"/>
          <w:szCs w:val="24"/>
        </w:rPr>
      </w:pPr>
      <w:r w:rsidRPr="003E1A90">
        <w:rPr>
          <w:rFonts w:eastAsia="新細明體"/>
          <w:kern w:val="2"/>
          <w:sz w:val="22"/>
          <w:szCs w:val="24"/>
        </w:rPr>
        <w:t>C8.</w:t>
      </w:r>
      <w:r w:rsidRPr="003E1A90">
        <w:rPr>
          <w:rFonts w:eastAsia="新細明體"/>
          <w:kern w:val="2"/>
          <w:sz w:val="22"/>
          <w:szCs w:val="24"/>
        </w:rPr>
        <w:tab/>
        <w:t>Highest educational level attained</w:t>
      </w:r>
    </w:p>
    <w:p w14:paraId="389299C8" w14:textId="44628FF4"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86913390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 schooling/below primary</w:t>
      </w:r>
    </w:p>
    <w:p w14:paraId="6B22573C" w14:textId="7A75EA50" w:rsidR="00A955DF"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30654761"/>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6222F2">
        <w:rPr>
          <w:rFonts w:eastAsia="新細明體"/>
          <w:kern w:val="2"/>
          <w:sz w:val="22"/>
          <w:szCs w:val="24"/>
        </w:rPr>
        <w:t>Lower p</w:t>
      </w:r>
      <w:r w:rsidRPr="003E1A90">
        <w:rPr>
          <w:rFonts w:eastAsia="新細明體"/>
          <w:kern w:val="2"/>
          <w:sz w:val="22"/>
          <w:szCs w:val="24"/>
        </w:rPr>
        <w:t>rimary (P.1 - P.</w:t>
      </w:r>
      <w:r w:rsidR="006222F2">
        <w:rPr>
          <w:rFonts w:eastAsia="新細明體"/>
          <w:kern w:val="2"/>
          <w:sz w:val="22"/>
          <w:szCs w:val="24"/>
        </w:rPr>
        <w:t>3</w:t>
      </w:r>
      <w:r w:rsidRPr="003E1A90">
        <w:rPr>
          <w:rFonts w:eastAsia="新細明體"/>
          <w:kern w:val="2"/>
          <w:sz w:val="22"/>
          <w:szCs w:val="24"/>
        </w:rPr>
        <w:t>)</w:t>
      </w:r>
    </w:p>
    <w:p w14:paraId="01ECAF50" w14:textId="52684CD1" w:rsidR="006222F2" w:rsidRPr="003E1A90" w:rsidRDefault="006222F2" w:rsidP="003E1A90">
      <w:pPr>
        <w:tabs>
          <w:tab w:val="left" w:pos="540"/>
          <w:tab w:val="left" w:pos="1080"/>
          <w:tab w:val="left" w:pos="1620"/>
        </w:tabs>
        <w:snapToGrid w:val="0"/>
        <w:spacing w:line="271" w:lineRule="auto"/>
        <w:rPr>
          <w:rFonts w:eastAsia="新細明體"/>
          <w:kern w:val="2"/>
          <w:sz w:val="22"/>
          <w:szCs w:val="24"/>
        </w:rPr>
      </w:pPr>
      <w:r>
        <w:rPr>
          <w:rFonts w:eastAsia="新細明體"/>
          <w:kern w:val="2"/>
          <w:sz w:val="22"/>
          <w:szCs w:val="24"/>
        </w:rPr>
        <w:tab/>
      </w:r>
      <w:sdt>
        <w:sdtPr>
          <w:rPr>
            <w:rFonts w:eastAsia="新細明體"/>
            <w:kern w:val="2"/>
            <w:sz w:val="22"/>
            <w:szCs w:val="24"/>
          </w:rPr>
          <w:id w:val="-53504493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Pr>
          <w:rFonts w:eastAsia="新細明體"/>
          <w:kern w:val="2"/>
          <w:sz w:val="22"/>
          <w:szCs w:val="24"/>
        </w:rPr>
        <w:t>Upper p</w:t>
      </w:r>
      <w:r w:rsidRPr="003E1A90">
        <w:rPr>
          <w:rFonts w:eastAsia="新細明體"/>
          <w:kern w:val="2"/>
          <w:sz w:val="22"/>
          <w:szCs w:val="24"/>
        </w:rPr>
        <w:t>rimary (P.</w:t>
      </w:r>
      <w:r>
        <w:rPr>
          <w:rFonts w:eastAsia="新細明體"/>
          <w:kern w:val="2"/>
          <w:sz w:val="22"/>
          <w:szCs w:val="24"/>
        </w:rPr>
        <w:t>4</w:t>
      </w:r>
      <w:r w:rsidRPr="003E1A90">
        <w:rPr>
          <w:rFonts w:eastAsia="新細明體"/>
          <w:kern w:val="2"/>
          <w:sz w:val="22"/>
          <w:szCs w:val="24"/>
        </w:rPr>
        <w:t xml:space="preserve"> - P.</w:t>
      </w:r>
      <w:r>
        <w:rPr>
          <w:rFonts w:eastAsia="新細明體"/>
          <w:kern w:val="2"/>
          <w:sz w:val="22"/>
          <w:szCs w:val="24"/>
        </w:rPr>
        <w:t>6</w:t>
      </w:r>
      <w:r w:rsidRPr="003E1A90">
        <w:rPr>
          <w:rFonts w:eastAsia="新細明體"/>
          <w:kern w:val="2"/>
          <w:sz w:val="22"/>
          <w:szCs w:val="24"/>
        </w:rPr>
        <w:t>)</w:t>
      </w:r>
    </w:p>
    <w:p w14:paraId="1F7980E0" w14:textId="18AB0736"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89948328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Lower secondary (F.1 - F.3)</w:t>
      </w:r>
    </w:p>
    <w:p w14:paraId="1351D065" w14:textId="6372E58B" w:rsidR="00A955DF" w:rsidRPr="003E1A90" w:rsidRDefault="00A955DF" w:rsidP="003E1A90">
      <w:pPr>
        <w:tabs>
          <w:tab w:val="left" w:pos="540"/>
          <w:tab w:val="left" w:pos="1080"/>
          <w:tab w:val="left" w:pos="1620"/>
        </w:tabs>
        <w:snapToGrid w:val="0"/>
        <w:spacing w:line="271" w:lineRule="auto"/>
        <w:ind w:left="1622" w:hanging="1622"/>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03432394"/>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Upper secondary (F.4 - F.7) </w:t>
      </w:r>
    </w:p>
    <w:p w14:paraId="44B45CF3" w14:textId="3D088E88" w:rsidR="00A955DF" w:rsidRDefault="00A955DF" w:rsidP="003E1A90">
      <w:pPr>
        <w:tabs>
          <w:tab w:val="left" w:pos="540"/>
          <w:tab w:val="left" w:pos="1080"/>
          <w:tab w:val="left" w:pos="1620"/>
        </w:tabs>
        <w:snapToGrid w:val="0"/>
        <w:spacing w:line="271" w:lineRule="auto"/>
        <w:rPr>
          <w:sz w:val="22"/>
        </w:rPr>
      </w:pPr>
      <w:r w:rsidRPr="003E1A90">
        <w:rPr>
          <w:rFonts w:eastAsia="新細明體"/>
          <w:kern w:val="2"/>
          <w:sz w:val="22"/>
          <w:szCs w:val="24"/>
        </w:rPr>
        <w:tab/>
      </w:r>
      <w:sdt>
        <w:sdtPr>
          <w:rPr>
            <w:rFonts w:eastAsia="新細明體"/>
            <w:kern w:val="2"/>
            <w:sz w:val="22"/>
            <w:szCs w:val="24"/>
          </w:rPr>
          <w:id w:val="-119677321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kern w:val="2"/>
          <w:sz w:val="22"/>
          <w:szCs w:val="24"/>
          <w:lang w:eastAsia="zh-HK"/>
        </w:rPr>
        <w:t>P</w:t>
      </w:r>
      <w:r w:rsidRPr="003E1A90">
        <w:rPr>
          <w:rFonts w:eastAsia="新細明體"/>
          <w:kern w:val="2"/>
          <w:sz w:val="22"/>
          <w:szCs w:val="24"/>
        </w:rPr>
        <w:t>ost-secondary</w:t>
      </w:r>
      <w:r w:rsidR="006222F2">
        <w:rPr>
          <w:rFonts w:eastAsia="新細明體"/>
          <w:kern w:val="2"/>
          <w:sz w:val="22"/>
          <w:szCs w:val="24"/>
        </w:rPr>
        <w:t xml:space="preserve"> or </w:t>
      </w:r>
      <w:r w:rsidR="006222F2" w:rsidRPr="006D12BD">
        <w:rPr>
          <w:sz w:val="22"/>
        </w:rPr>
        <w:t>above (such as diploma, associate degree)</w:t>
      </w:r>
    </w:p>
    <w:p w14:paraId="5F11F8BB" w14:textId="55032D27" w:rsidR="006222F2" w:rsidRPr="00D0096D" w:rsidRDefault="006222F2" w:rsidP="003E1A90">
      <w:pPr>
        <w:tabs>
          <w:tab w:val="left" w:pos="540"/>
          <w:tab w:val="left" w:pos="1080"/>
          <w:tab w:val="left" w:pos="1620"/>
        </w:tabs>
        <w:snapToGrid w:val="0"/>
        <w:spacing w:line="271" w:lineRule="auto"/>
        <w:rPr>
          <w:rFonts w:eastAsia="新細明體"/>
          <w:spacing w:val="-35"/>
          <w:kern w:val="2"/>
          <w:sz w:val="22"/>
          <w:szCs w:val="24"/>
        </w:rPr>
      </w:pPr>
      <w:r>
        <w:rPr>
          <w:rFonts w:eastAsia="新細明體"/>
          <w:kern w:val="2"/>
          <w:sz w:val="22"/>
          <w:szCs w:val="24"/>
        </w:rPr>
        <w:tab/>
      </w:r>
      <w:sdt>
        <w:sdtPr>
          <w:rPr>
            <w:rFonts w:eastAsia="新細明體"/>
            <w:kern w:val="2"/>
            <w:sz w:val="22"/>
            <w:szCs w:val="24"/>
          </w:rPr>
          <w:id w:val="-162739217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Pr>
          <w:rFonts w:eastAsia="新細明體"/>
          <w:kern w:val="2"/>
          <w:sz w:val="22"/>
          <w:szCs w:val="24"/>
        </w:rPr>
        <w:t>University or above</w:t>
      </w:r>
    </w:p>
    <w:p w14:paraId="0C26A316" w14:textId="113F092B" w:rsidR="00A955DF" w:rsidRPr="003E1A90" w:rsidRDefault="00A955DF" w:rsidP="00D0096D">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62543757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Unknown</w:t>
      </w:r>
    </w:p>
    <w:p w14:paraId="414B4980" w14:textId="77777777" w:rsidR="00A955DF" w:rsidRPr="003E1A90" w:rsidRDefault="00A955DF" w:rsidP="00D0096D">
      <w:pPr>
        <w:tabs>
          <w:tab w:val="left" w:pos="540"/>
          <w:tab w:val="left" w:pos="5760"/>
          <w:tab w:val="left" w:pos="6480"/>
          <w:tab w:val="left" w:pos="7200"/>
          <w:tab w:val="left" w:pos="7920"/>
          <w:tab w:val="left" w:leader="underscore" w:pos="8280"/>
        </w:tabs>
        <w:snapToGrid w:val="0"/>
        <w:spacing w:before="240" w:line="271" w:lineRule="auto"/>
        <w:rPr>
          <w:rFonts w:eastAsia="新細明體"/>
          <w:kern w:val="2"/>
          <w:sz w:val="22"/>
          <w:szCs w:val="24"/>
        </w:rPr>
      </w:pPr>
      <w:r w:rsidRPr="003E1A90">
        <w:rPr>
          <w:rFonts w:eastAsia="新細明體"/>
          <w:kern w:val="2"/>
          <w:sz w:val="22"/>
          <w:szCs w:val="24"/>
        </w:rPr>
        <w:t>C9.</w:t>
      </w:r>
      <w:r w:rsidRPr="003E1A90">
        <w:rPr>
          <w:rFonts w:eastAsia="新細明體"/>
          <w:kern w:val="2"/>
          <w:sz w:val="22"/>
          <w:szCs w:val="24"/>
        </w:rPr>
        <w:tab/>
        <w:t>Occupation</w:t>
      </w:r>
    </w:p>
    <w:p w14:paraId="775E7341" w14:textId="152181B0" w:rsidR="00240197"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2287172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Business/factory or company proprietor</w:t>
      </w:r>
    </w:p>
    <w:p w14:paraId="450F5F85" w14:textId="416908D1" w:rsidR="002103B3" w:rsidRDefault="00240197">
      <w:pPr>
        <w:tabs>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Pr>
          <w:rFonts w:eastAsia="新細明體"/>
          <w:kern w:val="2"/>
          <w:sz w:val="22"/>
          <w:szCs w:val="24"/>
        </w:rPr>
        <w:tab/>
      </w:r>
      <w:sdt>
        <w:sdtPr>
          <w:rPr>
            <w:rFonts w:eastAsia="新細明體"/>
            <w:kern w:val="2"/>
            <w:sz w:val="22"/>
            <w:szCs w:val="24"/>
          </w:rPr>
          <w:id w:val="-1686351606"/>
        </w:sdtPr>
        <w:sdtEndPr/>
        <w:sdtContent>
          <w:r w:rsidR="00A955DF" w:rsidRPr="003E1A90">
            <w:rPr>
              <w:rFonts w:ascii="MS Mincho" w:eastAsia="MS Mincho" w:hAnsi="MS Mincho" w:cs="MS Mincho" w:hint="eastAsia"/>
              <w:kern w:val="2"/>
              <w:sz w:val="22"/>
              <w:szCs w:val="24"/>
            </w:rPr>
            <w:t>☐</w:t>
          </w:r>
        </w:sdtContent>
      </w:sdt>
      <w:r>
        <w:rPr>
          <w:rFonts w:eastAsia="新細明體"/>
          <w:kern w:val="2"/>
          <w:sz w:val="22"/>
          <w:szCs w:val="24"/>
        </w:rPr>
        <w:tab/>
      </w:r>
      <w:r w:rsidR="00A955DF" w:rsidRPr="003E1A90">
        <w:rPr>
          <w:rFonts w:eastAsia="新細明體"/>
          <w:kern w:val="2"/>
          <w:sz w:val="22"/>
          <w:szCs w:val="24"/>
        </w:rPr>
        <w:t>Professional/administrative/managerial work</w:t>
      </w:r>
      <w:r w:rsidR="006222F2">
        <w:rPr>
          <w:rFonts w:eastAsia="新細明體"/>
          <w:kern w:val="2"/>
          <w:sz w:val="22"/>
          <w:szCs w:val="24"/>
        </w:rPr>
        <w:t xml:space="preserve"> </w:t>
      </w:r>
      <w:r w:rsidR="006222F2" w:rsidRPr="006222F2">
        <w:rPr>
          <w:rFonts w:eastAsia="新細明體"/>
          <w:kern w:val="2"/>
          <w:sz w:val="22"/>
          <w:szCs w:val="24"/>
        </w:rPr>
        <w:t>(</w:t>
      </w:r>
      <w:r w:rsidR="002103B3" w:rsidRPr="002103B3">
        <w:rPr>
          <w:rFonts w:eastAsia="新細明體"/>
          <w:kern w:val="2"/>
          <w:sz w:val="22"/>
          <w:szCs w:val="24"/>
        </w:rPr>
        <w:t xml:space="preserve">e.g. teacher social worker, medical practitioner, </w:t>
      </w:r>
    </w:p>
    <w:p w14:paraId="067DF953" w14:textId="6578C913" w:rsidR="00A955DF" w:rsidRPr="003E1A90" w:rsidRDefault="002103B3" w:rsidP="00D0096D">
      <w:pPr>
        <w:tabs>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Pr>
          <w:rFonts w:ascii="MS Mincho" w:hAnsi="MS Mincho" w:cs="MS Mincho"/>
          <w:kern w:val="2"/>
          <w:sz w:val="22"/>
          <w:szCs w:val="24"/>
        </w:rPr>
        <w:tab/>
      </w:r>
      <w:r>
        <w:rPr>
          <w:rFonts w:ascii="MS Mincho" w:hAnsi="MS Mincho" w:cs="MS Mincho"/>
          <w:kern w:val="2"/>
          <w:sz w:val="22"/>
          <w:szCs w:val="24"/>
        </w:rPr>
        <w:tab/>
      </w:r>
      <w:r w:rsidRPr="002103B3">
        <w:rPr>
          <w:rFonts w:eastAsia="新細明體"/>
          <w:kern w:val="2"/>
          <w:sz w:val="22"/>
          <w:szCs w:val="24"/>
        </w:rPr>
        <w:t>etc.)</w:t>
      </w:r>
    </w:p>
    <w:p w14:paraId="29D29F73" w14:textId="65C6C261"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898821015"/>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Clerical/secretarial work</w:t>
      </w:r>
    </w:p>
    <w:p w14:paraId="103BCCC4" w14:textId="151BF355"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2008150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Sales/shop-keeper/stall owner/hawker</w:t>
      </w:r>
    </w:p>
    <w:p w14:paraId="612B4186" w14:textId="6C52D386"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41971664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Service/technical work</w:t>
      </w:r>
      <w:r w:rsidRPr="003E1A90">
        <w:rPr>
          <w:rFonts w:eastAsia="新細明體"/>
          <w:kern w:val="2"/>
          <w:sz w:val="22"/>
        </w:rPr>
        <w:t xml:space="preserve"> (e.g. restaurant waiter, hair-dresser, driver, etc.)</w:t>
      </w:r>
    </w:p>
    <w:p w14:paraId="537D8A5B" w14:textId="4089BF1B"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rPr>
      </w:pPr>
      <w:r w:rsidRPr="003E1A90">
        <w:rPr>
          <w:rFonts w:eastAsia="新細明體"/>
          <w:kern w:val="2"/>
          <w:sz w:val="22"/>
        </w:rPr>
        <w:tab/>
      </w:r>
      <w:r w:rsidRPr="003E1A90">
        <w:rPr>
          <w:rFonts w:eastAsia="新細明體"/>
          <w:kern w:val="2"/>
          <w:sz w:val="22"/>
        </w:rPr>
        <w:tab/>
      </w:r>
      <w:sdt>
        <w:sdtPr>
          <w:rPr>
            <w:rFonts w:eastAsia="新細明體"/>
            <w:kern w:val="2"/>
            <w:sz w:val="22"/>
            <w:szCs w:val="24"/>
          </w:rPr>
          <w:id w:val="-124572201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rPr>
        <w:tab/>
        <w:t>Production work (e.g. factory hand, construction worker, cook, etc.)</w:t>
      </w:r>
    </w:p>
    <w:p w14:paraId="1231B0F5" w14:textId="7F75395C"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91523887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Unemployed</w:t>
      </w:r>
      <w:r w:rsidR="000C25F9" w:rsidRPr="006D12BD">
        <w:rPr>
          <w:sz w:val="22"/>
        </w:rPr>
        <w:t>/under-employed</w:t>
      </w:r>
    </w:p>
    <w:p w14:paraId="175E7010" w14:textId="4F26745C"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5291435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Homemaker</w:t>
      </w:r>
    </w:p>
    <w:p w14:paraId="1CFDCD1D" w14:textId="114AC3AB"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lastRenderedPageBreak/>
        <w:tab/>
      </w:r>
      <w:r w:rsidRPr="003E1A90">
        <w:rPr>
          <w:rFonts w:eastAsia="新細明體"/>
          <w:kern w:val="2"/>
          <w:sz w:val="22"/>
          <w:szCs w:val="24"/>
        </w:rPr>
        <w:tab/>
      </w:r>
      <w:sdt>
        <w:sdtPr>
          <w:rPr>
            <w:rFonts w:eastAsia="新細明體"/>
            <w:kern w:val="2"/>
            <w:sz w:val="22"/>
            <w:szCs w:val="24"/>
          </w:rPr>
          <w:id w:val="154871916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Student</w:t>
      </w:r>
    </w:p>
    <w:p w14:paraId="4FB286F5" w14:textId="7C412D37" w:rsidR="00A955DF"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8646915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Retired</w:t>
      </w:r>
    </w:p>
    <w:p w14:paraId="673CE48F" w14:textId="782C722C" w:rsidR="000C25F9" w:rsidRPr="003E1A90" w:rsidRDefault="000C25F9" w:rsidP="00D0096D">
      <w:pPr>
        <w:tabs>
          <w:tab w:val="left" w:pos="540"/>
        </w:tabs>
        <w:snapToGrid w:val="0"/>
        <w:spacing w:line="271" w:lineRule="auto"/>
        <w:ind w:left="1134" w:rightChars="-21" w:right="-55" w:hanging="1134"/>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9890880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0C25F9">
        <w:rPr>
          <w:rFonts w:eastAsia="新細明體"/>
          <w:kern w:val="2"/>
          <w:sz w:val="22"/>
          <w:szCs w:val="24"/>
        </w:rPr>
        <w:t>Staff of welfare /educational organisation (excluding</w:t>
      </w:r>
      <w:r>
        <w:rPr>
          <w:rFonts w:eastAsia="新細明體"/>
          <w:kern w:val="2"/>
          <w:sz w:val="22"/>
          <w:szCs w:val="24"/>
        </w:rPr>
        <w:t xml:space="preserve"> p</w:t>
      </w:r>
      <w:r w:rsidRPr="000C25F9">
        <w:rPr>
          <w:rFonts w:eastAsia="新細明體"/>
          <w:kern w:val="2"/>
          <w:sz w:val="22"/>
          <w:szCs w:val="24"/>
        </w:rPr>
        <w:t>rofessional/administrative/</w:t>
      </w:r>
      <w:r>
        <w:rPr>
          <w:rFonts w:eastAsia="新細明體"/>
          <w:kern w:val="2"/>
          <w:sz w:val="22"/>
          <w:szCs w:val="24"/>
        </w:rPr>
        <w:t xml:space="preserve"> </w:t>
      </w:r>
      <w:r w:rsidRPr="000C25F9">
        <w:rPr>
          <w:rFonts w:eastAsia="新細明體"/>
          <w:kern w:val="2"/>
          <w:sz w:val="22"/>
          <w:szCs w:val="24"/>
        </w:rPr>
        <w:t>managerial work in the above)</w:t>
      </w:r>
    </w:p>
    <w:p w14:paraId="0EF05267" w14:textId="6B709CBA" w:rsidR="00A955DF" w:rsidRPr="003E1A90" w:rsidRDefault="00A955DF" w:rsidP="003E1A90">
      <w:pPr>
        <w:tabs>
          <w:tab w:val="left" w:pos="540"/>
          <w:tab w:val="left" w:pos="1080"/>
          <w:tab w:val="left" w:pos="1620"/>
        </w:tabs>
        <w:snapToGrid w:val="0"/>
        <w:spacing w:line="271" w:lineRule="auto"/>
        <w:rPr>
          <w:rFonts w:eastAsia="新細明體"/>
          <w:spacing w:val="-35"/>
          <w:kern w:val="2"/>
          <w:sz w:val="22"/>
          <w:szCs w:val="24"/>
        </w:rPr>
      </w:pPr>
      <w:r w:rsidRPr="003E1A90">
        <w:rPr>
          <w:rFonts w:eastAsia="新細明體"/>
          <w:kern w:val="2"/>
          <w:sz w:val="22"/>
          <w:szCs w:val="24"/>
        </w:rPr>
        <w:tab/>
      </w:r>
      <w:sdt>
        <w:sdtPr>
          <w:rPr>
            <w:rFonts w:eastAsia="新細明體"/>
            <w:kern w:val="2"/>
            <w:sz w:val="22"/>
            <w:szCs w:val="24"/>
          </w:rPr>
          <w:id w:val="-113648353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Unknown</w:t>
      </w:r>
    </w:p>
    <w:p w14:paraId="3495F463" w14:textId="5A396E40" w:rsidR="00A955DF" w:rsidRPr="003E1A90" w:rsidRDefault="00A955DF" w:rsidP="00D0096D">
      <w:pPr>
        <w:tabs>
          <w:tab w:val="left" w:pos="540"/>
          <w:tab w:val="left" w:pos="1080"/>
          <w:tab w:val="left" w:pos="1620"/>
          <w:tab w:val="left" w:leader="underscore" w:pos="8789"/>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3449023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Others, please specify</w:t>
      </w:r>
      <w:r w:rsidRPr="003E1A90">
        <w:rPr>
          <w:rFonts w:eastAsia="新細明體"/>
          <w:kern w:val="2"/>
          <w:sz w:val="22"/>
          <w:szCs w:val="24"/>
        </w:rPr>
        <w:tab/>
      </w:r>
    </w:p>
    <w:p w14:paraId="1ACCFABE" w14:textId="68476FA1" w:rsidR="00A955DF" w:rsidRPr="003E1A90" w:rsidRDefault="00A955DF" w:rsidP="00D0096D">
      <w:pPr>
        <w:tabs>
          <w:tab w:val="left" w:pos="540"/>
        </w:tabs>
        <w:snapToGrid w:val="0"/>
        <w:spacing w:before="240" w:line="271" w:lineRule="auto"/>
        <w:ind w:left="480" w:hanging="480"/>
        <w:rPr>
          <w:rFonts w:eastAsia="新細明體"/>
          <w:kern w:val="2"/>
          <w:sz w:val="22"/>
          <w:szCs w:val="24"/>
        </w:rPr>
      </w:pPr>
      <w:r w:rsidRPr="003E1A90">
        <w:rPr>
          <w:rFonts w:eastAsia="新細明體"/>
          <w:kern w:val="2"/>
          <w:sz w:val="22"/>
          <w:szCs w:val="24"/>
        </w:rPr>
        <w:t>C10.</w:t>
      </w:r>
      <w:r w:rsidRPr="003E1A90">
        <w:rPr>
          <w:rFonts w:eastAsia="新細明體"/>
          <w:kern w:val="2"/>
          <w:sz w:val="22"/>
          <w:szCs w:val="24"/>
        </w:rPr>
        <w:tab/>
        <w:t xml:space="preserve">Has the perpetrator/alleged perpetrator/potential perpetrator been </w:t>
      </w:r>
      <w:r w:rsidR="002103B3">
        <w:rPr>
          <w:rFonts w:eastAsia="新細明體"/>
          <w:kern w:val="2"/>
          <w:sz w:val="22"/>
          <w:szCs w:val="24"/>
        </w:rPr>
        <w:t>harm</w:t>
      </w:r>
      <w:r w:rsidR="00C26D90" w:rsidRPr="00C26D90">
        <w:rPr>
          <w:rFonts w:eastAsia="新細明體"/>
          <w:kern w:val="2"/>
          <w:sz w:val="22"/>
          <w:szCs w:val="24"/>
        </w:rPr>
        <w:t>/</w:t>
      </w:r>
      <w:r w:rsidRPr="003E1A90">
        <w:rPr>
          <w:rFonts w:eastAsia="新細明體"/>
          <w:kern w:val="2"/>
          <w:sz w:val="22"/>
          <w:szCs w:val="24"/>
        </w:rPr>
        <w:t>maltreated in childhood?</w:t>
      </w:r>
    </w:p>
    <w:p w14:paraId="44BC186D" w14:textId="77777777" w:rsidR="00A955DF" w:rsidRPr="003E1A90" w:rsidRDefault="00A955DF" w:rsidP="003E1A90">
      <w:pPr>
        <w:tabs>
          <w:tab w:val="left" w:pos="540"/>
          <w:tab w:val="left" w:pos="810"/>
          <w:tab w:val="left" w:pos="1620"/>
          <w:tab w:val="left" w:pos="1890"/>
          <w:tab w:val="left" w:pos="2700"/>
          <w:tab w:val="left" w:pos="2970"/>
          <w:tab w:val="left" w:pos="432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34686294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r w:rsidRPr="003E1A90">
        <w:rPr>
          <w:rFonts w:eastAsia="新細明體"/>
          <w:kern w:val="2"/>
          <w:sz w:val="22"/>
          <w:szCs w:val="24"/>
        </w:rPr>
        <w:tab/>
      </w:r>
      <w:sdt>
        <w:sdtPr>
          <w:rPr>
            <w:rFonts w:eastAsia="新細明體"/>
            <w:kern w:val="2"/>
            <w:sz w:val="22"/>
            <w:szCs w:val="24"/>
          </w:rPr>
          <w:id w:val="-212738344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w:t>
      </w:r>
      <w:r w:rsidRPr="003E1A90">
        <w:rPr>
          <w:rFonts w:eastAsia="新細明體"/>
          <w:kern w:val="2"/>
          <w:sz w:val="22"/>
          <w:szCs w:val="24"/>
        </w:rPr>
        <w:tab/>
      </w:r>
      <w:sdt>
        <w:sdtPr>
          <w:rPr>
            <w:rFonts w:eastAsia="新細明體"/>
            <w:kern w:val="2"/>
            <w:sz w:val="22"/>
            <w:szCs w:val="24"/>
          </w:rPr>
          <w:id w:val="-138309617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Unknown</w:t>
      </w:r>
    </w:p>
    <w:p w14:paraId="04FEFD8C" w14:textId="17926049" w:rsidR="00A955DF" w:rsidRPr="003E1A90" w:rsidRDefault="00A955DF" w:rsidP="00D0096D">
      <w:pPr>
        <w:tabs>
          <w:tab w:val="left" w:pos="270"/>
          <w:tab w:val="left" w:pos="540"/>
          <w:tab w:val="left" w:pos="1080"/>
          <w:tab w:val="left" w:pos="2160"/>
          <w:tab w:val="left" w:leader="underscore" w:pos="7650"/>
        </w:tabs>
        <w:snapToGrid w:val="0"/>
        <w:spacing w:before="240" w:line="271" w:lineRule="auto"/>
        <w:rPr>
          <w:rFonts w:eastAsia="新細明體"/>
          <w:kern w:val="2"/>
          <w:sz w:val="22"/>
          <w:szCs w:val="24"/>
          <w:lang w:eastAsia="zh-HK"/>
        </w:rPr>
      </w:pPr>
      <w:r w:rsidRPr="003E1A90">
        <w:rPr>
          <w:rFonts w:eastAsia="新細明體"/>
          <w:kern w:val="2"/>
          <w:sz w:val="22"/>
          <w:szCs w:val="24"/>
        </w:rPr>
        <w:t xml:space="preserve">C11. </w:t>
      </w:r>
      <w:r w:rsidRPr="003E1A90">
        <w:rPr>
          <w:rFonts w:eastAsia="新細明體"/>
          <w:kern w:val="2"/>
          <w:sz w:val="22"/>
          <w:szCs w:val="24"/>
        </w:rPr>
        <w:tab/>
        <w:t>Ethnicity</w:t>
      </w:r>
    </w:p>
    <w:tbl>
      <w:tblPr>
        <w:tblW w:w="9073" w:type="dxa"/>
        <w:tblInd w:w="534" w:type="dxa"/>
        <w:tblLook w:val="04A0" w:firstRow="1" w:lastRow="0" w:firstColumn="1" w:lastColumn="0" w:noHBand="0" w:noVBand="1"/>
      </w:tblPr>
      <w:tblGrid>
        <w:gridCol w:w="3024"/>
        <w:gridCol w:w="3024"/>
        <w:gridCol w:w="3025"/>
      </w:tblGrid>
      <w:tr w:rsidR="002103B3" w:rsidRPr="003E1A90" w14:paraId="1EA9905D" w14:textId="77777777" w:rsidTr="00B84764">
        <w:tc>
          <w:tcPr>
            <w:tcW w:w="3024" w:type="dxa"/>
          </w:tcPr>
          <w:p w14:paraId="4BF2D9BE" w14:textId="77777777" w:rsidR="002103B3" w:rsidRPr="002B4209" w:rsidRDefault="00A11D7E"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389998865"/>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Chinese</w:t>
            </w:r>
          </w:p>
        </w:tc>
        <w:tc>
          <w:tcPr>
            <w:tcW w:w="3024" w:type="dxa"/>
          </w:tcPr>
          <w:p w14:paraId="3E982684" w14:textId="77777777" w:rsidR="002103B3" w:rsidRPr="002B4209" w:rsidRDefault="00A11D7E"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209646021"/>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French</w:t>
            </w:r>
          </w:p>
        </w:tc>
        <w:tc>
          <w:tcPr>
            <w:tcW w:w="3025" w:type="dxa"/>
          </w:tcPr>
          <w:p w14:paraId="6E0A5D48" w14:textId="77777777" w:rsidR="002103B3" w:rsidRPr="002B4209" w:rsidRDefault="00A11D7E"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242911794"/>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Pakistani</w:t>
            </w:r>
          </w:p>
        </w:tc>
      </w:tr>
      <w:tr w:rsidR="002103B3" w:rsidRPr="003E1A90" w14:paraId="16BA4A41" w14:textId="77777777" w:rsidTr="00B84764">
        <w:tc>
          <w:tcPr>
            <w:tcW w:w="3024" w:type="dxa"/>
          </w:tcPr>
          <w:p w14:paraId="6A140757" w14:textId="77777777" w:rsidR="002103B3" w:rsidRPr="002B4209" w:rsidRDefault="00A11D7E"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647543190"/>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African</w:t>
            </w:r>
          </w:p>
        </w:tc>
        <w:tc>
          <w:tcPr>
            <w:tcW w:w="3024" w:type="dxa"/>
          </w:tcPr>
          <w:p w14:paraId="1D6A805B" w14:textId="77777777" w:rsidR="002103B3" w:rsidRPr="002B4209" w:rsidRDefault="00A11D7E"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2132940293"/>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Pr>
                <w:rFonts w:eastAsia="新細明體"/>
                <w:kern w:val="2"/>
                <w:sz w:val="22"/>
                <w:szCs w:val="24"/>
              </w:rPr>
              <w:t>German</w:t>
            </w:r>
          </w:p>
        </w:tc>
        <w:tc>
          <w:tcPr>
            <w:tcW w:w="3025" w:type="dxa"/>
          </w:tcPr>
          <w:p w14:paraId="19CADE2E" w14:textId="77777777" w:rsidR="002103B3" w:rsidRPr="002B4209" w:rsidRDefault="00A11D7E"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352258361"/>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Singaporean</w:t>
            </w:r>
          </w:p>
        </w:tc>
      </w:tr>
      <w:tr w:rsidR="002103B3" w:rsidRPr="002103B3" w14:paraId="2D43D7F7" w14:textId="77777777" w:rsidTr="00B84764">
        <w:tc>
          <w:tcPr>
            <w:tcW w:w="3024" w:type="dxa"/>
          </w:tcPr>
          <w:p w14:paraId="03BF544B" w14:textId="77777777" w:rsidR="002103B3" w:rsidRPr="002103B3" w:rsidRDefault="00A11D7E"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370264763"/>
              </w:sdtPr>
              <w:sdtEndPr/>
              <w:sdtContent>
                <w:r w:rsidR="002103B3" w:rsidRPr="00D0096D">
                  <w:rPr>
                    <w:rFonts w:ascii="Segoe UI Symbol" w:eastAsia="新細明體" w:hAnsi="Segoe UI Symbol" w:cs="Segoe UI Symbol"/>
                    <w:kern w:val="2"/>
                    <w:sz w:val="22"/>
                    <w:szCs w:val="24"/>
                  </w:rPr>
                  <w:t>☐</w:t>
                </w:r>
              </w:sdtContent>
            </w:sdt>
            <w:r w:rsidR="002103B3" w:rsidRPr="00D0096D">
              <w:rPr>
                <w:rFonts w:eastAsia="新細明體"/>
                <w:kern w:val="2"/>
                <w:sz w:val="22"/>
                <w:szCs w:val="24"/>
              </w:rPr>
              <w:t xml:space="preserve"> American</w:t>
            </w:r>
          </w:p>
          <w:p w14:paraId="5E1168F5" w14:textId="77777777" w:rsidR="002103B3" w:rsidRPr="002103B3" w:rsidRDefault="00A11D7E"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934049261"/>
                <w14:checkbox>
                  <w14:checked w14:val="0"/>
                  <w14:checkedState w14:val="00FE" w14:font="Wingdings"/>
                  <w14:uncheckedState w14:val="2610" w14:font="MS Gothic"/>
                </w14:checkbox>
              </w:sdtPr>
              <w:sdtEnd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hint="eastAsia"/>
                <w:kern w:val="2"/>
                <w:sz w:val="22"/>
                <w:szCs w:val="24"/>
              </w:rPr>
              <w:t xml:space="preserve"> </w:t>
            </w:r>
            <w:r w:rsidR="002103B3" w:rsidRPr="002103B3">
              <w:rPr>
                <w:rFonts w:eastAsia="新細明體"/>
                <w:kern w:val="2"/>
                <w:sz w:val="22"/>
                <w:szCs w:val="24"/>
              </w:rPr>
              <w:t>Australian</w:t>
            </w:r>
          </w:p>
        </w:tc>
        <w:tc>
          <w:tcPr>
            <w:tcW w:w="3024" w:type="dxa"/>
          </w:tcPr>
          <w:p w14:paraId="5CF4632E" w14:textId="77777777" w:rsidR="002103B3" w:rsidRPr="002103B3" w:rsidRDefault="00A11D7E"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568067054"/>
              </w:sdtPr>
              <w:sdtEnd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Indian</w:t>
            </w:r>
          </w:p>
          <w:p w14:paraId="268DD64C" w14:textId="77777777" w:rsidR="002103B3" w:rsidRPr="002103B3" w:rsidRDefault="00A11D7E"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2136522753"/>
              </w:sdtPr>
              <w:sdtEnd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Indonesian</w:t>
            </w:r>
          </w:p>
        </w:tc>
        <w:tc>
          <w:tcPr>
            <w:tcW w:w="3025" w:type="dxa"/>
          </w:tcPr>
          <w:p w14:paraId="2A62DB61" w14:textId="77777777" w:rsidR="002103B3" w:rsidRPr="002103B3" w:rsidRDefault="00A11D7E"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235288775"/>
              </w:sdtPr>
              <w:sdtEnd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Sri Lankan</w:t>
            </w:r>
          </w:p>
          <w:p w14:paraId="2D86F3CD" w14:textId="77777777" w:rsidR="002103B3" w:rsidRPr="002103B3" w:rsidRDefault="00A11D7E"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869606714"/>
              </w:sdtPr>
              <w:sdtEnd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Thai</w:t>
            </w:r>
          </w:p>
        </w:tc>
      </w:tr>
      <w:tr w:rsidR="002103B3" w:rsidRPr="003E1A90" w14:paraId="3176885B" w14:textId="77777777" w:rsidTr="00B84764">
        <w:tc>
          <w:tcPr>
            <w:tcW w:w="3024" w:type="dxa"/>
          </w:tcPr>
          <w:p w14:paraId="1EC0E611" w14:textId="77777777" w:rsidR="002103B3" w:rsidRPr="002103B3" w:rsidRDefault="00A11D7E"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978574946"/>
              </w:sdtPr>
              <w:sdtEndPr/>
              <w:sdtContent>
                <w:r w:rsidR="002103B3" w:rsidRPr="00D0096D">
                  <w:rPr>
                    <w:rFonts w:ascii="Segoe UI Symbol" w:eastAsia="新細明體" w:hAnsi="Segoe UI Symbol" w:cs="Segoe UI Symbol"/>
                    <w:kern w:val="2"/>
                    <w:sz w:val="22"/>
                    <w:szCs w:val="24"/>
                  </w:rPr>
                  <w:t>☐</w:t>
                </w:r>
              </w:sdtContent>
            </w:sdt>
            <w:r w:rsidR="002103B3" w:rsidRPr="00D0096D">
              <w:rPr>
                <w:rFonts w:eastAsia="新細明體"/>
                <w:kern w:val="2"/>
                <w:sz w:val="22"/>
                <w:szCs w:val="24"/>
              </w:rPr>
              <w:t xml:space="preserve"> Bengali</w:t>
            </w:r>
            <w:r w:rsidR="002103B3" w:rsidRPr="002103B3">
              <w:rPr>
                <w:rFonts w:eastAsia="新細明體"/>
                <w:kern w:val="2"/>
                <w:sz w:val="22"/>
                <w:szCs w:val="24"/>
              </w:rPr>
              <w:t xml:space="preserve"> </w:t>
            </w:r>
          </w:p>
          <w:p w14:paraId="6946CAA7" w14:textId="77777777" w:rsidR="002103B3" w:rsidRPr="002103B3" w:rsidRDefault="00A11D7E"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256968964"/>
                <w14:checkbox>
                  <w14:checked w14:val="0"/>
                  <w14:checkedState w14:val="00FE" w14:font="Wingdings"/>
                  <w14:uncheckedState w14:val="2610" w14:font="MS Gothic"/>
                </w14:checkbox>
              </w:sdtPr>
              <w:sdtEnd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hint="eastAsia"/>
                <w:kern w:val="2"/>
                <w:sz w:val="22"/>
                <w:szCs w:val="24"/>
              </w:rPr>
              <w:t xml:space="preserve"> </w:t>
            </w:r>
            <w:r w:rsidR="002103B3" w:rsidRPr="002103B3">
              <w:rPr>
                <w:rFonts w:eastAsia="新細明體"/>
                <w:kern w:val="2"/>
                <w:sz w:val="22"/>
                <w:szCs w:val="24"/>
              </w:rPr>
              <w:t>British</w:t>
            </w:r>
          </w:p>
        </w:tc>
        <w:tc>
          <w:tcPr>
            <w:tcW w:w="3024" w:type="dxa"/>
          </w:tcPr>
          <w:p w14:paraId="5BD95683" w14:textId="77777777" w:rsidR="002103B3" w:rsidRPr="002103B3" w:rsidRDefault="00A11D7E"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325723836"/>
              </w:sdtPr>
              <w:sdtEnd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Japanese</w:t>
            </w:r>
          </w:p>
          <w:p w14:paraId="3BD8C45E" w14:textId="77777777" w:rsidR="002103B3" w:rsidRPr="002103B3" w:rsidRDefault="00A11D7E"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218167131"/>
              </w:sdtPr>
              <w:sdtEnd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Korean</w:t>
            </w:r>
          </w:p>
        </w:tc>
        <w:tc>
          <w:tcPr>
            <w:tcW w:w="3025" w:type="dxa"/>
          </w:tcPr>
          <w:p w14:paraId="05F22FC1" w14:textId="77777777" w:rsidR="002103B3" w:rsidRPr="002103B3" w:rsidRDefault="00A11D7E"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568929308"/>
              </w:sdtPr>
              <w:sdtEnd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Vietnamese</w:t>
            </w:r>
          </w:p>
          <w:p w14:paraId="371EBE47" w14:textId="77777777" w:rsidR="002103B3" w:rsidRPr="002B4209" w:rsidRDefault="00A11D7E"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2121179361"/>
              </w:sdtPr>
              <w:sdtEnd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Others</w:t>
            </w:r>
            <w:r w:rsidR="002103B3" w:rsidRPr="002103B3">
              <w:rPr>
                <w:rFonts w:eastAsia="新細明體" w:hint="eastAsia"/>
                <w:kern w:val="2"/>
                <w:sz w:val="22"/>
                <w:szCs w:val="24"/>
              </w:rPr>
              <w:t>,</w:t>
            </w:r>
            <w:r w:rsidR="002103B3" w:rsidRPr="002103B3">
              <w:rPr>
                <w:rFonts w:eastAsia="新細明體"/>
                <w:kern w:val="2"/>
                <w:sz w:val="22"/>
                <w:szCs w:val="24"/>
              </w:rPr>
              <w:t xml:space="preserve"> please specify</w:t>
            </w:r>
          </w:p>
        </w:tc>
      </w:tr>
      <w:tr w:rsidR="002103B3" w:rsidRPr="003E1A90" w14:paraId="47E0F434" w14:textId="77777777" w:rsidTr="00B84764">
        <w:tc>
          <w:tcPr>
            <w:tcW w:w="3024" w:type="dxa"/>
          </w:tcPr>
          <w:p w14:paraId="2B59C761" w14:textId="77777777" w:rsidR="002103B3" w:rsidRPr="002B4209" w:rsidRDefault="00A11D7E"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795108295"/>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Canadian</w:t>
            </w:r>
          </w:p>
        </w:tc>
        <w:tc>
          <w:tcPr>
            <w:tcW w:w="3024" w:type="dxa"/>
          </w:tcPr>
          <w:p w14:paraId="2E42902F" w14:textId="77777777" w:rsidR="002103B3" w:rsidRPr="002B4209" w:rsidRDefault="00A11D7E"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335194295"/>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Nepalese</w:t>
            </w:r>
          </w:p>
        </w:tc>
        <w:tc>
          <w:tcPr>
            <w:tcW w:w="3025" w:type="dxa"/>
            <w:tcBorders>
              <w:bottom w:val="single" w:sz="4" w:space="0" w:color="auto"/>
            </w:tcBorders>
          </w:tcPr>
          <w:p w14:paraId="4AA21A8A" w14:textId="77777777" w:rsidR="002103B3" w:rsidRPr="002B4209" w:rsidRDefault="00A11D7E"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936982921"/>
              </w:sdtPr>
              <w:sdtEndPr/>
              <w:sdtContent/>
            </w:sdt>
            <w:r w:rsidR="002103B3" w:rsidRPr="002B4209">
              <w:rPr>
                <w:rFonts w:eastAsia="新細明體"/>
                <w:kern w:val="2"/>
                <w:sz w:val="22"/>
                <w:szCs w:val="24"/>
              </w:rPr>
              <w:t xml:space="preserve">                         </w:t>
            </w:r>
          </w:p>
        </w:tc>
      </w:tr>
      <w:tr w:rsidR="002103B3" w:rsidRPr="003E1A90" w14:paraId="68D2CA91" w14:textId="77777777" w:rsidTr="00B84764">
        <w:tc>
          <w:tcPr>
            <w:tcW w:w="3024" w:type="dxa"/>
          </w:tcPr>
          <w:p w14:paraId="1C054117" w14:textId="77777777" w:rsidR="002103B3" w:rsidRPr="002B4209" w:rsidRDefault="00A11D7E"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507567382"/>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Filipino</w:t>
            </w:r>
          </w:p>
        </w:tc>
        <w:tc>
          <w:tcPr>
            <w:tcW w:w="3024" w:type="dxa"/>
          </w:tcPr>
          <w:p w14:paraId="109ECCCD" w14:textId="77777777" w:rsidR="002103B3" w:rsidRPr="002B4209" w:rsidRDefault="00A11D7E"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216871474"/>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New Zealander</w:t>
            </w:r>
          </w:p>
        </w:tc>
        <w:tc>
          <w:tcPr>
            <w:tcW w:w="3025" w:type="dxa"/>
            <w:tcBorders>
              <w:top w:val="single" w:sz="4" w:space="0" w:color="auto"/>
            </w:tcBorders>
          </w:tcPr>
          <w:p w14:paraId="372385DA" w14:textId="77777777" w:rsidR="002103B3" w:rsidRPr="002B4209" w:rsidRDefault="00A11D7E"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89358650"/>
              </w:sdtPr>
              <w:sdtEnd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 xml:space="preserve"> Unknown</w:t>
            </w:r>
          </w:p>
        </w:tc>
      </w:tr>
    </w:tbl>
    <w:p w14:paraId="41D9DD9E" w14:textId="77777777" w:rsidR="00A955DF" w:rsidRPr="003E1A90" w:rsidRDefault="00A955DF" w:rsidP="00D0096D">
      <w:pPr>
        <w:tabs>
          <w:tab w:val="left" w:pos="270"/>
          <w:tab w:val="left" w:pos="540"/>
          <w:tab w:val="left" w:pos="1080"/>
          <w:tab w:val="left" w:pos="2160"/>
          <w:tab w:val="left" w:leader="underscore" w:pos="7650"/>
        </w:tabs>
        <w:snapToGrid w:val="0"/>
        <w:spacing w:before="240" w:line="271" w:lineRule="auto"/>
        <w:rPr>
          <w:rFonts w:eastAsia="新細明體"/>
          <w:kern w:val="2"/>
          <w:sz w:val="22"/>
          <w:szCs w:val="24"/>
          <w:lang w:eastAsia="zh-HK"/>
        </w:rPr>
      </w:pPr>
      <w:r w:rsidRPr="003E1A90">
        <w:rPr>
          <w:rFonts w:eastAsia="新細明體"/>
          <w:kern w:val="2"/>
          <w:sz w:val="22"/>
          <w:szCs w:val="24"/>
          <w:lang w:eastAsia="zh-HK"/>
        </w:rPr>
        <w:t>C12.</w:t>
      </w:r>
      <w:r w:rsidRPr="003E1A90">
        <w:rPr>
          <w:rFonts w:eastAsia="新細明體"/>
          <w:kern w:val="2"/>
          <w:sz w:val="22"/>
          <w:szCs w:val="24"/>
          <w:lang w:eastAsia="zh-HK"/>
        </w:rPr>
        <w:tab/>
        <w:t xml:space="preserve">Residential status </w:t>
      </w:r>
    </w:p>
    <w:p w14:paraId="5E17C778" w14:textId="77777777" w:rsidR="00A955DF" w:rsidRPr="003E1A90" w:rsidRDefault="00A11D7E" w:rsidP="00D0096D">
      <w:pPr>
        <w:tabs>
          <w:tab w:val="left" w:pos="270"/>
          <w:tab w:val="left" w:pos="2160"/>
          <w:tab w:val="left" w:leader="underscore" w:pos="7650"/>
        </w:tabs>
        <w:snapToGrid w:val="0"/>
        <w:spacing w:line="271" w:lineRule="auto"/>
        <w:ind w:leftChars="200" w:left="566" w:hangingChars="21" w:hanging="46"/>
        <w:rPr>
          <w:rFonts w:eastAsia="新細明體"/>
          <w:kern w:val="2"/>
          <w:sz w:val="22"/>
          <w:szCs w:val="24"/>
          <w:lang w:eastAsia="zh-HK"/>
        </w:rPr>
      </w:pPr>
      <w:sdt>
        <w:sdtPr>
          <w:rPr>
            <w:rFonts w:eastAsia="新細明體"/>
            <w:kern w:val="2"/>
            <w:sz w:val="22"/>
            <w:szCs w:val="24"/>
          </w:rPr>
          <w:id w:val="111356195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eastAsia="zh-HK"/>
        </w:rPr>
        <w:t>Hong Kong resident</w:t>
      </w:r>
    </w:p>
    <w:p w14:paraId="514C34F6" w14:textId="6EA3DB89" w:rsidR="00A955DF" w:rsidRPr="003E1A90" w:rsidRDefault="00A11D7E" w:rsidP="00D0096D">
      <w:pPr>
        <w:tabs>
          <w:tab w:val="left" w:pos="270"/>
          <w:tab w:val="left" w:pos="862"/>
          <w:tab w:val="left" w:pos="2160"/>
          <w:tab w:val="left" w:leader="underscore" w:pos="7650"/>
        </w:tabs>
        <w:snapToGrid w:val="0"/>
        <w:spacing w:line="271" w:lineRule="auto"/>
        <w:ind w:leftChars="200" w:left="896" w:hangingChars="171" w:hanging="376"/>
        <w:rPr>
          <w:rFonts w:eastAsia="新細明體"/>
          <w:kern w:val="2"/>
          <w:sz w:val="22"/>
          <w:szCs w:val="24"/>
          <w:lang w:eastAsia="zh-HK"/>
        </w:rPr>
      </w:pPr>
      <w:sdt>
        <w:sdtPr>
          <w:rPr>
            <w:rFonts w:eastAsia="新細明體"/>
            <w:kern w:val="2"/>
            <w:sz w:val="22"/>
            <w:szCs w:val="24"/>
          </w:rPr>
          <w:id w:val="521592366"/>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Conditional stay</w:t>
      </w:r>
      <w:r w:rsidR="00C26D90">
        <w:rPr>
          <w:rFonts w:eastAsia="新細明體"/>
          <w:kern w:val="2"/>
          <w:sz w:val="22"/>
          <w:szCs w:val="24"/>
          <w:lang w:eastAsia="zh-HK"/>
        </w:rPr>
        <w:t xml:space="preserve"> </w:t>
      </w:r>
      <w:r w:rsidR="00C26D90" w:rsidRPr="006D12BD">
        <w:rPr>
          <w:sz w:val="22"/>
          <w:lang w:eastAsia="zh-HK"/>
        </w:rPr>
        <w:t>(including visiting relatives, work, study, visit, torture/non-refoulment</w:t>
      </w:r>
      <w:r w:rsidR="00267BDF">
        <w:rPr>
          <w:sz w:val="22"/>
          <w:lang w:eastAsia="zh-HK"/>
        </w:rPr>
        <w:t xml:space="preserve"> </w:t>
      </w:r>
      <w:r w:rsidR="00C26D90" w:rsidRPr="006D12BD">
        <w:rPr>
          <w:sz w:val="22"/>
          <w:lang w:eastAsia="zh-HK"/>
        </w:rPr>
        <w:t>claim, etc.)</w:t>
      </w:r>
    </w:p>
    <w:p w14:paraId="7398B08F" w14:textId="77777777" w:rsidR="00A955DF" w:rsidRPr="003E1A90" w:rsidRDefault="00A11D7E" w:rsidP="00D0096D">
      <w:pPr>
        <w:tabs>
          <w:tab w:val="left" w:pos="270"/>
          <w:tab w:val="left" w:pos="862"/>
          <w:tab w:val="left" w:pos="2160"/>
          <w:tab w:val="left" w:leader="underscore" w:pos="7650"/>
        </w:tabs>
        <w:snapToGrid w:val="0"/>
        <w:spacing w:line="271" w:lineRule="auto"/>
        <w:ind w:leftChars="200" w:left="566" w:hangingChars="21" w:hanging="46"/>
        <w:rPr>
          <w:rFonts w:eastAsia="新細明體"/>
          <w:kern w:val="2"/>
          <w:sz w:val="22"/>
          <w:szCs w:val="24"/>
          <w:lang w:eastAsia="zh-HK"/>
        </w:rPr>
      </w:pPr>
      <w:sdt>
        <w:sdtPr>
          <w:rPr>
            <w:rFonts w:eastAsia="新細明體"/>
            <w:kern w:val="2"/>
            <w:sz w:val="22"/>
            <w:szCs w:val="24"/>
          </w:rPr>
          <w:id w:val="565687071"/>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Illegal stay</w:t>
      </w:r>
    </w:p>
    <w:p w14:paraId="43BA4D11" w14:textId="77777777" w:rsidR="00A955DF" w:rsidRPr="003E1A90" w:rsidRDefault="00A11D7E" w:rsidP="00D0096D">
      <w:pPr>
        <w:tabs>
          <w:tab w:val="left" w:pos="270"/>
          <w:tab w:val="left" w:pos="862"/>
          <w:tab w:val="left" w:pos="2160"/>
          <w:tab w:val="left" w:leader="underscore" w:pos="7650"/>
        </w:tabs>
        <w:snapToGrid w:val="0"/>
        <w:spacing w:line="271" w:lineRule="auto"/>
        <w:ind w:leftChars="200" w:left="566" w:hangingChars="21" w:hanging="46"/>
        <w:rPr>
          <w:rFonts w:eastAsia="新細明體"/>
          <w:kern w:val="2"/>
          <w:sz w:val="22"/>
          <w:szCs w:val="24"/>
          <w:lang w:eastAsia="zh-HK"/>
        </w:rPr>
      </w:pPr>
      <w:sdt>
        <w:sdtPr>
          <w:rPr>
            <w:rFonts w:eastAsia="新細明體"/>
            <w:kern w:val="2"/>
            <w:sz w:val="22"/>
            <w:szCs w:val="24"/>
          </w:rPr>
          <w:id w:val="108619797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Unknown</w:t>
      </w:r>
    </w:p>
    <w:p w14:paraId="5D2B6D66" w14:textId="6584A077" w:rsidR="00A955DF" w:rsidRPr="003E1A90" w:rsidRDefault="00A11D7E" w:rsidP="00D0096D">
      <w:pPr>
        <w:tabs>
          <w:tab w:val="left" w:pos="270"/>
          <w:tab w:val="left" w:pos="862"/>
          <w:tab w:val="left" w:pos="2160"/>
          <w:tab w:val="left" w:leader="underscore" w:pos="8931"/>
        </w:tabs>
        <w:snapToGrid w:val="0"/>
        <w:spacing w:line="271" w:lineRule="auto"/>
        <w:ind w:leftChars="200" w:left="566" w:hangingChars="21" w:hanging="46"/>
        <w:rPr>
          <w:rFonts w:eastAsia="新細明體"/>
          <w:kern w:val="2"/>
          <w:sz w:val="22"/>
          <w:szCs w:val="24"/>
          <w:lang w:eastAsia="zh-HK"/>
        </w:rPr>
      </w:pPr>
      <w:sdt>
        <w:sdtPr>
          <w:rPr>
            <w:rFonts w:eastAsia="新細明體"/>
            <w:kern w:val="2"/>
            <w:sz w:val="22"/>
            <w:szCs w:val="24"/>
          </w:rPr>
          <w:id w:val="-127570116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Other</w:t>
      </w:r>
      <w:r w:rsidR="00C26D90">
        <w:rPr>
          <w:rFonts w:eastAsia="新細明體"/>
          <w:kern w:val="2"/>
          <w:sz w:val="22"/>
          <w:szCs w:val="24"/>
          <w:lang w:eastAsia="zh-HK"/>
        </w:rPr>
        <w:t>(</w:t>
      </w:r>
      <w:r w:rsidR="00A955DF" w:rsidRPr="003E1A90">
        <w:rPr>
          <w:rFonts w:eastAsia="新細明體"/>
          <w:kern w:val="2"/>
          <w:sz w:val="22"/>
          <w:szCs w:val="24"/>
          <w:lang w:eastAsia="zh-HK"/>
        </w:rPr>
        <w:t>s</w:t>
      </w:r>
      <w:r w:rsidR="00C26D90">
        <w:rPr>
          <w:rFonts w:eastAsia="新細明體"/>
          <w:kern w:val="2"/>
          <w:sz w:val="22"/>
          <w:szCs w:val="24"/>
          <w:lang w:eastAsia="zh-HK"/>
        </w:rPr>
        <w:t>)</w:t>
      </w:r>
      <w:r w:rsidR="00A955DF" w:rsidRPr="003E1A90">
        <w:rPr>
          <w:rFonts w:eastAsia="新細明體"/>
          <w:kern w:val="2"/>
          <w:sz w:val="22"/>
          <w:szCs w:val="24"/>
          <w:lang w:eastAsia="zh-HK"/>
        </w:rPr>
        <w:t xml:space="preserve"> </w:t>
      </w:r>
      <w:r w:rsidR="00C26D90">
        <w:rPr>
          <w:rFonts w:eastAsia="新細明體"/>
          <w:kern w:val="2"/>
          <w:sz w:val="22"/>
          <w:szCs w:val="24"/>
          <w:lang w:eastAsia="zh-HK"/>
        </w:rPr>
        <w:t>(</w:t>
      </w:r>
      <w:r w:rsidR="00A955DF" w:rsidRPr="003E1A90">
        <w:rPr>
          <w:rFonts w:eastAsia="新細明體"/>
          <w:kern w:val="2"/>
          <w:sz w:val="22"/>
          <w:szCs w:val="24"/>
          <w:lang w:eastAsia="zh-HK"/>
        </w:rPr>
        <w:t>please specify</w:t>
      </w:r>
      <w:r w:rsidR="00C26D90">
        <w:rPr>
          <w:rFonts w:eastAsia="新細明體"/>
          <w:kern w:val="2"/>
          <w:sz w:val="22"/>
          <w:szCs w:val="24"/>
          <w:lang w:eastAsia="zh-HK"/>
        </w:rPr>
        <w:t>)</w:t>
      </w:r>
      <w:r w:rsidR="00A955DF" w:rsidRPr="003E1A90">
        <w:rPr>
          <w:rFonts w:eastAsia="新細明體"/>
          <w:kern w:val="2"/>
          <w:sz w:val="22"/>
          <w:szCs w:val="24"/>
          <w:lang w:eastAsia="zh-HK"/>
        </w:rPr>
        <w:t xml:space="preserve"> </w:t>
      </w:r>
      <w:r w:rsidR="00A955DF" w:rsidRPr="003E1A90">
        <w:rPr>
          <w:rFonts w:eastAsia="新細明體"/>
          <w:kern w:val="2"/>
          <w:sz w:val="22"/>
          <w:szCs w:val="24"/>
          <w:lang w:eastAsia="zh-HK"/>
        </w:rPr>
        <w:tab/>
      </w:r>
    </w:p>
    <w:p w14:paraId="2ED38606" w14:textId="77777777" w:rsidR="00A955DF" w:rsidRPr="003E1A90" w:rsidRDefault="00A955DF" w:rsidP="00D0096D">
      <w:pPr>
        <w:tabs>
          <w:tab w:val="left" w:pos="540"/>
          <w:tab w:val="left" w:pos="1080"/>
          <w:tab w:val="left" w:pos="1620"/>
          <w:tab w:val="left" w:pos="2160"/>
          <w:tab w:val="left" w:pos="2700"/>
          <w:tab w:val="left" w:pos="3240"/>
          <w:tab w:val="left" w:leader="underscore" w:pos="8280"/>
        </w:tabs>
        <w:snapToGrid w:val="0"/>
        <w:spacing w:before="240" w:line="271" w:lineRule="auto"/>
        <w:rPr>
          <w:rFonts w:eastAsia="新細明體"/>
          <w:kern w:val="2"/>
          <w:sz w:val="22"/>
          <w:szCs w:val="24"/>
          <w:lang w:eastAsia="zh-HK"/>
        </w:rPr>
      </w:pPr>
      <w:r w:rsidRPr="003E1A90">
        <w:rPr>
          <w:rFonts w:eastAsia="新細明體"/>
          <w:kern w:val="2"/>
          <w:sz w:val="22"/>
          <w:szCs w:val="24"/>
        </w:rPr>
        <w:t>C13.</w:t>
      </w:r>
      <w:r w:rsidRPr="003E1A90">
        <w:rPr>
          <w:rFonts w:eastAsia="新細明體"/>
          <w:kern w:val="2"/>
          <w:sz w:val="22"/>
          <w:szCs w:val="24"/>
        </w:rPr>
        <w:tab/>
      </w:r>
      <w:r w:rsidRPr="003E1A90">
        <w:rPr>
          <w:rFonts w:eastAsia="新細明體"/>
          <w:kern w:val="2"/>
          <w:sz w:val="22"/>
          <w:szCs w:val="24"/>
          <w:lang w:eastAsia="zh-HK"/>
        </w:rPr>
        <w:t>Does</w:t>
      </w:r>
      <w:r w:rsidRPr="003E1A90">
        <w:rPr>
          <w:rFonts w:eastAsia="新細明體"/>
          <w:kern w:val="2"/>
          <w:sz w:val="22"/>
          <w:szCs w:val="24"/>
        </w:rPr>
        <w:t xml:space="preserve"> the perpetrator/alleged perpetrator/potential perpetrator has</w:t>
      </w:r>
      <w:r w:rsidRPr="003E1A90">
        <w:rPr>
          <w:rFonts w:eastAsia="新細明體"/>
          <w:kern w:val="2"/>
          <w:sz w:val="22"/>
          <w:szCs w:val="24"/>
          <w:lang w:eastAsia="zh-HK"/>
        </w:rPr>
        <w:t xml:space="preserve"> the following situations?</w:t>
      </w:r>
    </w:p>
    <w:tbl>
      <w:tblPr>
        <w:tblW w:w="8451" w:type="dxa"/>
        <w:tblInd w:w="588" w:type="dxa"/>
        <w:tblLook w:val="01E0" w:firstRow="1" w:lastRow="1" w:firstColumn="1" w:lastColumn="1" w:noHBand="0" w:noVBand="0"/>
      </w:tblPr>
      <w:tblGrid>
        <w:gridCol w:w="2355"/>
        <w:gridCol w:w="3119"/>
        <w:gridCol w:w="2977"/>
      </w:tblGrid>
      <w:tr w:rsidR="00A955DF" w:rsidRPr="003E1A90" w14:paraId="5EE6AD4A" w14:textId="77777777" w:rsidTr="005370CA">
        <w:tc>
          <w:tcPr>
            <w:tcW w:w="2355" w:type="dxa"/>
          </w:tcPr>
          <w:p w14:paraId="03C95D9D" w14:textId="77777777" w:rsidR="00A955DF" w:rsidRPr="003E1A90" w:rsidRDefault="00A11D7E" w:rsidP="00FD7976">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411233599"/>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Alcoholism</w:t>
            </w:r>
          </w:p>
        </w:tc>
        <w:tc>
          <w:tcPr>
            <w:tcW w:w="3119" w:type="dxa"/>
          </w:tcPr>
          <w:p w14:paraId="5F1903CF" w14:textId="77777777" w:rsidR="00A955DF" w:rsidRPr="003E1A90" w:rsidRDefault="00A11D7E">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39000212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Drug abuse</w:t>
            </w:r>
          </w:p>
        </w:tc>
        <w:tc>
          <w:tcPr>
            <w:tcW w:w="2977" w:type="dxa"/>
          </w:tcPr>
          <w:p w14:paraId="5DB409BE" w14:textId="77777777" w:rsidR="00A955DF" w:rsidRPr="003E1A90" w:rsidRDefault="00A11D7E">
            <w:pPr>
              <w:tabs>
                <w:tab w:val="num" w:pos="482"/>
              </w:tabs>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2141609884"/>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Unsustainable indebtedness</w:t>
            </w:r>
          </w:p>
        </w:tc>
      </w:tr>
      <w:tr w:rsidR="00A955DF" w:rsidRPr="003E1A90" w14:paraId="6B80D0A7" w14:textId="77777777" w:rsidTr="005370CA">
        <w:tc>
          <w:tcPr>
            <w:tcW w:w="2355" w:type="dxa"/>
          </w:tcPr>
          <w:p w14:paraId="5292E5F8" w14:textId="77777777" w:rsidR="00A955DF" w:rsidRPr="003E1A90" w:rsidRDefault="00A11D7E" w:rsidP="00FD7976">
            <w:pPr>
              <w:snapToGrid w:val="0"/>
              <w:spacing w:beforeLines="10" w:before="24" w:afterLines="10" w:after="24" w:line="271" w:lineRule="auto"/>
              <w:ind w:rightChars="-120" w:right="-312"/>
              <w:rPr>
                <w:rFonts w:eastAsia="新細明體"/>
                <w:kern w:val="2"/>
                <w:sz w:val="22"/>
                <w:szCs w:val="24"/>
                <w:lang w:val="en-US" w:eastAsia="zh-HK"/>
              </w:rPr>
            </w:pPr>
            <w:sdt>
              <w:sdtPr>
                <w:rPr>
                  <w:rFonts w:eastAsia="新細明體"/>
                  <w:kern w:val="2"/>
                  <w:sz w:val="22"/>
                  <w:szCs w:val="24"/>
                </w:rPr>
                <w:id w:val="-1104569945"/>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eastAsia="zh-HK"/>
              </w:rPr>
              <w:t xml:space="preserve"> Mental</w:t>
            </w:r>
            <w:r w:rsidR="00A955DF" w:rsidRPr="003E1A90">
              <w:rPr>
                <w:rFonts w:eastAsia="新細明體"/>
                <w:kern w:val="2"/>
                <w:sz w:val="22"/>
                <w:szCs w:val="24"/>
                <w:lang w:val="en-US"/>
              </w:rPr>
              <w:t xml:space="preserve"> illness</w:t>
            </w:r>
          </w:p>
        </w:tc>
        <w:tc>
          <w:tcPr>
            <w:tcW w:w="3119" w:type="dxa"/>
          </w:tcPr>
          <w:p w14:paraId="688D3F1F" w14:textId="77777777" w:rsidR="00A955DF" w:rsidRPr="003E1A90" w:rsidRDefault="00A11D7E">
            <w:pPr>
              <w:snapToGrid w:val="0"/>
              <w:spacing w:beforeLines="10" w:before="24" w:afterLines="10" w:after="24" w:line="271" w:lineRule="auto"/>
              <w:ind w:rightChars="-120" w:right="-312"/>
              <w:rPr>
                <w:rFonts w:eastAsia="新細明體"/>
                <w:kern w:val="2"/>
                <w:sz w:val="22"/>
                <w:szCs w:val="24"/>
                <w:lang w:val="en-US" w:eastAsia="zh-HK"/>
              </w:rPr>
            </w:pPr>
            <w:sdt>
              <w:sdtPr>
                <w:rPr>
                  <w:rFonts w:eastAsia="新細明體"/>
                  <w:kern w:val="2"/>
                  <w:sz w:val="22"/>
                  <w:szCs w:val="24"/>
                </w:rPr>
                <w:id w:val="-3350894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Indulgence in Gambling</w:t>
            </w:r>
          </w:p>
        </w:tc>
        <w:tc>
          <w:tcPr>
            <w:tcW w:w="2977" w:type="dxa"/>
          </w:tcPr>
          <w:p w14:paraId="0DBB74E9" w14:textId="77777777" w:rsidR="00A955DF" w:rsidRPr="003E1A90" w:rsidRDefault="00A11D7E">
            <w:pPr>
              <w:snapToGrid w:val="0"/>
              <w:spacing w:beforeLines="10" w:before="24" w:afterLines="10" w:after="24" w:line="271" w:lineRule="auto"/>
              <w:ind w:rightChars="-120" w:right="-312"/>
              <w:rPr>
                <w:rFonts w:eastAsia="新細明體"/>
                <w:kern w:val="2"/>
                <w:sz w:val="22"/>
                <w:szCs w:val="24"/>
                <w:lang w:val="en-US" w:eastAsia="zh-HK"/>
              </w:rPr>
            </w:pPr>
            <w:sdt>
              <w:sdtPr>
                <w:rPr>
                  <w:rFonts w:eastAsia="新細明體"/>
                  <w:kern w:val="2"/>
                  <w:sz w:val="22"/>
                  <w:szCs w:val="24"/>
                </w:rPr>
                <w:id w:val="-437993452"/>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eastAsia="zh-HK"/>
              </w:rPr>
              <w:t xml:space="preserve"> Mental handicap</w:t>
            </w:r>
          </w:p>
        </w:tc>
      </w:tr>
      <w:tr w:rsidR="00A955DF" w:rsidRPr="003E1A90" w14:paraId="73D07897" w14:textId="77777777" w:rsidTr="005370CA">
        <w:tc>
          <w:tcPr>
            <w:tcW w:w="8451" w:type="dxa"/>
            <w:gridSpan w:val="3"/>
          </w:tcPr>
          <w:p w14:paraId="47D197D8" w14:textId="77777777" w:rsidR="00A955DF" w:rsidRPr="003E1A90" w:rsidRDefault="00A11D7E" w:rsidP="00FD7976">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1681697668"/>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eastAsia="zh-HK"/>
              </w:rPr>
              <w:t xml:space="preserve"> Physical handicap/illness</w:t>
            </w:r>
          </w:p>
          <w:p w14:paraId="4EBB1900" w14:textId="77777777" w:rsidR="00A955DF" w:rsidRPr="003E1A90" w:rsidRDefault="00A11D7E">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1314140200"/>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Unknown</w:t>
            </w:r>
          </w:p>
          <w:p w14:paraId="7ABB058A" w14:textId="77777777" w:rsidR="00A955DF" w:rsidRPr="003E1A90" w:rsidRDefault="00A11D7E">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522869167"/>
              </w:sdtPr>
              <w:sdtEnd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Not applicable</w:t>
            </w:r>
          </w:p>
        </w:tc>
      </w:tr>
    </w:tbl>
    <w:p w14:paraId="1CF6AB30" w14:textId="2C0CEE2B" w:rsidR="00A955DF" w:rsidRPr="003E1A90" w:rsidRDefault="00A955DF" w:rsidP="00D0096D">
      <w:pPr>
        <w:tabs>
          <w:tab w:val="left" w:pos="540"/>
          <w:tab w:val="left" w:pos="800"/>
          <w:tab w:val="left" w:pos="1620"/>
          <w:tab w:val="left" w:pos="2160"/>
          <w:tab w:val="left" w:pos="2700"/>
          <w:tab w:val="left" w:pos="3240"/>
          <w:tab w:val="left" w:leader="underscore" w:pos="8280"/>
        </w:tabs>
        <w:snapToGrid w:val="0"/>
        <w:spacing w:before="240" w:line="271" w:lineRule="auto"/>
        <w:ind w:right="-683"/>
        <w:rPr>
          <w:rFonts w:eastAsia="新細明體"/>
          <w:strike/>
          <w:kern w:val="2"/>
          <w:sz w:val="22"/>
          <w:szCs w:val="24"/>
        </w:rPr>
      </w:pPr>
      <w:r w:rsidRPr="003E1A90">
        <w:rPr>
          <w:rFonts w:eastAsia="新細明體"/>
          <w:kern w:val="2"/>
          <w:sz w:val="22"/>
          <w:szCs w:val="24"/>
        </w:rPr>
        <w:t>C14.</w:t>
      </w:r>
      <w:r w:rsidRPr="003E1A90">
        <w:rPr>
          <w:rFonts w:eastAsia="新細明體"/>
          <w:kern w:val="2"/>
          <w:sz w:val="22"/>
          <w:szCs w:val="24"/>
        </w:rPr>
        <w:tab/>
        <w:t xml:space="preserve">Has the case been reported to the Police?  </w:t>
      </w:r>
    </w:p>
    <w:p w14:paraId="3E11FFCB" w14:textId="7D5714A1" w:rsidR="00A955DF" w:rsidRPr="003E1A90" w:rsidRDefault="00A955DF" w:rsidP="00D0096D">
      <w:pPr>
        <w:tabs>
          <w:tab w:val="left" w:pos="800"/>
          <w:tab w:val="left" w:pos="1300"/>
          <w:tab w:val="left" w:pos="2160"/>
          <w:tab w:val="left" w:pos="2700"/>
          <w:tab w:val="left" w:pos="3240"/>
          <w:tab w:val="left" w:leader="underscore" w:pos="8280"/>
        </w:tabs>
        <w:snapToGrid w:val="0"/>
        <w:spacing w:line="271" w:lineRule="auto"/>
        <w:rPr>
          <w:rFonts w:eastAsia="新細明體"/>
          <w:strike/>
          <w:kern w:val="2"/>
          <w:sz w:val="22"/>
          <w:szCs w:val="24"/>
          <w:lang w:eastAsia="zh-HK"/>
        </w:rPr>
      </w:pPr>
      <w:r w:rsidRPr="003E1A90">
        <w:rPr>
          <w:rFonts w:eastAsia="新細明體"/>
          <w:kern w:val="2"/>
          <w:sz w:val="22"/>
          <w:szCs w:val="24"/>
        </w:rPr>
        <w:tab/>
      </w:r>
      <w:sdt>
        <w:sdtPr>
          <w:rPr>
            <w:rFonts w:eastAsia="新細明體"/>
            <w:kern w:val="2"/>
            <w:sz w:val="22"/>
            <w:szCs w:val="24"/>
          </w:rPr>
          <w:id w:val="-105678229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w:t>
      </w:r>
      <w:r w:rsidRPr="003E1A90">
        <w:rPr>
          <w:rFonts w:eastAsia="新細明體"/>
          <w:kern w:val="2"/>
          <w:sz w:val="22"/>
          <w:szCs w:val="24"/>
        </w:rPr>
        <w:tab/>
      </w:r>
      <w:r w:rsidR="00F54F8E">
        <w:rPr>
          <w:rFonts w:eastAsia="新細明體"/>
          <w:kern w:val="2"/>
          <w:sz w:val="22"/>
          <w:szCs w:val="24"/>
        </w:rPr>
        <w:t xml:space="preserve"> </w:t>
      </w:r>
      <w:r w:rsidRPr="003E1A90">
        <w:rPr>
          <w:rFonts w:eastAsia="新細明體"/>
          <w:kern w:val="2"/>
          <w:sz w:val="22"/>
          <w:szCs w:val="24"/>
        </w:rPr>
        <w:tab/>
      </w:r>
      <w:sdt>
        <w:sdtPr>
          <w:rPr>
            <w:rFonts w:eastAsia="新細明體"/>
            <w:kern w:val="2"/>
            <w:sz w:val="22"/>
            <w:szCs w:val="24"/>
          </w:rPr>
          <w:id w:val="11210674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r w:rsidR="00727B99">
        <w:rPr>
          <w:rFonts w:eastAsia="新細明體"/>
          <w:kern w:val="2"/>
          <w:sz w:val="22"/>
          <w:szCs w:val="24"/>
        </w:rPr>
        <w:t xml:space="preserve"> </w:t>
      </w:r>
      <w:r w:rsidR="00727B99" w:rsidRPr="001E1FC7">
        <w:rPr>
          <w:i/>
          <w:iCs/>
          <w:sz w:val="22"/>
        </w:rPr>
        <w:t xml:space="preserve">(please also answer </w:t>
      </w:r>
      <w:r w:rsidR="00727B99">
        <w:rPr>
          <w:i/>
          <w:iCs/>
          <w:sz w:val="22"/>
        </w:rPr>
        <w:t>item</w:t>
      </w:r>
      <w:r w:rsidR="00727B99" w:rsidRPr="001E1FC7">
        <w:rPr>
          <w:i/>
          <w:iCs/>
          <w:sz w:val="22"/>
        </w:rPr>
        <w:t xml:space="preserve"> (a) below)</w:t>
      </w:r>
    </w:p>
    <w:p w14:paraId="538EE0CB" w14:textId="77777777" w:rsidR="00A955DF" w:rsidRPr="003E1A90" w:rsidRDefault="00A955DF" w:rsidP="003E1A90">
      <w:pPr>
        <w:tabs>
          <w:tab w:val="left" w:pos="80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p>
    <w:p w14:paraId="2B52A19E" w14:textId="10BF5B1A"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00727B99">
        <w:rPr>
          <w:rFonts w:eastAsia="新細明體"/>
          <w:kern w:val="2"/>
          <w:sz w:val="22"/>
          <w:szCs w:val="24"/>
        </w:rPr>
        <w:t>(a</w:t>
      </w:r>
      <w:r w:rsidRPr="003E1A90">
        <w:rPr>
          <w:rFonts w:eastAsia="新細明體"/>
          <w:kern w:val="2"/>
          <w:sz w:val="22"/>
          <w:szCs w:val="24"/>
        </w:rPr>
        <w:t>) Any prosecution contemplated or made as a result of the incident of harm/maltreatment?</w:t>
      </w:r>
    </w:p>
    <w:p w14:paraId="1C0EE405" w14:textId="1816BC9B" w:rsidR="00A955DF" w:rsidRPr="003E1A90" w:rsidRDefault="00A955DF" w:rsidP="003E1A90">
      <w:pPr>
        <w:tabs>
          <w:tab w:val="left" w:pos="800"/>
          <w:tab w:val="left" w:pos="1276"/>
          <w:tab w:val="left" w:pos="1701"/>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97158302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Not yet known pending police investigation</w:t>
      </w:r>
    </w:p>
    <w:p w14:paraId="024E6172" w14:textId="3B4E36B6" w:rsidR="00A955DF" w:rsidRPr="003E1A90" w:rsidRDefault="00A955DF" w:rsidP="003E1A90">
      <w:pPr>
        <w:tabs>
          <w:tab w:val="left" w:pos="800"/>
          <w:tab w:val="left" w:pos="1080"/>
          <w:tab w:val="left" w:pos="1276"/>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55257630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 </w:t>
      </w:r>
      <w:r w:rsidRPr="003E1A90">
        <w:rPr>
          <w:rFonts w:eastAsia="新細明體"/>
          <w:kern w:val="2"/>
          <w:sz w:val="22"/>
          <w:szCs w:val="24"/>
        </w:rPr>
        <w:tab/>
        <w:t>No prosecution contemplated or made</w:t>
      </w:r>
    </w:p>
    <w:p w14:paraId="13FD0CC9" w14:textId="214B8C37" w:rsidR="00A955DF" w:rsidRPr="003E1A90" w:rsidRDefault="00A955DF" w:rsidP="00D0096D">
      <w:pPr>
        <w:tabs>
          <w:tab w:val="left" w:pos="800"/>
          <w:tab w:val="left" w:pos="3240"/>
          <w:tab w:val="left" w:leader="underscore" w:pos="8280"/>
        </w:tabs>
        <w:snapToGrid w:val="0"/>
        <w:spacing w:line="271" w:lineRule="auto"/>
        <w:ind w:left="1276" w:hanging="1699"/>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52692039"/>
        </w:sdtPr>
        <w:sdtEndPr/>
        <w:sdtContent>
          <w:r w:rsidRPr="003E1A90">
            <w:rPr>
              <w:rFonts w:ascii="MS Mincho" w:eastAsia="MS Mincho" w:hAnsi="MS Mincho" w:cs="MS Mincho" w:hint="eastAsia"/>
              <w:kern w:val="2"/>
              <w:sz w:val="22"/>
              <w:szCs w:val="24"/>
            </w:rPr>
            <w:t>☐</w:t>
          </w:r>
        </w:sdtContent>
      </w:sdt>
      <w:r w:rsidR="00727B99">
        <w:rPr>
          <w:rFonts w:eastAsia="新細明體"/>
          <w:kern w:val="2"/>
          <w:sz w:val="22"/>
          <w:szCs w:val="24"/>
        </w:rPr>
        <w:t xml:space="preserve">  </w:t>
      </w:r>
      <w:r w:rsidRPr="003E1A90">
        <w:rPr>
          <w:rFonts w:eastAsia="新細明體"/>
          <w:kern w:val="2"/>
          <w:sz w:val="22"/>
          <w:szCs w:val="24"/>
        </w:rPr>
        <w:t xml:space="preserve">Yes, prosecution was made but court's disposal not yet known </w:t>
      </w:r>
      <w:r w:rsidRPr="003E1A90">
        <w:rPr>
          <w:rFonts w:eastAsia="新細明體"/>
          <w:i/>
          <w:kern w:val="2"/>
          <w:sz w:val="22"/>
          <w:szCs w:val="24"/>
        </w:rPr>
        <w:t>(please update</w:t>
      </w:r>
      <w:r w:rsidRPr="003E1A90">
        <w:rPr>
          <w:rFonts w:eastAsia="新細明體"/>
          <w:i/>
          <w:kern w:val="2"/>
          <w:sz w:val="22"/>
          <w:szCs w:val="24"/>
          <w:lang w:eastAsia="zh-HK"/>
        </w:rPr>
        <w:t xml:space="preserve"> item 5(5) of </w:t>
      </w:r>
      <w:r w:rsidRPr="003E1A90">
        <w:rPr>
          <w:rFonts w:eastAsia="新細明體"/>
          <w:i/>
          <w:color w:val="2E74B5"/>
          <w:kern w:val="2"/>
          <w:sz w:val="22"/>
          <w:szCs w:val="24"/>
          <w:u w:val="single"/>
        </w:rPr>
        <w:t>Appendix 3</w:t>
      </w:r>
      <w:r w:rsidRPr="003E1A90">
        <w:rPr>
          <w:rFonts w:eastAsia="新細明體"/>
          <w:i/>
          <w:kern w:val="2"/>
          <w:sz w:val="22"/>
          <w:szCs w:val="24"/>
        </w:rPr>
        <w:t>, CPR Form III, to this Annex when information is available)</w:t>
      </w:r>
    </w:p>
    <w:p w14:paraId="6DE0419A" w14:textId="6A4EDCAA" w:rsidR="00A955DF" w:rsidRPr="003E1A90" w:rsidRDefault="00A955DF" w:rsidP="003E1A90">
      <w:pPr>
        <w:tabs>
          <w:tab w:val="left" w:pos="800"/>
          <w:tab w:val="left" w:pos="1276"/>
          <w:tab w:val="left" w:pos="1701"/>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rPr>
        <w:tab/>
      </w:r>
      <w:sdt>
        <w:sdtPr>
          <w:rPr>
            <w:rFonts w:eastAsia="新細明體"/>
            <w:kern w:val="2"/>
            <w:sz w:val="22"/>
            <w:szCs w:val="24"/>
          </w:rPr>
          <w:id w:val="408437869"/>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 prosecution was made and the court's disposal is:</w:t>
      </w:r>
      <w:r w:rsidRPr="003E1A90">
        <w:rPr>
          <w:rFonts w:eastAsia="新細明體"/>
          <w:kern w:val="2"/>
          <w:sz w:val="22"/>
          <w:szCs w:val="24"/>
          <w:lang w:eastAsia="zh-HK"/>
        </w:rPr>
        <w:t xml:space="preserve"> </w:t>
      </w:r>
    </w:p>
    <w:p w14:paraId="4F41A5D5" w14:textId="6E7458EC" w:rsidR="00A955DF" w:rsidRPr="003E1A90" w:rsidRDefault="00A955DF" w:rsidP="00D0096D">
      <w:pPr>
        <w:tabs>
          <w:tab w:val="left" w:pos="540"/>
          <w:tab w:val="left" w:pos="1298"/>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w:t>
      </w:r>
      <w:r w:rsidRPr="003E1A90">
        <w:rPr>
          <w:rFonts w:eastAsia="新細明體"/>
          <w:i/>
          <w:kern w:val="2"/>
          <w:sz w:val="22"/>
          <w:szCs w:val="24"/>
        </w:rPr>
        <w:t xml:space="preserve">can </w:t>
      </w:r>
      <w:r w:rsidRPr="003E1A90">
        <w:rPr>
          <w:rFonts w:eastAsia="新細明體"/>
          <w:i/>
          <w:kern w:val="2"/>
          <w:sz w:val="22"/>
          <w:szCs w:val="24"/>
        </w:rPr>
        <w:sym w:font="Wingdings" w:char="F0FC"/>
      </w:r>
      <w:r w:rsidRPr="003E1A90">
        <w:rPr>
          <w:rFonts w:eastAsia="新細明體"/>
          <w:i/>
          <w:kern w:val="2"/>
          <w:sz w:val="22"/>
          <w:szCs w:val="24"/>
        </w:rPr>
        <w:t xml:space="preserve"> tick more than one</w:t>
      </w:r>
      <w:r w:rsidRPr="003E1A90">
        <w:rPr>
          <w:rFonts w:eastAsia="新細明體"/>
          <w:kern w:val="2"/>
          <w:sz w:val="22"/>
          <w:szCs w:val="24"/>
        </w:rPr>
        <w:t>)</w:t>
      </w:r>
    </w:p>
    <w:p w14:paraId="2483C402" w14:textId="0084368C" w:rsidR="00A955DF" w:rsidRPr="003E1A90" w:rsidRDefault="00A955DF" w:rsidP="003E1A90">
      <w:pPr>
        <w:tabs>
          <w:tab w:val="left" w:pos="54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0103759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Fined</w:t>
      </w:r>
    </w:p>
    <w:p w14:paraId="6E033C38" w14:textId="6B2D400B" w:rsidR="00A955DF" w:rsidRPr="003E1A90" w:rsidRDefault="00A955DF" w:rsidP="00D0096D">
      <w:pPr>
        <w:tabs>
          <w:tab w:val="left" w:pos="540"/>
          <w:tab w:val="left" w:pos="1701"/>
          <w:tab w:val="left" w:pos="2160"/>
          <w:tab w:val="left" w:pos="2700"/>
          <w:tab w:val="left" w:pos="3240"/>
          <w:tab w:val="left" w:pos="4395"/>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44245414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Bound over</w:t>
      </w:r>
      <w:r w:rsidR="00727B99" w:rsidRPr="00727B99">
        <w:rPr>
          <w:rFonts w:eastAsia="新細明體"/>
          <w:kern w:val="2"/>
          <w:sz w:val="22"/>
          <w:szCs w:val="24"/>
        </w:rPr>
        <w:t xml:space="preserve"> </w:t>
      </w:r>
      <w:r w:rsidR="00727B99" w:rsidRPr="00D0096D">
        <w:rPr>
          <w:rFonts w:eastAsia="新細明體"/>
          <w:kern w:val="2"/>
          <w:sz w:val="22"/>
          <w:szCs w:val="24"/>
          <w:u w:val="single"/>
        </w:rPr>
        <w:tab/>
      </w:r>
      <w:r w:rsidR="00727B99" w:rsidRPr="003E1A90">
        <w:rPr>
          <w:rFonts w:eastAsia="新細明體"/>
          <w:kern w:val="2"/>
          <w:sz w:val="22"/>
          <w:szCs w:val="24"/>
        </w:rPr>
        <w:t>months</w:t>
      </w:r>
    </w:p>
    <w:p w14:paraId="0D2A12BA" w14:textId="41FEE620" w:rsidR="00A955DF" w:rsidRDefault="00A955DF" w:rsidP="003E1A90">
      <w:pPr>
        <w:tabs>
          <w:tab w:val="left" w:pos="540"/>
          <w:tab w:val="left" w:pos="1701"/>
          <w:tab w:val="left" w:pos="2160"/>
          <w:tab w:val="left" w:pos="2700"/>
          <w:tab w:val="left" w:leader="underscore" w:pos="441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874118548"/>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Probation for</w:t>
      </w:r>
      <w:r w:rsidRPr="003E1A90">
        <w:rPr>
          <w:rFonts w:eastAsia="新細明體"/>
          <w:kern w:val="2"/>
          <w:sz w:val="22"/>
          <w:szCs w:val="24"/>
        </w:rPr>
        <w:tab/>
        <w:t>months</w:t>
      </w:r>
    </w:p>
    <w:p w14:paraId="24306AC5" w14:textId="77777777" w:rsidR="00727B99" w:rsidRPr="006D12BD" w:rsidRDefault="00727B99" w:rsidP="00727B99">
      <w:pPr>
        <w:tabs>
          <w:tab w:val="left" w:pos="540"/>
          <w:tab w:val="left" w:pos="1701"/>
          <w:tab w:val="left" w:pos="2160"/>
          <w:tab w:val="left" w:pos="2700"/>
          <w:tab w:val="left" w:leader="underscore" w:pos="4410"/>
          <w:tab w:val="left" w:leader="underscore" w:pos="8280"/>
        </w:tabs>
        <w:rPr>
          <w:sz w:val="22"/>
        </w:rPr>
      </w:pPr>
      <w:r w:rsidRPr="006D12BD">
        <w:rPr>
          <w:sz w:val="22"/>
        </w:rPr>
        <w:lastRenderedPageBreak/>
        <w:tab/>
      </w:r>
      <w:r w:rsidRPr="006D12BD">
        <w:rPr>
          <w:sz w:val="22"/>
        </w:rPr>
        <w:tab/>
      </w:r>
      <w:sdt>
        <w:sdtPr>
          <w:rPr>
            <w:sz w:val="22"/>
          </w:rPr>
          <w:id w:val="-1538274542"/>
          <w14:checkbox>
            <w14:checked w14:val="0"/>
            <w14:checkedState w14:val="00FE" w14:font="Wingdings"/>
            <w14:uncheckedState w14:val="2610" w14:font="MS Gothic"/>
          </w14:checkbox>
        </w:sdtPr>
        <w:sdtEndPr/>
        <w:sdtContent>
          <w:r w:rsidRPr="006D12BD">
            <w:rPr>
              <w:rFonts w:ascii="MS Gothic" w:eastAsia="MS Gothic" w:hAnsi="MS Gothic" w:hint="eastAsia"/>
              <w:sz w:val="22"/>
            </w:rPr>
            <w:t>☐</w:t>
          </w:r>
        </w:sdtContent>
      </w:sdt>
      <w:r w:rsidRPr="006D12BD">
        <w:rPr>
          <w:sz w:val="22"/>
        </w:rPr>
        <w:tab/>
        <w:t>Community Service Order for __________ hours</w:t>
      </w:r>
    </w:p>
    <w:p w14:paraId="2E55948B" w14:textId="03BC2F18" w:rsidR="00727B99" w:rsidRPr="00D0096D" w:rsidRDefault="00727B99" w:rsidP="00D0096D">
      <w:pPr>
        <w:tabs>
          <w:tab w:val="left" w:pos="540"/>
          <w:tab w:val="left" w:pos="1701"/>
          <w:tab w:val="left" w:pos="2160"/>
          <w:tab w:val="left" w:pos="2700"/>
          <w:tab w:val="left" w:pos="3240"/>
          <w:tab w:val="left" w:leader="underscore" w:pos="8280"/>
        </w:tabs>
        <w:rPr>
          <w:sz w:val="22"/>
        </w:rPr>
      </w:pPr>
      <w:r w:rsidRPr="006D12BD">
        <w:rPr>
          <w:sz w:val="22"/>
        </w:rPr>
        <w:tab/>
      </w:r>
      <w:r w:rsidRPr="006D12BD">
        <w:rPr>
          <w:sz w:val="22"/>
        </w:rPr>
        <w:tab/>
      </w:r>
      <w:sdt>
        <w:sdtPr>
          <w:rPr>
            <w:sz w:val="22"/>
          </w:rPr>
          <w:id w:val="-1340841053"/>
          <w14:checkbox>
            <w14:checked w14:val="0"/>
            <w14:checkedState w14:val="00FE" w14:font="Wingdings"/>
            <w14:uncheckedState w14:val="2610" w14:font="MS Gothic"/>
          </w14:checkbox>
        </w:sdtPr>
        <w:sdtEndPr/>
        <w:sdtContent>
          <w:r w:rsidRPr="006D12BD">
            <w:rPr>
              <w:rFonts w:ascii="MS Gothic" w:eastAsia="MS Gothic" w:hAnsi="MS Gothic" w:hint="eastAsia"/>
              <w:sz w:val="22"/>
            </w:rPr>
            <w:t>☐</w:t>
          </w:r>
        </w:sdtContent>
      </w:sdt>
      <w:r w:rsidRPr="006D12BD">
        <w:rPr>
          <w:sz w:val="22"/>
        </w:rPr>
        <w:tab/>
        <w:t>Hospital Order</w:t>
      </w:r>
    </w:p>
    <w:p w14:paraId="221D3014" w14:textId="6ACF2FDD" w:rsidR="00A955DF" w:rsidRPr="003E1A90" w:rsidRDefault="00A955DF" w:rsidP="003E1A90">
      <w:pPr>
        <w:tabs>
          <w:tab w:val="left" w:pos="540"/>
          <w:tab w:val="left" w:pos="1701"/>
          <w:tab w:val="left" w:pos="2160"/>
          <w:tab w:val="left" w:pos="2700"/>
          <w:tab w:val="left" w:pos="3240"/>
          <w:tab w:val="left" w:leader="underscore" w:pos="558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49316721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Imprisonment for</w:t>
      </w:r>
      <w:r w:rsidRPr="003E1A90">
        <w:rPr>
          <w:rFonts w:eastAsia="新細明體"/>
          <w:kern w:val="2"/>
          <w:sz w:val="22"/>
          <w:szCs w:val="24"/>
          <w:u w:val="single"/>
        </w:rPr>
        <w:t xml:space="preserve">    </w:t>
      </w:r>
      <w:r w:rsidRPr="003E1A90">
        <w:rPr>
          <w:rFonts w:eastAsia="新細明體"/>
          <w:kern w:val="2"/>
          <w:sz w:val="22"/>
          <w:szCs w:val="24"/>
        </w:rPr>
        <w:t xml:space="preserve"> months yet suspended for  </w:t>
      </w:r>
      <w:r w:rsidRPr="003E1A90">
        <w:rPr>
          <w:rFonts w:eastAsia="新細明體"/>
          <w:kern w:val="2"/>
          <w:sz w:val="22"/>
          <w:szCs w:val="24"/>
          <w:u w:val="single"/>
        </w:rPr>
        <w:t xml:space="preserve">     </w:t>
      </w:r>
      <w:r w:rsidRPr="003E1A90">
        <w:rPr>
          <w:rFonts w:eastAsia="新細明體"/>
          <w:kern w:val="2"/>
          <w:sz w:val="22"/>
          <w:szCs w:val="24"/>
        </w:rPr>
        <w:t xml:space="preserve"> months</w:t>
      </w:r>
    </w:p>
    <w:p w14:paraId="54CA462E" w14:textId="296C341D" w:rsidR="00A955DF" w:rsidRPr="003E1A90" w:rsidRDefault="00A955DF" w:rsidP="003E1A90">
      <w:pPr>
        <w:tabs>
          <w:tab w:val="left" w:pos="540"/>
          <w:tab w:val="left" w:pos="1701"/>
          <w:tab w:val="left" w:pos="2160"/>
          <w:tab w:val="left" w:pos="2700"/>
          <w:tab w:val="left" w:pos="3240"/>
          <w:tab w:val="left" w:leader="underscore" w:pos="50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47592647"/>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Imprisonment for</w:t>
      </w:r>
      <w:r w:rsidRPr="003E1A90">
        <w:rPr>
          <w:rFonts w:eastAsia="新細明體"/>
          <w:kern w:val="2"/>
          <w:sz w:val="22"/>
          <w:szCs w:val="24"/>
        </w:rPr>
        <w:tab/>
        <w:t>months</w:t>
      </w:r>
    </w:p>
    <w:p w14:paraId="6EF34786" w14:textId="3717F5B5" w:rsidR="00A955DF" w:rsidRPr="003E1A90" w:rsidRDefault="00A955DF" w:rsidP="003E1A90">
      <w:pPr>
        <w:tabs>
          <w:tab w:val="left" w:pos="54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29895683"/>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Offence not established</w:t>
      </w:r>
    </w:p>
    <w:p w14:paraId="0BDE895F" w14:textId="21F6A5EC" w:rsidR="00A955DF" w:rsidRPr="003E1A90" w:rsidRDefault="00A955DF" w:rsidP="00D0096D">
      <w:pPr>
        <w:tabs>
          <w:tab w:val="left" w:pos="54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74389476"/>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Others, please specify</w:t>
      </w:r>
      <w:r w:rsidRPr="003E1A90">
        <w:rPr>
          <w:rFonts w:eastAsia="新細明體"/>
          <w:kern w:val="2"/>
          <w:sz w:val="22"/>
          <w:szCs w:val="24"/>
        </w:rPr>
        <w:tab/>
      </w:r>
    </w:p>
    <w:p w14:paraId="7348CB17" w14:textId="58335346" w:rsidR="00A955DF" w:rsidRPr="003E1A90" w:rsidRDefault="00A955DF" w:rsidP="00D0096D">
      <w:pPr>
        <w:tabs>
          <w:tab w:val="left" w:pos="540"/>
          <w:tab w:val="left" w:pos="1080"/>
          <w:tab w:val="left" w:pos="1620"/>
          <w:tab w:val="left" w:pos="2160"/>
          <w:tab w:val="left" w:pos="2700"/>
          <w:tab w:val="left" w:pos="3240"/>
          <w:tab w:val="left" w:leader="underscore" w:pos="7920"/>
        </w:tabs>
        <w:snapToGrid w:val="0"/>
        <w:spacing w:before="240" w:line="271" w:lineRule="auto"/>
        <w:ind w:left="539" w:hanging="539"/>
        <w:jc w:val="both"/>
        <w:rPr>
          <w:rFonts w:eastAsia="新細明體"/>
          <w:kern w:val="2"/>
          <w:sz w:val="22"/>
          <w:szCs w:val="24"/>
        </w:rPr>
      </w:pPr>
      <w:r w:rsidRPr="003E1A90">
        <w:rPr>
          <w:rFonts w:eastAsia="新細明體"/>
          <w:kern w:val="2"/>
          <w:sz w:val="22"/>
          <w:szCs w:val="24"/>
        </w:rPr>
        <w:t>C15.</w:t>
      </w:r>
      <w:r w:rsidRPr="003E1A90">
        <w:rPr>
          <w:rFonts w:eastAsia="新細明體"/>
          <w:kern w:val="2"/>
          <w:sz w:val="22"/>
          <w:szCs w:val="24"/>
        </w:rPr>
        <w:tab/>
        <w:t>In addition to information provided in this registration, please provide information, as far as possible, on other child(ren) who w</w:t>
      </w:r>
      <w:r w:rsidRPr="003E1A90">
        <w:rPr>
          <w:rFonts w:eastAsia="新細明體"/>
          <w:kern w:val="2"/>
          <w:sz w:val="22"/>
          <w:szCs w:val="24"/>
          <w:lang w:eastAsia="zh-HK"/>
        </w:rPr>
        <w:t>ill</w:t>
      </w:r>
      <w:r w:rsidRPr="003E1A90">
        <w:rPr>
          <w:rFonts w:eastAsia="新細明體"/>
          <w:kern w:val="2"/>
          <w:sz w:val="22"/>
          <w:szCs w:val="24"/>
        </w:rPr>
        <w:t xml:space="preserve"> be/have already been registered in CPR in relation to the incident perpetrated by the same perpetrator/alleged perpetrator/potential perpetrator.</w:t>
      </w:r>
    </w:p>
    <w:p w14:paraId="4AA4196E" w14:textId="78C21FE8" w:rsidR="00A955DF"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tbl>
      <w:tblPr>
        <w:tblStyle w:val="aa"/>
        <w:tblW w:w="894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236"/>
        <w:gridCol w:w="1612"/>
        <w:gridCol w:w="283"/>
        <w:gridCol w:w="1418"/>
        <w:gridCol w:w="284"/>
        <w:gridCol w:w="1417"/>
      </w:tblGrid>
      <w:tr w:rsidR="00383DE4" w14:paraId="6AC2160D" w14:textId="77777777" w:rsidTr="00D0096D">
        <w:tc>
          <w:tcPr>
            <w:tcW w:w="3690" w:type="dxa"/>
          </w:tcPr>
          <w:p w14:paraId="53FBDBEF"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r>
              <w:rPr>
                <w:rFonts w:hint="eastAsia"/>
                <w:sz w:val="22"/>
              </w:rPr>
              <w:t>N</w:t>
            </w:r>
            <w:r>
              <w:rPr>
                <w:sz w:val="22"/>
              </w:rPr>
              <w:t>ame</w:t>
            </w:r>
          </w:p>
        </w:tc>
        <w:tc>
          <w:tcPr>
            <w:tcW w:w="236" w:type="dxa"/>
          </w:tcPr>
          <w:p w14:paraId="00314BE0"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p>
        </w:tc>
        <w:tc>
          <w:tcPr>
            <w:tcW w:w="1612" w:type="dxa"/>
          </w:tcPr>
          <w:p w14:paraId="7E388100"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r>
              <w:rPr>
                <w:sz w:val="22"/>
              </w:rPr>
              <w:t xml:space="preserve">Type </w:t>
            </w:r>
            <w:r w:rsidRPr="00D7719F">
              <w:rPr>
                <w:sz w:val="22"/>
              </w:rPr>
              <w:t>of Identity Document</w:t>
            </w:r>
          </w:p>
        </w:tc>
        <w:tc>
          <w:tcPr>
            <w:tcW w:w="283" w:type="dxa"/>
          </w:tcPr>
          <w:p w14:paraId="58B9D8C8"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p>
        </w:tc>
        <w:tc>
          <w:tcPr>
            <w:tcW w:w="1418" w:type="dxa"/>
          </w:tcPr>
          <w:p w14:paraId="6CBE5B94"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r w:rsidRPr="00D7719F">
              <w:rPr>
                <w:sz w:val="22"/>
              </w:rPr>
              <w:t>Number of Identity Document</w:t>
            </w:r>
          </w:p>
        </w:tc>
        <w:tc>
          <w:tcPr>
            <w:tcW w:w="284" w:type="dxa"/>
          </w:tcPr>
          <w:p w14:paraId="5DCC1E52"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p>
        </w:tc>
        <w:tc>
          <w:tcPr>
            <w:tcW w:w="1417" w:type="dxa"/>
          </w:tcPr>
          <w:p w14:paraId="7AB41CCE"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r>
              <w:rPr>
                <w:rFonts w:hint="eastAsia"/>
                <w:sz w:val="22"/>
              </w:rPr>
              <w:t>R</w:t>
            </w:r>
            <w:r>
              <w:rPr>
                <w:sz w:val="22"/>
              </w:rPr>
              <w:t>elation with Child-in-question*</w:t>
            </w:r>
          </w:p>
        </w:tc>
      </w:tr>
      <w:tr w:rsidR="00383DE4" w14:paraId="6B5573D7" w14:textId="77777777" w:rsidTr="00D0096D">
        <w:trPr>
          <w:trHeight w:val="338"/>
        </w:trPr>
        <w:tc>
          <w:tcPr>
            <w:tcW w:w="3690" w:type="dxa"/>
            <w:tcBorders>
              <w:bottom w:val="single" w:sz="2" w:space="0" w:color="auto"/>
            </w:tcBorders>
          </w:tcPr>
          <w:p w14:paraId="32D4DD72"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36" w:type="dxa"/>
          </w:tcPr>
          <w:p w14:paraId="2B402765"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612" w:type="dxa"/>
            <w:tcBorders>
              <w:bottom w:val="single" w:sz="2" w:space="0" w:color="auto"/>
            </w:tcBorders>
          </w:tcPr>
          <w:p w14:paraId="57342462"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3" w:type="dxa"/>
          </w:tcPr>
          <w:p w14:paraId="0664A383"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8" w:type="dxa"/>
            <w:tcBorders>
              <w:bottom w:val="single" w:sz="4" w:space="0" w:color="auto"/>
            </w:tcBorders>
          </w:tcPr>
          <w:p w14:paraId="5DE19F3F"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4" w:type="dxa"/>
          </w:tcPr>
          <w:p w14:paraId="33A718BE"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7" w:type="dxa"/>
            <w:tcBorders>
              <w:bottom w:val="single" w:sz="2" w:space="0" w:color="auto"/>
            </w:tcBorders>
          </w:tcPr>
          <w:p w14:paraId="2C6CF73C"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r>
      <w:tr w:rsidR="00383DE4" w14:paraId="3B7CA663" w14:textId="77777777" w:rsidTr="00D0096D">
        <w:trPr>
          <w:trHeight w:val="417"/>
        </w:trPr>
        <w:tc>
          <w:tcPr>
            <w:tcW w:w="3690" w:type="dxa"/>
            <w:tcBorders>
              <w:top w:val="single" w:sz="2" w:space="0" w:color="auto"/>
              <w:bottom w:val="single" w:sz="2" w:space="0" w:color="auto"/>
            </w:tcBorders>
          </w:tcPr>
          <w:p w14:paraId="4849DE0A"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36" w:type="dxa"/>
          </w:tcPr>
          <w:p w14:paraId="54D804DE"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612" w:type="dxa"/>
            <w:tcBorders>
              <w:top w:val="single" w:sz="2" w:space="0" w:color="auto"/>
              <w:bottom w:val="single" w:sz="2" w:space="0" w:color="auto"/>
            </w:tcBorders>
          </w:tcPr>
          <w:p w14:paraId="7E3F8D50"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3" w:type="dxa"/>
          </w:tcPr>
          <w:p w14:paraId="671D4001"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8" w:type="dxa"/>
            <w:tcBorders>
              <w:top w:val="single" w:sz="4" w:space="0" w:color="auto"/>
              <w:bottom w:val="single" w:sz="4" w:space="0" w:color="auto"/>
            </w:tcBorders>
          </w:tcPr>
          <w:p w14:paraId="682D4FA3"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4" w:type="dxa"/>
          </w:tcPr>
          <w:p w14:paraId="2D5501EC"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7" w:type="dxa"/>
            <w:tcBorders>
              <w:top w:val="single" w:sz="2" w:space="0" w:color="auto"/>
              <w:bottom w:val="single" w:sz="2" w:space="0" w:color="auto"/>
            </w:tcBorders>
          </w:tcPr>
          <w:p w14:paraId="31378F2E"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r>
      <w:tr w:rsidR="00383DE4" w14:paraId="32D146A1" w14:textId="77777777" w:rsidTr="00D0096D">
        <w:trPr>
          <w:trHeight w:val="409"/>
        </w:trPr>
        <w:tc>
          <w:tcPr>
            <w:tcW w:w="3690" w:type="dxa"/>
            <w:tcBorders>
              <w:top w:val="single" w:sz="2" w:space="0" w:color="auto"/>
              <w:bottom w:val="single" w:sz="2" w:space="0" w:color="auto"/>
            </w:tcBorders>
          </w:tcPr>
          <w:p w14:paraId="3807F32A"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36" w:type="dxa"/>
          </w:tcPr>
          <w:p w14:paraId="24086BE0"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612" w:type="dxa"/>
            <w:tcBorders>
              <w:top w:val="single" w:sz="2" w:space="0" w:color="auto"/>
              <w:bottom w:val="single" w:sz="2" w:space="0" w:color="auto"/>
            </w:tcBorders>
          </w:tcPr>
          <w:p w14:paraId="721F2D24"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3" w:type="dxa"/>
          </w:tcPr>
          <w:p w14:paraId="3113A3D5"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8" w:type="dxa"/>
            <w:tcBorders>
              <w:top w:val="single" w:sz="4" w:space="0" w:color="auto"/>
              <w:bottom w:val="single" w:sz="4" w:space="0" w:color="auto"/>
            </w:tcBorders>
          </w:tcPr>
          <w:p w14:paraId="5980EFA1"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4" w:type="dxa"/>
          </w:tcPr>
          <w:p w14:paraId="4275D7BE"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7" w:type="dxa"/>
            <w:tcBorders>
              <w:top w:val="single" w:sz="2" w:space="0" w:color="auto"/>
              <w:bottom w:val="single" w:sz="2" w:space="0" w:color="auto"/>
            </w:tcBorders>
          </w:tcPr>
          <w:p w14:paraId="3DE26F36"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r>
      <w:tr w:rsidR="00383DE4" w14:paraId="2F9C9225" w14:textId="77777777" w:rsidTr="00D0096D">
        <w:trPr>
          <w:trHeight w:val="415"/>
        </w:trPr>
        <w:tc>
          <w:tcPr>
            <w:tcW w:w="3690" w:type="dxa"/>
            <w:tcBorders>
              <w:top w:val="single" w:sz="2" w:space="0" w:color="auto"/>
              <w:bottom w:val="single" w:sz="2" w:space="0" w:color="auto"/>
            </w:tcBorders>
          </w:tcPr>
          <w:p w14:paraId="218F6A6D"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36" w:type="dxa"/>
          </w:tcPr>
          <w:p w14:paraId="15F2AC92"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612" w:type="dxa"/>
            <w:tcBorders>
              <w:top w:val="single" w:sz="2" w:space="0" w:color="auto"/>
              <w:bottom w:val="single" w:sz="2" w:space="0" w:color="auto"/>
            </w:tcBorders>
          </w:tcPr>
          <w:p w14:paraId="19D30FC5"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3" w:type="dxa"/>
          </w:tcPr>
          <w:p w14:paraId="5110AAEB"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8" w:type="dxa"/>
            <w:tcBorders>
              <w:top w:val="single" w:sz="4" w:space="0" w:color="auto"/>
              <w:bottom w:val="single" w:sz="4" w:space="0" w:color="auto"/>
            </w:tcBorders>
          </w:tcPr>
          <w:p w14:paraId="0779D59D"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4" w:type="dxa"/>
          </w:tcPr>
          <w:p w14:paraId="68048C26"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7" w:type="dxa"/>
            <w:tcBorders>
              <w:top w:val="single" w:sz="2" w:space="0" w:color="auto"/>
              <w:bottom w:val="single" w:sz="2" w:space="0" w:color="auto"/>
            </w:tcBorders>
          </w:tcPr>
          <w:p w14:paraId="11817CC7"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r>
    </w:tbl>
    <w:p w14:paraId="6FF4C551" w14:textId="77777777" w:rsidR="00383DE4" w:rsidRDefault="00A955DF" w:rsidP="003E1A90">
      <w:pPr>
        <w:tabs>
          <w:tab w:val="left" w:pos="540"/>
          <w:tab w:val="left" w:pos="851"/>
          <w:tab w:val="left" w:pos="1620"/>
          <w:tab w:val="left" w:pos="2160"/>
          <w:tab w:val="left" w:pos="2700"/>
          <w:tab w:val="left" w:pos="3240"/>
          <w:tab w:val="left" w:leader="underscore" w:pos="7920"/>
        </w:tabs>
        <w:snapToGrid w:val="0"/>
        <w:spacing w:line="271" w:lineRule="auto"/>
        <w:ind w:left="851" w:hanging="851"/>
        <w:rPr>
          <w:rFonts w:eastAsia="新細明體"/>
          <w:b/>
          <w:kern w:val="2"/>
          <w:sz w:val="22"/>
          <w:szCs w:val="24"/>
        </w:rPr>
      </w:pPr>
      <w:r w:rsidRPr="003E1A90">
        <w:rPr>
          <w:rFonts w:eastAsia="新細明體"/>
          <w:b/>
          <w:kern w:val="2"/>
          <w:sz w:val="22"/>
          <w:szCs w:val="24"/>
        </w:rPr>
        <w:tab/>
      </w:r>
    </w:p>
    <w:p w14:paraId="1B0C3962" w14:textId="314701DE" w:rsidR="00A955DF" w:rsidRPr="003E1A90" w:rsidRDefault="00383DE4" w:rsidP="003E1A90">
      <w:pPr>
        <w:tabs>
          <w:tab w:val="left" w:pos="540"/>
          <w:tab w:val="left" w:pos="851"/>
          <w:tab w:val="left" w:pos="1620"/>
          <w:tab w:val="left" w:pos="2160"/>
          <w:tab w:val="left" w:pos="2700"/>
          <w:tab w:val="left" w:pos="3240"/>
          <w:tab w:val="left" w:leader="underscore" w:pos="7920"/>
        </w:tabs>
        <w:snapToGrid w:val="0"/>
        <w:spacing w:line="271" w:lineRule="auto"/>
        <w:ind w:left="851" w:hanging="851"/>
        <w:rPr>
          <w:rFonts w:eastAsia="新細明體"/>
          <w:kern w:val="2"/>
          <w:sz w:val="22"/>
          <w:szCs w:val="24"/>
        </w:rPr>
      </w:pPr>
      <w:r>
        <w:rPr>
          <w:rFonts w:eastAsia="新細明體"/>
          <w:b/>
          <w:kern w:val="2"/>
          <w:sz w:val="22"/>
          <w:szCs w:val="24"/>
        </w:rPr>
        <w:tab/>
      </w:r>
      <w:r w:rsidR="00A955DF" w:rsidRPr="003E1A90">
        <w:rPr>
          <w:rFonts w:eastAsia="新細明體"/>
          <w:kern w:val="2"/>
          <w:sz w:val="22"/>
          <w:szCs w:val="24"/>
        </w:rPr>
        <w:t>*</w:t>
      </w:r>
      <w:r w:rsidR="00A955DF" w:rsidRPr="003E1A90">
        <w:rPr>
          <w:rFonts w:eastAsia="新細明體"/>
          <w:kern w:val="2"/>
          <w:sz w:val="22"/>
          <w:szCs w:val="24"/>
        </w:rPr>
        <w:tab/>
      </w:r>
      <w:r>
        <w:rPr>
          <w:sz w:val="22"/>
        </w:rPr>
        <w:t>Please fill in the number according to the codes given below</w:t>
      </w:r>
      <w:r>
        <w:rPr>
          <w:rFonts w:eastAsia="新細明體"/>
          <w:kern w:val="2"/>
          <w:sz w:val="22"/>
          <w:szCs w:val="24"/>
        </w:rPr>
        <w:t>:</w:t>
      </w:r>
      <w:r w:rsidR="00A955DF" w:rsidRPr="003E1A90">
        <w:rPr>
          <w:rFonts w:eastAsia="新細明體"/>
          <w:kern w:val="2"/>
          <w:sz w:val="22"/>
          <w:szCs w:val="24"/>
        </w:rPr>
        <w:t xml:space="preserve"> </w:t>
      </w:r>
    </w:p>
    <w:p w14:paraId="414CA59D" w14:textId="77777777" w:rsidR="00383DE4" w:rsidRPr="00383DE4" w:rsidRDefault="00383DE4" w:rsidP="00D0096D">
      <w:pPr>
        <w:tabs>
          <w:tab w:val="left" w:leader="underscore" w:pos="2700"/>
          <w:tab w:val="left" w:pos="2880"/>
          <w:tab w:val="left" w:pos="5760"/>
        </w:tabs>
        <w:ind w:leftChars="327" w:left="850"/>
        <w:rPr>
          <w:rFonts w:eastAsia="新細明體"/>
          <w:b/>
          <w:kern w:val="2"/>
          <w:sz w:val="22"/>
          <w:szCs w:val="24"/>
          <w:lang w:eastAsia="zh-HK"/>
        </w:rPr>
      </w:pPr>
      <w:r w:rsidRPr="00383DE4">
        <w:rPr>
          <w:rFonts w:eastAsia="新細明體"/>
          <w:b/>
          <w:kern w:val="2"/>
          <w:sz w:val="22"/>
          <w:szCs w:val="24"/>
        </w:rPr>
        <w:t>Code of relationship with child-in-question</w:t>
      </w:r>
    </w:p>
    <w:p w14:paraId="347A455D"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(1)</w:t>
      </w:r>
      <w:r w:rsidRPr="00383DE4">
        <w:rPr>
          <w:rFonts w:eastAsia="新細明體"/>
          <w:kern w:val="2"/>
          <w:sz w:val="22"/>
          <w:szCs w:val="24"/>
        </w:rPr>
        <w:tab/>
        <w:t>Sibling: Brother or sister (including half</w:t>
      </w:r>
      <w:r w:rsidRPr="00383DE4">
        <w:rPr>
          <w:rFonts w:eastAsia="新細明體" w:hint="eastAsia"/>
          <w:kern w:val="2"/>
          <w:sz w:val="22"/>
          <w:szCs w:val="24"/>
        </w:rPr>
        <w:t>-</w:t>
      </w:r>
      <w:r w:rsidRPr="00383DE4">
        <w:rPr>
          <w:rFonts w:eastAsia="新細明體"/>
          <w:kern w:val="2"/>
          <w:sz w:val="22"/>
          <w:szCs w:val="24"/>
        </w:rPr>
        <w:t>sibling, step-sibling or adopted sibling)</w:t>
      </w:r>
    </w:p>
    <w:p w14:paraId="51C3D11C"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(2)</w:t>
      </w:r>
      <w:r w:rsidRPr="00383DE4">
        <w:rPr>
          <w:rFonts w:eastAsia="新細明體"/>
          <w:kern w:val="2"/>
          <w:sz w:val="22"/>
          <w:szCs w:val="24"/>
        </w:rPr>
        <w:tab/>
        <w:t>Cousin</w:t>
      </w:r>
    </w:p>
    <w:p w14:paraId="6039EE38"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(3)</w:t>
      </w:r>
      <w:r w:rsidRPr="00383DE4">
        <w:rPr>
          <w:rFonts w:eastAsia="新細明體"/>
          <w:kern w:val="2"/>
          <w:sz w:val="22"/>
          <w:szCs w:val="24"/>
        </w:rPr>
        <w:tab/>
        <w:t>S</w:t>
      </w:r>
      <w:r w:rsidRPr="00383DE4">
        <w:rPr>
          <w:rFonts w:eastAsia="新細明體" w:hint="eastAsia"/>
          <w:kern w:val="2"/>
          <w:sz w:val="22"/>
          <w:szCs w:val="24"/>
        </w:rPr>
        <w:t>choolmate/friend/peer</w:t>
      </w:r>
      <w:r w:rsidRPr="00383DE4">
        <w:rPr>
          <w:rFonts w:eastAsia="新細明體"/>
          <w:kern w:val="2"/>
          <w:sz w:val="22"/>
          <w:szCs w:val="24"/>
        </w:rPr>
        <w:t>/social media friend</w:t>
      </w:r>
    </w:p>
    <w:p w14:paraId="2974CC63"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(4)</w:t>
      </w:r>
      <w:r w:rsidRPr="00383DE4">
        <w:rPr>
          <w:rFonts w:eastAsia="新細明體"/>
          <w:kern w:val="2"/>
          <w:sz w:val="22"/>
          <w:szCs w:val="24"/>
        </w:rPr>
        <w:tab/>
        <w:t>Neighbour (including co-tenant)</w:t>
      </w:r>
    </w:p>
    <w:p w14:paraId="00D1B6FA"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(5)</w:t>
      </w:r>
      <w:r w:rsidRPr="00383DE4">
        <w:rPr>
          <w:rFonts w:eastAsia="新細明體"/>
          <w:kern w:val="2"/>
          <w:sz w:val="22"/>
          <w:szCs w:val="24"/>
        </w:rPr>
        <w:tab/>
        <w:t>Inmate of residential service/boarding section of school</w:t>
      </w:r>
    </w:p>
    <w:p w14:paraId="08655377"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(6)</w:t>
      </w:r>
      <w:r w:rsidRPr="00383DE4">
        <w:rPr>
          <w:rFonts w:eastAsia="新細明體"/>
          <w:kern w:val="2"/>
          <w:sz w:val="22"/>
          <w:szCs w:val="24"/>
        </w:rPr>
        <w:tab/>
        <w:t>Unrelated child</w:t>
      </w:r>
      <w:r w:rsidRPr="00383DE4">
        <w:rPr>
          <w:rFonts w:eastAsia="新細明體" w:hint="eastAsia"/>
          <w:kern w:val="2"/>
          <w:sz w:val="22"/>
          <w:szCs w:val="24"/>
        </w:rPr>
        <w:t xml:space="preserve">/stranger </w:t>
      </w:r>
    </w:p>
    <w:p w14:paraId="6516B244" w14:textId="6E12E0AB" w:rsidR="00176DFA" w:rsidRPr="00D0096D" w:rsidRDefault="00383DE4" w:rsidP="00D0096D">
      <w:pPr>
        <w:tabs>
          <w:tab w:val="left" w:leader="underscore" w:pos="2700"/>
          <w:tab w:val="left" w:pos="2880"/>
          <w:tab w:val="left" w:pos="8080"/>
        </w:tabs>
        <w:ind w:leftChars="327" w:left="1354" w:hanging="504"/>
        <w:rPr>
          <w:rFonts w:eastAsia="新細明體"/>
          <w:kern w:val="2"/>
          <w:sz w:val="22"/>
          <w:szCs w:val="24"/>
        </w:rPr>
      </w:pPr>
      <w:r w:rsidRPr="00383DE4">
        <w:rPr>
          <w:rFonts w:eastAsia="新細明體"/>
          <w:kern w:val="2"/>
          <w:sz w:val="22"/>
          <w:szCs w:val="24"/>
        </w:rPr>
        <w:t>(7)</w:t>
      </w:r>
      <w:r w:rsidRPr="00383DE4">
        <w:rPr>
          <w:rFonts w:eastAsia="新細明體"/>
          <w:kern w:val="2"/>
          <w:sz w:val="22"/>
          <w:szCs w:val="24"/>
        </w:rPr>
        <w:tab/>
        <w:t xml:space="preserve">Others, please specify: </w:t>
      </w:r>
      <w:r w:rsidRPr="00383DE4">
        <w:rPr>
          <w:rFonts w:eastAsia="新細明體"/>
          <w:kern w:val="2"/>
          <w:sz w:val="22"/>
          <w:szCs w:val="24"/>
          <w:u w:val="single"/>
        </w:rPr>
        <w:tab/>
      </w:r>
      <w:r w:rsidRPr="00383DE4">
        <w:rPr>
          <w:rFonts w:eastAsia="新細明體"/>
          <w:kern w:val="2"/>
          <w:sz w:val="22"/>
          <w:szCs w:val="24"/>
          <w:u w:val="single"/>
        </w:rPr>
        <w:tab/>
      </w:r>
      <w:r w:rsidRPr="00383DE4">
        <w:rPr>
          <w:rFonts w:eastAsia="新細明體"/>
          <w:kern w:val="2"/>
          <w:sz w:val="22"/>
          <w:szCs w:val="24"/>
        </w:rPr>
        <w:tab/>
      </w:r>
    </w:p>
    <w:p w14:paraId="4E5191FC" w14:textId="77777777" w:rsidR="00176DFA" w:rsidRDefault="00176DFA"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p>
    <w:p w14:paraId="78A57B6B" w14:textId="77777777" w:rsidR="00383DE4" w:rsidRPr="00383DE4" w:rsidRDefault="00383DE4"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p>
    <w:p w14:paraId="503433FC"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r w:rsidRPr="003E1A90">
        <w:rPr>
          <w:rFonts w:eastAsia="新細明體"/>
          <w:b/>
          <w:kern w:val="2"/>
          <w:sz w:val="22"/>
          <w:szCs w:val="24"/>
        </w:rPr>
        <w:t>Part D - Information on additional form(s)</w:t>
      </w:r>
    </w:p>
    <w:p w14:paraId="7DBB3ADC"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u w:val="single"/>
        </w:rPr>
      </w:pPr>
    </w:p>
    <w:p w14:paraId="07024CF5" w14:textId="32DA2D38"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 xml:space="preserve">Have you attached additional forms for </w:t>
      </w:r>
      <w:r w:rsidR="00267BDF" w:rsidRPr="008D4106">
        <w:rPr>
          <w:sz w:val="22"/>
        </w:rPr>
        <w:t>perpetrator/alleged perpetrator/potential perpetrator</w:t>
      </w:r>
      <w:r w:rsidRPr="003E1A90">
        <w:rPr>
          <w:rFonts w:eastAsia="新細明體"/>
          <w:kern w:val="2"/>
          <w:sz w:val="22"/>
          <w:szCs w:val="24"/>
        </w:rPr>
        <w:t>?</w:t>
      </w:r>
    </w:p>
    <w:p w14:paraId="7E4F061A" w14:textId="77059CCD"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27055270"/>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w:t>
      </w:r>
    </w:p>
    <w:p w14:paraId="38AA0F01" w14:textId="2D5D4E0C"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605082532"/>
        </w:sdtPr>
        <w:sdtEnd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r w:rsidR="00267BDF">
        <w:rPr>
          <w:sz w:val="22"/>
        </w:rPr>
        <w:t xml:space="preserve">, please indicate the number of additional form(s) attached: </w:t>
      </w:r>
      <w:r w:rsidR="00267BDF" w:rsidRPr="006D12BD">
        <w:rPr>
          <w:rFonts w:ascii="Wingdings" w:hAnsi="Wingdings"/>
          <w:spacing w:val="-35"/>
          <w:position w:val="-6"/>
          <w:sz w:val="36"/>
        </w:rPr>
        <w:t></w:t>
      </w:r>
    </w:p>
    <w:p w14:paraId="15AEC2DD" w14:textId="50C6FD04" w:rsidR="00A955DF" w:rsidRPr="003E1A90" w:rsidRDefault="00A955DF" w:rsidP="00F135A9">
      <w:pPr>
        <w:tabs>
          <w:tab w:val="left" w:pos="540"/>
          <w:tab w:val="left" w:pos="1080"/>
          <w:tab w:val="left" w:pos="1620"/>
          <w:tab w:val="left" w:pos="2160"/>
          <w:tab w:val="left" w:pos="5220"/>
          <w:tab w:val="left" w:leader="underscore" w:pos="8280"/>
        </w:tabs>
        <w:snapToGrid w:val="0"/>
        <w:ind w:leftChars="436" w:left="1134"/>
        <w:rPr>
          <w:rFonts w:eastAsia="新細明體"/>
          <w:kern w:val="2"/>
          <w:sz w:val="22"/>
        </w:rPr>
      </w:pPr>
    </w:p>
    <w:p w14:paraId="6C764B29" w14:textId="77777777" w:rsidR="00A955DF" w:rsidRPr="003E1A90" w:rsidRDefault="00A955DF" w:rsidP="003E1A90">
      <w:pPr>
        <w:tabs>
          <w:tab w:val="left" w:pos="540"/>
          <w:tab w:val="left" w:pos="1080"/>
          <w:tab w:val="left" w:pos="1620"/>
          <w:tab w:val="left" w:pos="2160"/>
          <w:tab w:val="left" w:pos="2700"/>
          <w:tab w:val="left" w:pos="3240"/>
          <w:tab w:val="left" w:pos="6750"/>
          <w:tab w:val="left" w:pos="8730"/>
        </w:tabs>
        <w:snapToGrid w:val="0"/>
        <w:spacing w:line="271" w:lineRule="auto"/>
        <w:rPr>
          <w:rFonts w:eastAsia="新細明體"/>
          <w:kern w:val="2"/>
          <w:sz w:val="22"/>
          <w:szCs w:val="24"/>
          <w:u w:val="single"/>
        </w:rPr>
      </w:pP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112E4A8D"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37EEB101"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u w:val="single"/>
        </w:rPr>
      </w:pPr>
      <w:r w:rsidRPr="003E1A90">
        <w:rPr>
          <w:rFonts w:eastAsia="新細明體"/>
          <w:kern w:val="2"/>
          <w:sz w:val="22"/>
          <w:szCs w:val="24"/>
          <w:u w:val="single"/>
        </w:rPr>
        <w:t>Reporting Officer/Social Worker</w:t>
      </w:r>
    </w:p>
    <w:tbl>
      <w:tblPr>
        <w:tblW w:w="0" w:type="auto"/>
        <w:tblLayout w:type="fixed"/>
        <w:tblLook w:val="04A0" w:firstRow="1" w:lastRow="0" w:firstColumn="1" w:lastColumn="0" w:noHBand="0" w:noVBand="1"/>
      </w:tblPr>
      <w:tblGrid>
        <w:gridCol w:w="1335"/>
        <w:gridCol w:w="2925"/>
        <w:gridCol w:w="1770"/>
        <w:gridCol w:w="2775"/>
      </w:tblGrid>
      <w:tr w:rsidR="00A955DF" w:rsidRPr="003E1A90" w14:paraId="15D4AFE8" w14:textId="77777777" w:rsidTr="005370CA">
        <w:trPr>
          <w:cantSplit/>
        </w:trPr>
        <w:tc>
          <w:tcPr>
            <w:tcW w:w="1335" w:type="dxa"/>
            <w:hideMark/>
          </w:tcPr>
          <w:p w14:paraId="5B094C8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25" w:type="dxa"/>
            <w:tcBorders>
              <w:top w:val="nil"/>
              <w:left w:val="nil"/>
              <w:bottom w:val="single" w:sz="6" w:space="0" w:color="auto"/>
              <w:right w:val="nil"/>
            </w:tcBorders>
            <w:hideMark/>
          </w:tcPr>
          <w:p w14:paraId="0EC9B6BB" w14:textId="77777777" w:rsidR="00A955DF" w:rsidRPr="003E1A90" w:rsidRDefault="00A955DF" w:rsidP="003E1A90">
            <w:pPr>
              <w:tabs>
                <w:tab w:val="left" w:pos="105"/>
                <w:tab w:val="left" w:pos="2715"/>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tc>
        <w:tc>
          <w:tcPr>
            <w:tcW w:w="1770" w:type="dxa"/>
            <w:hideMark/>
          </w:tcPr>
          <w:p w14:paraId="6B73D5A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775" w:type="dxa"/>
          </w:tcPr>
          <w:p w14:paraId="55D98BCA"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967F9C4" w14:textId="77777777" w:rsidTr="005370CA">
        <w:trPr>
          <w:cantSplit/>
        </w:trPr>
        <w:tc>
          <w:tcPr>
            <w:tcW w:w="1335" w:type="dxa"/>
            <w:hideMark/>
          </w:tcPr>
          <w:p w14:paraId="1B6D23D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925" w:type="dxa"/>
            <w:tcBorders>
              <w:top w:val="nil"/>
              <w:left w:val="nil"/>
              <w:bottom w:val="single" w:sz="6" w:space="0" w:color="auto"/>
              <w:right w:val="nil"/>
            </w:tcBorders>
          </w:tcPr>
          <w:p w14:paraId="45057AD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tcPr>
          <w:p w14:paraId="7E45CA9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775" w:type="dxa"/>
            <w:tcBorders>
              <w:top w:val="single" w:sz="6" w:space="0" w:color="auto"/>
              <w:left w:val="nil"/>
              <w:bottom w:val="nil"/>
              <w:right w:val="nil"/>
            </w:tcBorders>
          </w:tcPr>
          <w:p w14:paraId="5678F55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46353C0D" w14:textId="77777777" w:rsidTr="005370CA">
        <w:trPr>
          <w:cantSplit/>
        </w:trPr>
        <w:tc>
          <w:tcPr>
            <w:tcW w:w="1335" w:type="dxa"/>
            <w:hideMark/>
          </w:tcPr>
          <w:p w14:paraId="24E5D02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925" w:type="dxa"/>
            <w:tcBorders>
              <w:top w:val="single" w:sz="6" w:space="0" w:color="auto"/>
              <w:left w:val="nil"/>
              <w:bottom w:val="nil"/>
              <w:right w:val="nil"/>
            </w:tcBorders>
          </w:tcPr>
          <w:p w14:paraId="1F6E92FA"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7009468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775" w:type="dxa"/>
            <w:tcBorders>
              <w:top w:val="nil"/>
              <w:left w:val="nil"/>
              <w:bottom w:val="single" w:sz="6" w:space="0" w:color="auto"/>
              <w:right w:val="nil"/>
            </w:tcBorders>
          </w:tcPr>
          <w:p w14:paraId="2EE299D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F8ECB28" w14:textId="77777777" w:rsidTr="005370CA">
        <w:trPr>
          <w:cantSplit/>
        </w:trPr>
        <w:tc>
          <w:tcPr>
            <w:tcW w:w="1335" w:type="dxa"/>
          </w:tcPr>
          <w:p w14:paraId="034DA23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25" w:type="dxa"/>
            <w:tcBorders>
              <w:top w:val="single" w:sz="6" w:space="0" w:color="auto"/>
              <w:left w:val="nil"/>
              <w:bottom w:val="nil"/>
              <w:right w:val="nil"/>
            </w:tcBorders>
          </w:tcPr>
          <w:p w14:paraId="54556D4D"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6C4F01D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775" w:type="dxa"/>
            <w:tcBorders>
              <w:top w:val="single" w:sz="6" w:space="0" w:color="auto"/>
              <w:left w:val="nil"/>
              <w:bottom w:val="single" w:sz="6" w:space="0" w:color="auto"/>
              <w:right w:val="nil"/>
            </w:tcBorders>
          </w:tcPr>
          <w:p w14:paraId="2E06379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6414A5AE" w14:textId="77777777" w:rsidR="00A955DF" w:rsidRPr="003E1A90" w:rsidRDefault="00A955DF" w:rsidP="003E1A90">
      <w:pPr>
        <w:tabs>
          <w:tab w:val="left" w:pos="720"/>
          <w:tab w:val="left" w:pos="4320"/>
          <w:tab w:val="left" w:pos="4500"/>
          <w:tab w:val="left" w:pos="5040"/>
          <w:tab w:val="left" w:leader="underscore" w:pos="8460"/>
        </w:tabs>
        <w:snapToGrid w:val="0"/>
        <w:spacing w:line="271" w:lineRule="auto"/>
        <w:rPr>
          <w:rFonts w:eastAsia="新細明體"/>
          <w:kern w:val="2"/>
          <w:sz w:val="22"/>
          <w:szCs w:val="24"/>
          <w:u w:val="single"/>
        </w:rPr>
      </w:pPr>
    </w:p>
    <w:p w14:paraId="0724F07C" w14:textId="77777777" w:rsidR="00A955DF" w:rsidRPr="003E1A90" w:rsidRDefault="00A955DF" w:rsidP="003E1A90">
      <w:pPr>
        <w:tabs>
          <w:tab w:val="left" w:pos="720"/>
          <w:tab w:val="left" w:pos="4320"/>
          <w:tab w:val="left" w:pos="4500"/>
          <w:tab w:val="left" w:pos="5040"/>
          <w:tab w:val="left" w:leader="underscore" w:pos="8460"/>
        </w:tabs>
        <w:snapToGrid w:val="0"/>
        <w:spacing w:line="271" w:lineRule="auto"/>
        <w:rPr>
          <w:rFonts w:eastAsia="新細明體"/>
          <w:kern w:val="2"/>
          <w:sz w:val="22"/>
          <w:szCs w:val="24"/>
          <w:u w:val="single"/>
        </w:rPr>
      </w:pPr>
      <w:r w:rsidRPr="003E1A90">
        <w:rPr>
          <w:rFonts w:eastAsia="新細明體"/>
          <w:kern w:val="2"/>
          <w:sz w:val="22"/>
          <w:szCs w:val="24"/>
          <w:u w:val="single"/>
        </w:rPr>
        <w:t>Countersigning Officer/Supervisor</w:t>
      </w:r>
    </w:p>
    <w:tbl>
      <w:tblPr>
        <w:tblW w:w="0" w:type="auto"/>
        <w:tblLayout w:type="fixed"/>
        <w:tblLook w:val="04A0" w:firstRow="1" w:lastRow="0" w:firstColumn="1" w:lastColumn="0" w:noHBand="0" w:noVBand="1"/>
      </w:tblPr>
      <w:tblGrid>
        <w:gridCol w:w="1335"/>
        <w:gridCol w:w="2925"/>
        <w:gridCol w:w="1770"/>
        <w:gridCol w:w="2775"/>
      </w:tblGrid>
      <w:tr w:rsidR="00A955DF" w:rsidRPr="003E1A90" w14:paraId="59A95E06" w14:textId="77777777" w:rsidTr="005370CA">
        <w:trPr>
          <w:cantSplit/>
        </w:trPr>
        <w:tc>
          <w:tcPr>
            <w:tcW w:w="1335" w:type="dxa"/>
            <w:hideMark/>
          </w:tcPr>
          <w:p w14:paraId="2F2A8A9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25" w:type="dxa"/>
            <w:tcBorders>
              <w:top w:val="nil"/>
              <w:left w:val="nil"/>
              <w:bottom w:val="single" w:sz="6" w:space="0" w:color="auto"/>
              <w:right w:val="nil"/>
            </w:tcBorders>
          </w:tcPr>
          <w:p w14:paraId="0E133F3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136BCBBD"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775" w:type="dxa"/>
          </w:tcPr>
          <w:p w14:paraId="2973C716"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17983CAF" w14:textId="77777777" w:rsidTr="005370CA">
        <w:trPr>
          <w:cantSplit/>
        </w:trPr>
        <w:tc>
          <w:tcPr>
            <w:tcW w:w="1335" w:type="dxa"/>
            <w:hideMark/>
          </w:tcPr>
          <w:p w14:paraId="5188ED8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925" w:type="dxa"/>
            <w:tcBorders>
              <w:top w:val="single" w:sz="6" w:space="0" w:color="auto"/>
              <w:left w:val="nil"/>
              <w:bottom w:val="nil"/>
              <w:right w:val="nil"/>
            </w:tcBorders>
          </w:tcPr>
          <w:p w14:paraId="0D0C928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tcPr>
          <w:p w14:paraId="365F34DE"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775" w:type="dxa"/>
            <w:tcBorders>
              <w:top w:val="single" w:sz="6" w:space="0" w:color="auto"/>
              <w:left w:val="nil"/>
              <w:bottom w:val="nil"/>
              <w:right w:val="nil"/>
            </w:tcBorders>
          </w:tcPr>
          <w:p w14:paraId="7D7BF5F9"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520033E6" w14:textId="77777777" w:rsidTr="005370CA">
        <w:trPr>
          <w:cantSplit/>
        </w:trPr>
        <w:tc>
          <w:tcPr>
            <w:tcW w:w="1335" w:type="dxa"/>
          </w:tcPr>
          <w:p w14:paraId="465CB65A"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25" w:type="dxa"/>
            <w:tcBorders>
              <w:top w:val="single" w:sz="6" w:space="0" w:color="auto"/>
              <w:left w:val="nil"/>
              <w:bottom w:val="nil"/>
              <w:right w:val="nil"/>
            </w:tcBorders>
          </w:tcPr>
          <w:p w14:paraId="6DCC7E0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590C8D04"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775" w:type="dxa"/>
            <w:tcBorders>
              <w:top w:val="nil"/>
              <w:left w:val="nil"/>
              <w:bottom w:val="single" w:sz="6" w:space="0" w:color="auto"/>
              <w:right w:val="nil"/>
            </w:tcBorders>
          </w:tcPr>
          <w:p w14:paraId="518AB9A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064C3AD9" w14:textId="77777777" w:rsidTr="005370CA">
        <w:trPr>
          <w:cantSplit/>
        </w:trPr>
        <w:tc>
          <w:tcPr>
            <w:tcW w:w="1335" w:type="dxa"/>
          </w:tcPr>
          <w:p w14:paraId="6CD3D34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25" w:type="dxa"/>
          </w:tcPr>
          <w:p w14:paraId="155DF529"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5092E4C2"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775" w:type="dxa"/>
            <w:tcBorders>
              <w:top w:val="single" w:sz="6" w:space="0" w:color="auto"/>
              <w:left w:val="nil"/>
              <w:bottom w:val="single" w:sz="6" w:space="0" w:color="auto"/>
              <w:right w:val="nil"/>
            </w:tcBorders>
          </w:tcPr>
          <w:p w14:paraId="2E5ECF8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0D1878BD" w14:textId="182F2039" w:rsidR="00A955DF" w:rsidRPr="003E1A90" w:rsidRDefault="00267BDF" w:rsidP="00D0096D">
      <w:pPr>
        <w:widowControl/>
        <w:snapToGrid w:val="0"/>
        <w:spacing w:line="271" w:lineRule="auto"/>
        <w:jc w:val="center"/>
        <w:rPr>
          <w:rFonts w:eastAsia="新細明體"/>
          <w:kern w:val="2"/>
          <w:sz w:val="24"/>
          <w:szCs w:val="26"/>
        </w:rPr>
        <w:sectPr w:rsidR="00A955DF" w:rsidRPr="003E1A90" w:rsidSect="00D0096D">
          <w:headerReference w:type="default" r:id="rId25"/>
          <w:pgSz w:w="11909" w:h="16834"/>
          <w:pgMar w:top="851" w:right="852" w:bottom="567" w:left="1588" w:header="510" w:footer="431" w:gutter="0"/>
          <w:cols w:space="720"/>
        </w:sectPr>
      </w:pPr>
      <w:r w:rsidRPr="00267BDF">
        <w:rPr>
          <w:rFonts w:eastAsia="新細明體"/>
          <w:kern w:val="2"/>
          <w:sz w:val="22"/>
          <w:szCs w:val="24"/>
          <w:u w:val="single"/>
        </w:rPr>
        <w:t>- END -</w:t>
      </w:r>
    </w:p>
    <w:p w14:paraId="7EDCA34D"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lastRenderedPageBreak/>
        <w:t>Appendix 3 to Annex 14</w:t>
      </w:r>
    </w:p>
    <w:p w14:paraId="7171CD76" w14:textId="77777777" w:rsidR="00A955DF" w:rsidRPr="003E1A90" w:rsidRDefault="00A955DF" w:rsidP="003E1A90">
      <w:pPr>
        <w:snapToGrid w:val="0"/>
        <w:spacing w:line="271" w:lineRule="auto"/>
        <w:jc w:val="right"/>
        <w:rPr>
          <w:rFonts w:eastAsia="新細明體"/>
          <w:b/>
          <w:kern w:val="2"/>
          <w:sz w:val="24"/>
          <w:szCs w:val="26"/>
          <w:u w:val="single"/>
        </w:rPr>
      </w:pPr>
    </w:p>
    <w:p w14:paraId="35E417E3"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t>CPR Form III</w:t>
      </w:r>
    </w:p>
    <w:p w14:paraId="0A752839"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p>
    <w:p w14:paraId="4B94D47E"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27A8D20C"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128EDBE5"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u w:val="single"/>
        </w:rPr>
      </w:pPr>
      <w:r w:rsidRPr="003E1A90">
        <w:rPr>
          <w:rFonts w:eastAsia="新細明體"/>
          <w:b/>
          <w:caps/>
          <w:kern w:val="2"/>
          <w:sz w:val="24"/>
          <w:szCs w:val="24"/>
        </w:rPr>
        <w:t>Case UPDATING Form</w:t>
      </w:r>
    </w:p>
    <w:p w14:paraId="0D96A940"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67E7B38C"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3EDFDDA6"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ind w:left="709" w:hanging="709"/>
        <w:jc w:val="both"/>
        <w:rPr>
          <w:rFonts w:eastAsia="新細明體"/>
          <w:kern w:val="2"/>
          <w:sz w:val="22"/>
        </w:rPr>
      </w:pPr>
      <w:r w:rsidRPr="003E1A90">
        <w:rPr>
          <w:rFonts w:eastAsia="新細明體"/>
          <w:i/>
          <w:kern w:val="2"/>
          <w:sz w:val="22"/>
          <w:u w:val="single"/>
        </w:rPr>
        <w:t>Note</w:t>
      </w:r>
      <w:r w:rsidRPr="003E1A90">
        <w:rPr>
          <w:rFonts w:eastAsia="新細明體"/>
          <w:kern w:val="2"/>
          <w:sz w:val="22"/>
        </w:rPr>
        <w:tab/>
        <w:t>1.</w:t>
      </w:r>
      <w:r w:rsidRPr="003E1A90">
        <w:rPr>
          <w:rFonts w:eastAsia="新細明體"/>
          <w:kern w:val="2"/>
          <w:sz w:val="22"/>
        </w:rPr>
        <w:tab/>
        <w:t>This form is used for updating of case information.  For reporting change of handling service unit and/or caseworker, please use</w:t>
      </w:r>
      <w:r w:rsidRPr="003E1A90">
        <w:rPr>
          <w:rFonts w:eastAsia="新細明體"/>
          <w:b/>
          <w:kern w:val="2"/>
          <w:sz w:val="22"/>
        </w:rPr>
        <w:t xml:space="preserve"> CPR Form IV</w:t>
      </w:r>
      <w:r w:rsidRPr="003E1A90">
        <w:rPr>
          <w:rFonts w:eastAsia="新細明體"/>
          <w:kern w:val="2"/>
          <w:sz w:val="22"/>
        </w:rPr>
        <w:t>.</w:t>
      </w:r>
    </w:p>
    <w:p w14:paraId="2D46F057" w14:textId="28CEF620"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ind w:left="709" w:hanging="709"/>
        <w:jc w:val="both"/>
        <w:rPr>
          <w:rFonts w:eastAsia="新細明體"/>
          <w:kern w:val="2"/>
          <w:sz w:val="22"/>
        </w:rPr>
      </w:pPr>
      <w:r w:rsidRPr="003E1A90">
        <w:rPr>
          <w:rFonts w:eastAsia="新細明體"/>
          <w:kern w:val="2"/>
          <w:sz w:val="22"/>
        </w:rPr>
        <w:tab/>
        <w:t>2.</w:t>
      </w:r>
      <w:r w:rsidRPr="003E1A90">
        <w:rPr>
          <w:rFonts w:eastAsia="新細明體"/>
          <w:kern w:val="2"/>
          <w:sz w:val="22"/>
        </w:rPr>
        <w:tab/>
        <w:t xml:space="preserve">A new data input form (CPR Form II) should be completed when "a </w:t>
      </w:r>
      <w:r w:rsidRPr="003E1A90">
        <w:rPr>
          <w:rFonts w:eastAsia="新細明體"/>
          <w:kern w:val="2"/>
          <w:sz w:val="22"/>
          <w:lang w:eastAsia="zh-HK"/>
        </w:rPr>
        <w:t xml:space="preserve">child with </w:t>
      </w:r>
      <w:r w:rsidRPr="003E1A90">
        <w:rPr>
          <w:rFonts w:eastAsia="新細明體"/>
          <w:kern w:val="2"/>
          <w:sz w:val="22"/>
        </w:rPr>
        <w:t>potential</w:t>
      </w:r>
      <w:r w:rsidRPr="003E1A90">
        <w:rPr>
          <w:rFonts w:eastAsia="新細明體"/>
          <w:kern w:val="2"/>
          <w:sz w:val="22"/>
          <w:lang w:eastAsia="zh-HK"/>
        </w:rPr>
        <w:t xml:space="preserve"> risk of maltreatment</w:t>
      </w:r>
      <w:r w:rsidRPr="003E1A90">
        <w:rPr>
          <w:rFonts w:eastAsia="新細明體"/>
          <w:kern w:val="2"/>
          <w:sz w:val="22"/>
        </w:rPr>
        <w:t xml:space="preserve">" </w:t>
      </w:r>
      <w:r w:rsidRPr="003E1A90">
        <w:rPr>
          <w:rFonts w:eastAsia="新細明體"/>
          <w:kern w:val="2"/>
          <w:sz w:val="22"/>
          <w:lang w:eastAsia="zh-HK"/>
        </w:rPr>
        <w:t xml:space="preserve">becomes </w:t>
      </w:r>
      <w:r w:rsidRPr="003E1A90">
        <w:rPr>
          <w:rFonts w:eastAsia="新細明體"/>
          <w:kern w:val="2"/>
          <w:sz w:val="22"/>
        </w:rPr>
        <w:t xml:space="preserve">"a child </w:t>
      </w:r>
      <w:r w:rsidRPr="003E1A90">
        <w:rPr>
          <w:rFonts w:eastAsia="新細明體"/>
          <w:kern w:val="2"/>
          <w:sz w:val="22"/>
          <w:lang w:eastAsia="zh-HK"/>
        </w:rPr>
        <w:t xml:space="preserve">being </w:t>
      </w:r>
      <w:r w:rsidRPr="003E1A90">
        <w:rPr>
          <w:rFonts w:eastAsia="新細明體"/>
          <w:kern w:val="2"/>
          <w:sz w:val="22"/>
        </w:rPr>
        <w:t>maltreat</w:t>
      </w:r>
      <w:r w:rsidRPr="003E1A90">
        <w:rPr>
          <w:rFonts w:eastAsia="新細明體"/>
          <w:kern w:val="2"/>
          <w:sz w:val="22"/>
          <w:lang w:eastAsia="zh-HK"/>
        </w:rPr>
        <w:t>ed</w:t>
      </w:r>
      <w:r w:rsidRPr="003E1A90">
        <w:rPr>
          <w:rFonts w:eastAsia="新細明體"/>
          <w:kern w:val="2"/>
          <w:sz w:val="22"/>
        </w:rPr>
        <w:t xml:space="preserve">".  Besides, a new data input form </w:t>
      </w:r>
      <w:r w:rsidR="002D5887">
        <w:rPr>
          <w:rFonts w:eastAsia="新細明體"/>
          <w:kern w:val="2"/>
          <w:sz w:val="22"/>
        </w:rPr>
        <w:t>should</w:t>
      </w:r>
      <w:r w:rsidRPr="003E1A90">
        <w:rPr>
          <w:rFonts w:eastAsia="新細明體"/>
          <w:kern w:val="2"/>
          <w:sz w:val="22"/>
        </w:rPr>
        <w:t xml:space="preserve"> be </w:t>
      </w:r>
      <w:r w:rsidR="002103B3">
        <w:rPr>
          <w:rFonts w:eastAsia="新細明體"/>
          <w:kern w:val="2"/>
          <w:sz w:val="22"/>
        </w:rPr>
        <w:t xml:space="preserve">completed if </w:t>
      </w:r>
      <w:r w:rsidR="002103B3" w:rsidRPr="002103B3">
        <w:rPr>
          <w:rFonts w:eastAsia="新細明體"/>
          <w:kern w:val="2"/>
          <w:sz w:val="22"/>
        </w:rPr>
        <w:t>there was a separate suspected child maltreatment incident on the same child and investigations and assessments have been conducted.</w:t>
      </w:r>
    </w:p>
    <w:p w14:paraId="157EF494"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4279835E" w14:textId="26C4FB73" w:rsidR="00A955DF" w:rsidRPr="003E1A90" w:rsidRDefault="00A955DF" w:rsidP="003E1A90">
      <w:pPr>
        <w:tabs>
          <w:tab w:val="left" w:pos="360"/>
          <w:tab w:val="left" w:pos="720"/>
          <w:tab w:val="left" w:pos="1080"/>
          <w:tab w:val="left" w:pos="1620"/>
          <w:tab w:val="left" w:pos="1890"/>
          <w:tab w:val="left" w:pos="252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CPR No.:   </w:t>
      </w:r>
      <w:r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p>
    <w:p w14:paraId="4AB1906E"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18FE994A" w14:textId="77777777" w:rsidR="00A955DF" w:rsidRPr="003E1A90" w:rsidRDefault="00A955DF" w:rsidP="003E1A90">
      <w:pPr>
        <w:tabs>
          <w:tab w:val="left" w:pos="360"/>
          <w:tab w:val="left" w:pos="1620"/>
          <w:tab w:val="left" w:leader="underscore" w:pos="8280"/>
        </w:tabs>
        <w:snapToGrid w:val="0"/>
        <w:spacing w:line="271" w:lineRule="auto"/>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Name of child  (in English):</w:t>
      </w:r>
      <w:r w:rsidRPr="003E1A90">
        <w:rPr>
          <w:rFonts w:eastAsia="新細明體"/>
          <w:kern w:val="2"/>
          <w:sz w:val="22"/>
          <w:szCs w:val="24"/>
        </w:rPr>
        <w:tab/>
      </w:r>
    </w:p>
    <w:p w14:paraId="7A4B70BD"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p>
    <w:p w14:paraId="3B310017"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 xml:space="preserve">     (in Chinese):</w:t>
      </w:r>
      <w:r w:rsidRPr="003E1A90">
        <w:rPr>
          <w:rFonts w:eastAsia="新細明體"/>
          <w:kern w:val="2"/>
          <w:sz w:val="22"/>
          <w:szCs w:val="24"/>
        </w:rPr>
        <w:tab/>
      </w:r>
    </w:p>
    <w:p w14:paraId="61DD4EE4"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p>
    <w:p w14:paraId="0228672F"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 xml:space="preserve">Document of identity:  </w:t>
      </w:r>
      <w:r w:rsidRPr="003E1A90">
        <w:rPr>
          <w:rFonts w:eastAsia="新細明體"/>
          <w:b/>
          <w:i/>
          <w:kern w:val="2"/>
          <w:sz w:val="22"/>
          <w:szCs w:val="24"/>
        </w:rPr>
        <w:t>(</w:t>
      </w:r>
      <w:r w:rsidRPr="003E1A90">
        <w:rPr>
          <w:rFonts w:eastAsia="新細明體"/>
          <w:b/>
          <w:kern w:val="2"/>
          <w:sz w:val="22"/>
          <w:szCs w:val="24"/>
        </w:rPr>
        <w:sym w:font="Wingdings" w:char="F0FC"/>
      </w:r>
      <w:r w:rsidRPr="003E1A90">
        <w:rPr>
          <w:rFonts w:eastAsia="新細明體"/>
          <w:b/>
          <w:i/>
          <w:kern w:val="2"/>
          <w:sz w:val="22"/>
          <w:szCs w:val="24"/>
        </w:rPr>
        <w:t>Tick as appropriate)</w:t>
      </w:r>
    </w:p>
    <w:p w14:paraId="630B2E32" w14:textId="6DEF2BBD" w:rsidR="00A955DF" w:rsidRPr="003E1A90" w:rsidRDefault="00A955DF" w:rsidP="003E1A90">
      <w:pPr>
        <w:tabs>
          <w:tab w:val="left" w:pos="360"/>
          <w:tab w:val="left" w:pos="720"/>
          <w:tab w:val="left" w:pos="1080"/>
          <w:tab w:val="left" w:pos="1620"/>
          <w:tab w:val="left" w:pos="2160"/>
          <w:tab w:val="left" w:pos="2700"/>
          <w:tab w:val="left" w:pos="3240"/>
          <w:tab w:val="left" w:leader="underscore" w:pos="6804"/>
        </w:tabs>
        <w:snapToGrid w:val="0"/>
        <w:spacing w:line="271" w:lineRule="auto"/>
        <w:rPr>
          <w:rFonts w:eastAsia="新細明體"/>
          <w:kern w:val="2"/>
          <w:sz w:val="22"/>
          <w:szCs w:val="24"/>
        </w:rPr>
      </w:pPr>
      <w:r w:rsidRPr="003E1A90">
        <w:rPr>
          <w:rFonts w:eastAsia="新細明體"/>
          <w:kern w:val="2"/>
          <w:sz w:val="22"/>
          <w:szCs w:val="24"/>
        </w:rPr>
        <w:tab/>
      </w:r>
      <w:r w:rsidR="00C06F15" w:rsidRPr="00527A20">
        <w:rPr>
          <w:rFonts w:ascii="Wingdings" w:eastAsia="新細明體" w:hAnsi="Wingdings"/>
          <w:spacing w:val="20"/>
          <w:sz w:val="24"/>
          <w:szCs w:val="24"/>
        </w:rPr>
        <w:t></w:t>
      </w:r>
      <w:r w:rsidRPr="003E1A90">
        <w:rPr>
          <w:rFonts w:eastAsia="新細明體"/>
          <w:kern w:val="2"/>
          <w:sz w:val="24"/>
          <w:szCs w:val="24"/>
        </w:rPr>
        <w:tab/>
      </w:r>
      <w:r w:rsidRPr="003E1A90">
        <w:rPr>
          <w:rFonts w:eastAsia="新細明體"/>
          <w:kern w:val="2"/>
          <w:sz w:val="22"/>
          <w:szCs w:val="24"/>
        </w:rPr>
        <w:t>(1)</w:t>
      </w:r>
      <w:r w:rsidRPr="003E1A90">
        <w:rPr>
          <w:rFonts w:eastAsia="新細明體"/>
          <w:kern w:val="2"/>
          <w:sz w:val="22"/>
          <w:szCs w:val="24"/>
        </w:rPr>
        <w:tab/>
        <w:t>Hong Kong Identity Card  (HKIC No.:</w:t>
      </w:r>
      <w:r w:rsidRPr="003E1A90">
        <w:rPr>
          <w:rFonts w:eastAsia="新細明體"/>
          <w:kern w:val="2"/>
          <w:sz w:val="22"/>
          <w:szCs w:val="24"/>
        </w:rPr>
        <w:tab/>
        <w:t>)</w:t>
      </w:r>
    </w:p>
    <w:p w14:paraId="3EF80FE1" w14:textId="0B6DDE03" w:rsidR="00A955DF" w:rsidRPr="003E1A90" w:rsidRDefault="00A955DF" w:rsidP="003E1A90">
      <w:pPr>
        <w:tabs>
          <w:tab w:val="left" w:pos="360"/>
          <w:tab w:val="left" w:pos="720"/>
          <w:tab w:val="left" w:pos="1080"/>
          <w:tab w:val="left" w:pos="1620"/>
          <w:tab w:val="left" w:pos="2160"/>
          <w:tab w:val="left" w:pos="2700"/>
          <w:tab w:val="left" w:pos="3240"/>
          <w:tab w:val="left" w:leader="underscore" w:pos="6804"/>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00C06F15" w:rsidRPr="00527A20">
        <w:rPr>
          <w:rFonts w:ascii="Wingdings" w:eastAsia="新細明體" w:hAnsi="Wingdings"/>
          <w:spacing w:val="20"/>
          <w:sz w:val="24"/>
          <w:szCs w:val="24"/>
        </w:rPr>
        <w:t></w:t>
      </w:r>
      <w:r w:rsidRPr="003E1A90">
        <w:rPr>
          <w:rFonts w:eastAsia="新細明體"/>
          <w:kern w:val="2"/>
          <w:sz w:val="22"/>
          <w:szCs w:val="24"/>
        </w:rPr>
        <w:tab/>
        <w:t>(2)</w:t>
      </w:r>
      <w:r w:rsidRPr="003E1A90">
        <w:rPr>
          <w:rFonts w:eastAsia="新細明體"/>
          <w:kern w:val="2"/>
          <w:sz w:val="22"/>
          <w:szCs w:val="24"/>
        </w:rPr>
        <w:tab/>
        <w:t>Hong Kong Birth Certificate  (HKBC No.:</w:t>
      </w:r>
      <w:r w:rsidRPr="003E1A90">
        <w:rPr>
          <w:rFonts w:eastAsia="新細明體"/>
          <w:kern w:val="2"/>
          <w:sz w:val="22"/>
          <w:szCs w:val="24"/>
        </w:rPr>
        <w:tab/>
        <w:t>)</w:t>
      </w:r>
    </w:p>
    <w:p w14:paraId="4D8601CE" w14:textId="10EABF62" w:rsidR="00A955DF" w:rsidRPr="003E1A90" w:rsidRDefault="00A955DF" w:rsidP="003E1A90">
      <w:pPr>
        <w:tabs>
          <w:tab w:val="left" w:pos="360"/>
          <w:tab w:val="left" w:pos="720"/>
          <w:tab w:val="left" w:pos="1080"/>
          <w:tab w:val="left" w:pos="1620"/>
          <w:tab w:val="left" w:pos="2160"/>
          <w:tab w:val="left" w:pos="2694"/>
          <w:tab w:val="left" w:leader="underscore" w:pos="6804"/>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00C06F15" w:rsidRPr="00527A20">
        <w:rPr>
          <w:rFonts w:ascii="Wingdings" w:eastAsia="新細明體" w:hAnsi="Wingdings"/>
          <w:spacing w:val="20"/>
          <w:sz w:val="24"/>
          <w:szCs w:val="24"/>
        </w:rPr>
        <w:t></w:t>
      </w:r>
      <w:r w:rsidRPr="003E1A90">
        <w:rPr>
          <w:rFonts w:eastAsia="新細明體"/>
          <w:kern w:val="2"/>
          <w:sz w:val="22"/>
          <w:szCs w:val="24"/>
        </w:rPr>
        <w:tab/>
        <w:t>(3)</w:t>
      </w:r>
      <w:r w:rsidRPr="003E1A90">
        <w:rPr>
          <w:rFonts w:eastAsia="新細明體"/>
          <w:kern w:val="2"/>
          <w:sz w:val="22"/>
          <w:szCs w:val="24"/>
        </w:rPr>
        <w:tab/>
        <w:t>Passport  (Passport No.:</w:t>
      </w:r>
      <w:r w:rsidRPr="003E1A90">
        <w:rPr>
          <w:rFonts w:eastAsia="新細明體"/>
          <w:kern w:val="2"/>
          <w:sz w:val="22"/>
          <w:szCs w:val="24"/>
        </w:rPr>
        <w:tab/>
        <w:t>)</w:t>
      </w:r>
    </w:p>
    <w:p w14:paraId="29001839" w14:textId="18BCBF1D" w:rsidR="00A955DF" w:rsidRPr="003E1A90" w:rsidRDefault="00A955DF" w:rsidP="003E1A90">
      <w:pPr>
        <w:tabs>
          <w:tab w:val="left" w:pos="360"/>
          <w:tab w:val="left" w:pos="720"/>
          <w:tab w:val="left" w:pos="1080"/>
          <w:tab w:val="left" w:pos="1620"/>
          <w:tab w:val="left" w:pos="2160"/>
          <w:tab w:val="left" w:pos="2694"/>
          <w:tab w:val="left" w:leader="underscore" w:pos="6804"/>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00C06F15" w:rsidRPr="00527A20">
        <w:rPr>
          <w:rFonts w:ascii="Wingdings" w:eastAsia="新細明體" w:hAnsi="Wingdings"/>
          <w:spacing w:val="20"/>
          <w:sz w:val="24"/>
          <w:szCs w:val="24"/>
        </w:rPr>
        <w:t></w:t>
      </w:r>
      <w:r w:rsidRPr="003E1A90">
        <w:rPr>
          <w:rFonts w:eastAsia="新細明體"/>
          <w:kern w:val="2"/>
          <w:sz w:val="22"/>
          <w:szCs w:val="24"/>
        </w:rPr>
        <w:tab/>
        <w:t>(4)</w:t>
      </w:r>
      <w:r w:rsidRPr="003E1A90">
        <w:rPr>
          <w:rFonts w:eastAsia="新細明體"/>
          <w:kern w:val="2"/>
          <w:sz w:val="22"/>
          <w:szCs w:val="24"/>
        </w:rPr>
        <w:tab/>
        <w:t>Entry Permit  (Permit No.:</w:t>
      </w:r>
      <w:r w:rsidRPr="003E1A90">
        <w:rPr>
          <w:rFonts w:eastAsia="新細明體"/>
          <w:kern w:val="2"/>
          <w:sz w:val="22"/>
          <w:szCs w:val="24"/>
        </w:rPr>
        <w:tab/>
        <w:t>)</w:t>
      </w:r>
    </w:p>
    <w:p w14:paraId="03AE1B20" w14:textId="1BFC6AF8" w:rsidR="00A955DF" w:rsidRPr="003E1A90" w:rsidRDefault="00A955DF" w:rsidP="003E1A90">
      <w:pPr>
        <w:tabs>
          <w:tab w:val="left" w:pos="360"/>
          <w:tab w:val="left" w:pos="720"/>
          <w:tab w:val="left" w:pos="1080"/>
          <w:tab w:val="left" w:pos="1620"/>
          <w:tab w:val="left" w:pos="2160"/>
          <w:tab w:val="left" w:pos="270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00C06F15" w:rsidRPr="00527A20">
        <w:rPr>
          <w:rFonts w:ascii="Wingdings" w:eastAsia="新細明體" w:hAnsi="Wingdings"/>
          <w:spacing w:val="20"/>
          <w:sz w:val="24"/>
          <w:szCs w:val="24"/>
        </w:rPr>
        <w:t></w:t>
      </w:r>
      <w:r w:rsidRPr="003E1A90">
        <w:rPr>
          <w:rFonts w:eastAsia="新細明體"/>
          <w:kern w:val="2"/>
          <w:sz w:val="22"/>
          <w:szCs w:val="24"/>
        </w:rPr>
        <w:tab/>
        <w:t>(5)</w:t>
      </w:r>
      <w:r w:rsidRPr="003E1A90">
        <w:rPr>
          <w:rFonts w:eastAsia="新細明體"/>
          <w:kern w:val="2"/>
          <w:sz w:val="22"/>
          <w:szCs w:val="24"/>
        </w:rPr>
        <w:tab/>
        <w:t>Others, please specify</w:t>
      </w:r>
      <w:r w:rsidRPr="003E1A90">
        <w:rPr>
          <w:rFonts w:eastAsia="新細明體"/>
          <w:kern w:val="2"/>
          <w:sz w:val="22"/>
          <w:szCs w:val="24"/>
        </w:rPr>
        <w:tab/>
      </w:r>
    </w:p>
    <w:p w14:paraId="49535AFD"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szCs w:val="24"/>
        </w:rPr>
      </w:pPr>
    </w:p>
    <w:p w14:paraId="1DD676E0" w14:textId="3DA05EBF"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4.</w:t>
      </w:r>
      <w:r w:rsidRPr="003E1A90">
        <w:rPr>
          <w:rFonts w:eastAsia="新細明體"/>
          <w:kern w:val="2"/>
          <w:sz w:val="22"/>
          <w:szCs w:val="24"/>
        </w:rPr>
        <w:tab/>
        <w:t xml:space="preserve">Date of birth: </w:t>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2D5887">
        <w:rPr>
          <w:rFonts w:eastAsia="新細明體"/>
          <w:spacing w:val="-35"/>
          <w:kern w:val="2"/>
          <w:position w:val="-6"/>
          <w:sz w:val="22"/>
        </w:rPr>
        <w:t xml:space="preserve"> </w:t>
      </w:r>
      <w:r w:rsidRPr="003E1A90">
        <w:rPr>
          <w:rFonts w:eastAsia="新細明體"/>
          <w:kern w:val="2"/>
          <w:sz w:val="22"/>
        </w:rPr>
        <w:t>(DD/MM/YYYY)</w:t>
      </w:r>
    </w:p>
    <w:p w14:paraId="479B367B" w14:textId="77777777" w:rsidR="00A955DF" w:rsidRPr="003E1A90" w:rsidRDefault="00A955DF" w:rsidP="003E1A90">
      <w:pPr>
        <w:tabs>
          <w:tab w:val="left" w:pos="360"/>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2885F4FC" w14:textId="77777777" w:rsidR="00A955DF" w:rsidRPr="003E1A90" w:rsidRDefault="00A955DF" w:rsidP="003E1A90">
      <w:pPr>
        <w:tabs>
          <w:tab w:val="left" w:pos="36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5.</w:t>
      </w:r>
      <w:r w:rsidRPr="003E1A90">
        <w:rPr>
          <w:rFonts w:eastAsia="新細明體"/>
          <w:kern w:val="2"/>
          <w:sz w:val="22"/>
          <w:szCs w:val="24"/>
        </w:rPr>
        <w:tab/>
        <w:t>Updating on case information</w:t>
      </w:r>
    </w:p>
    <w:p w14:paraId="36143B64" w14:textId="77777777" w:rsidR="00A955DF" w:rsidRPr="003E1A90" w:rsidRDefault="00A955DF" w:rsidP="003E1A90">
      <w:pPr>
        <w:tabs>
          <w:tab w:val="left" w:pos="360"/>
          <w:tab w:val="left" w:pos="720"/>
          <w:tab w:val="left" w:pos="1620"/>
          <w:tab w:val="left" w:pos="2160"/>
          <w:tab w:val="left" w:pos="2700"/>
          <w:tab w:val="left" w:pos="3240"/>
          <w:tab w:val="left" w:leader="underscore" w:pos="8280"/>
        </w:tabs>
        <w:snapToGrid w:val="0"/>
        <w:spacing w:line="271" w:lineRule="auto"/>
        <w:rPr>
          <w:rFonts w:eastAsia="新細明體"/>
          <w:kern w:val="2"/>
          <w:sz w:val="22"/>
        </w:rPr>
      </w:pPr>
      <w:r w:rsidRPr="003E1A90">
        <w:rPr>
          <w:rFonts w:eastAsia="新細明體"/>
          <w:kern w:val="2"/>
          <w:sz w:val="14"/>
          <w:szCs w:val="24"/>
        </w:rPr>
        <w:tab/>
      </w:r>
      <w:r w:rsidRPr="003E1A90">
        <w:rPr>
          <w:rFonts w:eastAsia="新細明體"/>
          <w:kern w:val="2"/>
          <w:sz w:val="22"/>
        </w:rPr>
        <w:t>(For items (1) to (5) below, please complete only those where changes have occurred)</w:t>
      </w:r>
    </w:p>
    <w:p w14:paraId="41374EFC" w14:textId="77777777" w:rsidR="00A955DF" w:rsidRPr="003E1A90" w:rsidRDefault="00A955DF" w:rsidP="003E1A90">
      <w:pPr>
        <w:tabs>
          <w:tab w:val="left" w:pos="360"/>
          <w:tab w:val="left" w:pos="720"/>
          <w:tab w:val="left" w:pos="1620"/>
          <w:tab w:val="left" w:pos="2160"/>
          <w:tab w:val="left" w:pos="2700"/>
          <w:tab w:val="left" w:pos="3240"/>
          <w:tab w:val="left" w:leader="underscore" w:pos="8280"/>
        </w:tabs>
        <w:snapToGrid w:val="0"/>
        <w:spacing w:line="271" w:lineRule="auto"/>
        <w:rPr>
          <w:rFonts w:eastAsia="新細明體"/>
          <w:kern w:val="2"/>
          <w:sz w:val="14"/>
          <w:szCs w:val="24"/>
        </w:rPr>
      </w:pPr>
    </w:p>
    <w:p w14:paraId="01DDE35B" w14:textId="0A35D3B7" w:rsidR="00A955DF" w:rsidRPr="00587415" w:rsidRDefault="00A955DF" w:rsidP="003E1A90">
      <w:pPr>
        <w:tabs>
          <w:tab w:val="left" w:pos="360"/>
          <w:tab w:val="left" w:pos="540"/>
          <w:tab w:val="left" w:pos="720"/>
          <w:tab w:val="left" w:pos="1620"/>
          <w:tab w:val="left" w:pos="2160"/>
          <w:tab w:val="left" w:pos="2700"/>
          <w:tab w:val="left" w:pos="3240"/>
          <w:tab w:val="left" w:leader="underscore" w:pos="8280"/>
        </w:tabs>
        <w:snapToGrid w:val="0"/>
        <w:spacing w:line="271" w:lineRule="auto"/>
        <w:ind w:left="709" w:hanging="709"/>
        <w:rPr>
          <w:rFonts w:eastAsia="新細明體"/>
          <w:kern w:val="2"/>
          <w:sz w:val="22"/>
          <w:szCs w:val="24"/>
        </w:rPr>
      </w:pPr>
      <w:r w:rsidRPr="003E1A90">
        <w:rPr>
          <w:rFonts w:eastAsia="新細明體"/>
          <w:kern w:val="2"/>
          <w:sz w:val="22"/>
          <w:szCs w:val="24"/>
        </w:rPr>
        <w:tab/>
      </w:r>
      <w:r w:rsidRPr="00587415">
        <w:rPr>
          <w:rFonts w:eastAsia="新細明體"/>
          <w:kern w:val="2"/>
          <w:sz w:val="22"/>
          <w:szCs w:val="24"/>
        </w:rPr>
        <w:t>(1)</w:t>
      </w:r>
      <w:r w:rsidRPr="00587415">
        <w:rPr>
          <w:rFonts w:eastAsia="新細明體"/>
          <w:kern w:val="2"/>
          <w:sz w:val="22"/>
          <w:szCs w:val="24"/>
        </w:rPr>
        <w:tab/>
        <w:t>Whether the child has become a subject of statutory supervision as recommended by MDCC/agreed by all professionals after investigation</w:t>
      </w:r>
      <w:r w:rsidR="00587415" w:rsidRPr="00587415">
        <w:rPr>
          <w:rFonts w:eastAsia="新細明體"/>
          <w:kern w:val="2"/>
          <w:sz w:val="22"/>
          <w:szCs w:val="24"/>
        </w:rPr>
        <w:t>s</w:t>
      </w:r>
      <w:r w:rsidR="00535130" w:rsidRPr="00587415">
        <w:rPr>
          <w:rFonts w:eastAsia="新細明體"/>
          <w:kern w:val="2"/>
          <w:sz w:val="22"/>
          <w:szCs w:val="24"/>
        </w:rPr>
        <w:t xml:space="preserve"> and </w:t>
      </w:r>
      <w:r w:rsidR="003E6072" w:rsidRPr="00587415">
        <w:rPr>
          <w:rFonts w:eastAsia="新細明體"/>
          <w:kern w:val="2"/>
          <w:sz w:val="22"/>
          <w:szCs w:val="24"/>
        </w:rPr>
        <w:t>assessment</w:t>
      </w:r>
      <w:r w:rsidR="00587415" w:rsidRPr="00587415">
        <w:rPr>
          <w:rFonts w:eastAsia="新細明體"/>
          <w:kern w:val="2"/>
          <w:sz w:val="22"/>
          <w:szCs w:val="24"/>
        </w:rPr>
        <w:t>s</w:t>
      </w:r>
      <w:r w:rsidRPr="00587415">
        <w:rPr>
          <w:rFonts w:eastAsia="新細明體"/>
          <w:kern w:val="2"/>
          <w:sz w:val="22"/>
          <w:szCs w:val="24"/>
        </w:rPr>
        <w:t xml:space="preserve"> as a result of maltreatment/suspected maltreatment</w:t>
      </w:r>
    </w:p>
    <w:p w14:paraId="3867CA50" w14:textId="190CD1D6" w:rsidR="00A955DF" w:rsidRPr="00587415" w:rsidRDefault="00A955DF" w:rsidP="003E1A90">
      <w:pPr>
        <w:tabs>
          <w:tab w:val="left" w:pos="360"/>
          <w:tab w:val="left" w:pos="540"/>
          <w:tab w:val="left" w:pos="720"/>
          <w:tab w:val="left" w:pos="1170"/>
          <w:tab w:val="left" w:pos="1620"/>
          <w:tab w:val="left" w:pos="2070"/>
          <w:tab w:val="left" w:leader="underscore" w:pos="7920"/>
        </w:tabs>
        <w:snapToGrid w:val="0"/>
        <w:spacing w:line="271" w:lineRule="auto"/>
        <w:rPr>
          <w:rFonts w:eastAsia="新細明體"/>
          <w:kern w:val="2"/>
          <w:sz w:val="22"/>
          <w:szCs w:val="24"/>
          <w:lang w:eastAsia="zh-HK"/>
        </w:rPr>
      </w:pPr>
      <w:r w:rsidRPr="00587415">
        <w:rPr>
          <w:rFonts w:eastAsia="新細明體"/>
          <w:kern w:val="2"/>
          <w:sz w:val="22"/>
          <w:szCs w:val="24"/>
        </w:rPr>
        <w:tab/>
      </w:r>
      <w:r w:rsidRPr="00587415">
        <w:rPr>
          <w:rFonts w:eastAsia="新細明體"/>
          <w:kern w:val="2"/>
          <w:sz w:val="22"/>
          <w:szCs w:val="24"/>
        </w:rPr>
        <w:tab/>
      </w:r>
      <w:r w:rsidRPr="00587415">
        <w:rPr>
          <w:rFonts w:eastAsia="新細明體"/>
          <w:kern w:val="2"/>
          <w:sz w:val="22"/>
          <w:szCs w:val="24"/>
        </w:rPr>
        <w:tab/>
      </w:r>
      <w:r w:rsidR="002D5887" w:rsidRPr="00D0096D">
        <w:rPr>
          <w:rFonts w:ascii="Wingdings" w:eastAsia="新細明體" w:hAnsi="Wingdings"/>
          <w:spacing w:val="20"/>
          <w:sz w:val="24"/>
          <w:szCs w:val="24"/>
        </w:rPr>
        <w:t></w:t>
      </w:r>
      <w:r w:rsidRPr="00587415">
        <w:rPr>
          <w:rFonts w:eastAsia="新細明體"/>
          <w:kern w:val="2"/>
          <w:sz w:val="22"/>
          <w:szCs w:val="24"/>
        </w:rPr>
        <w:tab/>
        <w:t>No</w:t>
      </w:r>
      <w:r w:rsidRPr="00587415">
        <w:rPr>
          <w:rFonts w:eastAsia="新細明體"/>
          <w:kern w:val="2"/>
          <w:sz w:val="22"/>
          <w:szCs w:val="24"/>
          <w:lang w:eastAsia="zh-HK"/>
        </w:rPr>
        <w:t xml:space="preserve"> </w:t>
      </w:r>
    </w:p>
    <w:p w14:paraId="00C93802" w14:textId="77777777" w:rsidR="00A955DF" w:rsidRPr="00587415" w:rsidRDefault="00496433"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587415">
        <w:rPr>
          <w:rFonts w:eastAsia="新細明體"/>
          <w:kern w:val="2"/>
          <w:sz w:val="22"/>
          <w:szCs w:val="24"/>
        </w:rPr>
        <w:t>T</w:t>
      </w:r>
      <w:r w:rsidR="00A955DF" w:rsidRPr="00587415">
        <w:rPr>
          <w:rFonts w:eastAsia="新細明體"/>
          <w:kern w:val="2"/>
          <w:sz w:val="22"/>
          <w:szCs w:val="24"/>
        </w:rPr>
        <w:t>he care plan has changed as risk of child maltreatment has been reduced/subsided as agreed by MDCC/related professionals</w:t>
      </w:r>
    </w:p>
    <w:p w14:paraId="42766025" w14:textId="77777777" w:rsidR="00496433" w:rsidRPr="00587415" w:rsidRDefault="00496433"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587415">
        <w:rPr>
          <w:rFonts w:eastAsia="新細明體"/>
          <w:kern w:val="2"/>
          <w:sz w:val="22"/>
          <w:szCs w:val="24"/>
        </w:rPr>
        <w:t>A</w:t>
      </w:r>
      <w:r w:rsidR="00A955DF" w:rsidRPr="00587415">
        <w:rPr>
          <w:rFonts w:eastAsia="新細明體"/>
          <w:kern w:val="2"/>
          <w:sz w:val="22"/>
          <w:szCs w:val="24"/>
        </w:rPr>
        <w:t>pplication had been made but court order was not granted</w:t>
      </w:r>
    </w:p>
    <w:p w14:paraId="525346DB" w14:textId="77777777" w:rsidR="00A955DF" w:rsidRPr="00587415"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587415">
        <w:rPr>
          <w:rFonts w:eastAsia="新細明體"/>
          <w:kern w:val="2"/>
          <w:sz w:val="22"/>
          <w:szCs w:val="24"/>
        </w:rPr>
        <w:t>Others,</w:t>
      </w:r>
      <w:r w:rsidR="00496433" w:rsidRPr="00587415">
        <w:rPr>
          <w:rFonts w:eastAsia="新細明體"/>
          <w:kern w:val="2"/>
          <w:sz w:val="22"/>
          <w:szCs w:val="24"/>
        </w:rPr>
        <w:t xml:space="preserve"> </w:t>
      </w:r>
      <w:r w:rsidRPr="00587415">
        <w:rPr>
          <w:rFonts w:eastAsia="新細明體"/>
          <w:kern w:val="2"/>
          <w:sz w:val="22"/>
          <w:szCs w:val="24"/>
        </w:rPr>
        <w:t>please specify</w:t>
      </w:r>
      <w:r w:rsidR="000F549A" w:rsidRPr="00587415">
        <w:rPr>
          <w:rFonts w:eastAsia="新細明體" w:hint="eastAsia"/>
          <w:kern w:val="2"/>
          <w:sz w:val="22"/>
          <w:szCs w:val="24"/>
        </w:rPr>
        <w:t xml:space="preserve"> </w:t>
      </w:r>
      <w:r w:rsidR="000F549A" w:rsidRPr="00587415">
        <w:rPr>
          <w:rFonts w:eastAsia="新細明體" w:hint="eastAsia"/>
          <w:kern w:val="2"/>
          <w:sz w:val="22"/>
          <w:szCs w:val="24"/>
          <w:u w:val="single"/>
        </w:rPr>
        <w:t xml:space="preserve">                                </w:t>
      </w:r>
      <w:r w:rsidR="000F549A" w:rsidRPr="00587415">
        <w:rPr>
          <w:rFonts w:eastAsia="新細明體"/>
          <w:kern w:val="2"/>
          <w:sz w:val="22"/>
          <w:szCs w:val="24"/>
        </w:rPr>
        <w:tab/>
      </w:r>
      <w:r w:rsidRPr="00587415">
        <w:rPr>
          <w:rFonts w:eastAsia="新細明體"/>
          <w:kern w:val="2"/>
          <w:sz w:val="22"/>
          <w:szCs w:val="24"/>
        </w:rPr>
        <w:tab/>
      </w:r>
    </w:p>
    <w:p w14:paraId="5FD21593" w14:textId="3318BBCE" w:rsidR="00A955DF" w:rsidRPr="00587415" w:rsidRDefault="00A955DF" w:rsidP="003E1A90">
      <w:pPr>
        <w:tabs>
          <w:tab w:val="left" w:pos="360"/>
          <w:tab w:val="left" w:pos="540"/>
          <w:tab w:val="left" w:pos="720"/>
          <w:tab w:val="left" w:pos="1170"/>
          <w:tab w:val="left" w:pos="1620"/>
          <w:tab w:val="left" w:pos="1980"/>
          <w:tab w:val="left" w:pos="2070"/>
          <w:tab w:val="left" w:leader="underscore" w:pos="7920"/>
        </w:tabs>
        <w:snapToGrid w:val="0"/>
        <w:spacing w:line="271" w:lineRule="auto"/>
        <w:rPr>
          <w:rFonts w:eastAsia="新細明體"/>
          <w:kern w:val="2"/>
          <w:sz w:val="22"/>
          <w:szCs w:val="24"/>
        </w:rPr>
      </w:pPr>
      <w:r w:rsidRPr="00587415">
        <w:rPr>
          <w:rFonts w:eastAsia="新細明體"/>
          <w:kern w:val="2"/>
          <w:sz w:val="22"/>
          <w:szCs w:val="24"/>
        </w:rPr>
        <w:tab/>
      </w:r>
      <w:r w:rsidRPr="00587415">
        <w:rPr>
          <w:rFonts w:eastAsia="新細明體"/>
          <w:kern w:val="2"/>
          <w:sz w:val="22"/>
          <w:szCs w:val="24"/>
        </w:rPr>
        <w:tab/>
      </w:r>
      <w:r w:rsidRPr="00587415">
        <w:rPr>
          <w:rFonts w:eastAsia="新細明體"/>
          <w:kern w:val="2"/>
          <w:sz w:val="22"/>
          <w:szCs w:val="24"/>
        </w:rPr>
        <w:tab/>
      </w:r>
      <w:r w:rsidR="002D5887" w:rsidRPr="00587415">
        <w:rPr>
          <w:rFonts w:ascii="Wingdings" w:eastAsia="新細明體" w:hAnsi="Wingdings"/>
          <w:spacing w:val="20"/>
          <w:sz w:val="24"/>
          <w:szCs w:val="24"/>
        </w:rPr>
        <w:t></w:t>
      </w:r>
      <w:r w:rsidRPr="00587415">
        <w:rPr>
          <w:rFonts w:eastAsia="新細明體"/>
          <w:kern w:val="2"/>
          <w:sz w:val="22"/>
          <w:szCs w:val="24"/>
        </w:rPr>
        <w:tab/>
        <w:t>Yes</w:t>
      </w:r>
    </w:p>
    <w:p w14:paraId="19929653" w14:textId="77777777" w:rsidR="00A955DF" w:rsidRPr="00587415" w:rsidRDefault="00A955DF" w:rsidP="003E1A90">
      <w:pPr>
        <w:tabs>
          <w:tab w:val="left" w:pos="567"/>
          <w:tab w:val="left" w:pos="6210"/>
          <w:tab w:val="left" w:pos="7380"/>
        </w:tabs>
        <w:snapToGrid w:val="0"/>
        <w:spacing w:line="271" w:lineRule="auto"/>
        <w:ind w:left="567" w:hanging="567"/>
        <w:rPr>
          <w:rFonts w:eastAsia="新細明體"/>
          <w:kern w:val="2"/>
          <w:sz w:val="22"/>
          <w:szCs w:val="24"/>
        </w:rPr>
      </w:pPr>
    </w:p>
    <w:p w14:paraId="279DB38A" w14:textId="56E9A43A" w:rsidR="00A955DF" w:rsidRPr="00587415" w:rsidRDefault="00A955DF" w:rsidP="003E1A90">
      <w:pPr>
        <w:tabs>
          <w:tab w:val="left" w:pos="851"/>
          <w:tab w:val="left" w:pos="6210"/>
          <w:tab w:val="left" w:pos="7380"/>
        </w:tabs>
        <w:snapToGrid w:val="0"/>
        <w:spacing w:after="120" w:line="271" w:lineRule="auto"/>
        <w:ind w:left="851" w:hanging="567"/>
        <w:rPr>
          <w:rFonts w:eastAsia="新細明體"/>
          <w:kern w:val="2"/>
          <w:sz w:val="22"/>
          <w:szCs w:val="24"/>
        </w:rPr>
      </w:pPr>
      <w:r w:rsidRPr="00587415">
        <w:rPr>
          <w:rFonts w:eastAsia="新細明體"/>
          <w:kern w:val="2"/>
          <w:sz w:val="22"/>
          <w:szCs w:val="24"/>
        </w:rPr>
        <w:t>(2) If residential child care service was recommended in MDCC/as agreed by all professionals after investigation</w:t>
      </w:r>
      <w:r w:rsidR="00587415" w:rsidRPr="00587415">
        <w:rPr>
          <w:rFonts w:eastAsia="新細明體"/>
          <w:kern w:val="2"/>
          <w:sz w:val="22"/>
          <w:szCs w:val="24"/>
        </w:rPr>
        <w:t>s</w:t>
      </w:r>
      <w:r w:rsidR="00535130" w:rsidRPr="00587415">
        <w:rPr>
          <w:rFonts w:eastAsia="新細明體"/>
          <w:kern w:val="2"/>
          <w:sz w:val="22"/>
          <w:szCs w:val="24"/>
        </w:rPr>
        <w:t xml:space="preserve"> and </w:t>
      </w:r>
      <w:r w:rsidR="00461A33" w:rsidRPr="00587415">
        <w:rPr>
          <w:rFonts w:eastAsia="新細明體"/>
          <w:kern w:val="2"/>
          <w:sz w:val="22"/>
          <w:szCs w:val="24"/>
        </w:rPr>
        <w:t>assessment</w:t>
      </w:r>
      <w:r w:rsidR="00587415" w:rsidRPr="00587415">
        <w:rPr>
          <w:rFonts w:eastAsia="新細明體"/>
          <w:kern w:val="2"/>
          <w:sz w:val="22"/>
          <w:szCs w:val="24"/>
        </w:rPr>
        <w:t>s</w:t>
      </w:r>
      <w:r w:rsidRPr="00587415">
        <w:rPr>
          <w:rFonts w:eastAsia="新細明體"/>
          <w:kern w:val="2"/>
          <w:sz w:val="22"/>
          <w:szCs w:val="24"/>
        </w:rPr>
        <w:t>, has the arrangement been made?</w:t>
      </w:r>
    </w:p>
    <w:p w14:paraId="67FD7040" w14:textId="3E7FE5BC" w:rsidR="00A955DF" w:rsidRPr="003E1A90" w:rsidRDefault="00A955DF" w:rsidP="003E1A90">
      <w:pPr>
        <w:tabs>
          <w:tab w:val="left" w:pos="360"/>
          <w:tab w:val="left" w:pos="540"/>
          <w:tab w:val="left" w:pos="709"/>
          <w:tab w:val="left" w:pos="1170"/>
          <w:tab w:val="left" w:pos="1620"/>
          <w:tab w:val="left" w:pos="2070"/>
          <w:tab w:val="left" w:leader="underscore" w:pos="7920"/>
        </w:tabs>
        <w:snapToGrid w:val="0"/>
        <w:spacing w:line="271" w:lineRule="auto"/>
        <w:rPr>
          <w:rFonts w:eastAsia="新細明體"/>
          <w:kern w:val="2"/>
          <w:sz w:val="22"/>
          <w:szCs w:val="24"/>
          <w:lang w:eastAsia="zh-HK"/>
        </w:rPr>
      </w:pPr>
      <w:r w:rsidRPr="00587415">
        <w:rPr>
          <w:rFonts w:eastAsia="新細明體"/>
          <w:kern w:val="2"/>
          <w:sz w:val="22"/>
          <w:szCs w:val="24"/>
        </w:rPr>
        <w:tab/>
      </w:r>
      <w:r w:rsidRPr="00587415">
        <w:rPr>
          <w:rFonts w:eastAsia="新細明體"/>
          <w:kern w:val="2"/>
          <w:sz w:val="22"/>
          <w:szCs w:val="24"/>
        </w:rPr>
        <w:tab/>
      </w:r>
      <w:r w:rsidRPr="00587415">
        <w:rPr>
          <w:rFonts w:eastAsia="新細明體"/>
          <w:kern w:val="2"/>
          <w:sz w:val="22"/>
          <w:szCs w:val="24"/>
        </w:rPr>
        <w:tab/>
      </w:r>
      <w:r w:rsidR="002D5887" w:rsidRPr="00587415">
        <w:rPr>
          <w:rFonts w:ascii="Wingdings" w:eastAsia="新細明體" w:hAnsi="Wingdings"/>
          <w:spacing w:val="20"/>
          <w:sz w:val="24"/>
          <w:szCs w:val="24"/>
        </w:rPr>
        <w:t></w:t>
      </w:r>
      <w:r w:rsidRPr="00587415">
        <w:rPr>
          <w:rFonts w:eastAsia="新細明體"/>
          <w:kern w:val="2"/>
          <w:sz w:val="22"/>
          <w:szCs w:val="24"/>
        </w:rPr>
        <w:tab/>
        <w:t>No</w:t>
      </w:r>
      <w:r w:rsidRPr="003E1A90">
        <w:rPr>
          <w:rFonts w:eastAsia="新細明體"/>
          <w:kern w:val="2"/>
          <w:sz w:val="22"/>
          <w:szCs w:val="24"/>
          <w:lang w:eastAsia="zh-HK"/>
        </w:rPr>
        <w:t xml:space="preserve"> </w:t>
      </w:r>
    </w:p>
    <w:p w14:paraId="00C82D28" w14:textId="77777777" w:rsidR="00A955DF" w:rsidRPr="003E1A90"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lang w:eastAsia="zh-HK"/>
        </w:rPr>
      </w:pPr>
      <w:r w:rsidRPr="003E1A90">
        <w:rPr>
          <w:rFonts w:eastAsia="新細明體"/>
          <w:kern w:val="2"/>
          <w:sz w:val="22"/>
          <w:szCs w:val="24"/>
        </w:rPr>
        <w:t>The care plan has changed as risk of child maltreatment has been reduced/subsided as agreed by MDCC/related professionals</w:t>
      </w:r>
    </w:p>
    <w:p w14:paraId="1A790C35" w14:textId="77777777" w:rsidR="00A955DF" w:rsidRPr="003E1A90"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3E1A90">
        <w:rPr>
          <w:rFonts w:eastAsia="新細明體"/>
          <w:kern w:val="2"/>
          <w:sz w:val="22"/>
          <w:szCs w:val="24"/>
        </w:rPr>
        <w:t xml:space="preserve">Alternative child care arrangement has been worked out, e.g. taken care of by a </w:t>
      </w:r>
      <w:r w:rsidRPr="003E1A90">
        <w:rPr>
          <w:rFonts w:eastAsia="新細明體"/>
          <w:kern w:val="2"/>
          <w:sz w:val="22"/>
          <w:szCs w:val="24"/>
        </w:rPr>
        <w:lastRenderedPageBreak/>
        <w:t>relative or friend</w:t>
      </w:r>
    </w:p>
    <w:p w14:paraId="30D61B55" w14:textId="77777777" w:rsidR="00A955DF" w:rsidRPr="003E1A90"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3E1A90">
        <w:rPr>
          <w:rFonts w:eastAsia="新細明體"/>
          <w:kern w:val="2"/>
          <w:sz w:val="22"/>
          <w:szCs w:val="24"/>
        </w:rPr>
        <w:t>Others, please specify</w:t>
      </w:r>
      <w:r w:rsidR="002C758E">
        <w:rPr>
          <w:rFonts w:eastAsia="新細明體" w:hint="eastAsia"/>
          <w:kern w:val="2"/>
          <w:sz w:val="22"/>
          <w:szCs w:val="24"/>
        </w:rPr>
        <w:t xml:space="preserve"> </w:t>
      </w:r>
      <w:r w:rsidR="002C758E">
        <w:rPr>
          <w:rFonts w:eastAsia="新細明體" w:hint="eastAsia"/>
          <w:kern w:val="2"/>
          <w:sz w:val="22"/>
          <w:szCs w:val="24"/>
          <w:u w:val="single"/>
        </w:rPr>
        <w:t xml:space="preserve">                       </w:t>
      </w:r>
      <w:r w:rsidRPr="003E1A90">
        <w:rPr>
          <w:rFonts w:eastAsia="新細明體"/>
          <w:kern w:val="2"/>
          <w:sz w:val="22"/>
          <w:szCs w:val="24"/>
        </w:rPr>
        <w:tab/>
      </w:r>
    </w:p>
    <w:p w14:paraId="20E35533" w14:textId="4B9D40A7" w:rsidR="00A955DF" w:rsidRPr="003E1A90" w:rsidRDefault="00A955DF" w:rsidP="003E1A90">
      <w:pPr>
        <w:pStyle w:val="af"/>
        <w:numPr>
          <w:ilvl w:val="0"/>
          <w:numId w:val="100"/>
        </w:numPr>
        <w:tabs>
          <w:tab w:val="left" w:pos="360"/>
          <w:tab w:val="left" w:pos="540"/>
          <w:tab w:val="left" w:pos="709"/>
          <w:tab w:val="left" w:pos="1170"/>
          <w:tab w:val="left" w:pos="1620"/>
          <w:tab w:val="left" w:pos="2070"/>
          <w:tab w:val="left" w:leader="underscore" w:pos="7920"/>
        </w:tabs>
        <w:snapToGrid w:val="0"/>
        <w:spacing w:line="271" w:lineRule="auto"/>
        <w:ind w:hanging="1352"/>
        <w:contextualSpacing w:val="0"/>
        <w:rPr>
          <w:rFonts w:eastAsia="新細明體"/>
          <w:kern w:val="2"/>
          <w:sz w:val="22"/>
          <w:szCs w:val="24"/>
        </w:rPr>
      </w:pPr>
      <w:r w:rsidRPr="003E1A90">
        <w:rPr>
          <w:rFonts w:eastAsia="新細明體"/>
          <w:kern w:val="2"/>
          <w:sz w:val="22"/>
          <w:szCs w:val="24"/>
        </w:rPr>
        <w:t xml:space="preserve">  Yes, the child was admitted into residential child care service</w:t>
      </w:r>
    </w:p>
    <w:p w14:paraId="4C484208" w14:textId="77777777" w:rsidR="00FE67DF" w:rsidRPr="003E1A90" w:rsidRDefault="00FE67DF" w:rsidP="003E1A90">
      <w:pPr>
        <w:tabs>
          <w:tab w:val="left" w:pos="567"/>
          <w:tab w:val="left" w:pos="6210"/>
          <w:tab w:val="left" w:pos="7380"/>
        </w:tabs>
        <w:snapToGrid w:val="0"/>
        <w:spacing w:line="271" w:lineRule="auto"/>
        <w:ind w:left="924"/>
        <w:rPr>
          <w:rFonts w:eastAsia="新細明體"/>
          <w:kern w:val="2"/>
          <w:sz w:val="22"/>
          <w:szCs w:val="24"/>
        </w:rPr>
      </w:pPr>
    </w:p>
    <w:p w14:paraId="0B1A0D74" w14:textId="77777777" w:rsidR="00A955DF" w:rsidRPr="003E1A90" w:rsidRDefault="00A955DF" w:rsidP="003E1A90">
      <w:pPr>
        <w:tabs>
          <w:tab w:val="left" w:pos="6210"/>
          <w:tab w:val="left" w:pos="7380"/>
        </w:tabs>
        <w:snapToGrid w:val="0"/>
        <w:spacing w:after="120" w:line="271" w:lineRule="auto"/>
        <w:ind w:left="851" w:hanging="567"/>
        <w:rPr>
          <w:rFonts w:eastAsia="新細明體"/>
          <w:kern w:val="2"/>
          <w:sz w:val="22"/>
          <w:szCs w:val="24"/>
        </w:rPr>
      </w:pPr>
      <w:r w:rsidRPr="003E1A90">
        <w:rPr>
          <w:rFonts w:eastAsia="新細明體"/>
          <w:kern w:val="2"/>
          <w:sz w:val="22"/>
          <w:szCs w:val="24"/>
        </w:rPr>
        <w:t xml:space="preserve">(3) The child care arrangement changed and residential child care service was subsequently arranged as agreed by professionals within 6 months after the MDCC/formulation of the original agreement.  </w:t>
      </w:r>
    </w:p>
    <w:p w14:paraId="0182E387" w14:textId="4D053678" w:rsidR="00A955DF" w:rsidRPr="003E1A90" w:rsidRDefault="00A955DF" w:rsidP="003E1A90">
      <w:pPr>
        <w:tabs>
          <w:tab w:val="left" w:pos="680"/>
          <w:tab w:val="left" w:pos="6210"/>
          <w:tab w:val="left" w:pos="7380"/>
        </w:tabs>
        <w:snapToGrid w:val="0"/>
        <w:spacing w:line="271" w:lineRule="auto"/>
        <w:ind w:left="360"/>
        <w:rPr>
          <w:rFonts w:eastAsia="新細明體"/>
          <w:kern w:val="2"/>
          <w:sz w:val="22"/>
          <w:szCs w:val="24"/>
          <w:lang w:eastAsia="zh-HK"/>
        </w:rPr>
      </w:pPr>
      <w:r w:rsidRPr="003E1A90">
        <w:rPr>
          <w:rFonts w:eastAsia="新細明體"/>
          <w:kern w:val="2"/>
          <w:sz w:val="22"/>
          <w:szCs w:val="24"/>
        </w:rPr>
        <w:tab/>
      </w:r>
      <w:r w:rsidR="002D5887" w:rsidRPr="00527A20">
        <w:rPr>
          <w:rFonts w:ascii="Wingdings" w:eastAsia="新細明體" w:hAnsi="Wingdings"/>
          <w:spacing w:val="20"/>
          <w:sz w:val="24"/>
          <w:szCs w:val="24"/>
        </w:rPr>
        <w:t></w:t>
      </w:r>
      <w:r w:rsidRPr="003E1A90">
        <w:rPr>
          <w:rFonts w:eastAsia="新細明體"/>
          <w:kern w:val="2"/>
          <w:sz w:val="22"/>
          <w:szCs w:val="24"/>
          <w:lang w:eastAsia="zh-HK"/>
        </w:rPr>
        <w:t xml:space="preserve">  Yes</w:t>
      </w:r>
    </w:p>
    <w:p w14:paraId="155F50FE" w14:textId="77777777" w:rsidR="00496433"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p>
    <w:p w14:paraId="04B2D46E" w14:textId="77777777" w:rsidR="00A955DF" w:rsidRPr="003E1A90" w:rsidRDefault="00A955DF" w:rsidP="003E1A90">
      <w:pPr>
        <w:tabs>
          <w:tab w:val="left" w:pos="540"/>
          <w:tab w:val="left" w:pos="993"/>
          <w:tab w:val="left" w:pos="1080"/>
          <w:tab w:val="left" w:pos="1350"/>
          <w:tab w:val="left" w:pos="1418"/>
        </w:tabs>
        <w:snapToGrid w:val="0"/>
        <w:spacing w:line="271" w:lineRule="auto"/>
        <w:ind w:leftChars="118" w:left="307"/>
        <w:rPr>
          <w:rFonts w:eastAsia="新細明體"/>
          <w:kern w:val="2"/>
          <w:sz w:val="22"/>
          <w:szCs w:val="24"/>
        </w:rPr>
      </w:pPr>
      <w:r w:rsidRPr="003E1A90">
        <w:rPr>
          <w:rFonts w:eastAsia="新細明體"/>
          <w:kern w:val="2"/>
          <w:sz w:val="22"/>
          <w:szCs w:val="24"/>
          <w:lang w:eastAsia="zh-HK"/>
        </w:rPr>
        <w:t xml:space="preserve">(4) </w:t>
      </w:r>
      <w:r w:rsidRPr="003E1A90">
        <w:rPr>
          <w:rFonts w:eastAsia="新細明體"/>
          <w:kern w:val="2"/>
          <w:sz w:val="22"/>
          <w:szCs w:val="24"/>
        </w:rPr>
        <w:t xml:space="preserve">Did the child die of maltreatment/suspected maltreatment </w:t>
      </w:r>
      <w:r w:rsidRPr="003E1A90">
        <w:rPr>
          <w:rFonts w:eastAsia="新細明體"/>
          <w:kern w:val="2"/>
          <w:sz w:val="22"/>
          <w:szCs w:val="24"/>
          <w:lang w:eastAsia="zh-HK"/>
        </w:rPr>
        <w:t xml:space="preserve">for the </w:t>
      </w:r>
      <w:r w:rsidRPr="003E1A90">
        <w:rPr>
          <w:rFonts w:eastAsia="新細明體"/>
          <w:kern w:val="2"/>
          <w:sz w:val="22"/>
          <w:szCs w:val="24"/>
        </w:rPr>
        <w:t>same incident after registration?</w:t>
      </w:r>
    </w:p>
    <w:p w14:paraId="5B8C28C2" w14:textId="24883F23" w:rsidR="00A955DF" w:rsidRPr="003E1A90" w:rsidRDefault="00A955DF" w:rsidP="003E1A90">
      <w:pPr>
        <w:tabs>
          <w:tab w:val="left" w:pos="685"/>
          <w:tab w:val="left" w:pos="1090"/>
          <w:tab w:val="left" w:pos="1620"/>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r w:rsidR="002D5887" w:rsidRPr="00527A20">
        <w:rPr>
          <w:rFonts w:ascii="Wingdings" w:eastAsia="新細明體" w:hAnsi="Wingdings"/>
          <w:spacing w:val="20"/>
          <w:sz w:val="24"/>
          <w:szCs w:val="24"/>
        </w:rPr>
        <w:t></w:t>
      </w:r>
      <w:r w:rsidRPr="003E1A90">
        <w:rPr>
          <w:rFonts w:eastAsia="新細明體"/>
          <w:kern w:val="2"/>
          <w:sz w:val="22"/>
          <w:szCs w:val="24"/>
        </w:rPr>
        <w:t xml:space="preserve"> </w:t>
      </w:r>
      <w:r w:rsidRPr="003E1A90">
        <w:rPr>
          <w:rFonts w:eastAsia="新細明體"/>
          <w:kern w:val="2"/>
          <w:sz w:val="22"/>
          <w:szCs w:val="24"/>
          <w:lang w:eastAsia="zh-HK"/>
        </w:rPr>
        <w:t xml:space="preserve"> </w:t>
      </w:r>
      <w:r w:rsidRPr="003E1A90">
        <w:rPr>
          <w:rFonts w:eastAsia="新細明體"/>
          <w:kern w:val="2"/>
          <w:sz w:val="22"/>
          <w:szCs w:val="24"/>
        </w:rPr>
        <w:t>Yes</w:t>
      </w:r>
      <w:r w:rsidRPr="003E1A90">
        <w:rPr>
          <w:rFonts w:eastAsia="新細明體"/>
          <w:kern w:val="2"/>
          <w:sz w:val="22"/>
          <w:szCs w:val="24"/>
          <w:lang w:eastAsia="zh-HK"/>
        </w:rPr>
        <w:t xml:space="preserve"> (Date of death:                )</w:t>
      </w:r>
    </w:p>
    <w:p w14:paraId="2B0483CA"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p>
    <w:p w14:paraId="6740AE5A"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ind w:left="714" w:hanging="357"/>
        <w:jc w:val="both"/>
        <w:rPr>
          <w:rFonts w:eastAsia="新細明體"/>
          <w:kern w:val="2"/>
          <w:sz w:val="22"/>
          <w:szCs w:val="24"/>
        </w:rPr>
      </w:pPr>
      <w:r w:rsidRPr="003E1A90">
        <w:rPr>
          <w:rFonts w:eastAsia="新細明體"/>
          <w:kern w:val="2"/>
          <w:sz w:val="22"/>
          <w:szCs w:val="24"/>
        </w:rPr>
        <w:t>(</w:t>
      </w:r>
      <w:r w:rsidRPr="003E1A90">
        <w:rPr>
          <w:rFonts w:eastAsia="新細明體"/>
          <w:kern w:val="2"/>
          <w:sz w:val="22"/>
          <w:szCs w:val="24"/>
          <w:lang w:eastAsia="zh-HK"/>
        </w:rPr>
        <w:t>5</w:t>
      </w:r>
      <w:r w:rsidRPr="003E1A90">
        <w:rPr>
          <w:rFonts w:eastAsia="新細明體"/>
          <w:kern w:val="2"/>
          <w:sz w:val="22"/>
          <w:szCs w:val="24"/>
        </w:rPr>
        <w:t>)</w:t>
      </w:r>
      <w:r w:rsidRPr="003E1A90">
        <w:rPr>
          <w:rFonts w:eastAsia="新細明體"/>
          <w:kern w:val="2"/>
          <w:sz w:val="22"/>
          <w:szCs w:val="24"/>
        </w:rPr>
        <w:tab/>
        <w:t>Whether the perpetrator(s) (including alleged perpetrators/potential perpetrators) has/have been prosecuted for the act of maltreatment (please fill in the same sequence of perpetrators as reported in the data input form):</w:t>
      </w:r>
    </w:p>
    <w:p w14:paraId="376DA7F5"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rPr>
          <w:rFonts w:eastAsia="新細明體"/>
          <w:kern w:val="2"/>
          <w:sz w:val="22"/>
          <w:szCs w:val="24"/>
        </w:rPr>
      </w:pPr>
    </w:p>
    <w:p w14:paraId="04D1461D" w14:textId="77777777" w:rsidR="00A955DF" w:rsidRPr="003E1A90" w:rsidRDefault="00A955DF" w:rsidP="001B2AAC">
      <w:pPr>
        <w:numPr>
          <w:ilvl w:val="0"/>
          <w:numId w:val="107"/>
        </w:numPr>
        <w:tabs>
          <w:tab w:val="left" w:pos="360"/>
          <w:tab w:val="left" w:pos="540"/>
          <w:tab w:val="left" w:pos="2127"/>
          <w:tab w:val="left" w:pos="2520"/>
          <w:tab w:val="left" w:pos="4320"/>
          <w:tab w:val="left" w:leader="underscore" w:pos="8280"/>
        </w:tabs>
        <w:snapToGrid w:val="0"/>
        <w:spacing w:line="271" w:lineRule="auto"/>
        <w:rPr>
          <w:rFonts w:eastAsia="新細明體"/>
          <w:kern w:val="2"/>
          <w:sz w:val="22"/>
        </w:rPr>
      </w:pPr>
      <w:r w:rsidRPr="003E1A90">
        <w:rPr>
          <w:rFonts w:eastAsia="新細明體"/>
          <w:kern w:val="2"/>
          <w:sz w:val="22"/>
        </w:rPr>
        <w:t>Perpetrator Ref. No. at CPR</w:t>
      </w:r>
    </w:p>
    <w:p w14:paraId="6B7B6D6C" w14:textId="63742E4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spacing w:val="-35"/>
          <w:kern w:val="2"/>
          <w:position w:val="-6"/>
          <w:sz w:val="36"/>
          <w:szCs w:val="24"/>
        </w:rPr>
      </w:pPr>
      <w:r w:rsidRPr="003E1A90">
        <w:rPr>
          <w:rFonts w:eastAsia="新細明體"/>
          <w:kern w:val="2"/>
          <w:sz w:val="22"/>
          <w:szCs w:val="24"/>
        </w:rPr>
        <w:t>(to be completed by CPR)</w:t>
      </w:r>
      <w:r w:rsidRPr="003E1A90">
        <w:rPr>
          <w:rFonts w:eastAsia="新細明體"/>
          <w:spacing w:val="-35"/>
          <w:kern w:val="2"/>
          <w:position w:val="-6"/>
          <w:sz w:val="36"/>
          <w:szCs w:val="24"/>
        </w:rPr>
        <w:t xml:space="preserve"> </w:t>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p>
    <w:p w14:paraId="7921AC7C"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r w:rsidRPr="003E1A90">
        <w:rPr>
          <w:rFonts w:eastAsia="新細明體"/>
          <w:kern w:val="2"/>
          <w:sz w:val="22"/>
          <w:szCs w:val="24"/>
        </w:rPr>
        <w:t>Relationship of perpetrator to the child-in-question</w:t>
      </w:r>
      <w:r w:rsidRPr="003E1A90">
        <w:rPr>
          <w:rFonts w:eastAsia="新細明體"/>
          <w:kern w:val="2"/>
          <w:sz w:val="22"/>
          <w:szCs w:val="24"/>
          <w:u w:val="single"/>
        </w:rPr>
        <w:t xml:space="preserve">                   </w:t>
      </w:r>
    </w:p>
    <w:p w14:paraId="1BE312C0"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p>
    <w:p w14:paraId="71531368"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rPr>
      </w:pPr>
      <w:r w:rsidRPr="003E1A90">
        <w:rPr>
          <w:rFonts w:eastAsia="新細明體"/>
          <w:kern w:val="2"/>
          <w:sz w:val="22"/>
          <w:szCs w:val="24"/>
          <w:u w:val="single"/>
        </w:rPr>
        <w:t xml:space="preserve">Whether the perpetrator has been prosecuted </w:t>
      </w:r>
      <w:r w:rsidRPr="003E1A90">
        <w:rPr>
          <w:rFonts w:eastAsia="新細明體"/>
          <w:kern w:val="2"/>
          <w:sz w:val="22"/>
        </w:rPr>
        <w:t>(</w:t>
      </w:r>
      <w:r w:rsidRPr="003E1A90">
        <w:rPr>
          <w:rFonts w:eastAsia="新細明體"/>
          <w:kern w:val="2"/>
          <w:sz w:val="22"/>
        </w:rPr>
        <w:sym w:font="Wingdings" w:char="F0FC"/>
      </w:r>
      <w:r w:rsidRPr="003E1A90">
        <w:rPr>
          <w:rFonts w:eastAsia="新細明體"/>
          <w:kern w:val="2"/>
          <w:sz w:val="22"/>
        </w:rPr>
        <w:t xml:space="preserve"> tick as appropriate)</w:t>
      </w:r>
    </w:p>
    <w:p w14:paraId="1B1C7DCF" w14:textId="20B0F9C3" w:rsidR="00A955DF" w:rsidRPr="003E1A90" w:rsidRDefault="00A955DF" w:rsidP="001B2AAC">
      <w:pPr>
        <w:pStyle w:val="af"/>
        <w:numPr>
          <w:ilvl w:val="0"/>
          <w:numId w:val="100"/>
        </w:numPr>
        <w:tabs>
          <w:tab w:val="left" w:pos="2552"/>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rPr>
        <w:t>No</w:t>
      </w:r>
    </w:p>
    <w:p w14:paraId="2F133FF3" w14:textId="77777777" w:rsidR="00A955DF" w:rsidRPr="003E1A90" w:rsidRDefault="00A955DF" w:rsidP="001B2AAC">
      <w:pPr>
        <w:pStyle w:val="af"/>
        <w:numPr>
          <w:ilvl w:val="0"/>
          <w:numId w:val="100"/>
        </w:numPr>
        <w:tabs>
          <w:tab w:val="left" w:pos="6210"/>
          <w:tab w:val="left" w:pos="7380"/>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u w:val="single"/>
        </w:rPr>
        <w:t>Yes:</w:t>
      </w:r>
      <w:r w:rsidRPr="003E1A90">
        <w:rPr>
          <w:rFonts w:eastAsia="新細明體"/>
          <w:kern w:val="2"/>
          <w:sz w:val="22"/>
          <w:szCs w:val="24"/>
        </w:rPr>
        <w:t xml:space="preserve"> the court disposal is</w:t>
      </w:r>
      <w:r w:rsidRPr="003E1A90">
        <w:rPr>
          <w:rFonts w:eastAsia="新細明體"/>
          <w:kern w:val="2"/>
          <w:sz w:val="22"/>
        </w:rPr>
        <w:t xml:space="preserve"> (</w:t>
      </w:r>
      <w:r w:rsidRPr="003E1A90">
        <w:rPr>
          <w:rFonts w:eastAsia="新細明體"/>
          <w:kern w:val="2"/>
          <w:sz w:val="22"/>
        </w:rPr>
        <w:sym w:font="Wingdings" w:char="F0FC"/>
      </w:r>
      <w:r w:rsidRPr="003E1A90">
        <w:rPr>
          <w:rFonts w:eastAsia="新細明體"/>
          <w:kern w:val="2"/>
          <w:sz w:val="22"/>
        </w:rPr>
        <w:t xml:space="preserve"> Can tick more than one)</w:t>
      </w:r>
    </w:p>
    <w:p w14:paraId="10890746" w14:textId="4FBC08B6" w:rsidR="00A955DF" w:rsidRPr="001B2AAC"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Fined</w:t>
      </w:r>
    </w:p>
    <w:p w14:paraId="73E8D288" w14:textId="7BA71F7B" w:rsidR="00A955DF" w:rsidRPr="001B2AAC"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Bound over</w:t>
      </w:r>
      <w:r w:rsidR="002D5887" w:rsidRPr="001B2AAC">
        <w:rPr>
          <w:rFonts w:eastAsia="新細明體"/>
          <w:kern w:val="2"/>
          <w:sz w:val="22"/>
          <w:szCs w:val="24"/>
        </w:rPr>
        <w:t xml:space="preserve"> for</w:t>
      </w:r>
      <w:r w:rsidR="002D5887" w:rsidRPr="00527A20">
        <w:rPr>
          <w:rFonts w:eastAsia="新細明體"/>
          <w:kern w:val="2"/>
          <w:sz w:val="22"/>
          <w:szCs w:val="24"/>
          <w:u w:val="single"/>
        </w:rPr>
        <w:t xml:space="preserve"> </w:t>
      </w:r>
      <w:r w:rsidR="002D5887" w:rsidRPr="00527A20">
        <w:rPr>
          <w:rFonts w:eastAsia="新細明體"/>
          <w:kern w:val="2"/>
          <w:sz w:val="22"/>
          <w:szCs w:val="24"/>
          <w:u w:val="single"/>
        </w:rPr>
        <w:tab/>
      </w:r>
      <w:r w:rsidR="002D5887" w:rsidRPr="00527A20">
        <w:rPr>
          <w:rFonts w:eastAsia="新細明體"/>
          <w:kern w:val="2"/>
          <w:sz w:val="22"/>
          <w:szCs w:val="24"/>
          <w:u w:val="single"/>
        </w:rPr>
        <w:tab/>
        <w:t xml:space="preserve"> </w:t>
      </w:r>
      <w:r w:rsidR="002D5887" w:rsidRPr="001B2AAC">
        <w:rPr>
          <w:rFonts w:eastAsia="新細明體"/>
          <w:kern w:val="2"/>
          <w:sz w:val="22"/>
          <w:szCs w:val="24"/>
        </w:rPr>
        <w:t>months</w:t>
      </w:r>
    </w:p>
    <w:p w14:paraId="45E19DE6" w14:textId="556FAB11" w:rsidR="00A955DF"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Probation for</w:t>
      </w:r>
      <w:r w:rsidRPr="00D0096D">
        <w:rPr>
          <w:rFonts w:eastAsia="新細明體"/>
          <w:kern w:val="2"/>
          <w:sz w:val="22"/>
          <w:szCs w:val="24"/>
          <w:u w:val="single"/>
        </w:rPr>
        <w:t xml:space="preserve"> </w:t>
      </w:r>
      <w:r w:rsidRPr="00D0096D">
        <w:rPr>
          <w:rFonts w:eastAsia="新細明體"/>
          <w:kern w:val="2"/>
          <w:sz w:val="22"/>
          <w:szCs w:val="24"/>
          <w:u w:val="single"/>
        </w:rPr>
        <w:tab/>
      </w:r>
      <w:r w:rsidRPr="00D0096D">
        <w:rPr>
          <w:rFonts w:eastAsia="新細明體"/>
          <w:kern w:val="2"/>
          <w:sz w:val="22"/>
          <w:szCs w:val="24"/>
          <w:u w:val="single"/>
        </w:rPr>
        <w:tab/>
        <w:t xml:space="preserve"> </w:t>
      </w:r>
      <w:r w:rsidRPr="001B2AAC">
        <w:rPr>
          <w:rFonts w:eastAsia="新細明體"/>
          <w:kern w:val="2"/>
          <w:sz w:val="22"/>
          <w:szCs w:val="24"/>
        </w:rPr>
        <w:t>months</w:t>
      </w:r>
    </w:p>
    <w:p w14:paraId="770004CE" w14:textId="39622CAF" w:rsidR="002D5887" w:rsidRPr="00D0096D" w:rsidRDefault="002D5887" w:rsidP="002F5073">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Community Service Order fo</w:t>
      </w:r>
      <w:r w:rsidR="002F5073">
        <w:rPr>
          <w:sz w:val="22"/>
          <w:lang w:val="en-US"/>
        </w:rPr>
        <w:t>r</w:t>
      </w:r>
      <w:r w:rsidR="002F5073">
        <w:rPr>
          <w:sz w:val="22"/>
          <w:u w:val="single"/>
          <w:lang w:val="en-US"/>
        </w:rPr>
        <w:t xml:space="preserve">       </w:t>
      </w:r>
      <w:r>
        <w:rPr>
          <w:sz w:val="22"/>
          <w:lang w:val="en-US"/>
        </w:rPr>
        <w:t xml:space="preserve"> hours</w:t>
      </w:r>
    </w:p>
    <w:p w14:paraId="1D5202F4" w14:textId="5E1CF1D7" w:rsidR="002D5887" w:rsidRPr="001B2AAC" w:rsidRDefault="002D5887"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Hospital Order</w:t>
      </w:r>
    </w:p>
    <w:p w14:paraId="7B734902" w14:textId="55312B0E"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Imprisonment for</w:t>
      </w:r>
      <w:r w:rsidRPr="001B2AAC">
        <w:rPr>
          <w:rFonts w:eastAsia="新細明體"/>
          <w:kern w:val="2"/>
          <w:sz w:val="22"/>
          <w:szCs w:val="24"/>
        </w:rPr>
        <w:t xml:space="preserve"> </w:t>
      </w:r>
      <w:r w:rsidRPr="00A65354">
        <w:rPr>
          <w:rFonts w:eastAsia="新細明體"/>
          <w:kern w:val="2"/>
          <w:sz w:val="22"/>
          <w:szCs w:val="24"/>
          <w:u w:val="single"/>
        </w:rPr>
        <w:t xml:space="preserve">             </w:t>
      </w:r>
      <w:r w:rsidRPr="003E1A90">
        <w:rPr>
          <w:rFonts w:eastAsia="新細明體"/>
          <w:kern w:val="2"/>
          <w:sz w:val="22"/>
          <w:szCs w:val="24"/>
        </w:rPr>
        <w:t>months yet suspended</w:t>
      </w:r>
    </w:p>
    <w:p w14:paraId="10C4C45F" w14:textId="77777777" w:rsidR="00A955DF" w:rsidRPr="003E1A90" w:rsidRDefault="00A955DF" w:rsidP="003E1A90">
      <w:pPr>
        <w:tabs>
          <w:tab w:val="left" w:pos="-2410"/>
          <w:tab w:val="left" w:leader="underscore" w:pos="-2268"/>
          <w:tab w:val="left" w:pos="-2127"/>
          <w:tab w:val="left" w:pos="720"/>
          <w:tab w:val="left" w:pos="1080"/>
          <w:tab w:val="left" w:pos="2410"/>
          <w:tab w:val="left" w:pos="3686"/>
          <w:tab w:val="left" w:pos="4536"/>
          <w:tab w:val="left" w:pos="4962"/>
          <w:tab w:val="left" w:pos="5103"/>
          <w:tab w:val="left" w:pos="5529"/>
        </w:tabs>
        <w:snapToGrid w:val="0"/>
        <w:spacing w:line="271" w:lineRule="auto"/>
        <w:ind w:left="5387" w:right="-421" w:hanging="2410"/>
        <w:rPr>
          <w:rFonts w:eastAsia="新細明體"/>
          <w:kern w:val="2"/>
          <w:sz w:val="22"/>
          <w:szCs w:val="24"/>
        </w:rPr>
      </w:pPr>
      <w:r w:rsidRPr="003E1A90">
        <w:rPr>
          <w:rFonts w:eastAsia="新細明體"/>
          <w:kern w:val="2"/>
          <w:sz w:val="22"/>
          <w:szCs w:val="24"/>
        </w:rPr>
        <w:t xml:space="preserve">for </w:t>
      </w:r>
      <w:r w:rsidRPr="003E1A90">
        <w:rPr>
          <w:rFonts w:eastAsia="新細明體"/>
          <w:kern w:val="2"/>
          <w:sz w:val="22"/>
          <w:szCs w:val="24"/>
          <w:u w:val="single"/>
        </w:rPr>
        <w:tab/>
      </w:r>
      <w:r w:rsidRPr="003E1A90">
        <w:rPr>
          <w:rFonts w:eastAsia="新細明體"/>
          <w:kern w:val="2"/>
          <w:sz w:val="22"/>
          <w:szCs w:val="24"/>
          <w:u w:val="single"/>
        </w:rPr>
        <w:tab/>
        <w:t xml:space="preserve">  </w:t>
      </w:r>
      <w:r w:rsidRPr="003E1A90">
        <w:rPr>
          <w:rFonts w:eastAsia="新細明體"/>
          <w:kern w:val="2"/>
          <w:sz w:val="22"/>
          <w:szCs w:val="24"/>
        </w:rPr>
        <w:t xml:space="preserve">  months</w:t>
      </w:r>
    </w:p>
    <w:p w14:paraId="67AE20B0" w14:textId="5A4D8A95"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Imprisonment for</w:t>
      </w:r>
      <w:r w:rsidRPr="00D0096D">
        <w:rPr>
          <w:rFonts w:eastAsia="新細明體"/>
          <w:kern w:val="2"/>
          <w:sz w:val="22"/>
          <w:szCs w:val="24"/>
          <w:u w:val="single"/>
        </w:rPr>
        <w:t xml:space="preserve"> </w:t>
      </w:r>
      <w:r w:rsidRPr="00D0096D">
        <w:rPr>
          <w:rFonts w:eastAsia="新細明體"/>
          <w:kern w:val="2"/>
          <w:sz w:val="22"/>
          <w:szCs w:val="24"/>
          <w:u w:val="single"/>
        </w:rPr>
        <w:tab/>
      </w:r>
      <w:r w:rsidRPr="00D0096D">
        <w:rPr>
          <w:rFonts w:eastAsia="新細明體"/>
          <w:kern w:val="2"/>
          <w:sz w:val="22"/>
          <w:szCs w:val="24"/>
          <w:u w:val="single"/>
        </w:rPr>
        <w:tab/>
        <w:t xml:space="preserve"> </w:t>
      </w:r>
      <w:r w:rsidRPr="003E1A90">
        <w:rPr>
          <w:rFonts w:eastAsia="新細明體"/>
          <w:kern w:val="2"/>
          <w:sz w:val="22"/>
          <w:szCs w:val="24"/>
        </w:rPr>
        <w:t>months</w:t>
      </w:r>
    </w:p>
    <w:p w14:paraId="1E28F846" w14:textId="6BCA4F71"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Offence not established</w:t>
      </w:r>
    </w:p>
    <w:p w14:paraId="24C96455" w14:textId="4B568FAC"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Others, please specify </w:t>
      </w:r>
      <w:r w:rsidRPr="00D0096D">
        <w:rPr>
          <w:rFonts w:eastAsia="新細明體"/>
          <w:kern w:val="2"/>
          <w:sz w:val="22"/>
          <w:szCs w:val="24"/>
          <w:u w:val="single"/>
        </w:rPr>
        <w:tab/>
        <w:t xml:space="preserve">                  </w:t>
      </w:r>
      <w:r w:rsidR="002F5073">
        <w:rPr>
          <w:rFonts w:eastAsia="新細明體"/>
          <w:kern w:val="2"/>
          <w:sz w:val="22"/>
          <w:szCs w:val="24"/>
        </w:rPr>
        <w:tab/>
      </w:r>
      <w:r w:rsidRPr="002F5073">
        <w:rPr>
          <w:rFonts w:eastAsia="新細明體"/>
          <w:kern w:val="2"/>
          <w:sz w:val="22"/>
          <w:szCs w:val="24"/>
        </w:rPr>
        <w:t xml:space="preserve"> </w:t>
      </w:r>
    </w:p>
    <w:p w14:paraId="5D1ACE9E"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rPr>
      </w:pPr>
    </w:p>
    <w:p w14:paraId="68757703" w14:textId="77777777" w:rsidR="00A955DF" w:rsidRPr="003E1A90" w:rsidRDefault="00A955DF" w:rsidP="000151B1">
      <w:pPr>
        <w:numPr>
          <w:ilvl w:val="0"/>
          <w:numId w:val="107"/>
        </w:numPr>
        <w:tabs>
          <w:tab w:val="left" w:pos="360"/>
          <w:tab w:val="left" w:pos="540"/>
          <w:tab w:val="left" w:pos="2520"/>
          <w:tab w:val="left" w:pos="4320"/>
          <w:tab w:val="left" w:leader="underscore" w:pos="8280"/>
        </w:tabs>
        <w:snapToGrid w:val="0"/>
        <w:spacing w:line="271" w:lineRule="auto"/>
        <w:rPr>
          <w:rFonts w:eastAsia="新細明體"/>
          <w:kern w:val="2"/>
          <w:sz w:val="22"/>
        </w:rPr>
      </w:pPr>
      <w:r w:rsidRPr="003E1A90">
        <w:rPr>
          <w:rFonts w:eastAsia="新細明體"/>
          <w:kern w:val="2"/>
          <w:sz w:val="22"/>
        </w:rPr>
        <w:t>Perpetrator Ref. No. at CPR</w:t>
      </w:r>
    </w:p>
    <w:p w14:paraId="7D639257" w14:textId="71EF39E4"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spacing w:val="-35"/>
          <w:kern w:val="2"/>
          <w:position w:val="-6"/>
          <w:sz w:val="36"/>
          <w:szCs w:val="24"/>
        </w:rPr>
      </w:pPr>
      <w:r w:rsidRPr="003E1A90">
        <w:rPr>
          <w:rFonts w:eastAsia="新細明體"/>
          <w:kern w:val="2"/>
          <w:sz w:val="22"/>
          <w:szCs w:val="24"/>
        </w:rPr>
        <w:t>(to be completed by CPR)</w:t>
      </w:r>
      <w:r w:rsidRPr="003E1A90">
        <w:rPr>
          <w:rFonts w:eastAsia="新細明體"/>
          <w:spacing w:val="-35"/>
          <w:kern w:val="2"/>
          <w:position w:val="-6"/>
          <w:sz w:val="36"/>
          <w:szCs w:val="24"/>
        </w:rPr>
        <w:t xml:space="preserve"> </w:t>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p>
    <w:p w14:paraId="6FF21527"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r w:rsidRPr="003E1A90">
        <w:rPr>
          <w:rFonts w:eastAsia="新細明體"/>
          <w:kern w:val="2"/>
          <w:sz w:val="22"/>
          <w:szCs w:val="24"/>
        </w:rPr>
        <w:t>Relationship of perpetrator to the child-in-question</w:t>
      </w:r>
      <w:r w:rsidRPr="003E1A90">
        <w:rPr>
          <w:rFonts w:eastAsia="新細明體"/>
          <w:kern w:val="2"/>
          <w:sz w:val="22"/>
          <w:szCs w:val="24"/>
          <w:u w:val="single"/>
        </w:rPr>
        <w:t xml:space="preserve">                   </w:t>
      </w:r>
    </w:p>
    <w:p w14:paraId="35227B9E"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p>
    <w:p w14:paraId="06ED3F62" w14:textId="77777777" w:rsidR="001B2AAC" w:rsidRPr="003E1A90" w:rsidRDefault="001B2AAC" w:rsidP="001B2AAC">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rPr>
      </w:pPr>
      <w:r w:rsidRPr="003E1A90">
        <w:rPr>
          <w:rFonts w:eastAsia="新細明體"/>
          <w:kern w:val="2"/>
          <w:sz w:val="22"/>
          <w:szCs w:val="24"/>
          <w:u w:val="single"/>
        </w:rPr>
        <w:t xml:space="preserve">Whether the perpetrator has been prosecuted </w:t>
      </w:r>
      <w:r w:rsidRPr="003E1A90">
        <w:rPr>
          <w:rFonts w:eastAsia="新細明體"/>
          <w:kern w:val="2"/>
          <w:sz w:val="22"/>
        </w:rPr>
        <w:t>(</w:t>
      </w:r>
      <w:r w:rsidRPr="003E1A90">
        <w:rPr>
          <w:rFonts w:eastAsia="新細明體"/>
          <w:kern w:val="2"/>
          <w:sz w:val="22"/>
        </w:rPr>
        <w:sym w:font="Wingdings" w:char="F0FC"/>
      </w:r>
      <w:r w:rsidRPr="003E1A90">
        <w:rPr>
          <w:rFonts w:eastAsia="新細明體"/>
          <w:kern w:val="2"/>
          <w:sz w:val="22"/>
        </w:rPr>
        <w:t xml:space="preserve"> tick as appropriate)</w:t>
      </w:r>
    </w:p>
    <w:p w14:paraId="56A5440E" w14:textId="15729989" w:rsidR="001B2AAC" w:rsidRPr="003E1A90" w:rsidRDefault="001B2AAC" w:rsidP="00C06F15">
      <w:pPr>
        <w:pStyle w:val="af"/>
        <w:numPr>
          <w:ilvl w:val="0"/>
          <w:numId w:val="100"/>
        </w:numPr>
        <w:tabs>
          <w:tab w:val="left" w:pos="2552"/>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rPr>
        <w:t>No</w:t>
      </w:r>
    </w:p>
    <w:p w14:paraId="1D30A26F" w14:textId="77777777" w:rsidR="001B2AAC" w:rsidRPr="003E1A90" w:rsidRDefault="001B2AAC" w:rsidP="001B2AAC">
      <w:pPr>
        <w:pStyle w:val="af"/>
        <w:numPr>
          <w:ilvl w:val="0"/>
          <w:numId w:val="100"/>
        </w:numPr>
        <w:tabs>
          <w:tab w:val="left" w:pos="6210"/>
          <w:tab w:val="left" w:pos="7380"/>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u w:val="single"/>
        </w:rPr>
        <w:t>Yes:</w:t>
      </w:r>
      <w:r w:rsidRPr="003E1A90">
        <w:rPr>
          <w:rFonts w:eastAsia="新細明體"/>
          <w:kern w:val="2"/>
          <w:sz w:val="22"/>
          <w:szCs w:val="24"/>
        </w:rPr>
        <w:t xml:space="preserve"> the court disposal is</w:t>
      </w:r>
      <w:r w:rsidRPr="003E1A90">
        <w:rPr>
          <w:rFonts w:eastAsia="新細明體"/>
          <w:kern w:val="2"/>
          <w:sz w:val="22"/>
        </w:rPr>
        <w:t xml:space="preserve"> (</w:t>
      </w:r>
      <w:r w:rsidRPr="003E1A90">
        <w:rPr>
          <w:rFonts w:eastAsia="新細明體"/>
          <w:kern w:val="2"/>
          <w:sz w:val="22"/>
        </w:rPr>
        <w:sym w:font="Wingdings" w:char="F0FC"/>
      </w:r>
      <w:r w:rsidRPr="003E1A90">
        <w:rPr>
          <w:rFonts w:eastAsia="新細明體"/>
          <w:kern w:val="2"/>
          <w:sz w:val="22"/>
        </w:rPr>
        <w:t xml:space="preserve"> Can tick more than one)</w:t>
      </w:r>
    </w:p>
    <w:p w14:paraId="6DD42B87" w14:textId="7D754295"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Fined</w:t>
      </w:r>
    </w:p>
    <w:p w14:paraId="7F96C483" w14:textId="06F27C0A" w:rsidR="001B2AAC" w:rsidRPr="001B2AAC" w:rsidRDefault="001B2AAC" w:rsidP="00D0096D">
      <w:pPr>
        <w:pStyle w:val="af"/>
        <w:numPr>
          <w:ilvl w:val="0"/>
          <w:numId w:val="100"/>
        </w:numPr>
        <w:tabs>
          <w:tab w:val="left" w:pos="-2410"/>
          <w:tab w:val="left" w:pos="-2127"/>
          <w:tab w:val="left" w:pos="720"/>
          <w:tab w:val="left" w:pos="1080"/>
          <w:tab w:val="left" w:pos="2520"/>
          <w:tab w:val="left" w:pos="3686"/>
          <w:tab w:val="left" w:pos="464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Bound over</w:t>
      </w:r>
      <w:r w:rsidR="002F5073" w:rsidRPr="00D0096D">
        <w:rPr>
          <w:sz w:val="22"/>
          <w:u w:val="single"/>
          <w:lang w:val="en-US"/>
        </w:rPr>
        <w:t xml:space="preserve"> </w:t>
      </w:r>
      <w:r w:rsidR="002F5073" w:rsidRPr="00D0096D">
        <w:rPr>
          <w:sz w:val="22"/>
          <w:u w:val="single"/>
          <w:lang w:val="en-US"/>
        </w:rPr>
        <w:tab/>
        <w:t xml:space="preserve"> </w:t>
      </w:r>
      <w:r w:rsidR="002F5073">
        <w:rPr>
          <w:sz w:val="22"/>
          <w:lang w:val="en-US"/>
        </w:rPr>
        <w:t>months</w:t>
      </w:r>
    </w:p>
    <w:p w14:paraId="55FDDA23" w14:textId="099DFCA1" w:rsid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Probation for</w:t>
      </w:r>
      <w:r w:rsidRPr="00F05A6E">
        <w:rPr>
          <w:rFonts w:eastAsia="新細明體"/>
          <w:kern w:val="2"/>
          <w:sz w:val="22"/>
          <w:szCs w:val="24"/>
          <w:u w:val="single"/>
        </w:rPr>
        <w:t xml:space="preserve"> </w:t>
      </w:r>
      <w:r w:rsidRPr="00F05A6E">
        <w:rPr>
          <w:rFonts w:eastAsia="新細明體"/>
          <w:kern w:val="2"/>
          <w:sz w:val="22"/>
          <w:szCs w:val="24"/>
          <w:u w:val="single"/>
        </w:rPr>
        <w:tab/>
      </w:r>
      <w:r w:rsidRPr="00F05A6E">
        <w:rPr>
          <w:rFonts w:eastAsia="新細明體"/>
          <w:kern w:val="2"/>
          <w:sz w:val="22"/>
          <w:szCs w:val="24"/>
          <w:u w:val="single"/>
        </w:rPr>
        <w:tab/>
        <w:t xml:space="preserve"> </w:t>
      </w:r>
      <w:r w:rsidRPr="001B2AAC">
        <w:rPr>
          <w:rFonts w:eastAsia="新細明體"/>
          <w:kern w:val="2"/>
          <w:sz w:val="22"/>
          <w:szCs w:val="24"/>
        </w:rPr>
        <w:t>months</w:t>
      </w:r>
    </w:p>
    <w:p w14:paraId="384A5D5B" w14:textId="77777777" w:rsidR="002F5073" w:rsidRPr="00527A20" w:rsidRDefault="002F5073" w:rsidP="002F5073">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Community Service Order for</w:t>
      </w:r>
      <w:r>
        <w:rPr>
          <w:sz w:val="22"/>
          <w:u w:val="single"/>
          <w:lang w:val="en-US"/>
        </w:rPr>
        <w:t xml:space="preserve">       </w:t>
      </w:r>
      <w:r>
        <w:rPr>
          <w:sz w:val="22"/>
          <w:lang w:val="en-US"/>
        </w:rPr>
        <w:t xml:space="preserve"> hours</w:t>
      </w:r>
    </w:p>
    <w:p w14:paraId="4DC2768A" w14:textId="2A66CD8C" w:rsidR="002F5073" w:rsidRPr="00D0096D" w:rsidRDefault="002F5073" w:rsidP="002F5073">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Hospital Order</w:t>
      </w:r>
    </w:p>
    <w:p w14:paraId="06A656FF" w14:textId="542B8EB5"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Imprisonment for</w:t>
      </w:r>
      <w:r w:rsidRPr="00A65354">
        <w:rPr>
          <w:rFonts w:eastAsia="新細明體"/>
          <w:kern w:val="2"/>
          <w:sz w:val="22"/>
          <w:szCs w:val="24"/>
          <w:u w:val="single"/>
        </w:rPr>
        <w:t xml:space="preserve">             </w:t>
      </w:r>
      <w:r w:rsidRPr="001B2AAC">
        <w:rPr>
          <w:rFonts w:eastAsia="新細明體"/>
          <w:kern w:val="2"/>
          <w:sz w:val="22"/>
          <w:szCs w:val="24"/>
        </w:rPr>
        <w:t xml:space="preserve"> </w:t>
      </w:r>
      <w:r w:rsidRPr="003E1A90">
        <w:rPr>
          <w:rFonts w:eastAsia="新細明體"/>
          <w:kern w:val="2"/>
          <w:sz w:val="22"/>
          <w:szCs w:val="24"/>
        </w:rPr>
        <w:t>months yet suspended</w:t>
      </w:r>
    </w:p>
    <w:p w14:paraId="366425CA" w14:textId="77777777" w:rsidR="001B2AAC" w:rsidRPr="003E1A90" w:rsidRDefault="001B2AAC" w:rsidP="001B2AAC">
      <w:pPr>
        <w:tabs>
          <w:tab w:val="left" w:pos="-2410"/>
          <w:tab w:val="left" w:leader="underscore" w:pos="-2268"/>
          <w:tab w:val="left" w:pos="-2127"/>
          <w:tab w:val="left" w:pos="720"/>
          <w:tab w:val="left" w:pos="1080"/>
          <w:tab w:val="left" w:pos="2410"/>
          <w:tab w:val="left" w:pos="3686"/>
          <w:tab w:val="left" w:pos="4536"/>
          <w:tab w:val="left" w:pos="4962"/>
          <w:tab w:val="left" w:pos="5103"/>
          <w:tab w:val="left" w:pos="5529"/>
        </w:tabs>
        <w:snapToGrid w:val="0"/>
        <w:spacing w:line="271" w:lineRule="auto"/>
        <w:ind w:left="5387" w:right="-421" w:hanging="2410"/>
        <w:rPr>
          <w:rFonts w:eastAsia="新細明體"/>
          <w:kern w:val="2"/>
          <w:sz w:val="22"/>
          <w:szCs w:val="24"/>
        </w:rPr>
      </w:pPr>
      <w:r w:rsidRPr="003E1A90">
        <w:rPr>
          <w:rFonts w:eastAsia="新細明體"/>
          <w:kern w:val="2"/>
          <w:sz w:val="22"/>
          <w:szCs w:val="24"/>
        </w:rPr>
        <w:t xml:space="preserve">for </w:t>
      </w:r>
      <w:r w:rsidRPr="003E1A90">
        <w:rPr>
          <w:rFonts w:eastAsia="新細明體"/>
          <w:kern w:val="2"/>
          <w:sz w:val="22"/>
          <w:szCs w:val="24"/>
          <w:u w:val="single"/>
        </w:rPr>
        <w:tab/>
      </w:r>
      <w:r w:rsidRPr="003E1A90">
        <w:rPr>
          <w:rFonts w:eastAsia="新細明體"/>
          <w:kern w:val="2"/>
          <w:sz w:val="22"/>
          <w:szCs w:val="24"/>
          <w:u w:val="single"/>
        </w:rPr>
        <w:tab/>
        <w:t xml:space="preserve">  </w:t>
      </w:r>
      <w:r w:rsidRPr="003E1A90">
        <w:rPr>
          <w:rFonts w:eastAsia="新細明體"/>
          <w:kern w:val="2"/>
          <w:sz w:val="22"/>
          <w:szCs w:val="24"/>
        </w:rPr>
        <w:t xml:space="preserve">  months</w:t>
      </w:r>
    </w:p>
    <w:p w14:paraId="3B0A9637" w14:textId="18D83E2F"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lastRenderedPageBreak/>
        <w:t>Imprisonment for</w:t>
      </w:r>
      <w:r w:rsidRPr="00F05A6E">
        <w:rPr>
          <w:rFonts w:eastAsia="新細明體"/>
          <w:kern w:val="2"/>
          <w:sz w:val="22"/>
          <w:szCs w:val="24"/>
          <w:u w:val="single"/>
        </w:rPr>
        <w:t xml:space="preserve"> </w:t>
      </w:r>
      <w:r w:rsidRPr="00F05A6E">
        <w:rPr>
          <w:rFonts w:eastAsia="新細明體"/>
          <w:kern w:val="2"/>
          <w:sz w:val="22"/>
          <w:szCs w:val="24"/>
          <w:u w:val="single"/>
        </w:rPr>
        <w:tab/>
      </w:r>
      <w:r w:rsidRPr="00F05A6E">
        <w:rPr>
          <w:rFonts w:eastAsia="新細明體"/>
          <w:kern w:val="2"/>
          <w:sz w:val="22"/>
          <w:szCs w:val="24"/>
          <w:u w:val="single"/>
        </w:rPr>
        <w:tab/>
      </w:r>
      <w:r w:rsidRPr="003E1A90">
        <w:rPr>
          <w:rFonts w:eastAsia="新細明體"/>
          <w:kern w:val="2"/>
          <w:sz w:val="22"/>
          <w:szCs w:val="24"/>
        </w:rPr>
        <w:t xml:space="preserve"> months</w:t>
      </w:r>
    </w:p>
    <w:p w14:paraId="2031A209" w14:textId="4C85FF10"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Offence not established</w:t>
      </w:r>
    </w:p>
    <w:p w14:paraId="2B21F5E2" w14:textId="75F238CE"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Others, please specify </w:t>
      </w:r>
      <w:r w:rsidRPr="003E1A90">
        <w:rPr>
          <w:rFonts w:eastAsia="新細明體"/>
          <w:kern w:val="2"/>
          <w:sz w:val="22"/>
          <w:szCs w:val="24"/>
        </w:rPr>
        <w:tab/>
      </w:r>
      <w:r w:rsidRPr="001B2AAC">
        <w:rPr>
          <w:rFonts w:eastAsia="新細明體"/>
          <w:kern w:val="2"/>
          <w:sz w:val="22"/>
          <w:szCs w:val="24"/>
        </w:rPr>
        <w:t xml:space="preserve">                   </w:t>
      </w:r>
    </w:p>
    <w:p w14:paraId="50E2A4EF" w14:textId="77777777" w:rsidR="00A955DF" w:rsidRPr="003E1A90" w:rsidRDefault="00A955DF" w:rsidP="000151B1">
      <w:pPr>
        <w:numPr>
          <w:ilvl w:val="0"/>
          <w:numId w:val="107"/>
        </w:numPr>
        <w:tabs>
          <w:tab w:val="left" w:pos="360"/>
          <w:tab w:val="left" w:pos="540"/>
          <w:tab w:val="left" w:pos="2520"/>
          <w:tab w:val="left" w:pos="4320"/>
          <w:tab w:val="left" w:leader="underscore" w:pos="8280"/>
        </w:tabs>
        <w:snapToGrid w:val="0"/>
        <w:spacing w:line="271" w:lineRule="auto"/>
        <w:rPr>
          <w:rFonts w:eastAsia="新細明體"/>
          <w:kern w:val="2"/>
          <w:sz w:val="22"/>
        </w:rPr>
      </w:pPr>
      <w:r w:rsidRPr="003E1A90">
        <w:rPr>
          <w:rFonts w:eastAsia="新細明體"/>
          <w:kern w:val="2"/>
          <w:sz w:val="22"/>
        </w:rPr>
        <w:t>Perpetrator Ref. No. at CPR</w:t>
      </w:r>
    </w:p>
    <w:p w14:paraId="21DE49C1" w14:textId="2FEF76CD"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spacing w:val="-35"/>
          <w:kern w:val="2"/>
          <w:position w:val="-6"/>
          <w:sz w:val="36"/>
          <w:szCs w:val="24"/>
        </w:rPr>
      </w:pPr>
      <w:r w:rsidRPr="003E1A90">
        <w:rPr>
          <w:rFonts w:eastAsia="新細明體"/>
          <w:kern w:val="2"/>
          <w:sz w:val="22"/>
          <w:szCs w:val="24"/>
        </w:rPr>
        <w:t>(to be completed by CPR)</w:t>
      </w:r>
      <w:r w:rsidRPr="003E1A90">
        <w:rPr>
          <w:rFonts w:eastAsia="新細明體"/>
          <w:spacing w:val="-35"/>
          <w:kern w:val="2"/>
          <w:position w:val="-6"/>
          <w:sz w:val="36"/>
          <w:szCs w:val="24"/>
        </w:rPr>
        <w:t xml:space="preserve"> </w:t>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p>
    <w:p w14:paraId="67C03E4A"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r w:rsidRPr="003E1A90">
        <w:rPr>
          <w:rFonts w:eastAsia="新細明體"/>
          <w:kern w:val="2"/>
          <w:sz w:val="22"/>
          <w:szCs w:val="24"/>
        </w:rPr>
        <w:t>Relationship of perpetrator to the child-in-question</w:t>
      </w:r>
      <w:r w:rsidRPr="003E1A90">
        <w:rPr>
          <w:rFonts w:eastAsia="新細明體"/>
          <w:kern w:val="2"/>
          <w:sz w:val="22"/>
          <w:szCs w:val="24"/>
          <w:u w:val="single"/>
        </w:rPr>
        <w:t xml:space="preserve">                   </w:t>
      </w:r>
    </w:p>
    <w:p w14:paraId="55227A2B"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p>
    <w:p w14:paraId="26B5A2EF" w14:textId="77777777" w:rsidR="001B2AAC" w:rsidRPr="003E1A90" w:rsidRDefault="001B2AAC" w:rsidP="001B2AAC">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rPr>
      </w:pPr>
      <w:r w:rsidRPr="003E1A90">
        <w:rPr>
          <w:rFonts w:eastAsia="新細明體"/>
          <w:kern w:val="2"/>
          <w:sz w:val="22"/>
          <w:szCs w:val="24"/>
          <w:u w:val="single"/>
        </w:rPr>
        <w:t xml:space="preserve">Whether the perpetrator has been prosecuted </w:t>
      </w:r>
      <w:r w:rsidRPr="003E1A90">
        <w:rPr>
          <w:rFonts w:eastAsia="新細明體"/>
          <w:kern w:val="2"/>
          <w:sz w:val="22"/>
        </w:rPr>
        <w:t>(</w:t>
      </w:r>
      <w:r w:rsidRPr="003E1A90">
        <w:rPr>
          <w:rFonts w:eastAsia="新細明體"/>
          <w:kern w:val="2"/>
          <w:sz w:val="22"/>
        </w:rPr>
        <w:sym w:font="Wingdings" w:char="F0FC"/>
      </w:r>
      <w:r w:rsidRPr="003E1A90">
        <w:rPr>
          <w:rFonts w:eastAsia="新細明體"/>
          <w:kern w:val="2"/>
          <w:sz w:val="22"/>
        </w:rPr>
        <w:t xml:space="preserve"> tick as appropriate)</w:t>
      </w:r>
    </w:p>
    <w:p w14:paraId="2138601A" w14:textId="654DC62D" w:rsidR="001B2AAC" w:rsidRPr="003E1A90" w:rsidRDefault="001B2AAC" w:rsidP="001B2AAC">
      <w:pPr>
        <w:pStyle w:val="af"/>
        <w:numPr>
          <w:ilvl w:val="0"/>
          <w:numId w:val="100"/>
        </w:numPr>
        <w:tabs>
          <w:tab w:val="left" w:pos="2552"/>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rPr>
        <w:t>No</w:t>
      </w:r>
    </w:p>
    <w:p w14:paraId="0ACB7E8B" w14:textId="77777777" w:rsidR="001B2AAC" w:rsidRPr="003E1A90" w:rsidRDefault="001B2AAC" w:rsidP="001B2AAC">
      <w:pPr>
        <w:pStyle w:val="af"/>
        <w:numPr>
          <w:ilvl w:val="0"/>
          <w:numId w:val="100"/>
        </w:numPr>
        <w:tabs>
          <w:tab w:val="left" w:pos="6210"/>
          <w:tab w:val="left" w:pos="7380"/>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u w:val="single"/>
        </w:rPr>
        <w:t>Yes:</w:t>
      </w:r>
      <w:r w:rsidRPr="003E1A90">
        <w:rPr>
          <w:rFonts w:eastAsia="新細明體"/>
          <w:kern w:val="2"/>
          <w:sz w:val="22"/>
          <w:szCs w:val="24"/>
        </w:rPr>
        <w:t xml:space="preserve"> the court disposal is</w:t>
      </w:r>
      <w:r w:rsidRPr="003E1A90">
        <w:rPr>
          <w:rFonts w:eastAsia="新細明體"/>
          <w:kern w:val="2"/>
          <w:sz w:val="22"/>
        </w:rPr>
        <w:t xml:space="preserve"> (</w:t>
      </w:r>
      <w:r w:rsidRPr="003E1A90">
        <w:rPr>
          <w:rFonts w:eastAsia="新細明體"/>
          <w:kern w:val="2"/>
          <w:sz w:val="22"/>
        </w:rPr>
        <w:sym w:font="Wingdings" w:char="F0FC"/>
      </w:r>
      <w:r w:rsidRPr="003E1A90">
        <w:rPr>
          <w:rFonts w:eastAsia="新細明體"/>
          <w:kern w:val="2"/>
          <w:sz w:val="22"/>
        </w:rPr>
        <w:t xml:space="preserve"> Can tick more than one)</w:t>
      </w:r>
    </w:p>
    <w:p w14:paraId="3BC25DB5" w14:textId="73B8A308"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Fined</w:t>
      </w:r>
    </w:p>
    <w:p w14:paraId="2A91BFF9" w14:textId="0D535F53"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Bound over</w:t>
      </w:r>
      <w:r w:rsidR="002F5073" w:rsidRPr="00527A20">
        <w:rPr>
          <w:sz w:val="22"/>
          <w:u w:val="single"/>
          <w:lang w:val="en-US"/>
        </w:rPr>
        <w:t xml:space="preserve"> </w:t>
      </w:r>
      <w:r w:rsidR="002F5073" w:rsidRPr="00527A20">
        <w:rPr>
          <w:sz w:val="22"/>
          <w:u w:val="single"/>
          <w:lang w:val="en-US"/>
        </w:rPr>
        <w:tab/>
        <w:t xml:space="preserve"> </w:t>
      </w:r>
      <w:r w:rsidR="002F5073">
        <w:rPr>
          <w:sz w:val="22"/>
          <w:lang w:val="en-US"/>
        </w:rPr>
        <w:t>months</w:t>
      </w:r>
    </w:p>
    <w:p w14:paraId="347E776B" w14:textId="527C988A" w:rsid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 xml:space="preserve">Probation for </w:t>
      </w:r>
      <w:r w:rsidRPr="00F05A6E">
        <w:rPr>
          <w:rFonts w:eastAsia="新細明體"/>
          <w:kern w:val="2"/>
          <w:sz w:val="22"/>
          <w:szCs w:val="24"/>
          <w:u w:val="single"/>
        </w:rPr>
        <w:tab/>
      </w:r>
      <w:r w:rsidRPr="00F05A6E">
        <w:rPr>
          <w:rFonts w:eastAsia="新細明體"/>
          <w:kern w:val="2"/>
          <w:sz w:val="22"/>
          <w:szCs w:val="24"/>
          <w:u w:val="single"/>
        </w:rPr>
        <w:tab/>
      </w:r>
      <w:r w:rsidRPr="001B2AAC">
        <w:rPr>
          <w:rFonts w:eastAsia="新細明體"/>
          <w:kern w:val="2"/>
          <w:sz w:val="22"/>
          <w:szCs w:val="24"/>
        </w:rPr>
        <w:t xml:space="preserve"> months</w:t>
      </w:r>
    </w:p>
    <w:p w14:paraId="1C1B4D74" w14:textId="77777777" w:rsidR="002F5073" w:rsidRPr="00527A20" w:rsidRDefault="002F5073" w:rsidP="002F5073">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Community Service Order for</w:t>
      </w:r>
      <w:r>
        <w:rPr>
          <w:sz w:val="22"/>
          <w:u w:val="single"/>
          <w:lang w:val="en-US"/>
        </w:rPr>
        <w:t xml:space="preserve">       </w:t>
      </w:r>
      <w:r>
        <w:rPr>
          <w:sz w:val="22"/>
          <w:lang w:val="en-US"/>
        </w:rPr>
        <w:t xml:space="preserve"> hours</w:t>
      </w:r>
    </w:p>
    <w:p w14:paraId="30B7F413" w14:textId="228F6C05" w:rsidR="002F5073" w:rsidRPr="00D0096D" w:rsidRDefault="002F5073" w:rsidP="002F5073">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Hospital Order</w:t>
      </w:r>
    </w:p>
    <w:p w14:paraId="72B8140B" w14:textId="1C217AD8"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Imprisonment for</w:t>
      </w:r>
      <w:r w:rsidRPr="001B2AAC">
        <w:rPr>
          <w:rFonts w:eastAsia="新細明體"/>
          <w:kern w:val="2"/>
          <w:sz w:val="22"/>
          <w:szCs w:val="24"/>
        </w:rPr>
        <w:t xml:space="preserve"> </w:t>
      </w:r>
      <w:r w:rsidRPr="00A65354">
        <w:rPr>
          <w:rFonts w:eastAsia="新細明體"/>
          <w:kern w:val="2"/>
          <w:sz w:val="22"/>
          <w:szCs w:val="24"/>
          <w:u w:val="single"/>
        </w:rPr>
        <w:t xml:space="preserve">            </w:t>
      </w:r>
      <w:r w:rsidRPr="001B2AAC">
        <w:rPr>
          <w:rFonts w:eastAsia="新細明體"/>
          <w:kern w:val="2"/>
          <w:sz w:val="22"/>
          <w:szCs w:val="24"/>
        </w:rPr>
        <w:t xml:space="preserve"> </w:t>
      </w:r>
      <w:r w:rsidRPr="003E1A90">
        <w:rPr>
          <w:rFonts w:eastAsia="新細明體"/>
          <w:kern w:val="2"/>
          <w:sz w:val="22"/>
          <w:szCs w:val="24"/>
        </w:rPr>
        <w:t>months yet suspended</w:t>
      </w:r>
    </w:p>
    <w:p w14:paraId="1AE5D17A" w14:textId="77777777" w:rsidR="001B2AAC" w:rsidRPr="003E1A90" w:rsidRDefault="001B2AAC" w:rsidP="001B2AAC">
      <w:pPr>
        <w:tabs>
          <w:tab w:val="left" w:pos="-2410"/>
          <w:tab w:val="left" w:leader="underscore" w:pos="-2268"/>
          <w:tab w:val="left" w:pos="-2127"/>
          <w:tab w:val="left" w:pos="720"/>
          <w:tab w:val="left" w:pos="1080"/>
          <w:tab w:val="left" w:pos="2410"/>
          <w:tab w:val="left" w:pos="3686"/>
          <w:tab w:val="left" w:pos="4536"/>
          <w:tab w:val="left" w:pos="4962"/>
          <w:tab w:val="left" w:pos="5103"/>
          <w:tab w:val="left" w:pos="5529"/>
        </w:tabs>
        <w:snapToGrid w:val="0"/>
        <w:spacing w:line="271" w:lineRule="auto"/>
        <w:ind w:left="5387" w:right="-421" w:hanging="2410"/>
        <w:rPr>
          <w:rFonts w:eastAsia="新細明體"/>
          <w:kern w:val="2"/>
          <w:sz w:val="22"/>
          <w:szCs w:val="24"/>
        </w:rPr>
      </w:pPr>
      <w:r w:rsidRPr="003E1A90">
        <w:rPr>
          <w:rFonts w:eastAsia="新細明體"/>
          <w:kern w:val="2"/>
          <w:sz w:val="22"/>
          <w:szCs w:val="24"/>
        </w:rPr>
        <w:t xml:space="preserve">for </w:t>
      </w:r>
      <w:r w:rsidRPr="003E1A90">
        <w:rPr>
          <w:rFonts w:eastAsia="新細明體"/>
          <w:kern w:val="2"/>
          <w:sz w:val="22"/>
          <w:szCs w:val="24"/>
          <w:u w:val="single"/>
        </w:rPr>
        <w:tab/>
      </w:r>
      <w:r w:rsidRPr="003E1A90">
        <w:rPr>
          <w:rFonts w:eastAsia="新細明體"/>
          <w:kern w:val="2"/>
          <w:sz w:val="22"/>
          <w:szCs w:val="24"/>
          <w:u w:val="single"/>
        </w:rPr>
        <w:tab/>
        <w:t xml:space="preserve">  </w:t>
      </w:r>
      <w:r w:rsidRPr="003E1A90">
        <w:rPr>
          <w:rFonts w:eastAsia="新細明體"/>
          <w:kern w:val="2"/>
          <w:sz w:val="22"/>
          <w:szCs w:val="24"/>
        </w:rPr>
        <w:t xml:space="preserve">  months</w:t>
      </w:r>
    </w:p>
    <w:p w14:paraId="7DA1E2F3" w14:textId="4B725EA0"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Imprisonment for </w:t>
      </w:r>
      <w:r w:rsidRPr="00F05A6E">
        <w:rPr>
          <w:rFonts w:eastAsia="新細明體"/>
          <w:kern w:val="2"/>
          <w:sz w:val="22"/>
          <w:szCs w:val="24"/>
          <w:u w:val="single"/>
        </w:rPr>
        <w:tab/>
      </w:r>
      <w:r w:rsidRPr="00F05A6E">
        <w:rPr>
          <w:rFonts w:eastAsia="新細明體"/>
          <w:kern w:val="2"/>
          <w:sz w:val="22"/>
          <w:szCs w:val="24"/>
          <w:u w:val="single"/>
        </w:rPr>
        <w:tab/>
        <w:t xml:space="preserve"> </w:t>
      </w:r>
      <w:r w:rsidRPr="003E1A90">
        <w:rPr>
          <w:rFonts w:eastAsia="新細明體"/>
          <w:kern w:val="2"/>
          <w:sz w:val="22"/>
          <w:szCs w:val="24"/>
        </w:rPr>
        <w:t>months</w:t>
      </w:r>
    </w:p>
    <w:p w14:paraId="468C75DE" w14:textId="7DA4F5C4"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Offence not established</w:t>
      </w:r>
    </w:p>
    <w:p w14:paraId="1592AD94" w14:textId="3C7551A5"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Others, please specify </w:t>
      </w:r>
      <w:r w:rsidRPr="003E1A90">
        <w:rPr>
          <w:rFonts w:eastAsia="新細明體"/>
          <w:kern w:val="2"/>
          <w:sz w:val="22"/>
          <w:szCs w:val="24"/>
        </w:rPr>
        <w:tab/>
      </w:r>
      <w:r w:rsidRPr="001B2AAC">
        <w:rPr>
          <w:rFonts w:eastAsia="新細明體"/>
          <w:kern w:val="2"/>
          <w:sz w:val="22"/>
          <w:szCs w:val="24"/>
        </w:rPr>
        <w:t xml:space="preserve">                   </w:t>
      </w:r>
    </w:p>
    <w:p w14:paraId="3719B7C5" w14:textId="77777777" w:rsidR="00A955DF" w:rsidRPr="003E1A90" w:rsidRDefault="00A955DF" w:rsidP="003E1A90">
      <w:pPr>
        <w:tabs>
          <w:tab w:val="left" w:pos="-2410"/>
          <w:tab w:val="left" w:pos="-2127"/>
          <w:tab w:val="left" w:pos="720"/>
          <w:tab w:val="left" w:pos="2520"/>
          <w:tab w:val="left" w:pos="4536"/>
          <w:tab w:val="left" w:pos="4820"/>
          <w:tab w:val="left" w:pos="5103"/>
          <w:tab w:val="left" w:leader="underscore" w:pos="8280"/>
        </w:tabs>
        <w:snapToGrid w:val="0"/>
        <w:spacing w:line="271" w:lineRule="auto"/>
        <w:rPr>
          <w:rFonts w:eastAsia="新細明體"/>
          <w:kern w:val="2"/>
          <w:sz w:val="22"/>
          <w:szCs w:val="24"/>
          <w:lang w:eastAsia="zh-HK"/>
        </w:rPr>
      </w:pPr>
    </w:p>
    <w:p w14:paraId="70ABD276" w14:textId="77777777" w:rsidR="00A955DF" w:rsidRPr="003E1A90" w:rsidRDefault="00A955DF" w:rsidP="003E1A90">
      <w:pPr>
        <w:tabs>
          <w:tab w:val="left" w:pos="284"/>
          <w:tab w:val="left" w:pos="720"/>
          <w:tab w:val="left" w:pos="900"/>
          <w:tab w:val="left" w:pos="2160"/>
          <w:tab w:val="left" w:pos="2700"/>
          <w:tab w:val="left" w:pos="3240"/>
          <w:tab w:val="left" w:leader="underscore" w:pos="8280"/>
        </w:tabs>
        <w:snapToGrid w:val="0"/>
        <w:spacing w:line="271" w:lineRule="auto"/>
        <w:ind w:leftChars="117" w:left="304"/>
        <w:rPr>
          <w:rFonts w:eastAsia="新細明體"/>
          <w:kern w:val="2"/>
          <w:sz w:val="22"/>
          <w:szCs w:val="24"/>
        </w:rPr>
      </w:pPr>
      <w:r w:rsidRPr="003E1A90">
        <w:rPr>
          <w:rFonts w:eastAsia="新細明體"/>
          <w:kern w:val="2"/>
          <w:sz w:val="22"/>
          <w:szCs w:val="24"/>
        </w:rPr>
        <w:t>(6)</w:t>
      </w:r>
      <w:r w:rsidRPr="003E1A90">
        <w:rPr>
          <w:rFonts w:eastAsia="新細明體"/>
          <w:kern w:val="2"/>
          <w:sz w:val="22"/>
          <w:szCs w:val="24"/>
        </w:rPr>
        <w:tab/>
        <w:t>Other changes not included in the above (please specify):</w:t>
      </w:r>
    </w:p>
    <w:p w14:paraId="0AB5E72A" w14:textId="77777777" w:rsidR="00A955DF" w:rsidRPr="003E1A90" w:rsidRDefault="00A955DF" w:rsidP="00FD7976">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7F71F81E"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52488A23"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43E848A4"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413792F2"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0C0D1FD0"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6E8A367E"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p>
    <w:p w14:paraId="47596800"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p>
    <w:p w14:paraId="4BF794F3"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Reporting Unit (Department/organisation):</w:t>
      </w:r>
      <w:r w:rsidRPr="003E1A90">
        <w:rPr>
          <w:rFonts w:eastAsia="新細明體"/>
          <w:kern w:val="2"/>
          <w:sz w:val="22"/>
          <w:szCs w:val="24"/>
        </w:rPr>
        <w:tab/>
      </w:r>
    </w:p>
    <w:p w14:paraId="741A1D05"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28D8347D"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460"/>
        </w:tabs>
        <w:snapToGrid w:val="0"/>
        <w:spacing w:line="271" w:lineRule="auto"/>
        <w:rPr>
          <w:rFonts w:eastAsia="新細明體"/>
          <w:kern w:val="2"/>
          <w:sz w:val="22"/>
          <w:szCs w:val="24"/>
        </w:rPr>
      </w:pPr>
    </w:p>
    <w:tbl>
      <w:tblPr>
        <w:tblW w:w="9039" w:type="dxa"/>
        <w:tblLayout w:type="fixed"/>
        <w:tblLook w:val="04A0" w:firstRow="1" w:lastRow="0" w:firstColumn="1" w:lastColumn="0" w:noHBand="0" w:noVBand="1"/>
      </w:tblPr>
      <w:tblGrid>
        <w:gridCol w:w="1278"/>
        <w:gridCol w:w="2941"/>
        <w:gridCol w:w="1843"/>
        <w:gridCol w:w="2977"/>
      </w:tblGrid>
      <w:tr w:rsidR="00A955DF" w:rsidRPr="003E1A90" w14:paraId="72CA75C9" w14:textId="77777777" w:rsidTr="00BE6E95">
        <w:trPr>
          <w:cantSplit/>
        </w:trPr>
        <w:tc>
          <w:tcPr>
            <w:tcW w:w="1278" w:type="dxa"/>
            <w:hideMark/>
          </w:tcPr>
          <w:p w14:paraId="09627A0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941" w:type="dxa"/>
            <w:tcBorders>
              <w:top w:val="nil"/>
              <w:left w:val="nil"/>
              <w:bottom w:val="single" w:sz="6" w:space="0" w:color="auto"/>
              <w:right w:val="nil"/>
            </w:tcBorders>
          </w:tcPr>
          <w:p w14:paraId="21EF1CA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6D2A2307"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Countersigned by:</w:t>
            </w:r>
          </w:p>
        </w:tc>
        <w:tc>
          <w:tcPr>
            <w:tcW w:w="2977" w:type="dxa"/>
            <w:tcBorders>
              <w:top w:val="nil"/>
              <w:left w:val="nil"/>
              <w:bottom w:val="single" w:sz="6" w:space="0" w:color="auto"/>
              <w:right w:val="nil"/>
            </w:tcBorders>
          </w:tcPr>
          <w:p w14:paraId="048EBBE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1EECABE7" w14:textId="77777777" w:rsidTr="00BE6E95">
        <w:trPr>
          <w:cantSplit/>
        </w:trPr>
        <w:tc>
          <w:tcPr>
            <w:tcW w:w="1278" w:type="dxa"/>
            <w:hideMark/>
          </w:tcPr>
          <w:p w14:paraId="5C15920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41" w:type="dxa"/>
            <w:tcBorders>
              <w:top w:val="single" w:sz="6" w:space="0" w:color="auto"/>
              <w:left w:val="nil"/>
              <w:bottom w:val="single" w:sz="6" w:space="0" w:color="auto"/>
              <w:right w:val="nil"/>
            </w:tcBorders>
          </w:tcPr>
          <w:p w14:paraId="429134F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57AA0108"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77" w:type="dxa"/>
            <w:tcBorders>
              <w:top w:val="single" w:sz="6" w:space="0" w:color="auto"/>
              <w:left w:val="nil"/>
              <w:bottom w:val="single" w:sz="6" w:space="0" w:color="auto"/>
              <w:right w:val="nil"/>
            </w:tcBorders>
          </w:tcPr>
          <w:p w14:paraId="2FF6822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4E031208" w14:textId="77777777" w:rsidTr="00BE6E95">
        <w:trPr>
          <w:cantSplit/>
        </w:trPr>
        <w:tc>
          <w:tcPr>
            <w:tcW w:w="1278" w:type="dxa"/>
            <w:hideMark/>
          </w:tcPr>
          <w:p w14:paraId="788B6F3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941" w:type="dxa"/>
            <w:tcBorders>
              <w:top w:val="single" w:sz="6" w:space="0" w:color="auto"/>
              <w:left w:val="nil"/>
              <w:bottom w:val="single" w:sz="6" w:space="0" w:color="auto"/>
              <w:right w:val="nil"/>
            </w:tcBorders>
          </w:tcPr>
          <w:p w14:paraId="1835A66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5D3EBF13"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977" w:type="dxa"/>
            <w:tcBorders>
              <w:top w:val="single" w:sz="6" w:space="0" w:color="auto"/>
              <w:left w:val="nil"/>
              <w:bottom w:val="single" w:sz="6" w:space="0" w:color="auto"/>
              <w:right w:val="nil"/>
            </w:tcBorders>
            <w:hideMark/>
          </w:tcPr>
          <w:p w14:paraId="4B35121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Officer-in-charge/Supervisor</w:t>
            </w:r>
          </w:p>
        </w:tc>
      </w:tr>
      <w:tr w:rsidR="00A955DF" w:rsidRPr="003E1A90" w14:paraId="4A6F7FF9" w14:textId="77777777" w:rsidTr="00BE6E95">
        <w:trPr>
          <w:cantSplit/>
        </w:trPr>
        <w:tc>
          <w:tcPr>
            <w:tcW w:w="1278" w:type="dxa"/>
            <w:hideMark/>
          </w:tcPr>
          <w:p w14:paraId="66D7A06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941" w:type="dxa"/>
            <w:tcBorders>
              <w:top w:val="single" w:sz="6" w:space="0" w:color="auto"/>
              <w:left w:val="nil"/>
              <w:bottom w:val="single" w:sz="6" w:space="0" w:color="auto"/>
              <w:right w:val="nil"/>
            </w:tcBorders>
          </w:tcPr>
          <w:p w14:paraId="7931BE5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046147BD"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77" w:type="dxa"/>
            <w:tcBorders>
              <w:top w:val="single" w:sz="6" w:space="0" w:color="auto"/>
              <w:left w:val="nil"/>
              <w:bottom w:val="single" w:sz="6" w:space="0" w:color="auto"/>
              <w:right w:val="nil"/>
            </w:tcBorders>
          </w:tcPr>
          <w:p w14:paraId="2309CFA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F47C171" w14:textId="77777777" w:rsidTr="00BE6E95">
        <w:trPr>
          <w:cantSplit/>
        </w:trPr>
        <w:tc>
          <w:tcPr>
            <w:tcW w:w="1278" w:type="dxa"/>
            <w:hideMark/>
          </w:tcPr>
          <w:p w14:paraId="328D528B"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41" w:type="dxa"/>
            <w:tcBorders>
              <w:top w:val="single" w:sz="6" w:space="0" w:color="auto"/>
              <w:left w:val="nil"/>
              <w:bottom w:val="single" w:sz="6" w:space="0" w:color="auto"/>
              <w:right w:val="nil"/>
            </w:tcBorders>
          </w:tcPr>
          <w:p w14:paraId="72A4653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27CC4DE5"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977" w:type="dxa"/>
            <w:tcBorders>
              <w:top w:val="single" w:sz="6" w:space="0" w:color="auto"/>
              <w:left w:val="nil"/>
              <w:bottom w:val="nil"/>
              <w:right w:val="nil"/>
            </w:tcBorders>
          </w:tcPr>
          <w:p w14:paraId="63D50C5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5079650" w14:textId="77777777" w:rsidTr="00BE6E95">
        <w:trPr>
          <w:cantSplit/>
        </w:trPr>
        <w:tc>
          <w:tcPr>
            <w:tcW w:w="1278" w:type="dxa"/>
            <w:hideMark/>
          </w:tcPr>
          <w:p w14:paraId="7ED509B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941" w:type="dxa"/>
            <w:tcBorders>
              <w:top w:val="single" w:sz="6" w:space="0" w:color="auto"/>
              <w:left w:val="nil"/>
              <w:bottom w:val="single" w:sz="6" w:space="0" w:color="auto"/>
              <w:right w:val="nil"/>
            </w:tcBorders>
          </w:tcPr>
          <w:p w14:paraId="4DE22FC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tcPr>
          <w:p w14:paraId="794EF89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77" w:type="dxa"/>
            <w:tcBorders>
              <w:top w:val="single" w:sz="6" w:space="0" w:color="auto"/>
              <w:left w:val="nil"/>
              <w:bottom w:val="nil"/>
              <w:right w:val="nil"/>
            </w:tcBorders>
          </w:tcPr>
          <w:p w14:paraId="65A2E3B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7F1E4DEE" w14:textId="77777777" w:rsidR="00A955DF" w:rsidRPr="003E1A90" w:rsidRDefault="00A955DF" w:rsidP="003E1A90">
      <w:pPr>
        <w:tabs>
          <w:tab w:val="left" w:pos="360"/>
          <w:tab w:val="left" w:pos="720"/>
        </w:tabs>
        <w:snapToGrid w:val="0"/>
        <w:spacing w:line="271" w:lineRule="auto"/>
        <w:rPr>
          <w:rFonts w:eastAsia="新細明體"/>
          <w:strike/>
          <w:kern w:val="2"/>
          <w:sz w:val="22"/>
          <w:szCs w:val="24"/>
        </w:rPr>
      </w:pPr>
    </w:p>
    <w:p w14:paraId="48A09F9E" w14:textId="77777777" w:rsidR="00A955DF" w:rsidRPr="003E1A90" w:rsidRDefault="00A955DF" w:rsidP="003E1A90">
      <w:pPr>
        <w:snapToGrid w:val="0"/>
        <w:spacing w:line="271" w:lineRule="auto"/>
        <w:jc w:val="both"/>
        <w:rPr>
          <w:rFonts w:eastAsia="新細明體"/>
          <w:kern w:val="2"/>
          <w:sz w:val="24"/>
          <w:szCs w:val="26"/>
        </w:rPr>
      </w:pPr>
    </w:p>
    <w:p w14:paraId="5518497D" w14:textId="77777777" w:rsidR="00A955DF" w:rsidRPr="003E1A90" w:rsidRDefault="00A955DF" w:rsidP="003E1A90">
      <w:pPr>
        <w:widowControl/>
        <w:snapToGrid w:val="0"/>
        <w:spacing w:line="271" w:lineRule="auto"/>
        <w:rPr>
          <w:rFonts w:eastAsia="新細明體"/>
          <w:kern w:val="2"/>
          <w:sz w:val="24"/>
          <w:szCs w:val="26"/>
        </w:rPr>
        <w:sectPr w:rsidR="00A955DF" w:rsidRPr="003E1A90" w:rsidSect="00FE67DF">
          <w:pgSz w:w="11909" w:h="16834"/>
          <w:pgMar w:top="907" w:right="1418" w:bottom="907" w:left="1418" w:header="567" w:footer="624" w:gutter="0"/>
          <w:cols w:space="720"/>
          <w:docGrid w:linePitch="354"/>
        </w:sectPr>
      </w:pPr>
    </w:p>
    <w:p w14:paraId="1FC81921"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lastRenderedPageBreak/>
        <w:t>Appendix 3 to Annex 14</w:t>
      </w:r>
    </w:p>
    <w:p w14:paraId="5A78BCDC" w14:textId="77777777" w:rsidR="00A955DF" w:rsidRPr="003E1A90" w:rsidRDefault="00A955DF" w:rsidP="003E1A90">
      <w:pPr>
        <w:snapToGrid w:val="0"/>
        <w:spacing w:line="271" w:lineRule="auto"/>
        <w:jc w:val="right"/>
        <w:rPr>
          <w:rFonts w:eastAsia="新細明體"/>
          <w:b/>
          <w:kern w:val="2"/>
          <w:sz w:val="24"/>
          <w:szCs w:val="26"/>
          <w:u w:val="single"/>
        </w:rPr>
      </w:pPr>
    </w:p>
    <w:p w14:paraId="64F234C3"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IV</w:t>
      </w:r>
    </w:p>
    <w:p w14:paraId="3ADF0BCF"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p>
    <w:p w14:paraId="19D4DE6A"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166556A9"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48BA562E"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Reporting transfer Form</w:t>
      </w:r>
    </w:p>
    <w:p w14:paraId="2F88F2D0"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33D7CFB5"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79482ACB" w14:textId="77777777" w:rsidR="00A955DF" w:rsidRPr="003E1A90" w:rsidRDefault="00A955DF" w:rsidP="003E1A90">
      <w:pPr>
        <w:tabs>
          <w:tab w:val="left" w:pos="540"/>
          <w:tab w:val="left" w:pos="851"/>
          <w:tab w:val="left" w:pos="2160"/>
          <w:tab w:val="left" w:pos="2700"/>
          <w:tab w:val="left" w:pos="3240"/>
          <w:tab w:val="left" w:leader="underscore" w:pos="8280"/>
        </w:tabs>
        <w:snapToGrid w:val="0"/>
        <w:spacing w:line="271" w:lineRule="auto"/>
        <w:ind w:left="851" w:hanging="851"/>
        <w:jc w:val="both"/>
        <w:rPr>
          <w:rFonts w:eastAsia="新細明體"/>
          <w:kern w:val="2"/>
          <w:sz w:val="22"/>
        </w:rPr>
      </w:pPr>
      <w:r w:rsidRPr="003E1A90">
        <w:rPr>
          <w:rFonts w:eastAsia="新細明體"/>
          <w:i/>
          <w:kern w:val="2"/>
          <w:sz w:val="22"/>
          <w:u w:val="single"/>
        </w:rPr>
        <w:t>Note</w:t>
      </w:r>
      <w:r w:rsidRPr="003E1A90">
        <w:rPr>
          <w:rFonts w:eastAsia="新細明體"/>
          <w:kern w:val="2"/>
          <w:sz w:val="22"/>
        </w:rPr>
        <w:tab/>
        <w:t>1.</w:t>
      </w:r>
      <w:r w:rsidRPr="003E1A90">
        <w:rPr>
          <w:rFonts w:eastAsia="新細明體"/>
          <w:kern w:val="2"/>
          <w:sz w:val="22"/>
        </w:rPr>
        <w:tab/>
        <w:t>This form is used for reporting of change of handling service unit.  For updating of case information, please use CPR Form</w:t>
      </w:r>
      <w:r w:rsidRPr="003E1A90">
        <w:rPr>
          <w:rFonts w:eastAsia="新細明體"/>
          <w:b/>
          <w:kern w:val="2"/>
          <w:sz w:val="22"/>
        </w:rPr>
        <w:t xml:space="preserve"> III</w:t>
      </w:r>
      <w:r w:rsidRPr="003E1A90">
        <w:rPr>
          <w:rFonts w:eastAsia="新細明體"/>
          <w:kern w:val="2"/>
          <w:sz w:val="22"/>
        </w:rPr>
        <w:t>.</w:t>
      </w:r>
    </w:p>
    <w:p w14:paraId="609E97FE" w14:textId="77777777" w:rsidR="00A955DF" w:rsidRPr="003E1A90" w:rsidRDefault="00A955DF" w:rsidP="003E1A90">
      <w:pPr>
        <w:tabs>
          <w:tab w:val="left" w:pos="540"/>
          <w:tab w:val="left" w:pos="851"/>
          <w:tab w:val="left" w:pos="2160"/>
          <w:tab w:val="left" w:pos="2700"/>
          <w:tab w:val="left" w:pos="3240"/>
          <w:tab w:val="left" w:leader="underscore" w:pos="8280"/>
        </w:tabs>
        <w:snapToGrid w:val="0"/>
        <w:spacing w:line="271" w:lineRule="auto"/>
        <w:ind w:left="851" w:hanging="851"/>
        <w:jc w:val="both"/>
        <w:rPr>
          <w:rFonts w:eastAsia="新細明體"/>
          <w:kern w:val="2"/>
          <w:sz w:val="22"/>
        </w:rPr>
      </w:pPr>
      <w:r w:rsidRPr="003E1A90">
        <w:rPr>
          <w:rFonts w:eastAsia="新細明體"/>
          <w:kern w:val="2"/>
          <w:sz w:val="22"/>
        </w:rPr>
        <w:tab/>
        <w:t>2.</w:t>
      </w:r>
      <w:r w:rsidRPr="003E1A90">
        <w:rPr>
          <w:rFonts w:eastAsia="新細明體"/>
          <w:kern w:val="2"/>
          <w:sz w:val="22"/>
        </w:rPr>
        <w:tab/>
        <w:t>The follow-up caseworker is required to complete this form and provide a copy of this completed form to the transfer-out caseworker.</w:t>
      </w:r>
    </w:p>
    <w:p w14:paraId="3F39DAFE"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rPr>
      </w:pPr>
    </w:p>
    <w:p w14:paraId="29931572" w14:textId="7BCA0114" w:rsidR="00A955DF" w:rsidRPr="003E1A90" w:rsidRDefault="00A955DF" w:rsidP="003E1A90">
      <w:pPr>
        <w:tabs>
          <w:tab w:val="left" w:pos="360"/>
          <w:tab w:val="left" w:pos="720"/>
          <w:tab w:val="left" w:pos="1080"/>
          <w:tab w:val="left" w:pos="1620"/>
          <w:tab w:val="left" w:pos="1890"/>
          <w:tab w:val="left" w:pos="252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CPR No.:   </w:t>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p>
    <w:p w14:paraId="0AAA81B8" w14:textId="77777777" w:rsidR="00A955DF" w:rsidRPr="003E1A90" w:rsidRDefault="00A955DF" w:rsidP="003E1A90">
      <w:pPr>
        <w:tabs>
          <w:tab w:val="left" w:pos="360"/>
          <w:tab w:val="left" w:pos="1620"/>
          <w:tab w:val="left" w:leader="underscore" w:pos="8280"/>
        </w:tabs>
        <w:snapToGrid w:val="0"/>
        <w:spacing w:line="271" w:lineRule="auto"/>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Name of child (in English):</w:t>
      </w:r>
      <w:r w:rsidRPr="003E1A90">
        <w:rPr>
          <w:rFonts w:eastAsia="新細明體"/>
          <w:kern w:val="2"/>
          <w:sz w:val="22"/>
          <w:szCs w:val="24"/>
        </w:rPr>
        <w:tab/>
      </w:r>
    </w:p>
    <w:p w14:paraId="4A3F3860"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p>
    <w:p w14:paraId="76628E1E"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 xml:space="preserve">     (in Chinese):</w:t>
      </w:r>
      <w:r w:rsidRPr="003E1A90">
        <w:rPr>
          <w:rFonts w:eastAsia="新細明體"/>
          <w:kern w:val="2"/>
          <w:sz w:val="22"/>
          <w:szCs w:val="24"/>
        </w:rPr>
        <w:tab/>
      </w:r>
    </w:p>
    <w:p w14:paraId="3DF30D89"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p>
    <w:p w14:paraId="305B0555"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 xml:space="preserve">Document of identity </w:t>
      </w:r>
      <w:r w:rsidRPr="003E1A90">
        <w:rPr>
          <w:rFonts w:eastAsia="新細明體"/>
          <w:b/>
          <w:i/>
          <w:kern w:val="2"/>
          <w:sz w:val="22"/>
          <w:szCs w:val="24"/>
        </w:rPr>
        <w:t>(</w:t>
      </w:r>
      <w:r w:rsidRPr="003E1A90">
        <w:rPr>
          <w:rFonts w:eastAsia="新細明體"/>
          <w:i/>
          <w:spacing w:val="30"/>
          <w:kern w:val="2"/>
          <w:sz w:val="22"/>
          <w:szCs w:val="24"/>
        </w:rPr>
        <w:sym w:font="Wingdings" w:char="F0FC"/>
      </w:r>
      <w:r w:rsidRPr="003E1A90">
        <w:rPr>
          <w:rFonts w:eastAsia="新細明體"/>
          <w:b/>
          <w:i/>
          <w:kern w:val="2"/>
          <w:sz w:val="22"/>
          <w:szCs w:val="24"/>
        </w:rPr>
        <w:t xml:space="preserve"> Tick as appropriate)</w:t>
      </w:r>
    </w:p>
    <w:p w14:paraId="2EE84913"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4"/>
          <w:szCs w:val="24"/>
        </w:rPr>
        <w:tab/>
      </w:r>
      <w:r w:rsidRPr="003E1A90">
        <w:rPr>
          <w:rFonts w:eastAsia="新細明體"/>
          <w:kern w:val="2"/>
          <w:sz w:val="22"/>
          <w:szCs w:val="24"/>
        </w:rPr>
        <w:t>(1)</w:t>
      </w:r>
      <w:r w:rsidRPr="003E1A90">
        <w:rPr>
          <w:rFonts w:eastAsia="新細明體"/>
          <w:kern w:val="2"/>
          <w:sz w:val="22"/>
          <w:szCs w:val="24"/>
        </w:rPr>
        <w:tab/>
        <w:t>Hong Kong Identity Card (HKIC No.:</w:t>
      </w:r>
      <w:r w:rsidRPr="003E1A90">
        <w:rPr>
          <w:rFonts w:eastAsia="新細明體"/>
          <w:kern w:val="2"/>
          <w:sz w:val="22"/>
          <w:szCs w:val="24"/>
        </w:rPr>
        <w:tab/>
        <w:t>)</w:t>
      </w:r>
    </w:p>
    <w:p w14:paraId="2048246A"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(2)</w:t>
      </w:r>
      <w:r w:rsidRPr="003E1A90">
        <w:rPr>
          <w:rFonts w:eastAsia="新細明體"/>
          <w:kern w:val="2"/>
          <w:sz w:val="22"/>
          <w:szCs w:val="24"/>
        </w:rPr>
        <w:tab/>
        <w:t>Hong Kong Birth Certificate (HKBC No.:</w:t>
      </w:r>
      <w:r w:rsidRPr="003E1A90">
        <w:rPr>
          <w:rFonts w:eastAsia="新細明體"/>
          <w:kern w:val="2"/>
          <w:sz w:val="22"/>
          <w:szCs w:val="24"/>
        </w:rPr>
        <w:tab/>
        <w:t>)</w:t>
      </w:r>
    </w:p>
    <w:p w14:paraId="0AA9A711"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(3)</w:t>
      </w:r>
      <w:r w:rsidRPr="003E1A90">
        <w:rPr>
          <w:rFonts w:eastAsia="新細明體"/>
          <w:kern w:val="2"/>
          <w:sz w:val="22"/>
          <w:szCs w:val="24"/>
        </w:rPr>
        <w:tab/>
        <w:t>Passport (Passport No.:</w:t>
      </w:r>
      <w:r w:rsidRPr="003E1A90">
        <w:rPr>
          <w:rFonts w:eastAsia="新細明體"/>
          <w:kern w:val="2"/>
          <w:sz w:val="22"/>
          <w:szCs w:val="24"/>
        </w:rPr>
        <w:tab/>
        <w:t>)</w:t>
      </w:r>
    </w:p>
    <w:p w14:paraId="297ADF44"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(4)</w:t>
      </w:r>
      <w:r w:rsidRPr="003E1A90">
        <w:rPr>
          <w:rFonts w:eastAsia="新細明體"/>
          <w:kern w:val="2"/>
          <w:sz w:val="22"/>
          <w:szCs w:val="24"/>
        </w:rPr>
        <w:tab/>
        <w:t>Entry Permit (Permit No.:</w:t>
      </w:r>
      <w:r w:rsidRPr="003E1A90">
        <w:rPr>
          <w:rFonts w:eastAsia="新細明體"/>
          <w:kern w:val="2"/>
          <w:sz w:val="22"/>
          <w:szCs w:val="24"/>
        </w:rPr>
        <w:tab/>
        <w:t>)</w:t>
      </w:r>
    </w:p>
    <w:p w14:paraId="69D3EDFF" w14:textId="77777777" w:rsidR="00A955DF" w:rsidRPr="003E1A90" w:rsidRDefault="00A955DF" w:rsidP="003E1A90">
      <w:pPr>
        <w:tabs>
          <w:tab w:val="left" w:pos="360"/>
          <w:tab w:val="left" w:pos="720"/>
          <w:tab w:val="left" w:pos="1080"/>
          <w:tab w:val="left" w:pos="1620"/>
          <w:tab w:val="left" w:pos="2160"/>
          <w:tab w:val="left" w:pos="270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(5)</w:t>
      </w:r>
      <w:r w:rsidRPr="003E1A90">
        <w:rPr>
          <w:rFonts w:eastAsia="新細明體"/>
          <w:kern w:val="2"/>
          <w:sz w:val="22"/>
          <w:szCs w:val="24"/>
        </w:rPr>
        <w:tab/>
        <w:t>Others, please specify</w:t>
      </w:r>
      <w:r w:rsidRPr="003E1A90">
        <w:rPr>
          <w:rFonts w:eastAsia="新細明體"/>
          <w:kern w:val="2"/>
          <w:sz w:val="22"/>
          <w:szCs w:val="24"/>
        </w:rPr>
        <w:tab/>
      </w:r>
    </w:p>
    <w:p w14:paraId="025E359E" w14:textId="77777777" w:rsidR="00A955DF" w:rsidRPr="003E1A90" w:rsidRDefault="00A955DF" w:rsidP="003E1A90">
      <w:pPr>
        <w:tabs>
          <w:tab w:val="left" w:pos="360"/>
          <w:tab w:val="left" w:pos="720"/>
          <w:tab w:val="left" w:pos="1080"/>
          <w:tab w:val="left" w:pos="1620"/>
          <w:tab w:val="left" w:pos="2160"/>
          <w:tab w:val="left" w:pos="2700"/>
          <w:tab w:val="left" w:leader="underscore" w:pos="8280"/>
        </w:tabs>
        <w:snapToGrid w:val="0"/>
        <w:spacing w:line="271" w:lineRule="auto"/>
        <w:rPr>
          <w:rFonts w:eastAsia="新細明體"/>
          <w:kern w:val="2"/>
          <w:sz w:val="22"/>
          <w:szCs w:val="24"/>
        </w:rPr>
      </w:pPr>
    </w:p>
    <w:p w14:paraId="733BAA0A" w14:textId="0F9849D0"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rPr>
      </w:pPr>
      <w:r w:rsidRPr="003E1A90">
        <w:rPr>
          <w:rFonts w:eastAsia="新細明體"/>
          <w:kern w:val="2"/>
          <w:sz w:val="22"/>
          <w:szCs w:val="24"/>
        </w:rPr>
        <w:t>4.</w:t>
      </w:r>
      <w:r w:rsidRPr="003E1A90">
        <w:rPr>
          <w:rFonts w:eastAsia="新細明體"/>
          <w:kern w:val="2"/>
          <w:sz w:val="22"/>
          <w:szCs w:val="24"/>
        </w:rPr>
        <w:tab/>
        <w:t xml:space="preserve">Date of birth: </w:t>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kern w:val="2"/>
          <w:sz w:val="22"/>
        </w:rPr>
        <w:t>(DD/MM/YYYY)</w:t>
      </w:r>
    </w:p>
    <w:p w14:paraId="52F731F4"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szCs w:val="24"/>
        </w:rPr>
      </w:pPr>
    </w:p>
    <w:p w14:paraId="704432D5"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rPr>
          <w:rFonts w:eastAsia="新細明體"/>
          <w:kern w:val="2"/>
          <w:sz w:val="22"/>
          <w:szCs w:val="24"/>
        </w:rPr>
      </w:pPr>
      <w:r w:rsidRPr="003E1A90">
        <w:rPr>
          <w:rFonts w:eastAsia="新細明體"/>
          <w:kern w:val="2"/>
          <w:sz w:val="22"/>
          <w:szCs w:val="24"/>
        </w:rPr>
        <w:t>5.</w:t>
      </w:r>
      <w:r w:rsidRPr="003E1A90">
        <w:rPr>
          <w:rFonts w:eastAsia="新細明體"/>
          <w:kern w:val="2"/>
          <w:sz w:val="22"/>
          <w:szCs w:val="24"/>
        </w:rPr>
        <w:tab/>
        <w:t>Particulars of new handling service units and caseworker:</w:t>
      </w:r>
    </w:p>
    <w:p w14:paraId="035F0361" w14:textId="77777777" w:rsidR="00A955DF" w:rsidRPr="003E1A90" w:rsidRDefault="00A955DF" w:rsidP="003E1A90">
      <w:pPr>
        <w:tabs>
          <w:tab w:val="left" w:pos="360"/>
          <w:tab w:val="left" w:pos="1620"/>
          <w:tab w:val="left" w:pos="2700"/>
          <w:tab w:val="left" w:pos="2825"/>
        </w:tabs>
        <w:snapToGrid w:val="0"/>
        <w:spacing w:line="271" w:lineRule="auto"/>
        <w:ind w:left="357"/>
        <w:rPr>
          <w:rFonts w:eastAsia="新細明體"/>
          <w:kern w:val="2"/>
          <w:sz w:val="22"/>
          <w:szCs w:val="24"/>
        </w:rPr>
      </w:pPr>
      <w:r w:rsidRPr="003E1A90">
        <w:rPr>
          <w:rFonts w:eastAsia="新細明體"/>
          <w:kern w:val="2"/>
          <w:sz w:val="22"/>
          <w:szCs w:val="24"/>
        </w:rPr>
        <w:t>Name of responsible caseworker:</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6F114639"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Post and rank of the caseworker:</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04BFFC6F"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Name of organisation:</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5443EE63"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Name of office</w:t>
      </w:r>
      <w:r w:rsidRPr="003E1A90">
        <w:rPr>
          <w:rFonts w:eastAsia="新細明體"/>
          <w:kern w:val="2"/>
          <w:sz w:val="22"/>
          <w:szCs w:val="24"/>
          <w:lang w:eastAsia="zh-HK"/>
        </w:rPr>
        <w:t>/</w:t>
      </w:r>
      <w:r w:rsidRPr="003E1A90">
        <w:rPr>
          <w:rFonts w:eastAsia="新細明體"/>
          <w:kern w:val="2"/>
          <w:sz w:val="22"/>
          <w:szCs w:val="24"/>
        </w:rPr>
        <w:t>unit:</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4D1D316B"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Office address:</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73FDAD76"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65F46EAB"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 xml:space="preserve">Telephone number: </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6D46780D"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Type of service e.g. school social work:</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43787412"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Follow-up office’s file reference of the case:</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7F09BF5C"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p>
    <w:tbl>
      <w:tblPr>
        <w:tblW w:w="9468" w:type="dxa"/>
        <w:tblLayout w:type="fixed"/>
        <w:tblLook w:val="04A0" w:firstRow="1" w:lastRow="0" w:firstColumn="1" w:lastColumn="0" w:noHBand="0" w:noVBand="1"/>
      </w:tblPr>
      <w:tblGrid>
        <w:gridCol w:w="1548"/>
        <w:gridCol w:w="2568"/>
        <w:gridCol w:w="2202"/>
        <w:gridCol w:w="3150"/>
      </w:tblGrid>
      <w:tr w:rsidR="00A955DF" w:rsidRPr="003E1A90" w14:paraId="30466080" w14:textId="77777777" w:rsidTr="00C06F15">
        <w:trPr>
          <w:cantSplit/>
        </w:trPr>
        <w:tc>
          <w:tcPr>
            <w:tcW w:w="1548" w:type="dxa"/>
            <w:hideMark/>
          </w:tcPr>
          <w:p w14:paraId="33FF310C" w14:textId="6A1E27BF" w:rsidR="00A955DF" w:rsidRPr="003E1A90" w:rsidRDefault="00C06F15"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Pr>
                <w:rFonts w:eastAsia="新細明體"/>
                <w:kern w:val="2"/>
                <w:sz w:val="22"/>
                <w:szCs w:val="24"/>
              </w:rPr>
              <w:t>*</w:t>
            </w:r>
            <w:r w:rsidR="00A955DF" w:rsidRPr="003E1A90">
              <w:rPr>
                <w:rFonts w:eastAsia="新細明體"/>
                <w:kern w:val="2"/>
                <w:sz w:val="22"/>
                <w:szCs w:val="24"/>
              </w:rPr>
              <w:t>Signature:</w:t>
            </w:r>
          </w:p>
        </w:tc>
        <w:tc>
          <w:tcPr>
            <w:tcW w:w="2568" w:type="dxa"/>
            <w:tcBorders>
              <w:top w:val="nil"/>
              <w:left w:val="nil"/>
              <w:bottom w:val="single" w:sz="6" w:space="0" w:color="auto"/>
              <w:right w:val="nil"/>
            </w:tcBorders>
          </w:tcPr>
          <w:p w14:paraId="6009605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62C0DDC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Countersigned by:</w:t>
            </w:r>
          </w:p>
        </w:tc>
        <w:tc>
          <w:tcPr>
            <w:tcW w:w="3150" w:type="dxa"/>
            <w:tcBorders>
              <w:top w:val="nil"/>
              <w:left w:val="nil"/>
              <w:bottom w:val="single" w:sz="6" w:space="0" w:color="auto"/>
              <w:right w:val="nil"/>
            </w:tcBorders>
          </w:tcPr>
          <w:p w14:paraId="1C096A7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0B780A73" w14:textId="77777777" w:rsidTr="00C06F15">
        <w:trPr>
          <w:cantSplit/>
        </w:trPr>
        <w:tc>
          <w:tcPr>
            <w:tcW w:w="1548" w:type="dxa"/>
            <w:hideMark/>
          </w:tcPr>
          <w:p w14:paraId="16F0DF5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568" w:type="dxa"/>
            <w:tcBorders>
              <w:top w:val="single" w:sz="6" w:space="0" w:color="auto"/>
              <w:left w:val="nil"/>
              <w:bottom w:val="single" w:sz="6" w:space="0" w:color="auto"/>
              <w:right w:val="nil"/>
            </w:tcBorders>
          </w:tcPr>
          <w:p w14:paraId="31B532C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0F6A914E"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3150" w:type="dxa"/>
            <w:tcBorders>
              <w:top w:val="single" w:sz="6" w:space="0" w:color="auto"/>
              <w:left w:val="nil"/>
              <w:bottom w:val="single" w:sz="6" w:space="0" w:color="auto"/>
              <w:right w:val="nil"/>
            </w:tcBorders>
          </w:tcPr>
          <w:p w14:paraId="065524F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8A8962F" w14:textId="77777777" w:rsidTr="00C06F15">
        <w:trPr>
          <w:cantSplit/>
        </w:trPr>
        <w:tc>
          <w:tcPr>
            <w:tcW w:w="1548" w:type="dxa"/>
            <w:hideMark/>
          </w:tcPr>
          <w:p w14:paraId="173594C7"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568" w:type="dxa"/>
            <w:tcBorders>
              <w:top w:val="single" w:sz="6" w:space="0" w:color="auto"/>
              <w:left w:val="nil"/>
              <w:bottom w:val="single" w:sz="6" w:space="0" w:color="auto"/>
              <w:right w:val="nil"/>
            </w:tcBorders>
          </w:tcPr>
          <w:p w14:paraId="7D99563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7E8D06C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3150" w:type="dxa"/>
            <w:tcBorders>
              <w:top w:val="single" w:sz="6" w:space="0" w:color="auto"/>
              <w:left w:val="nil"/>
              <w:bottom w:val="single" w:sz="6" w:space="0" w:color="auto"/>
              <w:right w:val="nil"/>
            </w:tcBorders>
            <w:hideMark/>
          </w:tcPr>
          <w:p w14:paraId="03499367"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Officer-in-charge/Supervisor</w:t>
            </w:r>
          </w:p>
        </w:tc>
      </w:tr>
      <w:tr w:rsidR="00A955DF" w:rsidRPr="003E1A90" w14:paraId="4B54D4EA" w14:textId="77777777" w:rsidTr="00C06F15">
        <w:trPr>
          <w:cantSplit/>
        </w:trPr>
        <w:tc>
          <w:tcPr>
            <w:tcW w:w="1548" w:type="dxa"/>
            <w:hideMark/>
          </w:tcPr>
          <w:p w14:paraId="369652A8"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568" w:type="dxa"/>
            <w:tcBorders>
              <w:top w:val="single" w:sz="6" w:space="0" w:color="auto"/>
              <w:left w:val="nil"/>
              <w:bottom w:val="single" w:sz="6" w:space="0" w:color="auto"/>
              <w:right w:val="nil"/>
            </w:tcBorders>
          </w:tcPr>
          <w:p w14:paraId="3FEDCFB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2147AEA0"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3150" w:type="dxa"/>
            <w:tcBorders>
              <w:top w:val="single" w:sz="6" w:space="0" w:color="auto"/>
              <w:left w:val="nil"/>
              <w:bottom w:val="single" w:sz="6" w:space="0" w:color="auto"/>
              <w:right w:val="nil"/>
            </w:tcBorders>
          </w:tcPr>
          <w:p w14:paraId="5602FA9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BECD1B3" w14:textId="77777777" w:rsidTr="00C06F15">
        <w:trPr>
          <w:cantSplit/>
        </w:trPr>
        <w:tc>
          <w:tcPr>
            <w:tcW w:w="1548" w:type="dxa"/>
            <w:hideMark/>
          </w:tcPr>
          <w:p w14:paraId="1078EF3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568" w:type="dxa"/>
            <w:tcBorders>
              <w:top w:val="single" w:sz="6" w:space="0" w:color="auto"/>
              <w:left w:val="nil"/>
              <w:bottom w:val="nil"/>
              <w:right w:val="nil"/>
            </w:tcBorders>
          </w:tcPr>
          <w:p w14:paraId="0A7E2BD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25655BB5"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3150" w:type="dxa"/>
            <w:tcBorders>
              <w:top w:val="single" w:sz="6" w:space="0" w:color="auto"/>
              <w:left w:val="nil"/>
              <w:bottom w:val="nil"/>
              <w:right w:val="nil"/>
            </w:tcBorders>
          </w:tcPr>
          <w:p w14:paraId="3C7BFED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4ABDAF3" w14:textId="77777777" w:rsidTr="00C06F15">
        <w:trPr>
          <w:cantSplit/>
        </w:trPr>
        <w:tc>
          <w:tcPr>
            <w:tcW w:w="1548" w:type="dxa"/>
            <w:hideMark/>
          </w:tcPr>
          <w:p w14:paraId="4735BE6E"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568" w:type="dxa"/>
            <w:tcBorders>
              <w:top w:val="single" w:sz="6" w:space="0" w:color="auto"/>
              <w:left w:val="nil"/>
              <w:bottom w:val="single" w:sz="6" w:space="0" w:color="auto"/>
              <w:right w:val="nil"/>
            </w:tcBorders>
          </w:tcPr>
          <w:p w14:paraId="73D76C48"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tcPr>
          <w:p w14:paraId="2A61FCB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3150" w:type="dxa"/>
            <w:tcBorders>
              <w:top w:val="single" w:sz="6" w:space="0" w:color="auto"/>
              <w:left w:val="nil"/>
              <w:bottom w:val="nil"/>
              <w:right w:val="nil"/>
            </w:tcBorders>
          </w:tcPr>
          <w:p w14:paraId="0C27F9EE"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C06F15" w:rsidRPr="003E1A90" w14:paraId="0BFD62F5" w14:textId="77777777" w:rsidTr="00C06F15">
        <w:trPr>
          <w:cantSplit/>
        </w:trPr>
        <w:tc>
          <w:tcPr>
            <w:tcW w:w="9468" w:type="dxa"/>
            <w:gridSpan w:val="4"/>
            <w:hideMark/>
          </w:tcPr>
          <w:p w14:paraId="570C3FEE" w14:textId="1B6FEA53" w:rsidR="00C06F15" w:rsidRPr="003E1A90" w:rsidRDefault="00C06F15"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r>
              <w:rPr>
                <w:rFonts w:eastAsia="新細明體"/>
                <w:kern w:val="2"/>
                <w:sz w:val="22"/>
                <w:szCs w:val="24"/>
              </w:rPr>
              <w:t>*</w:t>
            </w:r>
            <w:r w:rsidRPr="003E1A90">
              <w:rPr>
                <w:rFonts w:eastAsia="新細明體"/>
                <w:kern w:val="2"/>
                <w:sz w:val="22"/>
                <w:szCs w:val="24"/>
              </w:rPr>
              <w:t>If same as item 5 above, only sign and fill in date in this column.</w:t>
            </w:r>
          </w:p>
        </w:tc>
      </w:tr>
    </w:tbl>
    <w:p w14:paraId="12CA0E26" w14:textId="77777777" w:rsidR="00A955DF" w:rsidRPr="003E1A90" w:rsidRDefault="00A955DF" w:rsidP="003E1A90">
      <w:pPr>
        <w:snapToGrid w:val="0"/>
        <w:spacing w:line="271" w:lineRule="auto"/>
        <w:jc w:val="both"/>
        <w:rPr>
          <w:rFonts w:eastAsia="新細明體"/>
          <w:kern w:val="2"/>
          <w:sz w:val="24"/>
          <w:szCs w:val="26"/>
        </w:rPr>
      </w:pPr>
    </w:p>
    <w:p w14:paraId="6C8D83AC" w14:textId="77777777" w:rsidR="00A955DF" w:rsidRPr="003E1A90" w:rsidRDefault="00A955DF" w:rsidP="003E1A90">
      <w:pPr>
        <w:widowControl/>
        <w:snapToGrid w:val="0"/>
        <w:spacing w:line="271" w:lineRule="auto"/>
        <w:rPr>
          <w:rFonts w:eastAsia="新細明體"/>
          <w:kern w:val="2"/>
          <w:sz w:val="24"/>
          <w:szCs w:val="26"/>
        </w:rPr>
        <w:sectPr w:rsidR="00A955DF" w:rsidRPr="003E1A90" w:rsidSect="00FE67DF">
          <w:pgSz w:w="11909" w:h="16834"/>
          <w:pgMar w:top="1191" w:right="1418" w:bottom="1191" w:left="1418" w:header="289" w:footer="289" w:gutter="0"/>
          <w:cols w:space="720"/>
        </w:sectPr>
      </w:pPr>
    </w:p>
    <w:p w14:paraId="0C013C59"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lastRenderedPageBreak/>
        <w:t>Appendix 5 to Annex 14</w:t>
      </w:r>
    </w:p>
    <w:p w14:paraId="2674D450" w14:textId="77777777" w:rsidR="00A955DF" w:rsidRPr="003E1A90" w:rsidRDefault="00A955DF" w:rsidP="003E1A90">
      <w:pPr>
        <w:snapToGrid w:val="0"/>
        <w:spacing w:line="271" w:lineRule="auto"/>
        <w:jc w:val="right"/>
        <w:rPr>
          <w:rFonts w:eastAsia="新細明體"/>
          <w:b/>
          <w:kern w:val="2"/>
          <w:sz w:val="24"/>
          <w:szCs w:val="26"/>
          <w:u w:val="single"/>
        </w:rPr>
      </w:pPr>
    </w:p>
    <w:p w14:paraId="6B01BA75"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t>CPR Form V</w:t>
      </w:r>
    </w:p>
    <w:p w14:paraId="3C5AF997"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right"/>
        <w:rPr>
          <w:rFonts w:eastAsia="新細明體"/>
          <w:kern w:val="2"/>
          <w:sz w:val="14"/>
          <w:szCs w:val="24"/>
          <w:u w:val="single"/>
        </w:rPr>
      </w:pPr>
    </w:p>
    <w:p w14:paraId="0925DCAB"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0C8F3230"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6C851967"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center"/>
        <w:rPr>
          <w:rFonts w:eastAsia="新細明體"/>
          <w:b/>
          <w:kern w:val="2"/>
          <w:sz w:val="24"/>
          <w:szCs w:val="24"/>
        </w:rPr>
      </w:pPr>
      <w:r w:rsidRPr="003E1A90">
        <w:rPr>
          <w:rFonts w:eastAsia="新細明體"/>
          <w:b/>
          <w:kern w:val="2"/>
          <w:sz w:val="24"/>
          <w:szCs w:val="24"/>
        </w:rPr>
        <w:t xml:space="preserve">DE-REGISTRATION </w:t>
      </w:r>
    </w:p>
    <w:p w14:paraId="492C6693"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4767ED71" w14:textId="6054799E"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rPr>
        <w:t xml:space="preserve">Child Ref No. at CPR (as assigned by CPR at initial registration) </w:t>
      </w:r>
      <w:r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p>
    <w:p w14:paraId="790CF24C"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rPr>
        <w:t>Name of child:</w:t>
      </w:r>
    </w:p>
    <w:p w14:paraId="00B83D2F" w14:textId="77777777" w:rsidR="00A955DF" w:rsidRPr="003E1A90" w:rsidRDefault="00A955DF" w:rsidP="003E1A90">
      <w:pPr>
        <w:tabs>
          <w:tab w:val="left" w:pos="540"/>
          <w:tab w:val="left" w:leader="underscore" w:pos="5760"/>
        </w:tabs>
        <w:snapToGrid w:val="0"/>
        <w:spacing w:line="271" w:lineRule="auto"/>
        <w:rPr>
          <w:rFonts w:eastAsia="新細明體"/>
          <w:kern w:val="2"/>
          <w:sz w:val="22"/>
          <w:szCs w:val="24"/>
        </w:rPr>
      </w:pPr>
      <w:r w:rsidRPr="003E1A90">
        <w:rPr>
          <w:rFonts w:eastAsia="新細明體"/>
          <w:kern w:val="2"/>
          <w:sz w:val="22"/>
          <w:szCs w:val="24"/>
        </w:rPr>
        <w:tab/>
        <w:t>(in English):</w:t>
      </w:r>
      <w:r w:rsidRPr="003E1A90">
        <w:rPr>
          <w:rFonts w:eastAsia="新細明體"/>
          <w:kern w:val="2"/>
          <w:sz w:val="22"/>
          <w:szCs w:val="24"/>
        </w:rPr>
        <w:tab/>
      </w:r>
    </w:p>
    <w:p w14:paraId="370FD305" w14:textId="77777777" w:rsidR="00A955DF" w:rsidRPr="003E1A90" w:rsidRDefault="00A955DF" w:rsidP="003E1A90">
      <w:pPr>
        <w:tabs>
          <w:tab w:val="left" w:pos="540"/>
          <w:tab w:val="left" w:leader="underscore" w:pos="5760"/>
        </w:tabs>
        <w:snapToGrid w:val="0"/>
        <w:spacing w:line="271" w:lineRule="auto"/>
        <w:rPr>
          <w:rFonts w:eastAsia="新細明體"/>
          <w:kern w:val="2"/>
          <w:sz w:val="22"/>
          <w:szCs w:val="24"/>
        </w:rPr>
      </w:pPr>
      <w:r w:rsidRPr="003E1A90">
        <w:rPr>
          <w:rFonts w:eastAsia="新細明體"/>
          <w:kern w:val="2"/>
          <w:sz w:val="22"/>
          <w:szCs w:val="24"/>
        </w:rPr>
        <w:tab/>
        <w:t>(in Chinese):</w:t>
      </w:r>
      <w:r w:rsidRPr="003E1A90">
        <w:rPr>
          <w:rFonts w:eastAsia="新細明體"/>
          <w:kern w:val="2"/>
          <w:sz w:val="22"/>
          <w:szCs w:val="24"/>
        </w:rPr>
        <w:tab/>
      </w:r>
    </w:p>
    <w:p w14:paraId="751F4154" w14:textId="23CA8010" w:rsidR="00A955DF" w:rsidRPr="003E1A90" w:rsidRDefault="00A955DF" w:rsidP="003E1A90">
      <w:pPr>
        <w:tabs>
          <w:tab w:val="left" w:leader="underscore" w:pos="4320"/>
        </w:tabs>
        <w:snapToGrid w:val="0"/>
        <w:spacing w:line="271" w:lineRule="auto"/>
        <w:rPr>
          <w:rFonts w:eastAsia="新細明體"/>
          <w:kern w:val="2"/>
          <w:sz w:val="22"/>
          <w:szCs w:val="24"/>
        </w:rPr>
      </w:pPr>
      <w:r w:rsidRPr="003E1A90">
        <w:rPr>
          <w:rFonts w:eastAsia="新細明體"/>
          <w:kern w:val="2"/>
          <w:sz w:val="22"/>
          <w:szCs w:val="24"/>
        </w:rPr>
        <w:t>Date of birth:</w:t>
      </w:r>
      <w:r w:rsidRPr="003E1A90" w:rsidDel="003D0FE8">
        <w:rPr>
          <w:rFonts w:eastAsia="新細明體"/>
          <w:kern w:val="2"/>
          <w:sz w:val="22"/>
          <w:szCs w:val="24"/>
        </w:rPr>
        <w:t xml:space="preserve"> </w:t>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Pr>
          <w:rFonts w:eastAsia="新細明體" w:hint="eastAsia"/>
          <w:spacing w:val="-35"/>
          <w:kern w:val="2"/>
          <w:position w:val="-6"/>
          <w:sz w:val="36"/>
          <w:szCs w:val="24"/>
        </w:rPr>
        <w:t xml:space="preserve"> </w:t>
      </w:r>
      <w:r w:rsidR="0013339B" w:rsidRPr="003E1A90">
        <w:rPr>
          <w:rFonts w:eastAsia="新細明體"/>
          <w:kern w:val="2"/>
          <w:sz w:val="22"/>
        </w:rPr>
        <w:t>(DD/MM/YYYY)</w:t>
      </w:r>
    </w:p>
    <w:p w14:paraId="4B1A2901" w14:textId="440E9772" w:rsidR="00A955DF" w:rsidRPr="003E1A90" w:rsidRDefault="00A955DF" w:rsidP="003E1A90">
      <w:pPr>
        <w:tabs>
          <w:tab w:val="left" w:leader="underscore" w:pos="4320"/>
        </w:tabs>
        <w:snapToGrid w:val="0"/>
        <w:spacing w:line="271" w:lineRule="auto"/>
        <w:rPr>
          <w:rFonts w:eastAsia="新細明體"/>
          <w:kern w:val="2"/>
          <w:sz w:val="22"/>
          <w:szCs w:val="24"/>
        </w:rPr>
      </w:pPr>
      <w:r w:rsidRPr="003E1A90">
        <w:rPr>
          <w:rFonts w:eastAsia="新細明體"/>
          <w:kern w:val="2"/>
          <w:sz w:val="22"/>
          <w:szCs w:val="24"/>
        </w:rPr>
        <w:t>Residential address of parent(s)/guardian(s)/care</w:t>
      </w:r>
      <w:r w:rsidRPr="003E1A90">
        <w:rPr>
          <w:rFonts w:eastAsia="新細明體"/>
          <w:kern w:val="2"/>
          <w:sz w:val="22"/>
          <w:szCs w:val="24"/>
          <w:lang w:eastAsia="zh-HK"/>
        </w:rPr>
        <w:t>r</w:t>
      </w:r>
      <w:r w:rsidRPr="003E1A90">
        <w:rPr>
          <w:rFonts w:eastAsia="新細明體"/>
          <w:kern w:val="2"/>
          <w:sz w:val="22"/>
          <w:szCs w:val="24"/>
        </w:rPr>
        <w:t>(s) with whom the child used to live</w:t>
      </w:r>
    </w:p>
    <w:p w14:paraId="45A3DE02" w14:textId="77777777" w:rsidR="00A955DF" w:rsidRPr="003E1A90" w:rsidRDefault="00A955DF" w:rsidP="003E1A90">
      <w:pPr>
        <w:tabs>
          <w:tab w:val="left" w:leader="underscore" w:pos="8640"/>
        </w:tabs>
        <w:snapToGrid w:val="0"/>
        <w:spacing w:line="271" w:lineRule="auto"/>
        <w:rPr>
          <w:rFonts w:eastAsia="新細明體"/>
          <w:kern w:val="2"/>
          <w:sz w:val="22"/>
          <w:szCs w:val="24"/>
        </w:rPr>
      </w:pPr>
      <w:r w:rsidRPr="003E1A90">
        <w:rPr>
          <w:rFonts w:eastAsia="新細明體"/>
          <w:kern w:val="2"/>
          <w:sz w:val="22"/>
          <w:szCs w:val="24"/>
        </w:rPr>
        <w:tab/>
      </w:r>
    </w:p>
    <w:p w14:paraId="3A88D9FA" w14:textId="77777777" w:rsidR="00A955DF" w:rsidRPr="003E1A90" w:rsidRDefault="00A955DF" w:rsidP="003E1A90">
      <w:pPr>
        <w:tabs>
          <w:tab w:val="left" w:leader="underscore" w:pos="8640"/>
        </w:tabs>
        <w:snapToGrid w:val="0"/>
        <w:spacing w:line="271" w:lineRule="auto"/>
        <w:rPr>
          <w:rFonts w:eastAsia="新細明體"/>
          <w:kern w:val="2"/>
          <w:sz w:val="22"/>
          <w:szCs w:val="24"/>
        </w:rPr>
      </w:pPr>
      <w:r w:rsidRPr="003E1A90">
        <w:rPr>
          <w:rFonts w:eastAsia="新細明體"/>
          <w:kern w:val="2"/>
          <w:sz w:val="22"/>
          <w:szCs w:val="24"/>
        </w:rPr>
        <w:tab/>
      </w:r>
    </w:p>
    <w:p w14:paraId="2F1F3133"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5AAF4226"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rPr>
        <w:t>Reasons for deregistration: (</w:t>
      </w:r>
      <w:r w:rsidRPr="003E1A90">
        <w:rPr>
          <w:rFonts w:eastAsia="新細明體"/>
          <w:kern w:val="2"/>
          <w:sz w:val="22"/>
          <w:szCs w:val="24"/>
        </w:rPr>
        <w:sym w:font="Wingdings" w:char="F0FC"/>
      </w:r>
      <w:r w:rsidRPr="003E1A90">
        <w:rPr>
          <w:rFonts w:eastAsia="新細明體"/>
          <w:kern w:val="2"/>
          <w:sz w:val="22"/>
          <w:szCs w:val="24"/>
        </w:rPr>
        <w:t xml:space="preserve"> tick only one item)</w:t>
      </w:r>
    </w:p>
    <w:p w14:paraId="108996BB" w14:textId="2A9F9B3D"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No further risk of maltreatment identified</w:t>
      </w:r>
    </w:p>
    <w:p w14:paraId="09683F21" w14:textId="48133A31" w:rsidR="00A955DF" w:rsidRPr="003E1A90" w:rsidRDefault="00A955DF" w:rsidP="00D0096D">
      <w:pPr>
        <w:tabs>
          <w:tab w:val="left" w:pos="180"/>
          <w:tab w:val="left" w:pos="540"/>
          <w:tab w:val="left" w:pos="900"/>
          <w:tab w:val="left" w:pos="1246"/>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Child reached age of 18</w:t>
      </w:r>
    </w:p>
    <w:p w14:paraId="7F4A9B7E" w14:textId="24AC4B22"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Migration of child/child leaving Hong Kong</w:t>
      </w:r>
    </w:p>
    <w:p w14:paraId="6C3C2E0D" w14:textId="00CB2F52"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Death of child</w:t>
      </w:r>
    </w:p>
    <w:p w14:paraId="5BBF9D89" w14:textId="0DE319B6"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Client declined/refused further service</w:t>
      </w:r>
    </w:p>
    <w:p w14:paraId="610B7180" w14:textId="5C5E0214"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Others, please specify</w:t>
      </w:r>
      <w:r w:rsidRPr="003E1A90">
        <w:rPr>
          <w:rFonts w:eastAsia="新細明體"/>
          <w:kern w:val="2"/>
          <w:sz w:val="22"/>
          <w:szCs w:val="24"/>
        </w:rPr>
        <w:tab/>
      </w:r>
    </w:p>
    <w:p w14:paraId="0F0E2873"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tbl>
      <w:tblPr>
        <w:tblW w:w="8568" w:type="dxa"/>
        <w:tblLayout w:type="fixed"/>
        <w:tblLook w:val="04A0" w:firstRow="1" w:lastRow="0" w:firstColumn="1" w:lastColumn="0" w:noHBand="0" w:noVBand="1"/>
      </w:tblPr>
      <w:tblGrid>
        <w:gridCol w:w="3708"/>
        <w:gridCol w:w="4860"/>
      </w:tblGrid>
      <w:tr w:rsidR="00A955DF" w:rsidRPr="003E1A90" w14:paraId="15D88202" w14:textId="77777777" w:rsidTr="005370CA">
        <w:trPr>
          <w:cantSplit/>
          <w:trHeight w:hRule="exact" w:val="480"/>
        </w:trPr>
        <w:tc>
          <w:tcPr>
            <w:tcW w:w="3708" w:type="dxa"/>
            <w:vAlign w:val="center"/>
            <w:hideMark/>
          </w:tcPr>
          <w:p w14:paraId="2D327B4D"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Signature:</w:t>
            </w:r>
          </w:p>
        </w:tc>
        <w:tc>
          <w:tcPr>
            <w:tcW w:w="4860" w:type="dxa"/>
            <w:tcBorders>
              <w:top w:val="nil"/>
              <w:left w:val="nil"/>
              <w:bottom w:val="single" w:sz="6" w:space="0" w:color="auto"/>
              <w:right w:val="nil"/>
            </w:tcBorders>
            <w:vAlign w:val="center"/>
          </w:tcPr>
          <w:p w14:paraId="04B1034E"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19683522" w14:textId="77777777" w:rsidTr="005370CA">
        <w:trPr>
          <w:cantSplit/>
          <w:trHeight w:hRule="exact" w:val="480"/>
        </w:trPr>
        <w:tc>
          <w:tcPr>
            <w:tcW w:w="3708" w:type="dxa"/>
            <w:vAlign w:val="center"/>
            <w:hideMark/>
          </w:tcPr>
          <w:p w14:paraId="2E0042D2"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Name:</w:t>
            </w:r>
          </w:p>
        </w:tc>
        <w:tc>
          <w:tcPr>
            <w:tcW w:w="4860" w:type="dxa"/>
            <w:tcBorders>
              <w:top w:val="single" w:sz="6" w:space="0" w:color="auto"/>
              <w:left w:val="nil"/>
              <w:bottom w:val="single" w:sz="6" w:space="0" w:color="auto"/>
              <w:right w:val="nil"/>
            </w:tcBorders>
            <w:vAlign w:val="center"/>
          </w:tcPr>
          <w:p w14:paraId="5B103FB0"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67981562" w14:textId="77777777" w:rsidTr="005370CA">
        <w:trPr>
          <w:cantSplit/>
          <w:trHeight w:hRule="exact" w:val="480"/>
        </w:trPr>
        <w:tc>
          <w:tcPr>
            <w:tcW w:w="3708" w:type="dxa"/>
            <w:vAlign w:val="center"/>
            <w:hideMark/>
          </w:tcPr>
          <w:p w14:paraId="4DCB05EF"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Post:</w:t>
            </w:r>
          </w:p>
        </w:tc>
        <w:tc>
          <w:tcPr>
            <w:tcW w:w="4860" w:type="dxa"/>
            <w:tcBorders>
              <w:top w:val="single" w:sz="6" w:space="0" w:color="auto"/>
              <w:left w:val="nil"/>
              <w:bottom w:val="single" w:sz="6" w:space="0" w:color="auto"/>
              <w:right w:val="nil"/>
            </w:tcBorders>
            <w:vAlign w:val="center"/>
            <w:hideMark/>
          </w:tcPr>
          <w:p w14:paraId="00AF7E97"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r w:rsidRPr="003E1A90">
              <w:rPr>
                <w:rFonts w:eastAsia="新細明體"/>
                <w:kern w:val="2"/>
                <w:sz w:val="22"/>
                <w:szCs w:val="24"/>
              </w:rPr>
              <w:t>Officer-in-charge/Supervisor/SWO(FCPSU)</w:t>
            </w:r>
          </w:p>
        </w:tc>
      </w:tr>
      <w:tr w:rsidR="00A955DF" w:rsidRPr="003E1A90" w14:paraId="08D24618" w14:textId="77777777" w:rsidTr="005370CA">
        <w:trPr>
          <w:cantSplit/>
          <w:trHeight w:hRule="exact" w:val="480"/>
        </w:trPr>
        <w:tc>
          <w:tcPr>
            <w:tcW w:w="3708" w:type="dxa"/>
            <w:vAlign w:val="center"/>
            <w:hideMark/>
          </w:tcPr>
          <w:p w14:paraId="50794916"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Unit (Department/Organisation):</w:t>
            </w:r>
          </w:p>
        </w:tc>
        <w:tc>
          <w:tcPr>
            <w:tcW w:w="4860" w:type="dxa"/>
            <w:tcBorders>
              <w:top w:val="single" w:sz="6" w:space="0" w:color="auto"/>
              <w:left w:val="nil"/>
              <w:bottom w:val="single" w:sz="6" w:space="0" w:color="auto"/>
              <w:right w:val="nil"/>
            </w:tcBorders>
            <w:vAlign w:val="center"/>
          </w:tcPr>
          <w:p w14:paraId="57F5B94B"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0402D7D0" w14:textId="77777777" w:rsidTr="005370CA">
        <w:trPr>
          <w:cantSplit/>
          <w:trHeight w:hRule="exact" w:val="480"/>
        </w:trPr>
        <w:tc>
          <w:tcPr>
            <w:tcW w:w="3708" w:type="dxa"/>
            <w:vAlign w:val="center"/>
            <w:hideMark/>
          </w:tcPr>
          <w:p w14:paraId="05D7C404"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Tel. No.:</w:t>
            </w:r>
          </w:p>
        </w:tc>
        <w:tc>
          <w:tcPr>
            <w:tcW w:w="4860" w:type="dxa"/>
            <w:tcBorders>
              <w:top w:val="single" w:sz="6" w:space="0" w:color="auto"/>
              <w:left w:val="nil"/>
              <w:bottom w:val="single" w:sz="6" w:space="0" w:color="auto"/>
              <w:right w:val="nil"/>
            </w:tcBorders>
            <w:vAlign w:val="center"/>
          </w:tcPr>
          <w:p w14:paraId="418770E5"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7F204A2F" w14:textId="77777777" w:rsidTr="005370CA">
        <w:trPr>
          <w:cantSplit/>
          <w:trHeight w:hRule="exact" w:val="480"/>
        </w:trPr>
        <w:tc>
          <w:tcPr>
            <w:tcW w:w="3708" w:type="dxa"/>
            <w:vAlign w:val="center"/>
            <w:hideMark/>
          </w:tcPr>
          <w:p w14:paraId="7C1DF923"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Date:</w:t>
            </w:r>
          </w:p>
        </w:tc>
        <w:tc>
          <w:tcPr>
            <w:tcW w:w="4860" w:type="dxa"/>
            <w:tcBorders>
              <w:top w:val="single" w:sz="6" w:space="0" w:color="auto"/>
              <w:left w:val="nil"/>
              <w:bottom w:val="single" w:sz="6" w:space="0" w:color="auto"/>
              <w:right w:val="nil"/>
            </w:tcBorders>
            <w:vAlign w:val="center"/>
          </w:tcPr>
          <w:p w14:paraId="24EBA4DC"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bl>
    <w:p w14:paraId="14CAEB1B" w14:textId="77777777" w:rsidR="00A955DF" w:rsidRPr="003E1A90" w:rsidRDefault="00A955DF" w:rsidP="003E1A90">
      <w:pPr>
        <w:snapToGrid w:val="0"/>
        <w:spacing w:line="271" w:lineRule="auto"/>
        <w:rPr>
          <w:rFonts w:eastAsia="新細明體"/>
          <w:kern w:val="2"/>
          <w:sz w:val="24"/>
          <w:lang w:val="en-US" w:eastAsia="zh-HK"/>
        </w:rPr>
        <w:sectPr w:rsidR="00A955DF" w:rsidRPr="003E1A90" w:rsidSect="005370CA">
          <w:pgSz w:w="11906" w:h="16838"/>
          <w:pgMar w:top="1304" w:right="1797" w:bottom="1304" w:left="1797" w:header="851" w:footer="992" w:gutter="0"/>
          <w:cols w:space="425"/>
          <w:docGrid w:type="lines" w:linePitch="360"/>
        </w:sectPr>
      </w:pPr>
    </w:p>
    <w:p w14:paraId="47AA325D"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lastRenderedPageBreak/>
        <w:t>Appendix 6 to Annex 14</w:t>
      </w:r>
    </w:p>
    <w:p w14:paraId="675B0588" w14:textId="77777777" w:rsidR="00496433" w:rsidRPr="003E1A90" w:rsidRDefault="00496433" w:rsidP="003E1A90">
      <w:pPr>
        <w:snapToGrid w:val="0"/>
        <w:spacing w:line="271" w:lineRule="auto"/>
        <w:jc w:val="right"/>
        <w:rPr>
          <w:rFonts w:eastAsia="新細明體"/>
          <w:b/>
          <w:kern w:val="2"/>
          <w:szCs w:val="26"/>
          <w:u w:val="single"/>
        </w:rPr>
      </w:pPr>
    </w:p>
    <w:p w14:paraId="29F013E4"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VI</w:t>
      </w:r>
    </w:p>
    <w:p w14:paraId="7A37D15D"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right"/>
        <w:rPr>
          <w:rFonts w:eastAsia="新細明體"/>
          <w:kern w:val="2"/>
          <w:sz w:val="14"/>
          <w:szCs w:val="24"/>
          <w:u w:val="single"/>
        </w:rPr>
      </w:pPr>
    </w:p>
    <w:p w14:paraId="4A67DE30"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0DC3A597"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25B456A4"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center"/>
        <w:rPr>
          <w:rFonts w:eastAsia="新細明體"/>
          <w:b/>
          <w:kern w:val="2"/>
          <w:sz w:val="24"/>
          <w:szCs w:val="24"/>
        </w:rPr>
      </w:pPr>
      <w:r w:rsidRPr="003E1A90">
        <w:rPr>
          <w:rFonts w:eastAsia="新細明體"/>
          <w:b/>
          <w:kern w:val="2"/>
          <w:sz w:val="24"/>
          <w:szCs w:val="24"/>
        </w:rPr>
        <w:t>CASE ENQUIRY FORM</w:t>
      </w:r>
    </w:p>
    <w:p w14:paraId="126CA1AE"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6C834A5A" w14:textId="1D82AFFE" w:rsidR="00A955DF" w:rsidRPr="003E1A90" w:rsidRDefault="00A955DF" w:rsidP="003E1A90">
      <w:pPr>
        <w:tabs>
          <w:tab w:val="left" w:pos="540"/>
          <w:tab w:val="left" w:pos="567"/>
          <w:tab w:val="left" w:pos="1620"/>
          <w:tab w:val="left" w:pos="2160"/>
          <w:tab w:val="left" w:pos="2700"/>
          <w:tab w:val="left" w:pos="3240"/>
          <w:tab w:val="left" w:leader="underscore" w:pos="8280"/>
        </w:tabs>
        <w:snapToGrid w:val="0"/>
        <w:spacing w:line="271" w:lineRule="auto"/>
        <w:ind w:left="567" w:hanging="567"/>
        <w:jc w:val="both"/>
        <w:rPr>
          <w:rFonts w:eastAsia="新細明體"/>
          <w:kern w:val="2"/>
          <w:sz w:val="22"/>
        </w:rPr>
      </w:pPr>
      <w:r w:rsidRPr="003E1A90">
        <w:rPr>
          <w:rFonts w:eastAsia="新細明體"/>
          <w:i/>
          <w:kern w:val="2"/>
          <w:sz w:val="22"/>
          <w:u w:val="single"/>
        </w:rPr>
        <w:t>Note</w:t>
      </w:r>
      <w:r w:rsidRPr="003E1A90">
        <w:rPr>
          <w:rFonts w:eastAsia="新細明體"/>
          <w:kern w:val="2"/>
          <w:sz w:val="22"/>
        </w:rPr>
        <w:tab/>
        <w:t>This form is used for enquiring supplementary case information on those de-registered cases under Child Protection Registry</w:t>
      </w:r>
      <w:r w:rsidRPr="003E1A90">
        <w:rPr>
          <w:rFonts w:eastAsia="新細明體"/>
          <w:kern w:val="2"/>
          <w:sz w:val="22"/>
          <w:lang w:eastAsia="zh-HK"/>
        </w:rPr>
        <w:t xml:space="preserve"> (CPR)</w:t>
      </w:r>
      <w:r w:rsidRPr="003E1A90">
        <w:rPr>
          <w:rFonts w:eastAsia="新細明體"/>
          <w:kern w:val="2"/>
          <w:sz w:val="22"/>
        </w:rPr>
        <w:t>.  The enquirer should be a registered user of CPR.</w:t>
      </w:r>
    </w:p>
    <w:p w14:paraId="03C85D1A" w14:textId="77777777" w:rsidR="00A955DF" w:rsidRPr="003E1A90" w:rsidRDefault="00A955DF" w:rsidP="003E1A90">
      <w:pPr>
        <w:tabs>
          <w:tab w:val="left" w:pos="540"/>
          <w:tab w:val="left" w:pos="567"/>
          <w:tab w:val="left" w:pos="1620"/>
          <w:tab w:val="left" w:pos="2160"/>
          <w:tab w:val="left" w:pos="2700"/>
          <w:tab w:val="left" w:pos="3240"/>
          <w:tab w:val="left" w:leader="underscore" w:pos="8280"/>
        </w:tabs>
        <w:snapToGrid w:val="0"/>
        <w:spacing w:line="271" w:lineRule="auto"/>
        <w:ind w:left="567" w:hanging="567"/>
        <w:jc w:val="both"/>
        <w:rPr>
          <w:rFonts w:eastAsia="新細明體"/>
          <w:kern w:val="2"/>
          <w:sz w:val="22"/>
        </w:rPr>
      </w:pPr>
    </w:p>
    <w:p w14:paraId="38A87268" w14:textId="39A662AA" w:rsidR="00A955DF" w:rsidRPr="003E1A90" w:rsidRDefault="00A955DF" w:rsidP="003E1A90">
      <w:pPr>
        <w:tabs>
          <w:tab w:val="left" w:pos="360"/>
          <w:tab w:val="left" w:pos="720"/>
          <w:tab w:val="left" w:pos="1080"/>
          <w:tab w:val="left" w:pos="1620"/>
          <w:tab w:val="left" w:pos="1890"/>
          <w:tab w:val="left" w:pos="252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CPR No.:   </w:t>
      </w:r>
      <w:r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p>
    <w:p w14:paraId="3139CFF5" w14:textId="77777777" w:rsidR="00A955DF" w:rsidRPr="003E1A90" w:rsidRDefault="00A955DF" w:rsidP="003E1A90">
      <w:pPr>
        <w:tabs>
          <w:tab w:val="left" w:pos="360"/>
          <w:tab w:val="left" w:pos="1620"/>
          <w:tab w:val="left" w:leader="underscore" w:pos="8280"/>
        </w:tabs>
        <w:snapToGrid w:val="0"/>
        <w:spacing w:line="271" w:lineRule="auto"/>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Name of child (in English):</w:t>
      </w:r>
      <w:r w:rsidRPr="003E1A90">
        <w:rPr>
          <w:rFonts w:eastAsia="新細明體"/>
          <w:kern w:val="2"/>
          <w:sz w:val="22"/>
          <w:szCs w:val="24"/>
        </w:rPr>
        <w:tab/>
      </w:r>
    </w:p>
    <w:p w14:paraId="11EBAB1F"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 xml:space="preserve">    (in Chinese):</w:t>
      </w:r>
      <w:r w:rsidRPr="003E1A90">
        <w:rPr>
          <w:rFonts w:eastAsia="新細明體"/>
          <w:kern w:val="2"/>
          <w:sz w:val="22"/>
          <w:szCs w:val="24"/>
        </w:rPr>
        <w:tab/>
      </w:r>
    </w:p>
    <w:p w14:paraId="191071D2"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u w:val="single"/>
        </w:rPr>
      </w:pPr>
      <w:r w:rsidRPr="003E1A90">
        <w:rPr>
          <w:rFonts w:eastAsia="新細明體"/>
          <w:kern w:val="2"/>
          <w:sz w:val="22"/>
          <w:szCs w:val="24"/>
        </w:rPr>
        <w:t>3.</w:t>
      </w:r>
      <w:r w:rsidRPr="003E1A90">
        <w:rPr>
          <w:rFonts w:eastAsia="新細明體"/>
          <w:kern w:val="2"/>
          <w:sz w:val="22"/>
          <w:szCs w:val="24"/>
        </w:rPr>
        <w:tab/>
        <w:t>HKBC</w:t>
      </w:r>
      <w:r w:rsidRPr="003E1A90">
        <w:rPr>
          <w:rFonts w:eastAsia="新細明體"/>
          <w:kern w:val="2"/>
          <w:sz w:val="22"/>
          <w:szCs w:val="24"/>
          <w:lang w:eastAsia="zh-HK"/>
        </w:rPr>
        <w:t>/</w:t>
      </w:r>
      <w:r w:rsidRPr="003E1A90">
        <w:rPr>
          <w:rFonts w:eastAsia="新細明體"/>
          <w:kern w:val="2"/>
          <w:sz w:val="22"/>
          <w:szCs w:val="24"/>
        </w:rPr>
        <w:t xml:space="preserve">HKIC No. : </w:t>
      </w:r>
      <w:r w:rsidRPr="003E1A90">
        <w:rPr>
          <w:rFonts w:eastAsia="新細明體"/>
          <w:kern w:val="2"/>
          <w:sz w:val="22"/>
          <w:szCs w:val="24"/>
          <w:u w:val="single"/>
        </w:rPr>
        <w:t xml:space="preserve">                        </w:t>
      </w:r>
    </w:p>
    <w:p w14:paraId="26EB498D" w14:textId="3F23E0DC" w:rsidR="00A955DF" w:rsidRPr="0013339B"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4"/>
          <w:szCs w:val="24"/>
        </w:rPr>
      </w:pPr>
      <w:r w:rsidRPr="003E1A90">
        <w:rPr>
          <w:rFonts w:eastAsia="新細明體"/>
          <w:kern w:val="2"/>
          <w:sz w:val="22"/>
          <w:szCs w:val="24"/>
        </w:rPr>
        <w:t>4.</w:t>
      </w:r>
      <w:r w:rsidRPr="003E1A90">
        <w:rPr>
          <w:rFonts w:eastAsia="新細明體"/>
          <w:kern w:val="2"/>
          <w:sz w:val="22"/>
          <w:szCs w:val="24"/>
        </w:rPr>
        <w:tab/>
        <w:t xml:space="preserve">Date of birth: </w:t>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13339B">
        <w:rPr>
          <w:rFonts w:eastAsia="新細明體"/>
          <w:kern w:val="2"/>
          <w:sz w:val="22"/>
          <w:szCs w:val="24"/>
        </w:rPr>
        <w:t>(DD/MM/YYYY)</w:t>
      </w:r>
    </w:p>
    <w:p w14:paraId="2B716BE8"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rPr>
      </w:pPr>
    </w:p>
    <w:p w14:paraId="39457A46"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b/>
          <w:kern w:val="2"/>
          <w:sz w:val="22"/>
          <w:szCs w:val="24"/>
          <w:u w:val="single"/>
        </w:rPr>
      </w:pPr>
      <w:r w:rsidRPr="003E1A90">
        <w:rPr>
          <w:rFonts w:eastAsia="新細明體"/>
          <w:b/>
          <w:kern w:val="2"/>
          <w:sz w:val="22"/>
          <w:szCs w:val="24"/>
          <w:u w:val="single"/>
        </w:rPr>
        <w:t>Information enquired</w:t>
      </w:r>
    </w:p>
    <w:p w14:paraId="3970A4D9" w14:textId="77777777" w:rsidR="00A955DF" w:rsidRPr="003E1A90" w:rsidRDefault="00A955DF" w:rsidP="000151B1">
      <w:pPr>
        <w:numPr>
          <w:ilvl w:val="0"/>
          <w:numId w:val="103"/>
        </w:numPr>
        <w:tabs>
          <w:tab w:val="left" w:pos="180"/>
          <w:tab w:val="left" w:pos="540"/>
          <w:tab w:val="left" w:pos="900"/>
          <w:tab w:val="left" w:pos="2160"/>
          <w:tab w:val="left" w:pos="2700"/>
          <w:tab w:val="left" w:pos="3240"/>
          <w:tab w:val="left" w:leader="underscore" w:pos="8460"/>
        </w:tabs>
        <w:snapToGrid w:val="0"/>
        <w:spacing w:line="271" w:lineRule="auto"/>
        <w:ind w:left="482" w:hanging="482"/>
        <w:jc w:val="both"/>
        <w:rPr>
          <w:rFonts w:eastAsia="新細明體"/>
          <w:kern w:val="2"/>
          <w:sz w:val="22"/>
          <w:szCs w:val="24"/>
        </w:rPr>
      </w:pPr>
      <w:r w:rsidRPr="003E1A90">
        <w:rPr>
          <w:rFonts w:eastAsia="新細明體"/>
          <w:kern w:val="2"/>
          <w:sz w:val="22"/>
          <w:szCs w:val="24"/>
        </w:rPr>
        <w:t xml:space="preserve">The relationship of the child-in-question and the perpetrator(s)/alleged perpetrator(s) of previous reported child maltreatment incident(s). </w:t>
      </w:r>
      <w:r w:rsidRPr="003E1A90">
        <w:rPr>
          <w:rFonts w:eastAsia="新細明體"/>
          <w:i/>
          <w:kern w:val="2"/>
          <w:sz w:val="22"/>
          <w:szCs w:val="24"/>
        </w:rPr>
        <w:t>(please provide the previous reporting date(s) to CPR)</w:t>
      </w:r>
      <w:r w:rsidRPr="003E1A90">
        <w:rPr>
          <w:rFonts w:eastAsia="新細明體"/>
          <w:kern w:val="2"/>
          <w:sz w:val="22"/>
          <w:szCs w:val="24"/>
        </w:rPr>
        <w:t xml:space="preserve"> </w:t>
      </w:r>
    </w:p>
    <w:p w14:paraId="3170F55F" w14:textId="77777777" w:rsidR="00A955DF" w:rsidRPr="003E1A90" w:rsidRDefault="00A955DF" w:rsidP="000151B1">
      <w:pPr>
        <w:numPr>
          <w:ilvl w:val="0"/>
          <w:numId w:val="104"/>
        </w:numPr>
        <w:tabs>
          <w:tab w:val="left" w:pos="180"/>
          <w:tab w:val="left" w:pos="426"/>
          <w:tab w:val="left" w:pos="900"/>
          <w:tab w:val="left" w:pos="2160"/>
          <w:tab w:val="left" w:pos="2700"/>
          <w:tab w:val="left" w:pos="3240"/>
          <w:tab w:val="left" w:leader="underscore" w:pos="8460"/>
        </w:tabs>
        <w:snapToGrid w:val="0"/>
        <w:spacing w:line="271" w:lineRule="auto"/>
        <w:ind w:left="839" w:hanging="357"/>
        <w:rPr>
          <w:rFonts w:eastAsia="新細明體"/>
          <w:kern w:val="2"/>
          <w:sz w:val="22"/>
          <w:szCs w:val="24"/>
        </w:rPr>
      </w:pPr>
      <w:r w:rsidRPr="003E1A90">
        <w:rPr>
          <w:rFonts w:eastAsia="新細明體"/>
          <w:kern w:val="2"/>
          <w:sz w:val="22"/>
          <w:szCs w:val="24"/>
          <w:u w:val="single"/>
        </w:rPr>
        <w:t xml:space="preserve">                </w:t>
      </w:r>
      <w:r w:rsidRPr="003E1A90">
        <w:rPr>
          <w:rFonts w:eastAsia="新細明體"/>
          <w:kern w:val="2"/>
          <w:sz w:val="22"/>
          <w:szCs w:val="24"/>
        </w:rPr>
        <w:tab/>
      </w:r>
      <w:r w:rsidRPr="003E1A90">
        <w:rPr>
          <w:rFonts w:eastAsia="新細明體"/>
          <w:kern w:val="2"/>
          <w:sz w:val="22"/>
          <w:szCs w:val="24"/>
        </w:rPr>
        <w:tab/>
        <w:t xml:space="preserve">(B) </w:t>
      </w:r>
      <w:r w:rsidRPr="003E1A90">
        <w:rPr>
          <w:rFonts w:eastAsia="新細明體"/>
          <w:kern w:val="2"/>
          <w:sz w:val="22"/>
          <w:szCs w:val="24"/>
          <w:u w:val="single"/>
        </w:rPr>
        <w:t xml:space="preserve">                  </w:t>
      </w:r>
    </w:p>
    <w:p w14:paraId="5581FD80" w14:textId="77777777" w:rsidR="00A955DF" w:rsidRPr="003E1A90" w:rsidRDefault="00A955DF" w:rsidP="003E1A90">
      <w:pPr>
        <w:tabs>
          <w:tab w:val="left" w:pos="180"/>
          <w:tab w:val="left" w:pos="426"/>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76E6F5FB"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r w:rsidRPr="003E1A90">
        <w:rPr>
          <w:rFonts w:eastAsia="新細明體"/>
          <w:b/>
          <w:kern w:val="2"/>
          <w:sz w:val="22"/>
          <w:szCs w:val="24"/>
        </w:rPr>
        <w:t xml:space="preserve">Registered user of CPR </w:t>
      </w:r>
    </w:p>
    <w:tbl>
      <w:tblPr>
        <w:tblW w:w="8580" w:type="dxa"/>
        <w:tblLayout w:type="fixed"/>
        <w:tblLook w:val="04A0" w:firstRow="1" w:lastRow="0" w:firstColumn="1" w:lastColumn="0" w:noHBand="0" w:noVBand="1"/>
      </w:tblPr>
      <w:tblGrid>
        <w:gridCol w:w="1487"/>
        <w:gridCol w:w="2874"/>
        <w:gridCol w:w="1276"/>
        <w:gridCol w:w="2943"/>
      </w:tblGrid>
      <w:tr w:rsidR="00A955DF" w:rsidRPr="003E1A90" w14:paraId="334B7ABF" w14:textId="77777777" w:rsidTr="005370CA">
        <w:trPr>
          <w:cantSplit/>
          <w:trHeight w:val="369"/>
        </w:trPr>
        <w:tc>
          <w:tcPr>
            <w:tcW w:w="1487" w:type="dxa"/>
            <w:hideMark/>
          </w:tcPr>
          <w:p w14:paraId="1577A04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874" w:type="dxa"/>
            <w:tcBorders>
              <w:top w:val="nil"/>
              <w:left w:val="nil"/>
              <w:bottom w:val="single" w:sz="6" w:space="0" w:color="auto"/>
              <w:right w:val="nil"/>
            </w:tcBorders>
            <w:hideMark/>
          </w:tcPr>
          <w:p w14:paraId="294BEA68" w14:textId="77777777" w:rsidR="00A955DF" w:rsidRPr="003E1A90" w:rsidRDefault="00A955DF" w:rsidP="003E1A90">
            <w:pPr>
              <w:tabs>
                <w:tab w:val="left" w:pos="250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606C56D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43" w:type="dxa"/>
          </w:tcPr>
          <w:p w14:paraId="374D809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0163EAF" w14:textId="77777777" w:rsidTr="005370CA">
        <w:trPr>
          <w:cantSplit/>
          <w:trHeight w:val="369"/>
        </w:trPr>
        <w:tc>
          <w:tcPr>
            <w:tcW w:w="1487" w:type="dxa"/>
            <w:hideMark/>
          </w:tcPr>
          <w:p w14:paraId="71B0D35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Rank/Post:</w:t>
            </w:r>
          </w:p>
        </w:tc>
        <w:tc>
          <w:tcPr>
            <w:tcW w:w="2874" w:type="dxa"/>
            <w:tcBorders>
              <w:top w:val="nil"/>
              <w:left w:val="nil"/>
              <w:bottom w:val="single" w:sz="6" w:space="0" w:color="auto"/>
              <w:right w:val="nil"/>
            </w:tcBorders>
          </w:tcPr>
          <w:p w14:paraId="27A7B3C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tcPr>
          <w:p w14:paraId="67A89BC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Fax No.:</w:t>
            </w:r>
          </w:p>
        </w:tc>
        <w:tc>
          <w:tcPr>
            <w:tcW w:w="2943" w:type="dxa"/>
            <w:tcBorders>
              <w:top w:val="single" w:sz="6" w:space="0" w:color="auto"/>
              <w:left w:val="nil"/>
              <w:bottom w:val="single" w:sz="4" w:space="0" w:color="auto"/>
              <w:right w:val="nil"/>
            </w:tcBorders>
          </w:tcPr>
          <w:p w14:paraId="4A6C195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1F39D2F" w14:textId="77777777" w:rsidTr="005370CA">
        <w:trPr>
          <w:cantSplit/>
          <w:trHeight w:val="369"/>
        </w:trPr>
        <w:tc>
          <w:tcPr>
            <w:tcW w:w="1487" w:type="dxa"/>
            <w:hideMark/>
          </w:tcPr>
          <w:p w14:paraId="606F8C0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Organisation:</w:t>
            </w:r>
          </w:p>
        </w:tc>
        <w:tc>
          <w:tcPr>
            <w:tcW w:w="2874" w:type="dxa"/>
            <w:tcBorders>
              <w:top w:val="single" w:sz="6" w:space="0" w:color="auto"/>
              <w:left w:val="nil"/>
              <w:bottom w:val="nil"/>
              <w:right w:val="nil"/>
            </w:tcBorders>
          </w:tcPr>
          <w:p w14:paraId="325AC05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5E9138A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43" w:type="dxa"/>
            <w:tcBorders>
              <w:top w:val="single" w:sz="4" w:space="0" w:color="auto"/>
              <w:left w:val="nil"/>
              <w:right w:val="nil"/>
            </w:tcBorders>
          </w:tcPr>
          <w:p w14:paraId="0437F66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95D848A" w14:textId="77777777" w:rsidTr="005370CA">
        <w:trPr>
          <w:cantSplit/>
          <w:trHeight w:val="388"/>
        </w:trPr>
        <w:tc>
          <w:tcPr>
            <w:tcW w:w="1487" w:type="dxa"/>
          </w:tcPr>
          <w:p w14:paraId="29E20BE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874" w:type="dxa"/>
            <w:tcBorders>
              <w:top w:val="single" w:sz="6" w:space="0" w:color="auto"/>
              <w:left w:val="nil"/>
              <w:bottom w:val="single" w:sz="4" w:space="0" w:color="auto"/>
              <w:right w:val="nil"/>
            </w:tcBorders>
          </w:tcPr>
          <w:p w14:paraId="5FEEC806"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667C6FB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943" w:type="dxa"/>
            <w:tcBorders>
              <w:left w:val="nil"/>
              <w:bottom w:val="single" w:sz="6" w:space="0" w:color="auto"/>
              <w:right w:val="nil"/>
            </w:tcBorders>
          </w:tcPr>
          <w:p w14:paraId="4ED76C2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53B27095" w14:textId="7593C9C2" w:rsidR="00A955DF" w:rsidRPr="003E1A90" w:rsidRDefault="003D601A"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Pr>
          <w:rFonts w:eastAsia="新細明體"/>
          <w:noProof/>
          <w:kern w:val="2"/>
          <w:sz w:val="24"/>
          <w:szCs w:val="24"/>
          <w:lang w:val="en-US"/>
        </w:rPr>
        <mc:AlternateContent>
          <mc:Choice Requires="wps">
            <w:drawing>
              <wp:anchor distT="4294967294" distB="4294967294" distL="114300" distR="114300" simplePos="0" relativeHeight="251662336" behindDoc="0" locked="0" layoutInCell="1" allowOverlap="1" wp14:anchorId="09DAAC10" wp14:editId="7E6EA3ED">
                <wp:simplePos x="0" y="0"/>
                <wp:positionH relativeFrom="column">
                  <wp:posOffset>-95885</wp:posOffset>
                </wp:positionH>
                <wp:positionV relativeFrom="paragraph">
                  <wp:posOffset>88899</wp:posOffset>
                </wp:positionV>
                <wp:extent cx="5450840" cy="0"/>
                <wp:effectExtent l="0" t="0" r="35560" b="19050"/>
                <wp:wrapNone/>
                <wp:docPr id="47"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084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FFD9085" id="直線接點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5pt,7pt" to="42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" strokeweight="1.5pt">
                <o:lock v:ext="edit" shapetype="f"/>
              </v:line>
            </w:pict>
          </mc:Fallback>
        </mc:AlternateContent>
      </w:r>
    </w:p>
    <w:p w14:paraId="7F95E4C8"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center"/>
        <w:rPr>
          <w:rFonts w:eastAsia="新細明體"/>
          <w:b/>
          <w:kern w:val="2"/>
          <w:sz w:val="28"/>
          <w:szCs w:val="28"/>
          <w:lang w:val="en-US"/>
        </w:rPr>
      </w:pPr>
      <w:r w:rsidRPr="003E1A90">
        <w:rPr>
          <w:rFonts w:eastAsia="新細明體"/>
          <w:b/>
          <w:kern w:val="2"/>
          <w:sz w:val="28"/>
          <w:szCs w:val="28"/>
        </w:rPr>
        <w:t>R</w:t>
      </w:r>
      <w:proofErr w:type="spellStart"/>
      <w:r w:rsidRPr="003E1A90">
        <w:rPr>
          <w:rFonts w:eastAsia="新細明體"/>
          <w:b/>
          <w:kern w:val="2"/>
          <w:sz w:val="28"/>
          <w:szCs w:val="28"/>
          <w:lang w:val="en-US"/>
        </w:rPr>
        <w:t>eply</w:t>
      </w:r>
      <w:proofErr w:type="spellEnd"/>
    </w:p>
    <w:p w14:paraId="3476D8FF"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4E6F90B8" w14:textId="77777777" w:rsidR="00A955DF" w:rsidRPr="003E1A90" w:rsidRDefault="00A955DF" w:rsidP="000151B1">
      <w:pPr>
        <w:numPr>
          <w:ilvl w:val="0"/>
          <w:numId w:val="105"/>
        </w:numPr>
        <w:tabs>
          <w:tab w:val="left" w:pos="180"/>
          <w:tab w:val="left" w:pos="284"/>
          <w:tab w:val="left" w:pos="900"/>
          <w:tab w:val="left" w:pos="2160"/>
          <w:tab w:val="left" w:pos="2700"/>
          <w:tab w:val="left" w:pos="3240"/>
          <w:tab w:val="left" w:leader="underscore" w:pos="8460"/>
        </w:tabs>
        <w:snapToGrid w:val="0"/>
        <w:spacing w:line="271" w:lineRule="auto"/>
        <w:ind w:left="284" w:hanging="284"/>
        <w:rPr>
          <w:rFonts w:eastAsia="新細明體"/>
          <w:kern w:val="2"/>
          <w:sz w:val="22"/>
          <w:szCs w:val="24"/>
        </w:rPr>
      </w:pPr>
      <w:r w:rsidRPr="003E1A90">
        <w:rPr>
          <w:rFonts w:eastAsia="新細明體"/>
          <w:kern w:val="2"/>
          <w:sz w:val="22"/>
          <w:szCs w:val="24"/>
        </w:rPr>
        <w:t xml:space="preserve"> The relationship of the child-in-question and the perpetrator(s)/alleged perpetrator(s) of previous reported child maltreatment incident(s) is/are as follows: </w:t>
      </w:r>
    </w:p>
    <w:p w14:paraId="290FB3C5" w14:textId="77777777" w:rsidR="00A955DF" w:rsidRPr="003E1A90" w:rsidRDefault="00A955DF" w:rsidP="003E1A90">
      <w:pPr>
        <w:tabs>
          <w:tab w:val="left" w:pos="180"/>
          <w:tab w:val="left" w:pos="284"/>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5A7046A2" w14:textId="77777777" w:rsidR="00A955DF" w:rsidRPr="003E1A90" w:rsidRDefault="00A955DF" w:rsidP="000151B1">
      <w:pPr>
        <w:numPr>
          <w:ilvl w:val="0"/>
          <w:numId w:val="106"/>
        </w:num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u w:val="single"/>
        </w:rPr>
        <w:t xml:space="preserve">                   </w:t>
      </w:r>
      <w:r w:rsidRPr="003E1A90">
        <w:rPr>
          <w:rFonts w:eastAsia="新細明體"/>
          <w:kern w:val="2"/>
          <w:sz w:val="22"/>
          <w:szCs w:val="24"/>
        </w:rPr>
        <w:t xml:space="preserve">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4"/>
        </w:rPr>
        <w:sym w:font="Wingdings" w:char="F071"/>
      </w:r>
      <w:r w:rsidRPr="003E1A90">
        <w:rPr>
          <w:rFonts w:eastAsia="新細明體"/>
          <w:kern w:val="2"/>
          <w:sz w:val="22"/>
          <w:szCs w:val="24"/>
        </w:rPr>
        <w:t xml:space="preserve"> Family member(s)  </w:t>
      </w:r>
      <w:r w:rsidRPr="003E1A90">
        <w:rPr>
          <w:rFonts w:eastAsia="新細明體"/>
          <w:kern w:val="2"/>
          <w:sz w:val="22"/>
          <w:szCs w:val="24"/>
        </w:rPr>
        <w:sym w:font="Wingdings" w:char="F071"/>
      </w:r>
      <w:r w:rsidRPr="003E1A90">
        <w:rPr>
          <w:rFonts w:eastAsia="新細明體"/>
          <w:kern w:val="2"/>
          <w:sz w:val="22"/>
          <w:szCs w:val="24"/>
        </w:rPr>
        <w:t xml:space="preserve"> Relative(s)  </w:t>
      </w:r>
      <w:r w:rsidRPr="003E1A90">
        <w:rPr>
          <w:rFonts w:eastAsia="新細明體"/>
          <w:kern w:val="2"/>
          <w:sz w:val="22"/>
          <w:szCs w:val="24"/>
        </w:rPr>
        <w:sym w:font="Wingdings" w:char="F071"/>
      </w:r>
      <w:r w:rsidRPr="003E1A90">
        <w:rPr>
          <w:rFonts w:eastAsia="新細明體"/>
          <w:kern w:val="2"/>
          <w:sz w:val="22"/>
          <w:szCs w:val="24"/>
        </w:rPr>
        <w:t xml:space="preserve"> Other(s)</w:t>
      </w:r>
    </w:p>
    <w:p w14:paraId="2052AC4A" w14:textId="77777777" w:rsidR="00A955DF" w:rsidRPr="003E1A90" w:rsidRDefault="00A955DF" w:rsidP="003E1A90">
      <w:pPr>
        <w:tabs>
          <w:tab w:val="left" w:pos="395"/>
          <w:tab w:val="left" w:pos="540"/>
          <w:tab w:val="left" w:pos="900"/>
          <w:tab w:val="left" w:pos="2160"/>
          <w:tab w:val="left" w:pos="2485"/>
          <w:tab w:val="left" w:pos="3240"/>
          <w:tab w:val="left" w:leader="underscore" w:pos="8460"/>
        </w:tabs>
        <w:snapToGrid w:val="0"/>
        <w:spacing w:line="271" w:lineRule="auto"/>
        <w:ind w:left="360"/>
        <w:rPr>
          <w:rFonts w:eastAsia="新細明體"/>
          <w:i/>
          <w:kern w:val="2"/>
          <w:sz w:val="22"/>
          <w:szCs w:val="24"/>
        </w:rPr>
      </w:pPr>
      <w:r w:rsidRPr="003E1A90">
        <w:rPr>
          <w:rFonts w:eastAsia="新細明體"/>
          <w:i/>
          <w:kern w:val="2"/>
          <w:sz w:val="22"/>
          <w:szCs w:val="24"/>
        </w:rPr>
        <w:t>(Date of reporting)</w:t>
      </w:r>
      <w:r w:rsidRPr="003E1A90">
        <w:rPr>
          <w:rFonts w:eastAsia="新細明體"/>
          <w:i/>
          <w:kern w:val="2"/>
          <w:sz w:val="22"/>
          <w:szCs w:val="24"/>
        </w:rPr>
        <w:tab/>
      </w:r>
      <w:r w:rsidRPr="003E1A90">
        <w:rPr>
          <w:rFonts w:eastAsia="新細明體"/>
          <w:i/>
          <w:kern w:val="2"/>
          <w:sz w:val="22"/>
          <w:szCs w:val="24"/>
        </w:rPr>
        <w:tab/>
      </w:r>
      <w:r w:rsidRPr="003E1A90">
        <w:rPr>
          <w:rFonts w:eastAsia="新細明體"/>
          <w:i/>
          <w:kern w:val="2"/>
          <w:sz w:val="22"/>
          <w:szCs w:val="24"/>
        </w:rPr>
        <w:tab/>
      </w:r>
    </w:p>
    <w:p w14:paraId="1EA85AE4" w14:textId="77777777" w:rsidR="00A955DF" w:rsidRPr="003E1A90" w:rsidRDefault="00A955DF" w:rsidP="003E1A90">
      <w:pPr>
        <w:tabs>
          <w:tab w:val="left" w:pos="395"/>
          <w:tab w:val="left" w:pos="540"/>
          <w:tab w:val="left" w:pos="900"/>
          <w:tab w:val="left" w:pos="2160"/>
          <w:tab w:val="left" w:pos="2485"/>
          <w:tab w:val="left" w:pos="3240"/>
          <w:tab w:val="left" w:leader="underscore" w:pos="8460"/>
        </w:tabs>
        <w:snapToGrid w:val="0"/>
        <w:spacing w:line="271" w:lineRule="auto"/>
        <w:ind w:left="360"/>
        <w:rPr>
          <w:rFonts w:eastAsia="新細明體"/>
          <w:kern w:val="2"/>
          <w:sz w:val="22"/>
          <w:szCs w:val="24"/>
        </w:rPr>
      </w:pPr>
    </w:p>
    <w:p w14:paraId="3BB3A5A9" w14:textId="77777777" w:rsidR="00A955DF" w:rsidRPr="003E1A90" w:rsidRDefault="00A955DF" w:rsidP="000151B1">
      <w:pPr>
        <w:numPr>
          <w:ilvl w:val="0"/>
          <w:numId w:val="106"/>
        </w:num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u w:val="single"/>
        </w:rPr>
        <w:t xml:space="preserve">                   </w:t>
      </w:r>
      <w:r w:rsidRPr="003E1A90">
        <w:rPr>
          <w:rFonts w:eastAsia="新細明體"/>
          <w:kern w:val="2"/>
          <w:sz w:val="22"/>
          <w:szCs w:val="24"/>
        </w:rPr>
        <w:t xml:space="preserve"> </w:t>
      </w:r>
      <w:r w:rsidRPr="003E1A90">
        <w:rPr>
          <w:rFonts w:eastAsia="新細明體"/>
          <w:kern w:val="2"/>
          <w:sz w:val="22"/>
          <w:szCs w:val="24"/>
        </w:rPr>
        <w:tab/>
        <w:t xml:space="preserve"> </w:t>
      </w:r>
      <w:r w:rsidRPr="003E1A90">
        <w:rPr>
          <w:rFonts w:eastAsia="新細明體"/>
          <w:kern w:val="2"/>
          <w:sz w:val="22"/>
          <w:szCs w:val="24"/>
        </w:rPr>
        <w:tab/>
      </w:r>
      <w:r w:rsidRPr="003E1A90">
        <w:rPr>
          <w:rFonts w:eastAsia="新細明體"/>
          <w:kern w:val="2"/>
          <w:sz w:val="24"/>
        </w:rPr>
        <w:sym w:font="Wingdings" w:char="F071"/>
      </w:r>
      <w:r w:rsidRPr="003E1A90">
        <w:rPr>
          <w:rFonts w:eastAsia="新細明體"/>
          <w:kern w:val="2"/>
          <w:sz w:val="22"/>
          <w:szCs w:val="24"/>
        </w:rPr>
        <w:t xml:space="preserve"> Family member(s)  </w:t>
      </w:r>
      <w:r w:rsidRPr="003E1A90">
        <w:rPr>
          <w:rFonts w:eastAsia="新細明體"/>
          <w:kern w:val="2"/>
          <w:sz w:val="22"/>
          <w:szCs w:val="24"/>
        </w:rPr>
        <w:sym w:font="Wingdings" w:char="F071"/>
      </w:r>
      <w:r w:rsidRPr="003E1A90">
        <w:rPr>
          <w:rFonts w:eastAsia="新細明體"/>
          <w:kern w:val="2"/>
          <w:sz w:val="22"/>
          <w:szCs w:val="24"/>
        </w:rPr>
        <w:t xml:space="preserve"> Relative(s)  </w:t>
      </w:r>
      <w:r w:rsidRPr="003E1A90">
        <w:rPr>
          <w:rFonts w:eastAsia="新細明體"/>
          <w:kern w:val="2"/>
          <w:sz w:val="22"/>
          <w:szCs w:val="24"/>
        </w:rPr>
        <w:sym w:font="Wingdings" w:char="F071"/>
      </w:r>
      <w:r w:rsidRPr="003E1A90">
        <w:rPr>
          <w:rFonts w:eastAsia="新細明體"/>
          <w:kern w:val="2"/>
          <w:sz w:val="22"/>
          <w:szCs w:val="24"/>
        </w:rPr>
        <w:t xml:space="preserve"> Other(s)</w:t>
      </w:r>
    </w:p>
    <w:p w14:paraId="75E70D26" w14:textId="77777777" w:rsidR="00A955DF" w:rsidRPr="003E1A90" w:rsidRDefault="00A955DF" w:rsidP="003E1A90">
      <w:pPr>
        <w:tabs>
          <w:tab w:val="left" w:pos="180"/>
          <w:tab w:val="left" w:pos="325"/>
          <w:tab w:val="left" w:pos="2160"/>
          <w:tab w:val="left" w:pos="2275"/>
          <w:tab w:val="left" w:pos="3240"/>
          <w:tab w:val="left" w:leader="underscore" w:pos="846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i/>
          <w:kern w:val="2"/>
          <w:sz w:val="22"/>
          <w:szCs w:val="24"/>
        </w:rPr>
        <w:t>(Date of reporting)</w:t>
      </w:r>
    </w:p>
    <w:p w14:paraId="3BF052F5" w14:textId="77777777" w:rsidR="00A955DF" w:rsidRPr="003E1A90" w:rsidRDefault="00A955DF" w:rsidP="003E1A90">
      <w:pPr>
        <w:tabs>
          <w:tab w:val="left" w:pos="180"/>
          <w:tab w:val="left" w:pos="325"/>
          <w:tab w:val="left" w:pos="2160"/>
          <w:tab w:val="left" w:pos="2275"/>
          <w:tab w:val="left" w:pos="3240"/>
          <w:tab w:val="left" w:leader="underscore" w:pos="8460"/>
        </w:tabs>
        <w:snapToGrid w:val="0"/>
        <w:spacing w:line="271" w:lineRule="auto"/>
        <w:rPr>
          <w:rFonts w:eastAsia="新細明體"/>
          <w:kern w:val="2"/>
          <w:sz w:val="22"/>
          <w:szCs w:val="24"/>
        </w:rPr>
      </w:pPr>
    </w:p>
    <w:tbl>
      <w:tblPr>
        <w:tblW w:w="8580" w:type="dxa"/>
        <w:tblLayout w:type="fixed"/>
        <w:tblLook w:val="04A0" w:firstRow="1" w:lastRow="0" w:firstColumn="1" w:lastColumn="0" w:noHBand="0" w:noVBand="1"/>
      </w:tblPr>
      <w:tblGrid>
        <w:gridCol w:w="1101"/>
        <w:gridCol w:w="3260"/>
        <w:gridCol w:w="1276"/>
        <w:gridCol w:w="2943"/>
      </w:tblGrid>
      <w:tr w:rsidR="00A955DF" w:rsidRPr="003E1A90" w14:paraId="6BEB277F" w14:textId="77777777" w:rsidTr="005370CA">
        <w:trPr>
          <w:cantSplit/>
          <w:trHeight w:val="373"/>
        </w:trPr>
        <w:tc>
          <w:tcPr>
            <w:tcW w:w="1101" w:type="dxa"/>
            <w:hideMark/>
          </w:tcPr>
          <w:p w14:paraId="0DAB471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3260" w:type="dxa"/>
            <w:tcBorders>
              <w:top w:val="nil"/>
              <w:left w:val="nil"/>
              <w:bottom w:val="single" w:sz="6" w:space="0" w:color="auto"/>
              <w:right w:val="nil"/>
            </w:tcBorders>
            <w:hideMark/>
          </w:tcPr>
          <w:p w14:paraId="7ED20447" w14:textId="77777777" w:rsidR="00A955DF" w:rsidRPr="003E1A90" w:rsidRDefault="00A955DF" w:rsidP="003E1A90">
            <w:pPr>
              <w:tabs>
                <w:tab w:val="left" w:pos="105"/>
                <w:tab w:val="left" w:pos="2715"/>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tc>
        <w:tc>
          <w:tcPr>
            <w:tcW w:w="1276" w:type="dxa"/>
            <w:hideMark/>
          </w:tcPr>
          <w:p w14:paraId="59FB255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43" w:type="dxa"/>
            <w:tcBorders>
              <w:bottom w:val="single" w:sz="4" w:space="0" w:color="auto"/>
            </w:tcBorders>
          </w:tcPr>
          <w:p w14:paraId="12D40C5E"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DB82312" w14:textId="77777777" w:rsidTr="005370CA">
        <w:trPr>
          <w:cantSplit/>
          <w:trHeight w:val="373"/>
        </w:trPr>
        <w:tc>
          <w:tcPr>
            <w:tcW w:w="1101" w:type="dxa"/>
            <w:hideMark/>
          </w:tcPr>
          <w:p w14:paraId="3757199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3260" w:type="dxa"/>
            <w:tcBorders>
              <w:top w:val="nil"/>
              <w:left w:val="nil"/>
              <w:bottom w:val="single" w:sz="6" w:space="0" w:color="auto"/>
              <w:right w:val="nil"/>
            </w:tcBorders>
          </w:tcPr>
          <w:p w14:paraId="237C8ED8"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tcPr>
          <w:p w14:paraId="7C80ACA9"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43" w:type="dxa"/>
            <w:tcBorders>
              <w:top w:val="single" w:sz="4" w:space="0" w:color="auto"/>
              <w:left w:val="nil"/>
              <w:right w:val="nil"/>
            </w:tcBorders>
          </w:tcPr>
          <w:p w14:paraId="6F6CD87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47344AD7" w14:textId="77777777" w:rsidTr="005370CA">
        <w:trPr>
          <w:cantSplit/>
          <w:trHeight w:val="393"/>
        </w:trPr>
        <w:tc>
          <w:tcPr>
            <w:tcW w:w="1101" w:type="dxa"/>
            <w:hideMark/>
          </w:tcPr>
          <w:p w14:paraId="5C26300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3260" w:type="dxa"/>
            <w:tcBorders>
              <w:top w:val="single" w:sz="6" w:space="0" w:color="auto"/>
              <w:left w:val="nil"/>
              <w:bottom w:val="single" w:sz="4" w:space="0" w:color="auto"/>
              <w:right w:val="nil"/>
            </w:tcBorders>
          </w:tcPr>
          <w:p w14:paraId="400E134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7706593D"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943" w:type="dxa"/>
            <w:tcBorders>
              <w:left w:val="nil"/>
              <w:bottom w:val="single" w:sz="4" w:space="0" w:color="auto"/>
              <w:right w:val="nil"/>
            </w:tcBorders>
          </w:tcPr>
          <w:p w14:paraId="499A802E"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3C27E3B0" w14:textId="77777777" w:rsidR="00B812F3" w:rsidRDefault="00A34F96" w:rsidP="003E1A90">
      <w:pPr>
        <w:widowControl/>
        <w:snapToGrid w:val="0"/>
        <w:spacing w:line="271" w:lineRule="auto"/>
        <w:sectPr w:rsidR="00B812F3" w:rsidSect="00A955DF">
          <w:pgSz w:w="11906" w:h="16838"/>
          <w:pgMar w:top="1440" w:right="1418" w:bottom="1440" w:left="1418" w:header="851" w:footer="992" w:gutter="0"/>
          <w:cols w:space="425"/>
          <w:docGrid w:type="lines" w:linePitch="360"/>
        </w:sectPr>
      </w:pPr>
      <w:r w:rsidRPr="003E1A90">
        <w:br w:type="page"/>
      </w:r>
    </w:p>
    <w:p w14:paraId="615698A6" w14:textId="77777777" w:rsidR="00AB4CCD" w:rsidRPr="003E1A90" w:rsidRDefault="00AB4CCD" w:rsidP="003E1A90">
      <w:pPr>
        <w:pStyle w:val="42"/>
        <w:rPr>
          <w:u w:val="single"/>
        </w:rPr>
      </w:pPr>
      <w:bookmarkStart w:id="35" w:name="_Toc220076568"/>
      <w:r w:rsidRPr="003E1A90">
        <w:rPr>
          <w:u w:val="single"/>
        </w:rPr>
        <w:lastRenderedPageBreak/>
        <w:t>Annex 15</w:t>
      </w:r>
      <w:r w:rsidRPr="0013339B">
        <w:t xml:space="preserve">: </w:t>
      </w:r>
      <w:r w:rsidRPr="003E1A90">
        <w:t>Ordinances Related to Child Protection Work</w:t>
      </w:r>
      <w:bookmarkEnd w:id="35"/>
    </w:p>
    <w:p w14:paraId="522AFD9B" w14:textId="77777777" w:rsidR="00AB4CCD" w:rsidRPr="003E1A90" w:rsidRDefault="00AB4CCD" w:rsidP="001F2AB2"/>
    <w:p w14:paraId="56501353"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Various legislative provisions are in place to protect children from maltreatment.  This Annex lists the Ordinances related to child protection work and Annex 3 lists the Ordinances on criminal offences related to child maltreatment.  The personnel may refer to relevant Ordinances when necessary.</w:t>
      </w:r>
    </w:p>
    <w:p w14:paraId="59024632" w14:textId="77777777" w:rsidR="00AB4CCD" w:rsidRPr="003E1A90" w:rsidRDefault="00AB4CCD" w:rsidP="003E1A90">
      <w:pPr>
        <w:snapToGrid w:val="0"/>
        <w:spacing w:line="271" w:lineRule="auto"/>
        <w:ind w:left="720" w:hanging="720"/>
        <w:jc w:val="both"/>
        <w:rPr>
          <w:rFonts w:eastAsia="新細明體"/>
          <w:szCs w:val="26"/>
        </w:rPr>
      </w:pPr>
    </w:p>
    <w:p w14:paraId="474BCD59"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b/>
          <w:szCs w:val="26"/>
        </w:rPr>
      </w:pPr>
      <w:r w:rsidRPr="003E1A90">
        <w:rPr>
          <w:rFonts w:eastAsia="新細明體"/>
          <w:szCs w:val="26"/>
        </w:rPr>
        <w:t xml:space="preserve">Care and judgment should be exercised when considering the need to initiate legal proceedings and should take into account the related factors (e.g. safety of the child, severity of the maltreating behaviour, etc.).  The responsible professionals should bear in mind that the procedures and interventions intended to protect the child should not in themselves be abusive by causing further trauma or distress to the child.  </w:t>
      </w:r>
    </w:p>
    <w:p w14:paraId="4211995D" w14:textId="77777777" w:rsidR="00AB4CCD" w:rsidRPr="003E1A90" w:rsidRDefault="00AB4CCD" w:rsidP="003E1A90">
      <w:pPr>
        <w:tabs>
          <w:tab w:val="center" w:pos="3826"/>
        </w:tabs>
        <w:snapToGrid w:val="0"/>
        <w:spacing w:line="271" w:lineRule="auto"/>
        <w:ind w:leftChars="-100" w:left="460" w:hanging="720"/>
        <w:jc w:val="both"/>
        <w:rPr>
          <w:rFonts w:eastAsia="新細明體"/>
          <w:smallCaps/>
          <w:szCs w:val="26"/>
        </w:rPr>
      </w:pPr>
    </w:p>
    <w:p w14:paraId="383549F2" w14:textId="77777777" w:rsidR="00AB4CCD" w:rsidRPr="003E1A90" w:rsidRDefault="00AB4CCD" w:rsidP="003E1A90">
      <w:pPr>
        <w:snapToGrid w:val="0"/>
        <w:spacing w:line="271" w:lineRule="auto"/>
        <w:ind w:leftChars="-18" w:left="237" w:hangingChars="109" w:hanging="284"/>
        <w:jc w:val="both"/>
        <w:rPr>
          <w:rFonts w:eastAsia="新細明體"/>
          <w:b/>
          <w:szCs w:val="26"/>
        </w:rPr>
      </w:pPr>
      <w:r w:rsidRPr="003E1A90">
        <w:rPr>
          <w:rFonts w:eastAsia="新細明體"/>
          <w:b/>
          <w:szCs w:val="26"/>
        </w:rPr>
        <w:t>Relevant Ordinances Related to Child Protection Work</w:t>
      </w:r>
    </w:p>
    <w:p w14:paraId="6F62957D" w14:textId="77777777" w:rsidR="00AB4CCD" w:rsidRPr="003E1A90" w:rsidRDefault="00AB4CCD" w:rsidP="003E1A90">
      <w:pPr>
        <w:snapToGrid w:val="0"/>
        <w:spacing w:line="271" w:lineRule="auto"/>
        <w:ind w:leftChars="100" w:left="260"/>
        <w:jc w:val="both"/>
        <w:rPr>
          <w:rFonts w:eastAsia="新細明體"/>
          <w:szCs w:val="26"/>
        </w:rPr>
      </w:pPr>
    </w:p>
    <w:p w14:paraId="340DCEAD" w14:textId="26710029"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Relevant Ordinances related to child protection work include:</w:t>
      </w:r>
    </w:p>
    <w:p w14:paraId="10BE9CD7"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Protection of Children and Juveniles Ordinance, Cap. 213</w:t>
      </w:r>
    </w:p>
    <w:p w14:paraId="7B939D59"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Evidence Ordinance, Cap. 8</w:t>
      </w:r>
    </w:p>
    <w:p w14:paraId="690856D7" w14:textId="77777777" w:rsidR="00AB4CCD" w:rsidRPr="003E1A90" w:rsidRDefault="00AB4CCD">
      <w:pPr>
        <w:snapToGrid w:val="0"/>
        <w:spacing w:beforeLines="50" w:before="180" w:line="271" w:lineRule="auto"/>
        <w:ind w:left="480"/>
        <w:jc w:val="both"/>
        <w:rPr>
          <w:rFonts w:eastAsia="新細明體"/>
          <w:bCs/>
          <w:szCs w:val="26"/>
        </w:rPr>
      </w:pPr>
      <w:r w:rsidRPr="003E1A90">
        <w:rPr>
          <w:rFonts w:eastAsia="新細明體"/>
          <w:bCs/>
          <w:szCs w:val="26"/>
        </w:rPr>
        <w:tab/>
        <w:t>Section 4</w:t>
      </w:r>
      <w:r w:rsidRPr="003E1A90">
        <w:rPr>
          <w:rFonts w:eastAsia="新細明體"/>
          <w:bCs/>
          <w:szCs w:val="26"/>
        </w:rPr>
        <w:tab/>
        <w:t>Evidence given by children</w:t>
      </w:r>
    </w:p>
    <w:p w14:paraId="7FF86B84"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 xml:space="preserve">Employment Ordinance, Cap. 57 </w:t>
      </w:r>
    </w:p>
    <w:p w14:paraId="784198FE" w14:textId="77777777" w:rsidR="00AB4CCD" w:rsidRPr="003E1A90" w:rsidRDefault="00AB4CCD">
      <w:pPr>
        <w:pStyle w:val="af"/>
        <w:snapToGrid w:val="0"/>
        <w:spacing w:beforeLines="50" w:before="180" w:line="271" w:lineRule="auto"/>
        <w:ind w:left="960"/>
        <w:contextualSpacing w:val="0"/>
        <w:jc w:val="both"/>
        <w:rPr>
          <w:rFonts w:eastAsia="新細明體"/>
          <w:bCs/>
          <w:szCs w:val="26"/>
        </w:rPr>
      </w:pPr>
      <w:r w:rsidRPr="003E1A90">
        <w:rPr>
          <w:rFonts w:eastAsia="新細明體"/>
          <w:bCs/>
          <w:szCs w:val="26"/>
        </w:rPr>
        <w:t xml:space="preserve">Employment of Children Regulations, Cap. 57B </w:t>
      </w:r>
    </w:p>
    <w:p w14:paraId="079733CD" w14:textId="77777777" w:rsidR="00AB4CCD" w:rsidRPr="003E1A90" w:rsidRDefault="00AB4CCD">
      <w:pPr>
        <w:pStyle w:val="af"/>
        <w:snapToGrid w:val="0"/>
        <w:spacing w:beforeLines="50" w:before="180" w:line="271" w:lineRule="auto"/>
        <w:ind w:left="960"/>
        <w:contextualSpacing w:val="0"/>
        <w:jc w:val="both"/>
        <w:rPr>
          <w:rFonts w:eastAsia="新細明體"/>
          <w:bCs/>
          <w:szCs w:val="26"/>
        </w:rPr>
      </w:pPr>
      <w:r w:rsidRPr="003E1A90">
        <w:rPr>
          <w:rFonts w:eastAsia="新細明體"/>
          <w:bCs/>
          <w:szCs w:val="26"/>
        </w:rPr>
        <w:t>Employment of Young Persons (Industry) Regulations, Cap. 57C</w:t>
      </w:r>
    </w:p>
    <w:p w14:paraId="4EAAE5C3"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Domestic and Cohabitation Relationships Violence Ordinance, Cap. 189</w:t>
      </w:r>
    </w:p>
    <w:p w14:paraId="0D3D3CB7"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Criminal Procedure Ordinance, Cap. 221</w:t>
      </w:r>
    </w:p>
    <w:p w14:paraId="014EE7EA" w14:textId="77777777" w:rsidR="00AB4CCD" w:rsidRPr="003E1A90" w:rsidRDefault="00AB4CCD">
      <w:pPr>
        <w:snapToGrid w:val="0"/>
        <w:spacing w:beforeLines="50" w:before="180" w:line="271" w:lineRule="auto"/>
        <w:ind w:leftChars="385" w:left="1001"/>
        <w:jc w:val="both"/>
        <w:rPr>
          <w:rFonts w:eastAsia="新細明體"/>
          <w:bCs/>
          <w:szCs w:val="26"/>
        </w:rPr>
      </w:pPr>
      <w:r w:rsidRPr="003E1A90">
        <w:rPr>
          <w:rFonts w:eastAsia="新細明體"/>
          <w:bCs/>
          <w:szCs w:val="26"/>
        </w:rPr>
        <w:t>Section 79B</w:t>
      </w:r>
      <w:r w:rsidRPr="003E1A90">
        <w:rPr>
          <w:rFonts w:eastAsia="新細明體"/>
          <w:bCs/>
          <w:szCs w:val="26"/>
        </w:rPr>
        <w:tab/>
        <w:t>Evidence by live television link</w:t>
      </w:r>
    </w:p>
    <w:p w14:paraId="4B23AEA9" w14:textId="77777777" w:rsidR="003F76D9" w:rsidRPr="003E1A90" w:rsidRDefault="00AB4CCD">
      <w:pPr>
        <w:snapToGrid w:val="0"/>
        <w:spacing w:beforeLines="50" w:before="180" w:line="271" w:lineRule="auto"/>
        <w:ind w:leftChars="385" w:left="1001"/>
        <w:jc w:val="both"/>
        <w:rPr>
          <w:rFonts w:eastAsia="新細明體"/>
          <w:bCs/>
          <w:szCs w:val="26"/>
        </w:rPr>
      </w:pPr>
      <w:r w:rsidRPr="003E1A90">
        <w:rPr>
          <w:rFonts w:eastAsia="新細明體"/>
          <w:bCs/>
          <w:szCs w:val="26"/>
        </w:rPr>
        <w:t>Section 79C</w:t>
      </w:r>
      <w:r w:rsidRPr="003E1A90">
        <w:rPr>
          <w:rFonts w:eastAsia="新細明體"/>
          <w:bCs/>
          <w:szCs w:val="26"/>
        </w:rPr>
        <w:tab/>
        <w:t xml:space="preserve">Video recorded evidence </w:t>
      </w:r>
    </w:p>
    <w:p w14:paraId="32F05B25" w14:textId="77777777" w:rsidR="00AB4CCD" w:rsidRPr="003E1A90" w:rsidRDefault="00AB4CCD">
      <w:pPr>
        <w:snapToGrid w:val="0"/>
        <w:spacing w:beforeLines="50" w:before="180" w:line="271" w:lineRule="auto"/>
        <w:ind w:leftChars="385" w:left="1001"/>
        <w:jc w:val="both"/>
        <w:rPr>
          <w:rFonts w:eastAsia="新細明體"/>
          <w:bCs/>
          <w:szCs w:val="26"/>
        </w:rPr>
      </w:pPr>
      <w:r w:rsidRPr="003E1A90">
        <w:rPr>
          <w:rFonts w:eastAsia="新細明體"/>
          <w:bCs/>
          <w:szCs w:val="26"/>
        </w:rPr>
        <w:t>Section 79D</w:t>
      </w:r>
      <w:r w:rsidRPr="003E1A90">
        <w:rPr>
          <w:rFonts w:eastAsia="新細明體"/>
          <w:bCs/>
          <w:szCs w:val="26"/>
        </w:rPr>
        <w:tab/>
        <w:t>Chief Judge to make rules</w:t>
      </w:r>
    </w:p>
    <w:p w14:paraId="49E55FE6"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Live Television Link and Video Recorded Evidence Rules, Cap. 221J</w:t>
      </w:r>
    </w:p>
    <w:p w14:paraId="7F9CE300" w14:textId="77777777" w:rsidR="00AB4CCD" w:rsidRPr="003E1A90" w:rsidRDefault="00AB4CCD">
      <w:pPr>
        <w:pStyle w:val="af"/>
        <w:snapToGrid w:val="0"/>
        <w:spacing w:beforeLines="50" w:before="180" w:line="271" w:lineRule="auto"/>
        <w:ind w:leftChars="381" w:left="1841" w:hangingChars="327" w:hanging="850"/>
        <w:contextualSpacing w:val="0"/>
        <w:jc w:val="both"/>
        <w:rPr>
          <w:rFonts w:eastAsia="新細明體"/>
          <w:bCs/>
          <w:szCs w:val="26"/>
        </w:rPr>
      </w:pPr>
      <w:r w:rsidRPr="003E1A90">
        <w:rPr>
          <w:rFonts w:eastAsia="新細明體"/>
          <w:bCs/>
          <w:szCs w:val="26"/>
        </w:rPr>
        <w:t>Rule 3</w:t>
      </w:r>
      <w:r w:rsidRPr="003E1A90">
        <w:rPr>
          <w:rFonts w:eastAsia="新細明體"/>
          <w:bCs/>
          <w:szCs w:val="26"/>
        </w:rPr>
        <w:tab/>
        <w:t>Evidence through live television link where witness is a vulnerable witness or is to be cross-examined after admission of a video recording</w:t>
      </w:r>
    </w:p>
    <w:p w14:paraId="40BD7F25"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Education Ordinance, Cap. 279</w:t>
      </w:r>
    </w:p>
    <w:p w14:paraId="40C389EE" w14:textId="77777777" w:rsidR="00AB4CCD" w:rsidRPr="003E1A90" w:rsidRDefault="00AB4CCD">
      <w:pPr>
        <w:pStyle w:val="af"/>
        <w:snapToGrid w:val="0"/>
        <w:spacing w:beforeLines="50" w:before="180" w:line="271" w:lineRule="auto"/>
        <w:ind w:leftChars="382" w:left="2493" w:hanging="1500"/>
        <w:contextualSpacing w:val="0"/>
        <w:jc w:val="both"/>
        <w:rPr>
          <w:rFonts w:eastAsia="新細明體"/>
          <w:bCs/>
          <w:szCs w:val="26"/>
        </w:rPr>
      </w:pPr>
      <w:r w:rsidRPr="003E1A90">
        <w:rPr>
          <w:rFonts w:eastAsia="新細明體"/>
          <w:bCs/>
          <w:szCs w:val="26"/>
        </w:rPr>
        <w:lastRenderedPageBreak/>
        <w:t>Section 74</w:t>
      </w:r>
      <w:r w:rsidRPr="003E1A90">
        <w:rPr>
          <w:rFonts w:eastAsia="新細明體"/>
          <w:bCs/>
          <w:szCs w:val="26"/>
        </w:rPr>
        <w:tab/>
        <w:t>Power of Permanent Secretary to order attendance at primary school or secondary school</w:t>
      </w:r>
    </w:p>
    <w:p w14:paraId="288F40FC" w14:textId="77777777" w:rsidR="00AB4CCD" w:rsidRPr="003E1A90" w:rsidRDefault="00AB4CCD">
      <w:pPr>
        <w:pStyle w:val="af"/>
        <w:snapToGrid w:val="0"/>
        <w:spacing w:beforeLines="50" w:before="180" w:line="271" w:lineRule="auto"/>
        <w:ind w:left="960"/>
        <w:contextualSpacing w:val="0"/>
        <w:jc w:val="both"/>
        <w:rPr>
          <w:rFonts w:eastAsia="新細明體"/>
          <w:bCs/>
          <w:szCs w:val="26"/>
        </w:rPr>
      </w:pPr>
      <w:r w:rsidRPr="003E1A90">
        <w:rPr>
          <w:rFonts w:eastAsia="新細明體"/>
          <w:bCs/>
          <w:szCs w:val="26"/>
        </w:rPr>
        <w:t>Section 78</w:t>
      </w:r>
      <w:r w:rsidRPr="003E1A90">
        <w:rPr>
          <w:rFonts w:eastAsia="新細明體"/>
          <w:bCs/>
          <w:szCs w:val="26"/>
        </w:rPr>
        <w:tab/>
        <w:t>Enforcement of order</w:t>
      </w:r>
    </w:p>
    <w:p w14:paraId="1ABCCF01"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Adoption Ordinance, Cap. 290</w:t>
      </w:r>
    </w:p>
    <w:p w14:paraId="585E0977" w14:textId="77777777" w:rsidR="00AB4CCD" w:rsidRPr="003E1A90" w:rsidRDefault="00AB4CCD">
      <w:pPr>
        <w:pStyle w:val="af"/>
        <w:snapToGrid w:val="0"/>
        <w:spacing w:beforeLines="50" w:before="180" w:line="271" w:lineRule="auto"/>
        <w:ind w:firstLine="273"/>
        <w:contextualSpacing w:val="0"/>
        <w:jc w:val="both"/>
        <w:rPr>
          <w:rFonts w:eastAsia="新細明體"/>
          <w:bCs/>
          <w:szCs w:val="26"/>
        </w:rPr>
      </w:pPr>
      <w:r w:rsidRPr="003E1A90">
        <w:rPr>
          <w:rFonts w:eastAsia="新細明體"/>
          <w:bCs/>
          <w:szCs w:val="26"/>
        </w:rPr>
        <w:t>Section 22</w:t>
      </w:r>
      <w:r w:rsidRPr="003E1A90">
        <w:rPr>
          <w:rFonts w:eastAsia="新細明體"/>
          <w:bCs/>
          <w:szCs w:val="26"/>
        </w:rPr>
        <w:tab/>
        <w:t>Prohibition of certain payments</w:t>
      </w:r>
    </w:p>
    <w:p w14:paraId="2A9E0B99" w14:textId="77777777" w:rsidR="003F76D9" w:rsidRPr="003E1A90" w:rsidRDefault="00AB4CCD">
      <w:pPr>
        <w:pStyle w:val="af"/>
        <w:snapToGrid w:val="0"/>
        <w:spacing w:beforeLines="50" w:before="180" w:line="271" w:lineRule="auto"/>
        <w:ind w:firstLine="273"/>
        <w:contextualSpacing w:val="0"/>
        <w:jc w:val="both"/>
        <w:rPr>
          <w:rFonts w:eastAsia="新細明體"/>
          <w:bCs/>
          <w:szCs w:val="26"/>
        </w:rPr>
      </w:pPr>
      <w:r w:rsidRPr="003E1A90">
        <w:rPr>
          <w:rFonts w:eastAsia="新細明體"/>
          <w:bCs/>
          <w:szCs w:val="26"/>
        </w:rPr>
        <w:t>Section 23</w:t>
      </w:r>
      <w:r w:rsidRPr="003E1A90">
        <w:rPr>
          <w:rFonts w:eastAsia="新細明體"/>
          <w:bCs/>
          <w:szCs w:val="26"/>
        </w:rPr>
        <w:tab/>
        <w:t>Restrictions upon advertisements</w:t>
      </w:r>
    </w:p>
    <w:p w14:paraId="0C2FBF9B" w14:textId="77777777" w:rsidR="00AB4CCD" w:rsidRPr="003E1A90" w:rsidRDefault="00AB4CCD">
      <w:pPr>
        <w:pStyle w:val="af"/>
        <w:snapToGrid w:val="0"/>
        <w:spacing w:beforeLines="50" w:before="180" w:line="271" w:lineRule="auto"/>
        <w:ind w:left="2410" w:hanging="1417"/>
        <w:contextualSpacing w:val="0"/>
        <w:jc w:val="both"/>
        <w:rPr>
          <w:rFonts w:eastAsia="新細明體"/>
          <w:bCs/>
          <w:szCs w:val="26"/>
        </w:rPr>
      </w:pPr>
      <w:r w:rsidRPr="003E1A90">
        <w:rPr>
          <w:rFonts w:eastAsia="新細明體"/>
          <w:bCs/>
          <w:szCs w:val="26"/>
        </w:rPr>
        <w:t>Section 23A</w:t>
      </w:r>
      <w:r w:rsidRPr="003E1A90">
        <w:rPr>
          <w:rFonts w:eastAsia="新細明體"/>
          <w:bCs/>
          <w:szCs w:val="26"/>
        </w:rPr>
        <w:tab/>
        <w:t>Restriction on arranging adoption and placing of infant for adoption</w:t>
      </w:r>
    </w:p>
    <w:p w14:paraId="1ED65AAD" w14:textId="5C5F1B29" w:rsidR="00AB4CCD"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Child Abduction and Custody Ordinance, Cap. 512</w:t>
      </w:r>
    </w:p>
    <w:p w14:paraId="47A1D2C1" w14:textId="6C86EC5F" w:rsidR="008A250E" w:rsidRPr="003E1A90" w:rsidRDefault="008A250E">
      <w:pPr>
        <w:pStyle w:val="af"/>
        <w:numPr>
          <w:ilvl w:val="0"/>
          <w:numId w:val="40"/>
        </w:numPr>
        <w:snapToGrid w:val="0"/>
        <w:spacing w:beforeLines="50" w:before="180" w:line="271" w:lineRule="auto"/>
        <w:contextualSpacing w:val="0"/>
        <w:jc w:val="both"/>
        <w:rPr>
          <w:rFonts w:eastAsia="新細明體"/>
          <w:bCs/>
          <w:szCs w:val="26"/>
        </w:rPr>
      </w:pPr>
      <w:r>
        <w:rPr>
          <w:rFonts w:eastAsia="新細明體" w:hint="eastAsia"/>
          <w:bCs/>
          <w:szCs w:val="26"/>
        </w:rPr>
        <w:t>M</w:t>
      </w:r>
      <w:r>
        <w:rPr>
          <w:rFonts w:eastAsia="新細明體"/>
          <w:bCs/>
          <w:szCs w:val="26"/>
        </w:rPr>
        <w:t>andatory Reporting of Child Abuse Ordinance, Cap. 650</w:t>
      </w:r>
    </w:p>
    <w:p w14:paraId="20616F9F" w14:textId="77777777" w:rsidR="00AB4CCD" w:rsidRPr="003E1A90" w:rsidRDefault="00AB4CCD" w:rsidP="003E1A90">
      <w:pPr>
        <w:snapToGrid w:val="0"/>
        <w:spacing w:line="271" w:lineRule="auto"/>
        <w:jc w:val="both"/>
        <w:rPr>
          <w:rFonts w:eastAsia="新細明體"/>
          <w:szCs w:val="26"/>
        </w:rPr>
      </w:pPr>
    </w:p>
    <w:p w14:paraId="5503F942"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rPr>
        <w:t>Definition on the Age of Child and Juvenile</w:t>
      </w:r>
    </w:p>
    <w:p w14:paraId="147E324B" w14:textId="77777777" w:rsidR="00AB4CCD" w:rsidRPr="003E1A90" w:rsidRDefault="00AB4CCD" w:rsidP="003E1A90">
      <w:pPr>
        <w:snapToGrid w:val="0"/>
        <w:spacing w:line="271" w:lineRule="auto"/>
        <w:jc w:val="both"/>
        <w:rPr>
          <w:rFonts w:eastAsia="新細明體"/>
          <w:b/>
          <w:smallCaps/>
          <w:szCs w:val="26"/>
          <w:u w:val="single"/>
        </w:rPr>
      </w:pPr>
    </w:p>
    <w:p w14:paraId="485C2E81"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mallCaps/>
          <w:szCs w:val="26"/>
        </w:rPr>
      </w:pPr>
      <w:r w:rsidRPr="003E1A90">
        <w:rPr>
          <w:rFonts w:eastAsia="新細明體"/>
          <w:szCs w:val="26"/>
        </w:rPr>
        <w:t xml:space="preserve">While children involved in the definition of child maltreatment covered in this Guide refers to children and juveniles under the age of 18, the definitions of child and juvenile vary under different legislations because of different focuses of the Ordinances, considerations and objectives in legislation.  Details are set out at </w:t>
      </w:r>
      <w:r w:rsidRPr="003E1A90">
        <w:rPr>
          <w:rFonts w:eastAsia="新細明體"/>
          <w:color w:val="0070C0"/>
          <w:szCs w:val="26"/>
          <w:u w:val="single"/>
        </w:rPr>
        <w:t>Appendix 1</w:t>
      </w:r>
      <w:r w:rsidRPr="003E1A90">
        <w:rPr>
          <w:rFonts w:eastAsia="新細明體"/>
          <w:szCs w:val="26"/>
        </w:rPr>
        <w:t xml:space="preserve"> to this Annex.</w:t>
      </w:r>
      <w:r w:rsidRPr="003E1A90">
        <w:rPr>
          <w:rFonts w:eastAsia="新細明體"/>
          <w:smallCaps/>
          <w:szCs w:val="26"/>
        </w:rPr>
        <w:t xml:space="preserve"> </w:t>
      </w:r>
    </w:p>
    <w:p w14:paraId="1370DABD" w14:textId="77777777" w:rsidR="00AB4CCD" w:rsidRPr="003E1A90" w:rsidRDefault="00AB4CCD" w:rsidP="003E1A90">
      <w:pPr>
        <w:snapToGrid w:val="0"/>
        <w:spacing w:line="271" w:lineRule="auto"/>
        <w:jc w:val="both"/>
        <w:rPr>
          <w:rFonts w:eastAsia="新細明體"/>
          <w:b/>
          <w:smallCaps/>
          <w:szCs w:val="26"/>
          <w:u w:val="single"/>
        </w:rPr>
      </w:pPr>
    </w:p>
    <w:p w14:paraId="6B845043"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rPr>
        <w:t>Protection of Children and Juveniles Ordinance, Cap. 213 (PCJO)</w:t>
      </w:r>
    </w:p>
    <w:p w14:paraId="4E07FEBE" w14:textId="77777777" w:rsidR="00AB4CCD" w:rsidRPr="003E1A90" w:rsidRDefault="00AB4CCD" w:rsidP="003E1A90">
      <w:pPr>
        <w:tabs>
          <w:tab w:val="left" w:pos="3826"/>
        </w:tabs>
        <w:snapToGrid w:val="0"/>
        <w:spacing w:line="271" w:lineRule="auto"/>
        <w:jc w:val="both"/>
        <w:rPr>
          <w:rFonts w:eastAsia="新細明體"/>
          <w:b/>
          <w:szCs w:val="26"/>
          <w:u w:val="single"/>
        </w:rPr>
      </w:pPr>
    </w:p>
    <w:p w14:paraId="23C4A826"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Statutory duties under the PCJO should be discharged by police officer</w:t>
      </w:r>
      <w:r w:rsidRPr="003E1A90">
        <w:rPr>
          <w:rFonts w:eastAsia="新細明體"/>
          <w:szCs w:val="26"/>
          <w:lang w:eastAsia="zh-HK"/>
        </w:rPr>
        <w:t xml:space="preserve"> </w:t>
      </w:r>
      <w:r w:rsidRPr="003E1A90">
        <w:rPr>
          <w:rFonts w:eastAsia="新細明體"/>
          <w:szCs w:val="26"/>
        </w:rPr>
        <w:t>or social worker as authorised by the Director of Social Welfare whenever situation warrants protecting a child or juvenile in need of care or protection.  As stipulated under Section 34(2) of the PCJO, a child or juvenile in need of care or protection means a child or juvenile -</w:t>
      </w:r>
    </w:p>
    <w:p w14:paraId="4A738D93"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 has been or is being assaulted, ill-treated, neglected or sexually abused; or</w:t>
      </w:r>
    </w:p>
    <w:p w14:paraId="4E0B1D17"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whose health, development or welfare has been or is being neglected or avoidably impaired; or</w:t>
      </w:r>
    </w:p>
    <w:p w14:paraId="1B67C949"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whose health, development or welfare appears likely to be neglected or avoidably impaired; or</w:t>
      </w:r>
    </w:p>
    <w:p w14:paraId="77A1A565"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 is beyond control, to the extent that harm may be caused to him or to others,</w:t>
      </w:r>
    </w:p>
    <w:p w14:paraId="0F531685" w14:textId="77777777" w:rsidR="00AB4CCD" w:rsidRPr="003E1A90" w:rsidRDefault="00AB4CCD">
      <w:pPr>
        <w:snapToGrid w:val="0"/>
        <w:spacing w:beforeLines="50" w:before="180" w:line="271" w:lineRule="auto"/>
        <w:ind w:leftChars="177" w:left="512" w:hangingChars="20" w:hanging="52"/>
        <w:jc w:val="both"/>
        <w:rPr>
          <w:rFonts w:eastAsia="新細明體"/>
          <w:szCs w:val="26"/>
        </w:rPr>
      </w:pPr>
      <w:r w:rsidRPr="003E1A90">
        <w:rPr>
          <w:rFonts w:eastAsia="新細明體"/>
          <w:szCs w:val="26"/>
        </w:rPr>
        <w:tab/>
        <w:t xml:space="preserve">and who requires care or protection.  </w:t>
      </w:r>
    </w:p>
    <w:p w14:paraId="0193A57E" w14:textId="77777777" w:rsidR="00AB4CCD" w:rsidRPr="003E1A90" w:rsidRDefault="00AB4CCD" w:rsidP="003E1A90">
      <w:pPr>
        <w:snapToGrid w:val="0"/>
        <w:spacing w:line="271" w:lineRule="auto"/>
        <w:ind w:firstLine="480"/>
        <w:jc w:val="both"/>
        <w:rPr>
          <w:rFonts w:eastAsia="新細明體"/>
          <w:szCs w:val="26"/>
        </w:rPr>
      </w:pPr>
    </w:p>
    <w:p w14:paraId="18407698" w14:textId="5E762E3D"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 xml:space="preserve">It should be noted that not every suspected child maltreatment or child protection case warrants the </w:t>
      </w:r>
      <w:r w:rsidR="00161D77">
        <w:rPr>
          <w:rFonts w:eastAsia="新細明體"/>
          <w:szCs w:val="26"/>
        </w:rPr>
        <w:t xml:space="preserve">execution of or </w:t>
      </w:r>
      <w:r w:rsidRPr="003E1A90">
        <w:rPr>
          <w:rFonts w:eastAsia="新細明體"/>
          <w:szCs w:val="26"/>
        </w:rPr>
        <w:t xml:space="preserve">application for an </w:t>
      </w:r>
      <w:r w:rsidRPr="003E1A90">
        <w:rPr>
          <w:rFonts w:eastAsia="新細明體"/>
          <w:szCs w:val="26"/>
          <w:lang w:eastAsia="zh-HK"/>
        </w:rPr>
        <w:t>o</w:t>
      </w:r>
      <w:r w:rsidRPr="003E1A90">
        <w:rPr>
          <w:rFonts w:eastAsia="新細明體"/>
          <w:szCs w:val="26"/>
        </w:rPr>
        <w:t xml:space="preserve">rder under the PCJO.  </w:t>
      </w:r>
      <w:r w:rsidR="00161D77">
        <w:rPr>
          <w:rFonts w:eastAsia="新細明體"/>
          <w:szCs w:val="26"/>
        </w:rPr>
        <w:t>Whether</w:t>
      </w:r>
      <w:r w:rsidR="00161D77" w:rsidRPr="003E1A90">
        <w:rPr>
          <w:rFonts w:eastAsia="新細明體"/>
          <w:szCs w:val="26"/>
        </w:rPr>
        <w:t xml:space="preserve"> </w:t>
      </w:r>
      <w:r w:rsidR="00161D77">
        <w:rPr>
          <w:rFonts w:eastAsia="新細明體"/>
          <w:szCs w:val="26"/>
        </w:rPr>
        <w:t xml:space="preserve">invocation of the ordinance or </w:t>
      </w:r>
      <w:r w:rsidRPr="003E1A90">
        <w:rPr>
          <w:rFonts w:eastAsia="新細明體"/>
          <w:szCs w:val="26"/>
        </w:rPr>
        <w:t>application</w:t>
      </w:r>
      <w:r w:rsidR="00161D77">
        <w:rPr>
          <w:rFonts w:eastAsia="新細明體"/>
          <w:szCs w:val="26"/>
        </w:rPr>
        <w:t xml:space="preserve"> for an order</w:t>
      </w:r>
      <w:r w:rsidRPr="003E1A90">
        <w:rPr>
          <w:rFonts w:eastAsia="新細明體"/>
          <w:szCs w:val="26"/>
        </w:rPr>
        <w:t xml:space="preserve"> should be considered on a case-by-case basis taking into account the parents’/carers’ views and attitude towards professional intervention, the child’s safety, psychological state, behaviour and views, and the seriousness of the incident(s), etc.  In light of the possible adverse effects (e.g. distress to the child) caused by the legal proceedings, solicitation of the parents’/carers’ co-operation in the intervention process should first be considered before resorting to statutory action to protect the child.  Please refer to Appendix 2 to this Annex for the Frequently Asked Questions in relation to the PCJO.</w:t>
      </w:r>
    </w:p>
    <w:p w14:paraId="7C1251F3" w14:textId="77777777" w:rsidR="00AB4CCD" w:rsidRPr="003E1A90" w:rsidRDefault="00AB4CCD" w:rsidP="003E1A90">
      <w:pPr>
        <w:snapToGrid w:val="0"/>
        <w:spacing w:line="271" w:lineRule="auto"/>
        <w:jc w:val="both"/>
        <w:rPr>
          <w:rFonts w:eastAsia="新細明體"/>
          <w:szCs w:val="26"/>
        </w:rPr>
      </w:pPr>
    </w:p>
    <w:p w14:paraId="65DECD7A"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rPr>
        <w:t>Evidence Ordinance, Cap. 8</w:t>
      </w:r>
    </w:p>
    <w:p w14:paraId="2F7D9CA9" w14:textId="77777777" w:rsidR="00AB4CCD" w:rsidRPr="003E1A90" w:rsidRDefault="00AB4CCD" w:rsidP="003E1A90">
      <w:pPr>
        <w:snapToGrid w:val="0"/>
        <w:spacing w:line="271" w:lineRule="auto"/>
        <w:jc w:val="both"/>
        <w:rPr>
          <w:rFonts w:eastAsia="新細明體"/>
          <w:szCs w:val="26"/>
        </w:rPr>
      </w:pPr>
    </w:p>
    <w:p w14:paraId="00EFC2FC"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Following the amendment of Section 4 of the Evidence Ordinance, Cap. 8 in 1995 :</w:t>
      </w:r>
    </w:p>
    <w:p w14:paraId="0917EAE2" w14:textId="77777777" w:rsidR="00AB4CCD" w:rsidRPr="003E1A90" w:rsidRDefault="00AB4CCD">
      <w:pPr>
        <w:snapToGrid w:val="0"/>
        <w:spacing w:beforeLines="50" w:before="180" w:line="271" w:lineRule="auto"/>
        <w:ind w:leftChars="200" w:left="1238" w:hangingChars="276" w:hanging="718"/>
        <w:jc w:val="both"/>
        <w:rPr>
          <w:rFonts w:eastAsia="新細明體"/>
          <w:szCs w:val="26"/>
        </w:rPr>
      </w:pPr>
      <w:r w:rsidRPr="003E1A90">
        <w:rPr>
          <w:rFonts w:eastAsia="新細明體"/>
          <w:szCs w:val="26"/>
        </w:rPr>
        <w:t>(a)</w:t>
      </w:r>
      <w:r w:rsidRPr="003E1A90">
        <w:rPr>
          <w:rFonts w:eastAsia="新細明體"/>
          <w:szCs w:val="26"/>
        </w:rPr>
        <w:tab/>
        <w:t>a child’s evidence in criminal proceedings shall be given unsworn and shall be capable of corroborating the evidence, sworn or unsworn, given by any other person; and</w:t>
      </w:r>
    </w:p>
    <w:p w14:paraId="759A8F74" w14:textId="77777777" w:rsidR="00AB4CCD" w:rsidRPr="003E1A90" w:rsidRDefault="00AB4CCD">
      <w:pPr>
        <w:snapToGrid w:val="0"/>
        <w:spacing w:beforeLines="50" w:before="180" w:line="271" w:lineRule="auto"/>
        <w:ind w:leftChars="200" w:left="1238" w:hangingChars="276" w:hanging="718"/>
        <w:jc w:val="both"/>
        <w:rPr>
          <w:rFonts w:eastAsia="新細明體"/>
          <w:szCs w:val="26"/>
        </w:rPr>
      </w:pPr>
      <w:r w:rsidRPr="003E1A90">
        <w:rPr>
          <w:rFonts w:eastAsia="新細明體"/>
          <w:szCs w:val="26"/>
        </w:rPr>
        <w:t>(b)</w:t>
      </w:r>
      <w:r w:rsidRPr="003E1A90">
        <w:rPr>
          <w:rFonts w:eastAsia="新細明體"/>
          <w:szCs w:val="26"/>
        </w:rPr>
        <w:tab/>
        <w:t>a deposition of a child’s unsworn evidence may be taken for the purpose of criminal proceedings as if that evidence had been given on oath.</w:t>
      </w:r>
    </w:p>
    <w:p w14:paraId="457E590D" w14:textId="77777777" w:rsidR="00AB4CCD" w:rsidRPr="003E1A90" w:rsidRDefault="00AB4CCD" w:rsidP="003E1A90">
      <w:pPr>
        <w:snapToGrid w:val="0"/>
        <w:spacing w:line="271" w:lineRule="auto"/>
        <w:jc w:val="both"/>
        <w:rPr>
          <w:rFonts w:eastAsia="新細明體"/>
          <w:szCs w:val="26"/>
          <w:lang w:val="en-US"/>
        </w:rPr>
      </w:pPr>
    </w:p>
    <w:p w14:paraId="1B2B2C5B"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lang w:val="en-US"/>
        </w:rPr>
        <w:t>Criminal P</w:t>
      </w:r>
      <w:proofErr w:type="spellStart"/>
      <w:r w:rsidRPr="003E1A90">
        <w:rPr>
          <w:rFonts w:eastAsia="新細明體"/>
          <w:b/>
          <w:szCs w:val="26"/>
        </w:rPr>
        <w:t>rocedure</w:t>
      </w:r>
      <w:proofErr w:type="spellEnd"/>
      <w:r w:rsidRPr="003E1A90">
        <w:rPr>
          <w:rFonts w:eastAsia="新細明體"/>
          <w:b/>
          <w:szCs w:val="26"/>
        </w:rPr>
        <w:t xml:space="preserve"> Ordinance, Cap. 221</w:t>
      </w:r>
    </w:p>
    <w:p w14:paraId="6251505C" w14:textId="77777777" w:rsidR="00AB4CCD" w:rsidRPr="003E1A90" w:rsidRDefault="00AB4CCD" w:rsidP="003E1A90">
      <w:pPr>
        <w:snapToGrid w:val="0"/>
        <w:spacing w:line="271" w:lineRule="auto"/>
        <w:jc w:val="both"/>
        <w:rPr>
          <w:rFonts w:eastAsia="新細明體"/>
          <w:szCs w:val="26"/>
        </w:rPr>
      </w:pPr>
    </w:p>
    <w:p w14:paraId="6484C731"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Sections 79C and 79D of the Criminal Procedure Ordinance, Cap. 221, allow a video recording of an interview with a child witness of certain sexual or violent offences to be used, where it relates to any matter in issue in the criminal proceedings, in trials at the High Court, District Court or Magistrates’ Courts.  The video recording may, with leave of the Court, be given in evidence.  Under Section 79C, a video recording is admissible only where -</w:t>
      </w:r>
    </w:p>
    <w:p w14:paraId="54DA809C" w14:textId="77777777" w:rsidR="00AB4CCD" w:rsidRPr="003E1A90" w:rsidRDefault="00AB4CCD">
      <w:pPr>
        <w:snapToGrid w:val="0"/>
        <w:spacing w:beforeLines="50" w:before="180" w:line="271" w:lineRule="auto"/>
        <w:ind w:leftChars="200" w:left="1240" w:hanging="720"/>
        <w:jc w:val="both"/>
        <w:rPr>
          <w:rFonts w:eastAsia="新細明體"/>
          <w:szCs w:val="26"/>
        </w:rPr>
      </w:pPr>
      <w:r w:rsidRPr="003E1A90">
        <w:rPr>
          <w:rFonts w:eastAsia="新細明體"/>
          <w:szCs w:val="26"/>
        </w:rPr>
        <w:t>(a)</w:t>
      </w:r>
      <w:r w:rsidRPr="003E1A90">
        <w:rPr>
          <w:rFonts w:eastAsia="新細明體"/>
          <w:szCs w:val="26"/>
        </w:rPr>
        <w:tab/>
        <w:t>the child is not the defendant;</w:t>
      </w:r>
    </w:p>
    <w:p w14:paraId="5D84CA65" w14:textId="77777777" w:rsidR="00AB4CCD" w:rsidRPr="003E1A90" w:rsidRDefault="00AB4CCD">
      <w:pPr>
        <w:numPr>
          <w:ilvl w:val="0"/>
          <w:numId w:val="35"/>
        </w:numPr>
        <w:autoSpaceDE w:val="0"/>
        <w:autoSpaceDN w:val="0"/>
        <w:adjustRightInd w:val="0"/>
        <w:snapToGrid w:val="0"/>
        <w:spacing w:beforeLines="50" w:before="180" w:line="271" w:lineRule="auto"/>
        <w:ind w:leftChars="200" w:left="1240" w:hanging="720"/>
        <w:jc w:val="both"/>
        <w:rPr>
          <w:rFonts w:eastAsia="新細明體"/>
          <w:szCs w:val="26"/>
        </w:rPr>
      </w:pPr>
      <w:r w:rsidRPr="003E1A90">
        <w:rPr>
          <w:rFonts w:eastAsia="新細明體"/>
          <w:szCs w:val="26"/>
        </w:rPr>
        <w:tab/>
        <w:t>the child is available for cross-examination (assuming the proceedings get that far); and any rules of the Court requiring disclosure of the circumstances in which the recording was made have been properly complied with.</w:t>
      </w:r>
    </w:p>
    <w:p w14:paraId="4A5569D8" w14:textId="77777777" w:rsidR="00AB4CCD" w:rsidRPr="003E1A90" w:rsidRDefault="00AB4CCD" w:rsidP="003E1A90">
      <w:pPr>
        <w:snapToGrid w:val="0"/>
        <w:spacing w:line="271" w:lineRule="auto"/>
        <w:jc w:val="both"/>
        <w:rPr>
          <w:rFonts w:eastAsia="新細明體"/>
          <w:szCs w:val="26"/>
        </w:rPr>
      </w:pPr>
    </w:p>
    <w:p w14:paraId="49CA658D"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 xml:space="preserve">Section 79B of the Criminal Procedure Ordinance, Cap. 221, allows child witnesses of certain sexual or violent offences to testify in Court through a live </w:t>
      </w:r>
      <w:r w:rsidRPr="003E1A90">
        <w:rPr>
          <w:rFonts w:eastAsia="新細明體"/>
          <w:szCs w:val="26"/>
        </w:rPr>
        <w:lastRenderedPageBreak/>
        <w:t xml:space="preserve">television video link (CCTV) system and admission of video recorded evidence as evidence-in-chief.  </w:t>
      </w:r>
    </w:p>
    <w:p w14:paraId="74A6A324" w14:textId="77777777" w:rsidR="00AB4CCD" w:rsidRPr="003E1A90" w:rsidRDefault="00AB4CCD" w:rsidP="003E1A90">
      <w:pPr>
        <w:snapToGrid w:val="0"/>
        <w:spacing w:line="271" w:lineRule="auto"/>
        <w:ind w:leftChars="-100" w:left="458" w:hangingChars="276" w:hanging="718"/>
        <w:jc w:val="both"/>
        <w:rPr>
          <w:rFonts w:eastAsia="新細明體"/>
          <w:szCs w:val="26"/>
        </w:rPr>
      </w:pPr>
    </w:p>
    <w:p w14:paraId="37CDA2E0" w14:textId="0F26DBA5" w:rsidR="00AB4CCD"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 xml:space="preserve">Under the Live Television Link and Video Recorded Evidence Rules, Cap. 221J, there is a provision for child witnesses to be accompanied by a ‘Support Person’ in giving evidence through CCTV system after obtaining the Court’s permission.  The Support Person should not be a witness in the case or have been involved in the investigation of the case.  SWD in co-operation with the Police has established a Witness Support Service to arrange Support Persons for child witnesses.  For Child Witness Service, please refer to </w:t>
      </w:r>
      <w:r w:rsidRPr="00897F81">
        <w:rPr>
          <w:rFonts w:eastAsia="新細明體"/>
          <w:color w:val="0070C0"/>
          <w:szCs w:val="26"/>
          <w:u w:val="single"/>
        </w:rPr>
        <w:t>Annex 2</w:t>
      </w:r>
      <w:r w:rsidR="008E2CE2" w:rsidRPr="00897F81">
        <w:rPr>
          <w:rFonts w:eastAsia="新細明體"/>
          <w:color w:val="0070C0"/>
          <w:szCs w:val="26"/>
          <w:u w:val="single"/>
        </w:rPr>
        <w:t>0</w:t>
      </w:r>
      <w:r w:rsidRPr="00897F81">
        <w:rPr>
          <w:rFonts w:eastAsia="新細明體"/>
          <w:szCs w:val="26"/>
        </w:rPr>
        <w:t xml:space="preserve"> to thi</w:t>
      </w:r>
      <w:r w:rsidRPr="003E1A90">
        <w:rPr>
          <w:rFonts w:eastAsia="新細明體"/>
          <w:szCs w:val="26"/>
        </w:rPr>
        <w:t>s Guide.</w:t>
      </w:r>
    </w:p>
    <w:p w14:paraId="01E051DB" w14:textId="77777777" w:rsidR="008A250E" w:rsidRPr="00587415" w:rsidRDefault="008A250E" w:rsidP="00587415">
      <w:pPr>
        <w:pStyle w:val="af"/>
        <w:rPr>
          <w:rFonts w:eastAsia="新細明體"/>
          <w:szCs w:val="26"/>
        </w:rPr>
      </w:pPr>
    </w:p>
    <w:p w14:paraId="60C50867" w14:textId="50C26409" w:rsidR="008A250E" w:rsidRPr="008A250E" w:rsidRDefault="008A250E" w:rsidP="008A250E">
      <w:pPr>
        <w:snapToGrid w:val="0"/>
        <w:spacing w:line="271" w:lineRule="auto"/>
        <w:jc w:val="both"/>
        <w:rPr>
          <w:rFonts w:eastAsia="新細明體"/>
          <w:b/>
          <w:szCs w:val="26"/>
        </w:rPr>
      </w:pPr>
      <w:r w:rsidRPr="008A250E">
        <w:rPr>
          <w:rFonts w:eastAsia="新細明體" w:hint="eastAsia"/>
          <w:b/>
          <w:szCs w:val="26"/>
        </w:rPr>
        <w:t>M</w:t>
      </w:r>
      <w:r w:rsidRPr="008A250E">
        <w:rPr>
          <w:rFonts w:eastAsia="新細明體"/>
          <w:b/>
          <w:szCs w:val="26"/>
        </w:rPr>
        <w:t>andatory Reporting of Child Abuse Ordinance, Cap. 650</w:t>
      </w:r>
    </w:p>
    <w:p w14:paraId="15771931" w14:textId="150E187D" w:rsidR="008A250E" w:rsidRDefault="008A250E" w:rsidP="008A250E">
      <w:pPr>
        <w:snapToGrid w:val="0"/>
        <w:spacing w:line="271" w:lineRule="auto"/>
        <w:jc w:val="both"/>
        <w:rPr>
          <w:rFonts w:eastAsia="新細明體"/>
          <w:szCs w:val="26"/>
        </w:rPr>
      </w:pPr>
    </w:p>
    <w:p w14:paraId="58CE22EA" w14:textId="783487E7" w:rsidR="008A250E" w:rsidRPr="00587415" w:rsidRDefault="008A250E" w:rsidP="008A250E">
      <w:pPr>
        <w:pStyle w:val="af"/>
        <w:numPr>
          <w:ilvl w:val="0"/>
          <w:numId w:val="39"/>
        </w:numPr>
        <w:snapToGrid w:val="0"/>
        <w:spacing w:line="271" w:lineRule="auto"/>
        <w:ind w:left="480"/>
        <w:contextualSpacing w:val="0"/>
        <w:jc w:val="both"/>
        <w:rPr>
          <w:rFonts w:eastAsia="新細明體"/>
          <w:szCs w:val="26"/>
        </w:rPr>
      </w:pPr>
      <w:r>
        <w:rPr>
          <w:rFonts w:eastAsia="新細明體"/>
          <w:szCs w:val="26"/>
        </w:rPr>
        <w:t>Specified professionals are required to report suspected serious child abuse cases.</w:t>
      </w:r>
    </w:p>
    <w:p w14:paraId="66EE3C85" w14:textId="77777777" w:rsidR="00AB4CCD" w:rsidRPr="003E1A90" w:rsidRDefault="00AB4CCD" w:rsidP="003E1A90">
      <w:pPr>
        <w:snapToGrid w:val="0"/>
        <w:spacing w:line="271" w:lineRule="auto"/>
        <w:jc w:val="right"/>
        <w:rPr>
          <w:b/>
          <w:u w:val="single"/>
        </w:rPr>
      </w:pPr>
      <w:r w:rsidRPr="003E1A90">
        <w:br w:type="page"/>
      </w:r>
      <w:r w:rsidRPr="003E1A90">
        <w:rPr>
          <w:b/>
          <w:u w:val="single"/>
        </w:rPr>
        <w:lastRenderedPageBreak/>
        <w:t>Appendix 1 to Annex 15</w:t>
      </w:r>
    </w:p>
    <w:p w14:paraId="5C94AFA7" w14:textId="77777777" w:rsidR="00AB4CCD" w:rsidRPr="003E1A90" w:rsidRDefault="00AB4CCD" w:rsidP="003E1A90">
      <w:pPr>
        <w:snapToGrid w:val="0"/>
        <w:spacing w:line="271" w:lineRule="auto"/>
        <w:ind w:leftChars="200" w:left="520"/>
        <w:jc w:val="both"/>
        <w:rPr>
          <w:rFonts w:eastAsia="新細明體"/>
          <w:szCs w:val="26"/>
        </w:rPr>
      </w:pPr>
    </w:p>
    <w:p w14:paraId="4F2384BD" w14:textId="77777777" w:rsidR="00AB4CCD" w:rsidRPr="003E1A90" w:rsidRDefault="00AB4CCD" w:rsidP="003E1A90">
      <w:pPr>
        <w:snapToGrid w:val="0"/>
        <w:spacing w:line="271" w:lineRule="auto"/>
        <w:ind w:leftChars="200" w:left="520"/>
        <w:jc w:val="center"/>
        <w:rPr>
          <w:rFonts w:eastAsia="新細明體"/>
          <w:b/>
          <w:sz w:val="28"/>
          <w:szCs w:val="28"/>
        </w:rPr>
      </w:pPr>
      <w:r w:rsidRPr="003E1A90">
        <w:rPr>
          <w:rFonts w:eastAsia="新細明體"/>
          <w:b/>
          <w:sz w:val="28"/>
          <w:szCs w:val="28"/>
        </w:rPr>
        <w:t>Definition of Child and Juvenile under Different Legislations</w:t>
      </w:r>
    </w:p>
    <w:p w14:paraId="20A83628" w14:textId="77777777" w:rsidR="00AB4CCD" w:rsidRPr="003E1A90" w:rsidRDefault="00AB4CCD" w:rsidP="003E1A90">
      <w:pPr>
        <w:snapToGrid w:val="0"/>
        <w:spacing w:line="271" w:lineRule="auto"/>
        <w:jc w:val="center"/>
        <w:rPr>
          <w:rFonts w:eastAsia="新細明體"/>
          <w:b/>
          <w:smallCaps/>
          <w:szCs w:val="26"/>
          <w:u w:val="single"/>
        </w:rPr>
      </w:pPr>
    </w:p>
    <w:p w14:paraId="70325ACB" w14:textId="77777777"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Evidence Ordinance, Cap. 8 </w:t>
      </w:r>
    </w:p>
    <w:p w14:paraId="56D21BC6" w14:textId="77777777" w:rsidR="00AB4CCD" w:rsidRPr="003E1A90" w:rsidRDefault="00AB4CCD">
      <w:pPr>
        <w:tabs>
          <w:tab w:val="num" w:pos="480"/>
        </w:tabs>
        <w:snapToGrid w:val="0"/>
        <w:spacing w:beforeLines="50" w:before="180" w:line="271" w:lineRule="auto"/>
        <w:ind w:leftChars="200" w:left="980" w:hanging="460"/>
        <w:jc w:val="both"/>
        <w:rPr>
          <w:rFonts w:eastAsia="新細明體"/>
          <w:szCs w:val="26"/>
        </w:rPr>
      </w:pPr>
      <w:r w:rsidRPr="003E1A90">
        <w:rPr>
          <w:rFonts w:eastAsia="新細明體"/>
          <w:szCs w:val="26"/>
        </w:rPr>
        <w:t>a “child” means a person under 14 years of age.</w:t>
      </w:r>
    </w:p>
    <w:p w14:paraId="558068D9" w14:textId="77777777" w:rsidR="00AB4CCD" w:rsidRPr="003E1A90" w:rsidRDefault="00AB4CCD" w:rsidP="00B812F3">
      <w:pPr>
        <w:tabs>
          <w:tab w:val="num" w:pos="480"/>
        </w:tabs>
        <w:snapToGrid w:val="0"/>
        <w:spacing w:line="271" w:lineRule="auto"/>
        <w:ind w:leftChars="117" w:left="764" w:hanging="460"/>
        <w:jc w:val="both"/>
        <w:rPr>
          <w:rFonts w:eastAsia="新細明體"/>
          <w:szCs w:val="26"/>
        </w:rPr>
      </w:pPr>
    </w:p>
    <w:p w14:paraId="3A433894" w14:textId="77777777"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Employment Ordinance, Cap. 57 </w:t>
      </w:r>
    </w:p>
    <w:p w14:paraId="3FDE673F" w14:textId="77777777" w:rsidR="00AB4CCD" w:rsidRPr="003E1A90" w:rsidRDefault="00AB4CCD">
      <w:pPr>
        <w:tabs>
          <w:tab w:val="num" w:pos="480"/>
        </w:tabs>
        <w:snapToGrid w:val="0"/>
        <w:spacing w:beforeLines="50" w:before="180" w:line="271" w:lineRule="auto"/>
        <w:ind w:leftChars="200" w:left="980" w:hanging="460"/>
        <w:jc w:val="both"/>
        <w:rPr>
          <w:rFonts w:eastAsia="新細明體"/>
          <w:szCs w:val="26"/>
        </w:rPr>
      </w:pPr>
      <w:r w:rsidRPr="003E1A90">
        <w:rPr>
          <w:rFonts w:eastAsia="新細明體"/>
          <w:szCs w:val="26"/>
        </w:rPr>
        <w:t>a “child” means a person under the age of 15 years.</w:t>
      </w:r>
    </w:p>
    <w:p w14:paraId="522BC1CA" w14:textId="77777777" w:rsidR="00AB4CCD" w:rsidRPr="003E1A90" w:rsidRDefault="00AB4CCD" w:rsidP="00B812F3">
      <w:pPr>
        <w:tabs>
          <w:tab w:val="num" w:pos="480"/>
        </w:tabs>
        <w:snapToGrid w:val="0"/>
        <w:spacing w:line="271" w:lineRule="auto"/>
        <w:ind w:leftChars="200" w:left="980" w:hanging="460"/>
        <w:jc w:val="both"/>
        <w:rPr>
          <w:rFonts w:eastAsia="新細明體"/>
          <w:smallCaps/>
          <w:szCs w:val="26"/>
        </w:rPr>
      </w:pPr>
    </w:p>
    <w:p w14:paraId="73B63D6B" w14:textId="77777777" w:rsidR="00AB4CCD" w:rsidRPr="00B812F3"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Protection of Children and Juveniles Ordinance, Cap. 213 </w:t>
      </w:r>
    </w:p>
    <w:p w14:paraId="315F2650" w14:textId="6DCA72D8" w:rsidR="00AB4CCD" w:rsidRPr="003E1A90" w:rsidRDefault="005D2CEB" w:rsidP="00F05A6E">
      <w:pPr>
        <w:tabs>
          <w:tab w:val="num" w:pos="480"/>
        </w:tabs>
        <w:snapToGrid w:val="0"/>
        <w:spacing w:beforeLines="50" w:before="180" w:line="271" w:lineRule="auto"/>
        <w:ind w:left="460"/>
        <w:jc w:val="both"/>
        <w:rPr>
          <w:rFonts w:eastAsia="新細明體"/>
          <w:szCs w:val="26"/>
        </w:rPr>
      </w:pPr>
      <w:r>
        <w:rPr>
          <w:rFonts w:eastAsia="新細明體"/>
          <w:szCs w:val="26"/>
        </w:rPr>
        <w:tab/>
      </w:r>
      <w:r w:rsidR="00AB4CCD" w:rsidRPr="003E1A90">
        <w:rPr>
          <w:rFonts w:eastAsia="新細明體"/>
          <w:szCs w:val="26"/>
        </w:rPr>
        <w:t>a “child” means a person who is, in the opinion of the court having cognizance of any case in relation to such person, under the age of 14 years, while a ‘juvenile’ means a person who is, in the opinion of a court or a person exercising any power under this Ordinance, 14 years of age or upwards and under the age of 18 years.</w:t>
      </w:r>
    </w:p>
    <w:p w14:paraId="2A4D8908" w14:textId="77777777" w:rsidR="00AB4CCD" w:rsidRPr="003E1A90" w:rsidRDefault="00AB4CCD" w:rsidP="00B812F3">
      <w:pPr>
        <w:tabs>
          <w:tab w:val="num" w:pos="480"/>
        </w:tabs>
        <w:snapToGrid w:val="0"/>
        <w:spacing w:line="271" w:lineRule="auto"/>
        <w:ind w:hanging="460"/>
        <w:jc w:val="both"/>
        <w:rPr>
          <w:rFonts w:eastAsia="新細明體"/>
          <w:szCs w:val="26"/>
        </w:rPr>
      </w:pPr>
    </w:p>
    <w:p w14:paraId="6EF4596B" w14:textId="702457A1" w:rsidR="008A250E" w:rsidRDefault="008A250E" w:rsidP="00B812F3">
      <w:pPr>
        <w:numPr>
          <w:ilvl w:val="0"/>
          <w:numId w:val="41"/>
        </w:numPr>
        <w:autoSpaceDE w:val="0"/>
        <w:autoSpaceDN w:val="0"/>
        <w:adjustRightInd w:val="0"/>
        <w:snapToGrid w:val="0"/>
        <w:spacing w:line="271" w:lineRule="auto"/>
        <w:ind w:left="460" w:hanging="460"/>
        <w:jc w:val="both"/>
        <w:rPr>
          <w:rFonts w:eastAsia="新細明體"/>
          <w:b/>
          <w:szCs w:val="26"/>
        </w:rPr>
      </w:pPr>
      <w:r>
        <w:rPr>
          <w:rFonts w:eastAsia="新細明體" w:hint="eastAsia"/>
          <w:b/>
          <w:szCs w:val="26"/>
        </w:rPr>
        <w:t>M</w:t>
      </w:r>
      <w:r>
        <w:rPr>
          <w:rFonts w:eastAsia="新細明體"/>
          <w:b/>
          <w:szCs w:val="26"/>
        </w:rPr>
        <w:t>andatory Reporting of Child Abuse Ordinance, Cap. 650</w:t>
      </w:r>
    </w:p>
    <w:p w14:paraId="3D42ABE2" w14:textId="41C8C243" w:rsidR="008A250E" w:rsidRDefault="008A250E" w:rsidP="008A250E">
      <w:pPr>
        <w:autoSpaceDE w:val="0"/>
        <w:autoSpaceDN w:val="0"/>
        <w:adjustRightInd w:val="0"/>
        <w:snapToGrid w:val="0"/>
        <w:spacing w:line="271" w:lineRule="auto"/>
        <w:ind w:left="460"/>
        <w:jc w:val="both"/>
        <w:rPr>
          <w:rFonts w:eastAsia="新細明體"/>
          <w:b/>
          <w:szCs w:val="26"/>
        </w:rPr>
      </w:pPr>
    </w:p>
    <w:p w14:paraId="4DD150EB" w14:textId="003F74B4" w:rsidR="008A250E" w:rsidRPr="008A250E" w:rsidRDefault="008A250E" w:rsidP="008A250E">
      <w:pPr>
        <w:autoSpaceDE w:val="0"/>
        <w:autoSpaceDN w:val="0"/>
        <w:adjustRightInd w:val="0"/>
        <w:snapToGrid w:val="0"/>
        <w:spacing w:line="271" w:lineRule="auto"/>
        <w:ind w:left="460"/>
        <w:jc w:val="both"/>
        <w:rPr>
          <w:rFonts w:eastAsia="新細明體"/>
          <w:szCs w:val="26"/>
        </w:rPr>
      </w:pPr>
      <w:r>
        <w:rPr>
          <w:rFonts w:eastAsia="新細明體"/>
          <w:szCs w:val="26"/>
        </w:rPr>
        <w:t>a “child” means a person below the age of 18 years.</w:t>
      </w:r>
    </w:p>
    <w:p w14:paraId="6D623E57" w14:textId="77777777" w:rsidR="008A250E" w:rsidRDefault="008A250E" w:rsidP="008A250E">
      <w:pPr>
        <w:autoSpaceDE w:val="0"/>
        <w:autoSpaceDN w:val="0"/>
        <w:adjustRightInd w:val="0"/>
        <w:snapToGrid w:val="0"/>
        <w:spacing w:line="271" w:lineRule="auto"/>
        <w:ind w:left="460"/>
        <w:jc w:val="both"/>
        <w:rPr>
          <w:rFonts w:eastAsia="新細明體"/>
          <w:b/>
          <w:szCs w:val="26"/>
        </w:rPr>
      </w:pPr>
    </w:p>
    <w:p w14:paraId="7B8EB3B2" w14:textId="124EAA9F"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Criminal Procedure Ordinance, Cap. 221</w:t>
      </w:r>
    </w:p>
    <w:p w14:paraId="2C90B1EB" w14:textId="77777777" w:rsidR="00AB4CCD" w:rsidRPr="003E1A90" w:rsidRDefault="00AB4CCD">
      <w:pPr>
        <w:tabs>
          <w:tab w:val="num" w:pos="480"/>
        </w:tabs>
        <w:snapToGrid w:val="0"/>
        <w:spacing w:beforeLines="50" w:before="180" w:line="271" w:lineRule="auto"/>
        <w:ind w:leftChars="200" w:left="980" w:hanging="460"/>
        <w:jc w:val="both"/>
        <w:rPr>
          <w:rFonts w:eastAsia="新細明體"/>
          <w:szCs w:val="26"/>
        </w:rPr>
      </w:pPr>
      <w:r w:rsidRPr="003E1A90">
        <w:rPr>
          <w:rFonts w:eastAsia="新細明體"/>
          <w:szCs w:val="26"/>
        </w:rPr>
        <w:t>a “child” means a person, who</w:t>
      </w:r>
    </w:p>
    <w:p w14:paraId="460660C2" w14:textId="77777777" w:rsidR="00AB4CCD" w:rsidRPr="003E1A90" w:rsidRDefault="00AB4CCD">
      <w:pPr>
        <w:pStyle w:val="af"/>
        <w:numPr>
          <w:ilvl w:val="0"/>
          <w:numId w:val="42"/>
        </w:numPr>
        <w:tabs>
          <w:tab w:val="num" w:pos="480"/>
        </w:tabs>
        <w:snapToGrid w:val="0"/>
        <w:spacing w:beforeLines="50" w:before="180" w:line="271" w:lineRule="auto"/>
        <w:ind w:left="964" w:hanging="460"/>
        <w:contextualSpacing w:val="0"/>
        <w:jc w:val="both"/>
        <w:rPr>
          <w:rFonts w:eastAsia="新細明體"/>
          <w:szCs w:val="26"/>
        </w:rPr>
      </w:pPr>
      <w:r w:rsidRPr="003E1A90">
        <w:rPr>
          <w:rFonts w:eastAsia="新細明體"/>
          <w:szCs w:val="26"/>
        </w:rPr>
        <w:t>in the case of an offence of sexual abuse -</w:t>
      </w:r>
    </w:p>
    <w:p w14:paraId="7DBACAE3" w14:textId="77777777" w:rsidR="00AB4CCD" w:rsidRPr="003E1A90" w:rsidRDefault="00AB4CCD" w:rsidP="00B812F3">
      <w:pPr>
        <w:pStyle w:val="af"/>
        <w:numPr>
          <w:ilvl w:val="0"/>
          <w:numId w:val="43"/>
        </w:numPr>
        <w:tabs>
          <w:tab w:val="num" w:pos="480"/>
        </w:tabs>
        <w:snapToGrid w:val="0"/>
        <w:spacing w:line="271" w:lineRule="auto"/>
        <w:ind w:hanging="460"/>
        <w:contextualSpacing w:val="0"/>
        <w:jc w:val="both"/>
        <w:rPr>
          <w:rFonts w:eastAsia="新細明體"/>
          <w:szCs w:val="26"/>
        </w:rPr>
      </w:pPr>
      <w:r w:rsidRPr="003E1A90">
        <w:rPr>
          <w:rFonts w:eastAsia="新細明體"/>
          <w:szCs w:val="26"/>
        </w:rPr>
        <w:t>is under 17 years of age; or</w:t>
      </w:r>
    </w:p>
    <w:p w14:paraId="0206738F" w14:textId="77777777" w:rsidR="00AB4CCD" w:rsidRPr="003E1A90" w:rsidRDefault="00AB4CCD" w:rsidP="00B812F3">
      <w:pPr>
        <w:pStyle w:val="af"/>
        <w:numPr>
          <w:ilvl w:val="0"/>
          <w:numId w:val="43"/>
        </w:numPr>
        <w:tabs>
          <w:tab w:val="num" w:pos="480"/>
        </w:tabs>
        <w:snapToGrid w:val="0"/>
        <w:spacing w:line="271" w:lineRule="auto"/>
        <w:ind w:hanging="460"/>
        <w:contextualSpacing w:val="0"/>
        <w:jc w:val="both"/>
        <w:rPr>
          <w:rFonts w:eastAsia="新細明體"/>
          <w:szCs w:val="26"/>
        </w:rPr>
      </w:pPr>
      <w:r w:rsidRPr="003E1A90">
        <w:rPr>
          <w:rFonts w:eastAsia="新細明體"/>
          <w:szCs w:val="26"/>
        </w:rPr>
        <w:t xml:space="preserve">for the purpose of Section 79C of the Ordinance, if the person was under that age when a video recording to which Section 79C applies was made in respect of him, is under 18 years of age; or  </w:t>
      </w:r>
    </w:p>
    <w:p w14:paraId="4C8BE9A0" w14:textId="77777777" w:rsidR="00AB4CCD" w:rsidRPr="003E1A90" w:rsidRDefault="00AB4CCD">
      <w:pPr>
        <w:pStyle w:val="af"/>
        <w:numPr>
          <w:ilvl w:val="0"/>
          <w:numId w:val="42"/>
        </w:numPr>
        <w:tabs>
          <w:tab w:val="num" w:pos="480"/>
        </w:tabs>
        <w:snapToGrid w:val="0"/>
        <w:spacing w:beforeLines="50" w:before="180" w:line="271" w:lineRule="auto"/>
        <w:ind w:left="964" w:hanging="460"/>
        <w:contextualSpacing w:val="0"/>
        <w:jc w:val="both"/>
        <w:rPr>
          <w:rFonts w:eastAsia="新細明體"/>
          <w:szCs w:val="26"/>
        </w:rPr>
      </w:pPr>
      <w:r w:rsidRPr="003E1A90">
        <w:rPr>
          <w:rFonts w:eastAsia="新細明體"/>
          <w:szCs w:val="26"/>
        </w:rPr>
        <w:t>in the case of an offence to which Part IIIA of the Ordinance applies (other than an offence of sexual abuse): -</w:t>
      </w:r>
    </w:p>
    <w:p w14:paraId="2E8E6D34" w14:textId="77777777" w:rsidR="00AB4CCD" w:rsidRPr="003E1A90" w:rsidRDefault="00AB4CCD" w:rsidP="00B812F3">
      <w:pPr>
        <w:pStyle w:val="af"/>
        <w:numPr>
          <w:ilvl w:val="0"/>
          <w:numId w:val="44"/>
        </w:numPr>
        <w:tabs>
          <w:tab w:val="num" w:pos="480"/>
        </w:tabs>
        <w:snapToGrid w:val="0"/>
        <w:spacing w:line="271" w:lineRule="auto"/>
        <w:ind w:hanging="460"/>
        <w:contextualSpacing w:val="0"/>
        <w:jc w:val="both"/>
        <w:rPr>
          <w:rFonts w:eastAsia="新細明體"/>
          <w:szCs w:val="26"/>
        </w:rPr>
      </w:pPr>
      <w:r w:rsidRPr="003E1A90">
        <w:rPr>
          <w:rFonts w:eastAsia="新細明體"/>
          <w:szCs w:val="26"/>
        </w:rPr>
        <w:t>is under 14 years of age; or</w:t>
      </w:r>
    </w:p>
    <w:p w14:paraId="290038B6" w14:textId="2023DF28" w:rsidR="00AB4CCD" w:rsidRPr="003E1A90" w:rsidRDefault="00AB4CCD" w:rsidP="00B812F3">
      <w:pPr>
        <w:pStyle w:val="af"/>
        <w:numPr>
          <w:ilvl w:val="0"/>
          <w:numId w:val="44"/>
        </w:numPr>
        <w:tabs>
          <w:tab w:val="num" w:pos="480"/>
        </w:tabs>
        <w:snapToGrid w:val="0"/>
        <w:spacing w:line="271" w:lineRule="auto"/>
        <w:ind w:hanging="460"/>
        <w:contextualSpacing w:val="0"/>
        <w:jc w:val="both"/>
        <w:rPr>
          <w:rFonts w:eastAsia="新細明體"/>
          <w:szCs w:val="26"/>
        </w:rPr>
      </w:pPr>
      <w:r w:rsidRPr="003E1A90">
        <w:rPr>
          <w:rFonts w:eastAsia="新細明體"/>
          <w:szCs w:val="26"/>
        </w:rPr>
        <w:t xml:space="preserve">for the purpose of Section 79C of the Ordinance, if the person was under that age when a video recording to which Section 79C applies was made in respect of him, is under 15 years of age. </w:t>
      </w:r>
    </w:p>
    <w:p w14:paraId="088C6946" w14:textId="77777777" w:rsidR="00AB4CCD" w:rsidRPr="003E1A90" w:rsidRDefault="00AB4CCD" w:rsidP="00B812F3">
      <w:pPr>
        <w:tabs>
          <w:tab w:val="num" w:pos="480"/>
        </w:tabs>
        <w:snapToGrid w:val="0"/>
        <w:spacing w:line="271" w:lineRule="auto"/>
        <w:ind w:leftChars="300" w:left="1240" w:hanging="460"/>
        <w:jc w:val="both"/>
        <w:rPr>
          <w:rFonts w:eastAsia="新細明體"/>
          <w:szCs w:val="26"/>
        </w:rPr>
      </w:pPr>
    </w:p>
    <w:p w14:paraId="0DAF5D07" w14:textId="77777777"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Prevention of Child Pornography Ordinance, Cap. 579 </w:t>
      </w:r>
    </w:p>
    <w:p w14:paraId="1B908AAB" w14:textId="77777777" w:rsidR="00AB4CCD" w:rsidRPr="003E1A90" w:rsidRDefault="00AB4CCD" w:rsidP="00FD7976">
      <w:pPr>
        <w:tabs>
          <w:tab w:val="num" w:pos="480"/>
        </w:tabs>
        <w:snapToGrid w:val="0"/>
        <w:spacing w:beforeLines="50" w:before="180" w:line="271" w:lineRule="auto"/>
        <w:ind w:leftChars="163" w:left="1132" w:hanging="708"/>
        <w:jc w:val="both"/>
        <w:rPr>
          <w:rFonts w:eastAsia="新細明體"/>
          <w:szCs w:val="26"/>
        </w:rPr>
      </w:pPr>
      <w:r w:rsidRPr="003E1A90">
        <w:rPr>
          <w:rFonts w:eastAsia="新細明體"/>
          <w:szCs w:val="26"/>
        </w:rPr>
        <w:t>a “child” means a person under the age of 16.</w:t>
      </w:r>
    </w:p>
    <w:p w14:paraId="132493A5" w14:textId="77777777" w:rsidR="00AB4CCD" w:rsidRPr="003E1A90" w:rsidRDefault="00AB4CCD" w:rsidP="003E1A90">
      <w:pPr>
        <w:snapToGrid w:val="0"/>
        <w:spacing w:line="271" w:lineRule="auto"/>
        <w:jc w:val="both"/>
        <w:rPr>
          <w:rFonts w:eastAsia="新細明體"/>
          <w:szCs w:val="26"/>
        </w:rPr>
      </w:pPr>
    </w:p>
    <w:p w14:paraId="7D40EC64" w14:textId="77777777" w:rsidR="00AB4CCD" w:rsidRPr="003E1A90" w:rsidRDefault="00AB4CCD" w:rsidP="00B812F3">
      <w:pPr>
        <w:keepNext/>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lastRenderedPageBreak/>
        <w:t xml:space="preserve">Adoption Ordinance, Cap. 290 </w:t>
      </w:r>
    </w:p>
    <w:p w14:paraId="3EB9B529" w14:textId="77777777" w:rsidR="00AB4CCD" w:rsidRPr="003E1A90" w:rsidRDefault="00AB4CCD" w:rsidP="00FD7976">
      <w:pPr>
        <w:keepNext/>
        <w:snapToGrid w:val="0"/>
        <w:spacing w:beforeLines="50" w:before="180" w:line="271" w:lineRule="auto"/>
        <w:ind w:leftChars="200" w:left="520"/>
        <w:jc w:val="both"/>
        <w:rPr>
          <w:rFonts w:eastAsia="新細明體"/>
          <w:szCs w:val="26"/>
        </w:rPr>
      </w:pPr>
      <w:r w:rsidRPr="003E1A90">
        <w:rPr>
          <w:rFonts w:eastAsia="新細明體"/>
          <w:szCs w:val="26"/>
        </w:rPr>
        <w:t>an ‘infant’ means a person under 18 years of age but does not include a person who is or has been married.</w:t>
      </w:r>
      <w:r w:rsidRPr="003E1A90">
        <w:rPr>
          <w:rFonts w:eastAsia="新細明體"/>
          <w:szCs w:val="26"/>
        </w:rPr>
        <w:br w:type="page"/>
      </w:r>
    </w:p>
    <w:p w14:paraId="7567B10B" w14:textId="77777777" w:rsidR="00AB4CCD" w:rsidRPr="003E1A90" w:rsidRDefault="00AB4CCD" w:rsidP="003E1A90">
      <w:pPr>
        <w:snapToGrid w:val="0"/>
        <w:spacing w:line="271" w:lineRule="auto"/>
        <w:jc w:val="right"/>
        <w:rPr>
          <w:b/>
          <w:u w:val="single"/>
        </w:rPr>
      </w:pPr>
      <w:r w:rsidRPr="003E1A90">
        <w:rPr>
          <w:b/>
          <w:u w:val="single"/>
        </w:rPr>
        <w:lastRenderedPageBreak/>
        <w:t xml:space="preserve">Appendix </w:t>
      </w:r>
      <w:r w:rsidR="00022A76" w:rsidRPr="003E1A90">
        <w:rPr>
          <w:b/>
          <w:u w:val="single"/>
        </w:rPr>
        <w:t>2</w:t>
      </w:r>
      <w:r w:rsidRPr="003E1A90">
        <w:rPr>
          <w:b/>
          <w:u w:val="single"/>
        </w:rPr>
        <w:t xml:space="preserve"> to Annex 15</w:t>
      </w:r>
    </w:p>
    <w:p w14:paraId="25FFFA52" w14:textId="77777777" w:rsidR="00AB4CCD" w:rsidRPr="003E1A90" w:rsidRDefault="00AB4CCD" w:rsidP="003E1A90">
      <w:pPr>
        <w:snapToGrid w:val="0"/>
        <w:spacing w:line="271" w:lineRule="auto"/>
        <w:jc w:val="center"/>
        <w:rPr>
          <w:rFonts w:eastAsia="新細明體"/>
          <w:b/>
          <w:szCs w:val="26"/>
          <w:u w:val="single"/>
        </w:rPr>
      </w:pPr>
    </w:p>
    <w:p w14:paraId="6832D110" w14:textId="77777777" w:rsidR="00A17DC6" w:rsidRDefault="00AB4CCD" w:rsidP="003E1A90">
      <w:pPr>
        <w:snapToGrid w:val="0"/>
        <w:spacing w:line="271" w:lineRule="auto"/>
        <w:jc w:val="center"/>
        <w:rPr>
          <w:rFonts w:eastAsia="新細明體"/>
          <w:b/>
          <w:sz w:val="28"/>
          <w:szCs w:val="28"/>
        </w:rPr>
      </w:pPr>
      <w:r w:rsidRPr="003E1A90">
        <w:rPr>
          <w:rFonts w:eastAsia="新細明體"/>
          <w:b/>
          <w:sz w:val="28"/>
          <w:szCs w:val="28"/>
        </w:rPr>
        <w:t xml:space="preserve">Frequently Asked Questions in relation to </w:t>
      </w:r>
    </w:p>
    <w:p w14:paraId="008B3246" w14:textId="77777777" w:rsidR="00AB4CCD" w:rsidRPr="003E1A90" w:rsidRDefault="00AB4CCD" w:rsidP="003E1A90">
      <w:pPr>
        <w:snapToGrid w:val="0"/>
        <w:spacing w:line="271" w:lineRule="auto"/>
        <w:jc w:val="center"/>
        <w:rPr>
          <w:rFonts w:eastAsia="新細明體"/>
          <w:b/>
          <w:sz w:val="28"/>
          <w:szCs w:val="28"/>
        </w:rPr>
      </w:pPr>
      <w:r w:rsidRPr="003E1A90">
        <w:rPr>
          <w:rFonts w:eastAsia="新細明體"/>
          <w:b/>
          <w:sz w:val="28"/>
          <w:szCs w:val="28"/>
        </w:rPr>
        <w:t>the Protection of Children and Juveniles Ordinance (PCJO)</w:t>
      </w:r>
    </w:p>
    <w:p w14:paraId="77146AA3" w14:textId="42CC18AB" w:rsidR="00AB4CCD" w:rsidRDefault="00AB4CCD" w:rsidP="003E1A90">
      <w:pPr>
        <w:snapToGrid w:val="0"/>
        <w:spacing w:line="271" w:lineRule="auto"/>
        <w:rPr>
          <w:rFonts w:eastAsia="新細明體"/>
          <w:b/>
          <w:szCs w:val="26"/>
          <w:u w:val="single"/>
        </w:rPr>
      </w:pPr>
    </w:p>
    <w:p w14:paraId="705B51B8" w14:textId="13A041F8" w:rsidR="00155F88" w:rsidRPr="00280A2D" w:rsidRDefault="00155F88" w:rsidP="003E1A90">
      <w:pPr>
        <w:snapToGrid w:val="0"/>
        <w:spacing w:line="271" w:lineRule="auto"/>
        <w:rPr>
          <w:rFonts w:eastAsia="新細明體"/>
          <w:b/>
          <w:szCs w:val="26"/>
        </w:rPr>
      </w:pPr>
      <w:r w:rsidRPr="00280A2D">
        <w:rPr>
          <w:rFonts w:eastAsia="新細明體"/>
          <w:b/>
          <w:szCs w:val="26"/>
        </w:rPr>
        <w:t>Application of An Order</w:t>
      </w:r>
    </w:p>
    <w:p w14:paraId="3AB7182F" w14:textId="77777777" w:rsidR="00A737AE" w:rsidRPr="003E1A90" w:rsidRDefault="00A737AE" w:rsidP="003E1A90">
      <w:pPr>
        <w:snapToGrid w:val="0"/>
        <w:spacing w:line="271" w:lineRule="auto"/>
        <w:rPr>
          <w:rFonts w:eastAsia="新細明體"/>
          <w:b/>
          <w:szCs w:val="26"/>
          <w:u w:val="single"/>
        </w:rPr>
      </w:pPr>
    </w:p>
    <w:p w14:paraId="654BECCB"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Who can apply for an order under the PCJO for a child who has been maltreated/is suspected to be maltreated?</w:t>
      </w:r>
    </w:p>
    <w:p w14:paraId="2CC81D9C" w14:textId="77777777" w:rsidR="00AB4CCD" w:rsidRPr="003E1A90" w:rsidRDefault="00AB4CCD" w:rsidP="003E1A90">
      <w:pPr>
        <w:tabs>
          <w:tab w:val="num" w:pos="426"/>
        </w:tabs>
        <w:snapToGrid w:val="0"/>
        <w:spacing w:line="271" w:lineRule="auto"/>
        <w:ind w:left="426" w:hanging="426"/>
        <w:jc w:val="both"/>
        <w:rPr>
          <w:rFonts w:eastAsia="新細明體"/>
          <w:b/>
          <w:szCs w:val="26"/>
        </w:rPr>
      </w:pPr>
    </w:p>
    <w:p w14:paraId="1424B8CD" w14:textId="77777777" w:rsidR="00AB4CCD" w:rsidRPr="003E1A90" w:rsidRDefault="00AB4CCD" w:rsidP="003E1A90">
      <w:pPr>
        <w:tabs>
          <w:tab w:val="num" w:pos="426"/>
        </w:tabs>
        <w:snapToGrid w:val="0"/>
        <w:spacing w:line="271" w:lineRule="auto"/>
        <w:ind w:left="426"/>
        <w:jc w:val="both"/>
        <w:rPr>
          <w:rFonts w:eastAsia="新細明體"/>
          <w:szCs w:val="26"/>
        </w:rPr>
      </w:pPr>
      <w:r w:rsidRPr="003E1A90">
        <w:rPr>
          <w:rFonts w:eastAsia="新細明體"/>
          <w:szCs w:val="26"/>
        </w:rPr>
        <w:t>In accordance with Section 34(1) of the PCJO, a Juvenile Court, on its own motion or upon the application of the Director of Social Welfare (DSW) or of any person authori</w:t>
      </w:r>
      <w:r w:rsidRPr="003E1A90">
        <w:rPr>
          <w:rFonts w:eastAsia="新細明體"/>
          <w:szCs w:val="26"/>
          <w:lang w:eastAsia="zh-HK"/>
        </w:rPr>
        <w:t>s</w:t>
      </w:r>
      <w:r w:rsidRPr="003E1A90">
        <w:rPr>
          <w:rFonts w:eastAsia="新細明體"/>
          <w:szCs w:val="26"/>
        </w:rPr>
        <w:t>ed by the DSW in writing or of any police officer upon being satisfied that a child or juvenile is in need of care or protection as stipulated under Section 34(2) of the PCJO, may make an order in respect of the child or juvenile.</w:t>
      </w:r>
    </w:p>
    <w:p w14:paraId="5FD23CC1" w14:textId="77777777" w:rsidR="00AB4CCD" w:rsidRPr="003E1A90" w:rsidRDefault="00AB4CCD" w:rsidP="003E1A90">
      <w:pPr>
        <w:tabs>
          <w:tab w:val="num" w:pos="426"/>
        </w:tabs>
        <w:snapToGrid w:val="0"/>
        <w:spacing w:line="271" w:lineRule="auto"/>
        <w:ind w:leftChars="50" w:left="556" w:hanging="426"/>
        <w:jc w:val="both"/>
        <w:rPr>
          <w:rFonts w:eastAsia="新細明體"/>
          <w:szCs w:val="26"/>
        </w:rPr>
      </w:pPr>
    </w:p>
    <w:p w14:paraId="1F719F5E"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are the possible outcomes set out in the order granted under the PCJO?</w:t>
      </w:r>
    </w:p>
    <w:p w14:paraId="64FB9829" w14:textId="77777777" w:rsidR="00AB4CCD" w:rsidRPr="003E1A90" w:rsidRDefault="00AB4CCD" w:rsidP="003E1A90">
      <w:pPr>
        <w:tabs>
          <w:tab w:val="num" w:pos="426"/>
        </w:tabs>
        <w:snapToGrid w:val="0"/>
        <w:spacing w:line="271" w:lineRule="auto"/>
        <w:ind w:left="426" w:hanging="426"/>
        <w:jc w:val="both"/>
        <w:rPr>
          <w:rFonts w:eastAsia="新細明體"/>
          <w:b/>
          <w:szCs w:val="26"/>
        </w:rPr>
      </w:pPr>
    </w:p>
    <w:p w14:paraId="230953E2" w14:textId="77777777" w:rsidR="00AB4CCD" w:rsidRPr="003E1A90" w:rsidRDefault="00AB4CCD" w:rsidP="003E1A90">
      <w:pPr>
        <w:tabs>
          <w:tab w:val="num" w:pos="426"/>
        </w:tabs>
        <w:snapToGrid w:val="0"/>
        <w:spacing w:line="271" w:lineRule="auto"/>
        <w:ind w:leftChars="164" w:left="426"/>
        <w:jc w:val="both"/>
        <w:rPr>
          <w:rFonts w:eastAsia="新細明體"/>
          <w:szCs w:val="26"/>
        </w:rPr>
      </w:pPr>
      <w:r w:rsidRPr="003E1A90">
        <w:rPr>
          <w:rFonts w:eastAsia="新細明體"/>
          <w:szCs w:val="26"/>
        </w:rPr>
        <w:t>The outcomes set out in the order may vary from case to case, depending on the nature of protection required by the child and the specific provision under which the order is granted.  In many cases, the order is granted in accordance with Section 34(1) of the PCJO.  Under this provision, a Juvenile Court, upon being satisfied that any child or juvenile is in need of care or protection, may specify in the order any or all of the following:</w:t>
      </w:r>
    </w:p>
    <w:p w14:paraId="37E3C9A9" w14:textId="77777777" w:rsidR="00AB4CCD" w:rsidRPr="003E1A90"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lang w:val="en-US"/>
        </w:rPr>
      </w:pPr>
      <w:r w:rsidRPr="003E1A90">
        <w:rPr>
          <w:rFonts w:eastAsia="新細明體"/>
          <w:szCs w:val="26"/>
          <w:lang w:val="en-US"/>
        </w:rPr>
        <w:t>appoint the DSW to be the legal guardian of such child or juvenile; or</w:t>
      </w:r>
    </w:p>
    <w:p w14:paraId="38BC39F4" w14:textId="77777777" w:rsidR="00AB4CCD" w:rsidRPr="003E1A90"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lang w:val="en-US"/>
        </w:rPr>
      </w:pPr>
      <w:r w:rsidRPr="003E1A90">
        <w:rPr>
          <w:rFonts w:eastAsia="新細明體"/>
          <w:szCs w:val="26"/>
          <w:lang w:val="en-US"/>
        </w:rPr>
        <w:t>commit him to the care of any person whether a relative or not, who is willing to undertake the care of him, or of any institution which is so willing; or</w:t>
      </w:r>
    </w:p>
    <w:p w14:paraId="28080C26" w14:textId="77777777" w:rsidR="00AB4CCD" w:rsidRPr="003E1A90"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lang w:val="en-US"/>
        </w:rPr>
      </w:pPr>
      <w:r w:rsidRPr="003E1A90">
        <w:rPr>
          <w:rFonts w:eastAsia="新細明體"/>
          <w:szCs w:val="26"/>
          <w:lang w:val="en-US"/>
        </w:rPr>
        <w:t>order his parent or guardian to enter into recognizance to exercise proper care and guardianship; or</w:t>
      </w:r>
    </w:p>
    <w:p w14:paraId="57C6E4B8" w14:textId="77777777" w:rsidR="00AB4CCD"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rPr>
      </w:pPr>
      <w:r w:rsidRPr="003E1A90">
        <w:rPr>
          <w:rFonts w:eastAsia="新細明體"/>
          <w:szCs w:val="26"/>
          <w:lang w:val="en-US"/>
        </w:rPr>
        <w:t>without making such order or in addition to making an order of the above (b) or (c), make an order placing him for a specified period, not exceed</w:t>
      </w:r>
      <w:proofErr w:type="spellStart"/>
      <w:r w:rsidRPr="003E1A90">
        <w:rPr>
          <w:rFonts w:eastAsia="新細明體"/>
          <w:szCs w:val="26"/>
        </w:rPr>
        <w:t>ing</w:t>
      </w:r>
      <w:proofErr w:type="spellEnd"/>
      <w:r w:rsidRPr="003E1A90">
        <w:rPr>
          <w:rFonts w:eastAsia="新細明體"/>
          <w:szCs w:val="26"/>
        </w:rPr>
        <w:t xml:space="preserve"> 3 years under the supervision of a person appointed for the purpose by the court.</w:t>
      </w:r>
    </w:p>
    <w:p w14:paraId="71E92E14" w14:textId="269E2865" w:rsidR="008A250E" w:rsidRPr="008A250E" w:rsidRDefault="008A250E" w:rsidP="005357AC">
      <w:pPr>
        <w:autoSpaceDE w:val="0"/>
        <w:autoSpaceDN w:val="0"/>
        <w:adjustRightInd w:val="0"/>
        <w:snapToGrid w:val="0"/>
        <w:spacing w:beforeLines="100" w:before="360" w:line="271" w:lineRule="auto"/>
        <w:jc w:val="both"/>
        <w:rPr>
          <w:rFonts w:eastAsia="新細明體"/>
          <w:b/>
          <w:szCs w:val="26"/>
        </w:rPr>
      </w:pPr>
      <w:r w:rsidRPr="008A250E">
        <w:rPr>
          <w:rFonts w:eastAsia="新細明體"/>
          <w:b/>
          <w:szCs w:val="26"/>
        </w:rPr>
        <w:t>Immediate Child Protection Actions</w:t>
      </w:r>
    </w:p>
    <w:p w14:paraId="37B9DB04" w14:textId="77777777" w:rsidR="008A250E" w:rsidRPr="003E1A90" w:rsidRDefault="008A250E" w:rsidP="00E76DD1">
      <w:pPr>
        <w:autoSpaceDE w:val="0"/>
        <w:autoSpaceDN w:val="0"/>
        <w:adjustRightInd w:val="0"/>
        <w:snapToGrid w:val="0"/>
        <w:spacing w:beforeLines="50" w:before="180" w:line="271" w:lineRule="auto"/>
        <w:ind w:left="779"/>
        <w:jc w:val="both"/>
        <w:rPr>
          <w:rFonts w:eastAsia="新細明體"/>
          <w:szCs w:val="26"/>
        </w:rPr>
      </w:pPr>
    </w:p>
    <w:p w14:paraId="5A661CB0" w14:textId="77777777" w:rsidR="00AB4CCD" w:rsidRPr="003E1A90" w:rsidRDefault="00AB4CCD" w:rsidP="00280A2D">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can be done if a child attends a clinic and is suspected to be a victim of child maltreatment while the parents refuse to take him/her to hospital for further examination?</w:t>
      </w:r>
    </w:p>
    <w:p w14:paraId="1A6771EB" w14:textId="77777777" w:rsidR="00AB4CCD" w:rsidRPr="003E1A90" w:rsidRDefault="00AB4CCD" w:rsidP="00280A2D">
      <w:pPr>
        <w:tabs>
          <w:tab w:val="num" w:pos="426"/>
        </w:tabs>
        <w:snapToGrid w:val="0"/>
        <w:spacing w:line="271" w:lineRule="auto"/>
        <w:ind w:left="426" w:hanging="426"/>
        <w:jc w:val="both"/>
        <w:rPr>
          <w:rFonts w:eastAsia="新細明體"/>
          <w:b/>
          <w:szCs w:val="26"/>
        </w:rPr>
      </w:pPr>
    </w:p>
    <w:p w14:paraId="0D8A0004" w14:textId="2B7F0568" w:rsidR="00907254" w:rsidRPr="003E1A90" w:rsidRDefault="00AB4CCD" w:rsidP="00280A2D">
      <w:pPr>
        <w:snapToGrid w:val="0"/>
        <w:spacing w:line="271" w:lineRule="auto"/>
        <w:ind w:leftChars="147" w:left="382"/>
        <w:jc w:val="both"/>
        <w:rPr>
          <w:rFonts w:eastAsia="新細明體"/>
          <w:szCs w:val="26"/>
        </w:rPr>
      </w:pPr>
      <w:r w:rsidRPr="003E1A90">
        <w:rPr>
          <w:rFonts w:eastAsia="新細明體"/>
          <w:szCs w:val="26"/>
        </w:rPr>
        <w:t xml:space="preserve">In accordance with Section 34F(1) of the PCJO, any person authorised in writing by the DSW or any police officer of the rank of </w:t>
      </w:r>
      <w:r w:rsidR="009B19A3">
        <w:rPr>
          <w:rFonts w:eastAsia="新細明體" w:hint="eastAsia"/>
          <w:szCs w:val="26"/>
        </w:rPr>
        <w:t>s</w:t>
      </w:r>
      <w:r w:rsidR="009B19A3">
        <w:rPr>
          <w:rFonts w:eastAsia="新細明體"/>
          <w:szCs w:val="26"/>
        </w:rPr>
        <w:t xml:space="preserve">tation </w:t>
      </w:r>
      <w:r w:rsidR="009B19A3">
        <w:rPr>
          <w:rFonts w:eastAsia="新細明體" w:hint="eastAsia"/>
          <w:szCs w:val="26"/>
        </w:rPr>
        <w:t>s</w:t>
      </w:r>
      <w:r w:rsidRPr="003E1A90">
        <w:rPr>
          <w:rFonts w:eastAsia="新細明體"/>
          <w:szCs w:val="26"/>
        </w:rPr>
        <w:t xml:space="preserve">ergeant or above is of the opinion that any child or juvenile who appears to be in need of care or protection is in need of </w:t>
      </w:r>
      <w:r w:rsidRPr="00D0096D">
        <w:rPr>
          <w:rFonts w:eastAsia="新細明體"/>
          <w:b/>
          <w:szCs w:val="26"/>
          <w:u w:val="single"/>
        </w:rPr>
        <w:t>urgent</w:t>
      </w:r>
      <w:r w:rsidRPr="003E1A90">
        <w:rPr>
          <w:rFonts w:eastAsia="新細明體"/>
          <w:szCs w:val="26"/>
        </w:rPr>
        <w:t xml:space="preserve"> medical or surgical attention or treatment may take the child or juvenile to a hospital instead of to a place of refuge.</w:t>
      </w:r>
    </w:p>
    <w:p w14:paraId="022F6369" w14:textId="77777777" w:rsidR="00907254" w:rsidRPr="003E1A90" w:rsidRDefault="00907254" w:rsidP="003E1A90">
      <w:pPr>
        <w:snapToGrid w:val="0"/>
        <w:spacing w:line="271" w:lineRule="auto"/>
        <w:ind w:leftChars="147" w:left="382"/>
        <w:jc w:val="both"/>
        <w:rPr>
          <w:rFonts w:eastAsia="新細明體"/>
          <w:szCs w:val="26"/>
        </w:rPr>
      </w:pPr>
    </w:p>
    <w:p w14:paraId="6F057155" w14:textId="77777777" w:rsidR="00AB4CCD" w:rsidRPr="003E1A90" w:rsidRDefault="00AB4CCD" w:rsidP="003E1A90">
      <w:pPr>
        <w:snapToGrid w:val="0"/>
        <w:spacing w:line="271" w:lineRule="auto"/>
        <w:ind w:leftChars="147" w:left="382"/>
        <w:jc w:val="both"/>
        <w:rPr>
          <w:rFonts w:eastAsia="新細明體"/>
          <w:szCs w:val="26"/>
        </w:rPr>
      </w:pPr>
      <w:r w:rsidRPr="003E1A90">
        <w:rPr>
          <w:rFonts w:eastAsia="新細明體"/>
          <w:szCs w:val="26"/>
        </w:rPr>
        <w:t xml:space="preserve">Personnel of the clinic can report the case to the service unit handling the case (if the case is a known case of the unit) or to Family and Child Protective Services Unit (FCPSU) of the Social Welfare Department (SWD).  The social worker of the unit concerned will assess if </w:t>
      </w:r>
      <w:r w:rsidR="00927EC1">
        <w:rPr>
          <w:rFonts w:eastAsia="新細明體" w:hint="eastAsia"/>
          <w:szCs w:val="26"/>
        </w:rPr>
        <w:t xml:space="preserve">the </w:t>
      </w:r>
      <w:r w:rsidRPr="003E1A90">
        <w:rPr>
          <w:rFonts w:eastAsia="新細明體"/>
          <w:szCs w:val="26"/>
        </w:rPr>
        <w:t xml:space="preserve">PCJO should be invoked.  The personnel of the clinic may also enlist the assistance of the Police to invoke </w:t>
      </w:r>
      <w:r w:rsidR="00927EC1">
        <w:rPr>
          <w:rFonts w:eastAsia="新細明體" w:hint="eastAsia"/>
          <w:szCs w:val="26"/>
        </w:rPr>
        <w:t xml:space="preserve">the </w:t>
      </w:r>
      <w:r w:rsidRPr="003E1A90">
        <w:rPr>
          <w:rFonts w:eastAsia="新細明體"/>
          <w:szCs w:val="26"/>
        </w:rPr>
        <w:t>PCJO.</w:t>
      </w:r>
    </w:p>
    <w:p w14:paraId="3ED9C0F1" w14:textId="77777777" w:rsidR="00AB4CCD" w:rsidRPr="003E1A90" w:rsidRDefault="00AB4CCD" w:rsidP="003E1A90">
      <w:pPr>
        <w:tabs>
          <w:tab w:val="num" w:pos="426"/>
        </w:tabs>
        <w:snapToGrid w:val="0"/>
        <w:spacing w:line="271" w:lineRule="auto"/>
        <w:ind w:leftChars="100" w:left="686" w:hanging="426"/>
        <w:jc w:val="both"/>
        <w:rPr>
          <w:rFonts w:eastAsia="新細明體"/>
          <w:szCs w:val="26"/>
        </w:rPr>
      </w:pPr>
    </w:p>
    <w:p w14:paraId="42CBC015"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can be done if the parents refuse to give consent for a child suspected to be maltreated to stay in hospital for examination/treatment?</w:t>
      </w:r>
    </w:p>
    <w:p w14:paraId="1D94BA00" w14:textId="77777777" w:rsidR="00AB4CCD" w:rsidRPr="003E1A90" w:rsidRDefault="00AB4CCD" w:rsidP="003E1A90">
      <w:pPr>
        <w:tabs>
          <w:tab w:val="num" w:pos="426"/>
        </w:tabs>
        <w:snapToGrid w:val="0"/>
        <w:spacing w:line="271" w:lineRule="auto"/>
        <w:ind w:left="426" w:hanging="426"/>
        <w:jc w:val="both"/>
        <w:rPr>
          <w:rFonts w:eastAsia="新細明體"/>
          <w:b/>
          <w:szCs w:val="26"/>
        </w:rPr>
      </w:pPr>
    </w:p>
    <w:p w14:paraId="6DB059B4" w14:textId="4FE5C156"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 xml:space="preserve">Section 34F(2) of the PCJO states that “A child or juvenile who is admitted to a hospital after being taken there under subsection (1) may be detained by the Director of Social Welfare in that hospital for so long as the attendance of the child or juvenile at that hospital is necessary for the purpose of medical or surgical attention or treatment”.  If the authorised social worker of SWD or police officer has taken the child or juvenile to hospital in accordance with the procedures </w:t>
      </w:r>
      <w:r w:rsidR="00690916">
        <w:rPr>
          <w:rFonts w:eastAsia="新細明體" w:hint="eastAsia"/>
          <w:szCs w:val="26"/>
        </w:rPr>
        <w:t xml:space="preserve">as </w:t>
      </w:r>
      <w:r w:rsidRPr="003E1A90">
        <w:rPr>
          <w:rFonts w:eastAsia="新細明體"/>
          <w:szCs w:val="26"/>
        </w:rPr>
        <w:t xml:space="preserve">set out in </w:t>
      </w:r>
      <w:r w:rsidRPr="003E1A90">
        <w:rPr>
          <w:rFonts w:eastAsia="新細明體"/>
          <w:color w:val="0070C0"/>
          <w:szCs w:val="26"/>
          <w:u w:val="single"/>
        </w:rPr>
        <w:t>Question 3</w:t>
      </w:r>
      <w:r w:rsidR="004C033C" w:rsidRPr="00F05A6E">
        <w:rPr>
          <w:rFonts w:eastAsia="新細明體"/>
          <w:szCs w:val="26"/>
        </w:rPr>
        <w:t xml:space="preserve"> above</w:t>
      </w:r>
      <w:r w:rsidRPr="003E1A90">
        <w:rPr>
          <w:rFonts w:eastAsia="新細明體"/>
          <w:szCs w:val="26"/>
        </w:rPr>
        <w:t>,</w:t>
      </w:r>
      <w:r w:rsidRPr="003E1A90" w:rsidDel="0094626A">
        <w:rPr>
          <w:rFonts w:eastAsia="新細明體"/>
          <w:szCs w:val="26"/>
        </w:rPr>
        <w:t xml:space="preserve"> </w:t>
      </w:r>
      <w:r w:rsidRPr="003E1A90">
        <w:rPr>
          <w:rFonts w:eastAsia="新細明體"/>
          <w:szCs w:val="26"/>
        </w:rPr>
        <w:t>the authorised social worker of SWD may invoke Section 34F(2) of the PCJO.</w:t>
      </w:r>
    </w:p>
    <w:p w14:paraId="216E4814" w14:textId="77777777" w:rsidR="00AB4CCD" w:rsidRPr="003E1A90" w:rsidRDefault="00AB4CCD" w:rsidP="003E1A90">
      <w:pPr>
        <w:tabs>
          <w:tab w:val="num" w:pos="426"/>
        </w:tabs>
        <w:snapToGrid w:val="0"/>
        <w:spacing w:line="271" w:lineRule="auto"/>
        <w:ind w:leftChars="100" w:left="686" w:hanging="426"/>
        <w:jc w:val="both"/>
        <w:rPr>
          <w:rFonts w:eastAsia="新細明體"/>
          <w:szCs w:val="26"/>
        </w:rPr>
      </w:pPr>
    </w:p>
    <w:p w14:paraId="1ECFDA25" w14:textId="77777777" w:rsidR="00AB4CCD" w:rsidRPr="003E1A90" w:rsidRDefault="00AB4CCD" w:rsidP="003E1A90">
      <w:pPr>
        <w:widowControl/>
        <w:numPr>
          <w:ilvl w:val="0"/>
          <w:numId w:val="36"/>
        </w:numPr>
        <w:tabs>
          <w:tab w:val="clear" w:pos="899"/>
          <w:tab w:val="num" w:pos="639"/>
          <w:tab w:val="num" w:pos="946"/>
        </w:tabs>
        <w:adjustRightInd w:val="0"/>
        <w:snapToGrid w:val="0"/>
        <w:spacing w:after="360" w:line="271" w:lineRule="auto"/>
        <w:ind w:leftChars="100" w:left="686" w:hanging="426"/>
        <w:jc w:val="both"/>
        <w:textAlignment w:val="baseline"/>
        <w:rPr>
          <w:rFonts w:eastAsia="華康細明體"/>
          <w:szCs w:val="26"/>
        </w:rPr>
      </w:pPr>
      <w:r w:rsidRPr="003E1A90">
        <w:rPr>
          <w:rFonts w:eastAsia="華康細明體"/>
          <w:szCs w:val="26"/>
        </w:rPr>
        <w:t>If the child is in life-threatening situation or in critical condition and must receive immediate medical examination or treatment, the attending medical officer may carry out treatment first without obtaining consent from the parties concerned if the medical officer considers that as a matter of urgency that treatment is necessary and is in the best interests of the child.</w:t>
      </w:r>
    </w:p>
    <w:p w14:paraId="26F07DBB" w14:textId="77777777" w:rsidR="00AB4CCD" w:rsidRPr="003E1A90" w:rsidRDefault="00AB4CCD" w:rsidP="00280A2D">
      <w:pPr>
        <w:keepLines/>
        <w:widowControl/>
        <w:numPr>
          <w:ilvl w:val="0"/>
          <w:numId w:val="36"/>
        </w:numPr>
        <w:tabs>
          <w:tab w:val="clear" w:pos="899"/>
          <w:tab w:val="num" w:pos="639"/>
          <w:tab w:val="num" w:pos="946"/>
        </w:tabs>
        <w:snapToGrid w:val="0"/>
        <w:spacing w:line="271" w:lineRule="auto"/>
        <w:ind w:leftChars="100" w:left="685" w:hanging="425"/>
        <w:jc w:val="both"/>
        <w:rPr>
          <w:rFonts w:eastAsia="新細明體"/>
          <w:szCs w:val="26"/>
        </w:rPr>
      </w:pPr>
      <w:r w:rsidRPr="003E1A90">
        <w:rPr>
          <w:rFonts w:eastAsia="華康細明體"/>
          <w:szCs w:val="26"/>
        </w:rPr>
        <w:t>If the alleged perpetrator is the father/mother/guardian of the child</w:t>
      </w:r>
      <w:r w:rsidRPr="003E1A90">
        <w:rPr>
          <w:rFonts w:eastAsia="新細明體"/>
          <w:szCs w:val="26"/>
        </w:rPr>
        <w:t xml:space="preserve"> and he/she insists on not allowing the medical officer to examine the child</w:t>
      </w:r>
      <w:r w:rsidRPr="003E1A90">
        <w:rPr>
          <w:rFonts w:eastAsia="新細明體"/>
          <w:szCs w:val="26"/>
          <w:lang w:eastAsia="zh-HK"/>
        </w:rPr>
        <w:t xml:space="preserve"> who is not in a critical medical condition that warrants the medical officer to take immediate medical treatment,</w:t>
      </w:r>
      <w:r w:rsidRPr="003E1A90">
        <w:rPr>
          <w:rFonts w:eastAsia="新細明體"/>
          <w:szCs w:val="26"/>
        </w:rPr>
        <w:t xml:space="preserve"> and while the child is not capable of giving his/her consent, then the related personnel (e.g. the social worker, nurse, medical officer, etc.) will continue to explain to the parent/guardian (including the alleged </w:t>
      </w:r>
      <w:r w:rsidRPr="003E1A90">
        <w:rPr>
          <w:rFonts w:eastAsia="華康細明體"/>
          <w:szCs w:val="26"/>
        </w:rPr>
        <w:t>perpetrator</w:t>
      </w:r>
      <w:r w:rsidRPr="003E1A90">
        <w:rPr>
          <w:rFonts w:eastAsia="新細明體"/>
          <w:szCs w:val="26"/>
        </w:rPr>
        <w:t>) the importance of arranging the child to receive physical examination, so as to obtain his/her consent for the child to be examined.</w:t>
      </w:r>
    </w:p>
    <w:p w14:paraId="731442ED" w14:textId="77777777" w:rsidR="00AB4CCD" w:rsidRPr="003E1A90" w:rsidRDefault="00AB4CCD" w:rsidP="00280A2D">
      <w:pPr>
        <w:keepLines/>
        <w:tabs>
          <w:tab w:val="num" w:pos="426"/>
        </w:tabs>
        <w:snapToGrid w:val="0"/>
        <w:spacing w:line="271" w:lineRule="auto"/>
        <w:ind w:leftChars="200" w:left="946" w:hanging="426"/>
        <w:jc w:val="both"/>
        <w:rPr>
          <w:rFonts w:eastAsia="新細明體"/>
          <w:szCs w:val="26"/>
        </w:rPr>
      </w:pPr>
    </w:p>
    <w:p w14:paraId="6D8E94F6" w14:textId="33E724DD" w:rsidR="00B04CD2" w:rsidRPr="00B04CD2" w:rsidRDefault="00B04CD2" w:rsidP="00280A2D">
      <w:pPr>
        <w:keepLines/>
        <w:numPr>
          <w:ilvl w:val="0"/>
          <w:numId w:val="45"/>
        </w:numPr>
        <w:tabs>
          <w:tab w:val="num" w:pos="426"/>
        </w:tabs>
        <w:autoSpaceDE w:val="0"/>
        <w:autoSpaceDN w:val="0"/>
        <w:adjustRightInd w:val="0"/>
        <w:snapToGrid w:val="0"/>
        <w:spacing w:line="271" w:lineRule="auto"/>
        <w:ind w:left="426" w:hanging="426"/>
        <w:jc w:val="both"/>
        <w:rPr>
          <w:rFonts w:eastAsia="新細明體"/>
          <w:b/>
          <w:szCs w:val="26"/>
        </w:rPr>
      </w:pPr>
      <w:r w:rsidRPr="00B04CD2">
        <w:rPr>
          <w:rFonts w:eastAsia="新細明體"/>
          <w:b/>
          <w:szCs w:val="26"/>
        </w:rPr>
        <w:lastRenderedPageBreak/>
        <w:t xml:space="preserve">What can be done if the </w:t>
      </w:r>
      <w:r w:rsidR="00155F88">
        <w:rPr>
          <w:rFonts w:eastAsia="新細明體"/>
          <w:b/>
          <w:szCs w:val="26"/>
        </w:rPr>
        <w:t>social</w:t>
      </w:r>
      <w:r w:rsidRPr="00B04CD2">
        <w:rPr>
          <w:rFonts w:eastAsia="新細明體"/>
          <w:b/>
          <w:szCs w:val="26"/>
        </w:rPr>
        <w:t xml:space="preserve"> worker is not allowed to enter into the premises while the child is believed staying in the premises and has been or is being assaulted, ill-treated, neglected or sexually abused?</w:t>
      </w:r>
    </w:p>
    <w:p w14:paraId="11F58433" w14:textId="77777777" w:rsidR="00B04CD2" w:rsidRPr="00B04CD2" w:rsidRDefault="00B04CD2" w:rsidP="00B04CD2">
      <w:pPr>
        <w:tabs>
          <w:tab w:val="num" w:pos="426"/>
        </w:tabs>
        <w:autoSpaceDE w:val="0"/>
        <w:autoSpaceDN w:val="0"/>
        <w:adjustRightInd w:val="0"/>
        <w:snapToGrid w:val="0"/>
        <w:spacing w:line="271" w:lineRule="auto"/>
        <w:ind w:left="426" w:hanging="426"/>
        <w:jc w:val="both"/>
        <w:rPr>
          <w:rFonts w:eastAsia="新細明體"/>
          <w:szCs w:val="26"/>
        </w:rPr>
      </w:pPr>
    </w:p>
    <w:p w14:paraId="2038D2EE" w14:textId="4816B949" w:rsidR="00155F88" w:rsidRDefault="00951E84" w:rsidP="00951E84">
      <w:pPr>
        <w:tabs>
          <w:tab w:val="num" w:pos="567"/>
        </w:tabs>
        <w:snapToGrid w:val="0"/>
        <w:spacing w:line="271" w:lineRule="auto"/>
        <w:ind w:leftChars="163" w:left="424" w:firstLine="2"/>
        <w:jc w:val="both"/>
        <w:rPr>
          <w:rFonts w:eastAsia="新細明體"/>
          <w:szCs w:val="26"/>
        </w:rPr>
      </w:pPr>
      <w:r>
        <w:rPr>
          <w:rFonts w:eastAsia="新細明體"/>
          <w:szCs w:val="26"/>
        </w:rPr>
        <w:t xml:space="preserve">In accordance with section 34E(6) of </w:t>
      </w:r>
      <w:r>
        <w:rPr>
          <w:rFonts w:eastAsia="新細明體" w:hint="eastAsia"/>
          <w:szCs w:val="26"/>
        </w:rPr>
        <w:t>P</w:t>
      </w:r>
      <w:r>
        <w:rPr>
          <w:rFonts w:eastAsia="新細明體"/>
          <w:szCs w:val="26"/>
        </w:rPr>
        <w:t>rotection of Children and Juveniles Ordi</w:t>
      </w:r>
      <w:r w:rsidR="00F82059">
        <w:rPr>
          <w:rFonts w:eastAsia="新細明體"/>
          <w:szCs w:val="26"/>
        </w:rPr>
        <w:t>n</w:t>
      </w:r>
      <w:r>
        <w:rPr>
          <w:rFonts w:eastAsia="新細明體"/>
          <w:szCs w:val="26"/>
        </w:rPr>
        <w:t xml:space="preserve">ance, </w:t>
      </w:r>
      <w:r>
        <w:rPr>
          <w:rFonts w:eastAsia="新細明體"/>
          <w:szCs w:val="26"/>
          <w:lang w:val="en-US"/>
        </w:rPr>
        <w:t>t</w:t>
      </w:r>
      <w:r w:rsidRPr="00951E84">
        <w:rPr>
          <w:rFonts w:eastAsia="新細明體"/>
          <w:szCs w:val="26"/>
          <w:lang w:val="en-US"/>
        </w:rPr>
        <w:t>he Director of Social Welfare or any officer generally</w:t>
      </w:r>
      <w:r>
        <w:rPr>
          <w:rFonts w:eastAsia="新細明體"/>
          <w:szCs w:val="26"/>
          <w:lang w:val="en-US"/>
        </w:rPr>
        <w:t xml:space="preserve"> </w:t>
      </w:r>
      <w:r w:rsidRPr="00951E84">
        <w:rPr>
          <w:rFonts w:eastAsia="新細明體"/>
          <w:szCs w:val="26"/>
          <w:lang w:val="en-US"/>
        </w:rPr>
        <w:t>or specially authorized for that purpose in writing by the</w:t>
      </w:r>
      <w:r>
        <w:rPr>
          <w:rFonts w:eastAsia="新細明體"/>
          <w:szCs w:val="26"/>
          <w:lang w:val="en-US"/>
        </w:rPr>
        <w:t xml:space="preserve"> DSW</w:t>
      </w:r>
      <w:r w:rsidRPr="00951E84">
        <w:rPr>
          <w:rFonts w:eastAsia="新細明體"/>
          <w:szCs w:val="26"/>
          <w:lang w:val="en-US"/>
        </w:rPr>
        <w:t xml:space="preserve"> may enter any premises for the</w:t>
      </w:r>
      <w:r>
        <w:rPr>
          <w:rFonts w:eastAsia="新細明體"/>
          <w:szCs w:val="26"/>
          <w:lang w:val="en-US"/>
        </w:rPr>
        <w:t xml:space="preserve"> </w:t>
      </w:r>
      <w:r w:rsidRPr="00951E84">
        <w:rPr>
          <w:rFonts w:eastAsia="新細明體"/>
          <w:szCs w:val="26"/>
          <w:lang w:val="en-US"/>
        </w:rPr>
        <w:t>purpose of removing any child or juvenile who appears to be in need of care or protection</w:t>
      </w:r>
      <w:r>
        <w:rPr>
          <w:rFonts w:eastAsia="新細明體"/>
          <w:szCs w:val="26"/>
          <w:lang w:val="en-US"/>
        </w:rPr>
        <w:t xml:space="preserve"> </w:t>
      </w:r>
      <w:r w:rsidRPr="00951E84">
        <w:rPr>
          <w:rFonts w:eastAsia="新細明體"/>
          <w:szCs w:val="26"/>
          <w:lang w:val="en-US"/>
        </w:rPr>
        <w:t xml:space="preserve">but </w:t>
      </w:r>
      <w:r w:rsidR="00B04CD2" w:rsidRPr="00B04CD2">
        <w:rPr>
          <w:rFonts w:eastAsia="新細明體"/>
          <w:szCs w:val="26"/>
        </w:rPr>
        <w:t xml:space="preserve">such entry shall not be effected by the use of force unless the DSW or authorised officer has first obtained a warrant issued by a Magistrate, Juvenile Court or District Court pursuant to the concerned provisions of the PCJO.  </w:t>
      </w:r>
    </w:p>
    <w:p w14:paraId="1BD4DEB5" w14:textId="77777777" w:rsidR="00155F88" w:rsidRDefault="00155F88" w:rsidP="00951E84">
      <w:pPr>
        <w:tabs>
          <w:tab w:val="num" w:pos="567"/>
        </w:tabs>
        <w:snapToGrid w:val="0"/>
        <w:spacing w:line="271" w:lineRule="auto"/>
        <w:ind w:leftChars="163" w:left="424" w:firstLine="2"/>
        <w:jc w:val="both"/>
        <w:rPr>
          <w:rFonts w:eastAsia="新細明體"/>
          <w:szCs w:val="26"/>
        </w:rPr>
      </w:pPr>
    </w:p>
    <w:p w14:paraId="199075DE" w14:textId="3F00C6BC" w:rsidR="00B04CD2" w:rsidRPr="00B04CD2" w:rsidRDefault="00B04CD2" w:rsidP="00951E84">
      <w:pPr>
        <w:tabs>
          <w:tab w:val="num" w:pos="567"/>
        </w:tabs>
        <w:snapToGrid w:val="0"/>
        <w:spacing w:line="271" w:lineRule="auto"/>
        <w:ind w:leftChars="163" w:left="424" w:firstLine="2"/>
        <w:jc w:val="both"/>
      </w:pPr>
      <w:r w:rsidRPr="00155F88">
        <w:rPr>
          <w:rFonts w:eastAsia="新細明體"/>
          <w:szCs w:val="26"/>
        </w:rPr>
        <w:t>Assistance from the Hong Kong Police Force, Fire Services Department, or other parties as appropriate may be enlisted as appropriate if the parent(s)/guardian(s) are uncooperative.</w:t>
      </w:r>
    </w:p>
    <w:p w14:paraId="02396C61" w14:textId="238E5F84" w:rsidR="00B04CD2" w:rsidRDefault="00B04CD2" w:rsidP="003E1A90">
      <w:pPr>
        <w:tabs>
          <w:tab w:val="num" w:pos="426"/>
        </w:tabs>
        <w:snapToGrid w:val="0"/>
        <w:spacing w:line="271" w:lineRule="auto"/>
        <w:ind w:left="426" w:hanging="426"/>
        <w:jc w:val="both"/>
        <w:rPr>
          <w:rFonts w:eastAsia="新細明體"/>
          <w:szCs w:val="26"/>
        </w:rPr>
      </w:pPr>
    </w:p>
    <w:p w14:paraId="37596F8F" w14:textId="009E483D" w:rsidR="00B04CD2" w:rsidRPr="00951E84" w:rsidRDefault="001E1F40" w:rsidP="00951E84">
      <w:pPr>
        <w:tabs>
          <w:tab w:val="num" w:pos="0"/>
        </w:tabs>
        <w:snapToGrid w:val="0"/>
        <w:spacing w:line="271" w:lineRule="auto"/>
        <w:jc w:val="both"/>
        <w:rPr>
          <w:rFonts w:eastAsia="新細明體"/>
          <w:b/>
          <w:szCs w:val="26"/>
          <w:lang w:val="en-US"/>
        </w:rPr>
      </w:pPr>
      <w:r>
        <w:rPr>
          <w:rFonts w:eastAsia="新細明體"/>
          <w:b/>
          <w:szCs w:val="26"/>
          <w:lang w:val="en-US"/>
        </w:rPr>
        <w:t xml:space="preserve">If </w:t>
      </w:r>
      <w:r w:rsidR="00AB5ECF" w:rsidRPr="00951E84">
        <w:rPr>
          <w:rFonts w:eastAsia="新細明體"/>
          <w:b/>
          <w:szCs w:val="26"/>
          <w:lang w:val="en-US"/>
        </w:rPr>
        <w:t xml:space="preserve">Child is Suspected to Have Been Maltreated but Further </w:t>
      </w:r>
      <w:r w:rsidR="00951E84" w:rsidRPr="00951E84">
        <w:rPr>
          <w:rFonts w:eastAsia="新細明體"/>
          <w:b/>
          <w:szCs w:val="26"/>
          <w:lang w:val="en-US"/>
        </w:rPr>
        <w:t>Confirmation is Required</w:t>
      </w:r>
    </w:p>
    <w:p w14:paraId="5AF501D0" w14:textId="04536182" w:rsidR="00B04CD2" w:rsidRDefault="00B04CD2" w:rsidP="003E1A90">
      <w:pPr>
        <w:tabs>
          <w:tab w:val="num" w:pos="426"/>
        </w:tabs>
        <w:snapToGrid w:val="0"/>
        <w:spacing w:line="271" w:lineRule="auto"/>
        <w:ind w:left="426" w:hanging="426"/>
        <w:jc w:val="both"/>
        <w:rPr>
          <w:rFonts w:eastAsia="新細明體"/>
          <w:szCs w:val="26"/>
          <w:lang w:val="en-US"/>
        </w:rPr>
      </w:pPr>
    </w:p>
    <w:p w14:paraId="0393A022" w14:textId="2ACEFC5D"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 xml:space="preserve">When </w:t>
      </w:r>
      <w:r w:rsidR="007A43FB">
        <w:rPr>
          <w:rFonts w:eastAsia="新細明體"/>
          <w:b/>
          <w:szCs w:val="26"/>
        </w:rPr>
        <w:t xml:space="preserve">personnel </w:t>
      </w:r>
      <w:r w:rsidR="00551DD6">
        <w:rPr>
          <w:rFonts w:eastAsia="新細明體"/>
          <w:b/>
          <w:szCs w:val="26"/>
        </w:rPr>
        <w:t xml:space="preserve">can do when he/she </w:t>
      </w:r>
      <w:r w:rsidR="007A43FB">
        <w:rPr>
          <w:rFonts w:eastAsia="新細明體"/>
          <w:b/>
          <w:szCs w:val="26"/>
        </w:rPr>
        <w:t xml:space="preserve">suspects that </w:t>
      </w:r>
      <w:r w:rsidRPr="003E1A90">
        <w:rPr>
          <w:rFonts w:eastAsia="新細明體"/>
          <w:b/>
          <w:szCs w:val="26"/>
        </w:rPr>
        <w:t>a child</w:t>
      </w:r>
      <w:r w:rsidR="007A43FB">
        <w:rPr>
          <w:rFonts w:eastAsia="新細明體"/>
          <w:b/>
          <w:szCs w:val="26"/>
        </w:rPr>
        <w:t xml:space="preserve">’s health or development may have been impaired due to abuse or neglect but the child’s condition cannot be </w:t>
      </w:r>
      <w:r w:rsidR="00551DD6">
        <w:rPr>
          <w:rFonts w:eastAsia="新細明體"/>
          <w:b/>
          <w:szCs w:val="26"/>
        </w:rPr>
        <w:t>curtained, and parents disagree to the child accepting the required</w:t>
      </w:r>
      <w:r w:rsidRPr="003E1A90">
        <w:rPr>
          <w:rFonts w:eastAsia="新細明體"/>
          <w:b/>
          <w:szCs w:val="26"/>
        </w:rPr>
        <w:t>?</w:t>
      </w:r>
    </w:p>
    <w:p w14:paraId="5172DD11" w14:textId="77777777" w:rsidR="00AB4CCD" w:rsidRPr="003E1A90" w:rsidRDefault="00AB4CCD" w:rsidP="003E1A90">
      <w:pPr>
        <w:tabs>
          <w:tab w:val="num" w:pos="426"/>
        </w:tabs>
        <w:autoSpaceDE w:val="0"/>
        <w:autoSpaceDN w:val="0"/>
        <w:adjustRightInd w:val="0"/>
        <w:snapToGrid w:val="0"/>
        <w:spacing w:line="271" w:lineRule="auto"/>
        <w:ind w:left="426" w:hanging="426"/>
        <w:jc w:val="both"/>
        <w:rPr>
          <w:rFonts w:eastAsia="新細明體"/>
          <w:b/>
          <w:szCs w:val="26"/>
        </w:rPr>
      </w:pPr>
    </w:p>
    <w:p w14:paraId="3E97AF2A"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lang w:val="en-US" w:eastAsia="zh-HK"/>
        </w:rPr>
      </w:pPr>
      <w:r w:rsidRPr="003E1A90">
        <w:rPr>
          <w:rFonts w:eastAsia="新細明體"/>
          <w:szCs w:val="26"/>
        </w:rPr>
        <w:t>Under</w:t>
      </w:r>
      <w:r w:rsidRPr="003E1A90">
        <w:rPr>
          <w:rFonts w:eastAsia="新細明體"/>
          <w:szCs w:val="26"/>
          <w:lang w:eastAsia="zh-HK"/>
        </w:rPr>
        <w:t xml:space="preserve"> Section 45A(1) of the PCJO, where the DSW has reasonable cause to </w:t>
      </w:r>
      <w:r w:rsidRPr="003E1A90">
        <w:rPr>
          <w:rFonts w:eastAsia="新細明體"/>
          <w:szCs w:val="26"/>
          <w:lang w:val="en-US" w:eastAsia="zh-HK"/>
        </w:rPr>
        <w:t>suspect that a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is, or is likely to be, in need of care or protection he may</w:t>
      </w:r>
      <w:r w:rsidRPr="003E1A90">
        <w:rPr>
          <w:rFonts w:eastAsia="新細明體"/>
          <w:szCs w:val="26"/>
          <w:lang w:val="en-US"/>
        </w:rPr>
        <w:t xml:space="preserve"> </w:t>
      </w:r>
      <w:r w:rsidRPr="003E1A90">
        <w:rPr>
          <w:rFonts w:eastAsia="新細明體"/>
          <w:szCs w:val="26"/>
          <w:lang w:val="en-US" w:eastAsia="zh-HK"/>
        </w:rPr>
        <w:t>–</w:t>
      </w:r>
    </w:p>
    <w:p w14:paraId="5C27BDDD" w14:textId="77777777" w:rsidR="00AB4CCD" w:rsidRPr="003E1A90" w:rsidRDefault="00AB4CCD">
      <w:pPr>
        <w:pStyle w:val="af"/>
        <w:numPr>
          <w:ilvl w:val="0"/>
          <w:numId w:val="46"/>
        </w:numPr>
        <w:tabs>
          <w:tab w:val="num" w:pos="426"/>
        </w:tabs>
        <w:autoSpaceDE w:val="0"/>
        <w:autoSpaceDN w:val="0"/>
        <w:adjustRightInd w:val="0"/>
        <w:snapToGrid w:val="0"/>
        <w:spacing w:beforeLines="50" w:before="180" w:line="271" w:lineRule="auto"/>
        <w:contextualSpacing w:val="0"/>
        <w:jc w:val="both"/>
        <w:rPr>
          <w:rFonts w:eastAsia="新細明體"/>
          <w:szCs w:val="26"/>
          <w:lang w:val="en-US" w:eastAsia="zh-HK"/>
        </w:rPr>
      </w:pPr>
      <w:r w:rsidRPr="003E1A90">
        <w:rPr>
          <w:rFonts w:eastAsia="新細明體"/>
          <w:szCs w:val="26"/>
          <w:lang w:val="en-US" w:eastAsia="zh-HK"/>
        </w:rPr>
        <w:t>cause a notice to be served on any person having custody or control of the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requiring that person to produce the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for an assessment by a medical practitioner, clinical psychologist or an approved social worker of the state of his health or development or of the way in which he/she has been treated; or</w:t>
      </w:r>
    </w:p>
    <w:p w14:paraId="7BABBECB" w14:textId="77777777" w:rsidR="00AB4CCD" w:rsidRPr="003E1A90" w:rsidRDefault="00AB4CCD">
      <w:pPr>
        <w:pStyle w:val="af"/>
        <w:widowControl/>
        <w:numPr>
          <w:ilvl w:val="0"/>
          <w:numId w:val="46"/>
        </w:numPr>
        <w:tabs>
          <w:tab w:val="num" w:pos="426"/>
        </w:tabs>
        <w:autoSpaceDE w:val="0"/>
        <w:autoSpaceDN w:val="0"/>
        <w:adjustRightInd w:val="0"/>
        <w:snapToGrid w:val="0"/>
        <w:spacing w:beforeLines="50" w:before="180" w:line="271" w:lineRule="auto"/>
        <w:ind w:left="1038" w:hanging="482"/>
        <w:contextualSpacing w:val="0"/>
        <w:jc w:val="both"/>
        <w:rPr>
          <w:rFonts w:eastAsia="新細明體"/>
          <w:szCs w:val="26"/>
          <w:lang w:val="en-US" w:eastAsia="zh-HK"/>
        </w:rPr>
      </w:pPr>
      <w:r w:rsidRPr="003E1A90">
        <w:rPr>
          <w:rFonts w:eastAsia="新細明體"/>
          <w:szCs w:val="26"/>
          <w:lang w:val="en-US" w:eastAsia="zh-HK"/>
        </w:rPr>
        <w:t>require any person having the custody or control of the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to allow the DSW to observe the condition of the child or juvenile.</w:t>
      </w:r>
    </w:p>
    <w:p w14:paraId="06C36716" w14:textId="77777777" w:rsidR="00AB4CCD" w:rsidRPr="003E1A90" w:rsidRDefault="00AB4CCD" w:rsidP="003E1A90">
      <w:pPr>
        <w:tabs>
          <w:tab w:val="num" w:pos="426"/>
          <w:tab w:val="left" w:pos="1418"/>
        </w:tabs>
        <w:autoSpaceDE w:val="0"/>
        <w:autoSpaceDN w:val="0"/>
        <w:adjustRightInd w:val="0"/>
        <w:snapToGrid w:val="0"/>
        <w:spacing w:line="271" w:lineRule="auto"/>
        <w:ind w:leftChars="413" w:left="1498" w:hangingChars="163" w:hanging="424"/>
        <w:jc w:val="both"/>
        <w:rPr>
          <w:rFonts w:eastAsia="新細明體"/>
          <w:szCs w:val="26"/>
          <w:lang w:val="en-US" w:eastAsia="zh-HK"/>
        </w:rPr>
      </w:pPr>
    </w:p>
    <w:p w14:paraId="11567BDB" w14:textId="1F1378EC" w:rsidR="00AB4CCD"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 xml:space="preserve">For cases requiring medical assessment under Section 45A, referrals should be made by the social workers of SWD to Hospital Authority (HA) or Department of Health (DH) as appropriate.  For cases requiring psychological assessment, referrals should be made to the clinical psychologist of the </w:t>
      </w:r>
      <w:r w:rsidRPr="003E1A90">
        <w:rPr>
          <w:rFonts w:eastAsia="新細明體"/>
          <w:szCs w:val="26"/>
          <w:lang w:eastAsia="zh-HK"/>
        </w:rPr>
        <w:t>hospital/clinic/</w:t>
      </w:r>
      <w:r w:rsidRPr="003E1A90">
        <w:rPr>
          <w:rFonts w:eastAsia="新細明體"/>
          <w:szCs w:val="26"/>
        </w:rPr>
        <w:t xml:space="preserve">SWD/NGO concerned.  For cases requiring social assessment, </w:t>
      </w:r>
      <w:r w:rsidRPr="003E1A90">
        <w:rPr>
          <w:rFonts w:eastAsia="新細明體"/>
          <w:szCs w:val="26"/>
        </w:rPr>
        <w:lastRenderedPageBreak/>
        <w:t xml:space="preserve">referrals should be made to the approved social worker of SWD.  Social workers of NGOs </w:t>
      </w:r>
      <w:r w:rsidR="00A26495">
        <w:rPr>
          <w:rFonts w:eastAsia="新細明體"/>
          <w:szCs w:val="26"/>
        </w:rPr>
        <w:t xml:space="preserve">and professionals concerned </w:t>
      </w:r>
      <w:r w:rsidRPr="003E1A90">
        <w:rPr>
          <w:rFonts w:eastAsia="新細明體"/>
          <w:szCs w:val="26"/>
        </w:rPr>
        <w:t xml:space="preserve">can contact </w:t>
      </w:r>
      <w:r w:rsidR="00A26495">
        <w:rPr>
          <w:rFonts w:eastAsia="新細明體"/>
          <w:szCs w:val="26"/>
        </w:rPr>
        <w:t xml:space="preserve">SWD unit (if it is a known case of that unit) or </w:t>
      </w:r>
      <w:r w:rsidRPr="003E1A90">
        <w:rPr>
          <w:rFonts w:eastAsia="新細明體"/>
          <w:szCs w:val="26"/>
        </w:rPr>
        <w:t>FCPSU for assistance.</w:t>
      </w:r>
    </w:p>
    <w:p w14:paraId="2A78833E" w14:textId="77777777" w:rsidR="00790329" w:rsidRDefault="00790329" w:rsidP="00790329">
      <w:pPr>
        <w:tabs>
          <w:tab w:val="num" w:pos="946"/>
        </w:tabs>
        <w:snapToGrid w:val="0"/>
        <w:spacing w:line="271" w:lineRule="auto"/>
        <w:ind w:left="686"/>
        <w:jc w:val="both"/>
        <w:rPr>
          <w:rFonts w:eastAsia="新細明體"/>
          <w:szCs w:val="26"/>
        </w:rPr>
      </w:pPr>
    </w:p>
    <w:p w14:paraId="097F5D84" w14:textId="00AD301F" w:rsidR="00790329" w:rsidRPr="00790329" w:rsidRDefault="00790329" w:rsidP="00790329">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Pr>
          <w:rFonts w:eastAsia="新細明體"/>
          <w:szCs w:val="26"/>
        </w:rPr>
        <w:t>If the</w:t>
      </w:r>
      <w:r w:rsidRPr="00790329">
        <w:rPr>
          <w:rFonts w:eastAsia="新細明體"/>
          <w:szCs w:val="26"/>
        </w:rPr>
        <w:t xml:space="preserve"> notice issued and served has not been complied with, the D</w:t>
      </w:r>
      <w:r>
        <w:rPr>
          <w:rFonts w:eastAsia="新細明體"/>
          <w:szCs w:val="26"/>
        </w:rPr>
        <w:t>SW</w:t>
      </w:r>
      <w:r w:rsidRPr="00790329">
        <w:rPr>
          <w:rFonts w:eastAsia="新細明體"/>
          <w:szCs w:val="26"/>
        </w:rPr>
        <w:t xml:space="preserve"> may</w:t>
      </w:r>
      <w:r>
        <w:rPr>
          <w:rFonts w:eastAsia="新細明體"/>
          <w:szCs w:val="26"/>
        </w:rPr>
        <w:t>, in accordance with section 45A(4),</w:t>
      </w:r>
      <w:r w:rsidRPr="00790329">
        <w:rPr>
          <w:rFonts w:eastAsia="新細明體"/>
          <w:szCs w:val="26"/>
        </w:rPr>
        <w:t xml:space="preserve"> remove the child or juvenile for the purpose of an assessment as provided in that subsection.</w:t>
      </w:r>
    </w:p>
    <w:p w14:paraId="76A0B3B9" w14:textId="4912B20D" w:rsidR="00AB4CCD" w:rsidRDefault="00AB4CCD" w:rsidP="003E1A90">
      <w:pPr>
        <w:tabs>
          <w:tab w:val="num" w:pos="426"/>
        </w:tabs>
        <w:snapToGrid w:val="0"/>
        <w:spacing w:line="271" w:lineRule="auto"/>
        <w:ind w:leftChars="200" w:left="946" w:hanging="426"/>
        <w:rPr>
          <w:rFonts w:eastAsia="新細明體"/>
          <w:szCs w:val="26"/>
        </w:rPr>
      </w:pPr>
    </w:p>
    <w:p w14:paraId="3E64B97F" w14:textId="5C6BB1A8" w:rsidR="00790329" w:rsidRPr="003E1A90" w:rsidRDefault="00790329" w:rsidP="00790329">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When a child is considered in need of care or protection under Section 34(2)(b) or (c)</w:t>
      </w:r>
      <w:r>
        <w:rPr>
          <w:rFonts w:eastAsia="新細明體"/>
          <w:b/>
          <w:szCs w:val="26"/>
        </w:rPr>
        <w:t>, can he/she</w:t>
      </w:r>
      <w:r w:rsidRPr="003E1A90">
        <w:rPr>
          <w:rFonts w:eastAsia="新細明體"/>
          <w:b/>
          <w:szCs w:val="26"/>
        </w:rPr>
        <w:t xml:space="preserve"> be taken to a place of refuge under Section 34E?</w:t>
      </w:r>
    </w:p>
    <w:p w14:paraId="392D0D16" w14:textId="77777777" w:rsidR="00790329" w:rsidRPr="003E1A90" w:rsidRDefault="00790329" w:rsidP="00790329">
      <w:pPr>
        <w:tabs>
          <w:tab w:val="num" w:pos="426"/>
        </w:tabs>
        <w:autoSpaceDE w:val="0"/>
        <w:autoSpaceDN w:val="0"/>
        <w:adjustRightInd w:val="0"/>
        <w:snapToGrid w:val="0"/>
        <w:spacing w:line="271" w:lineRule="auto"/>
        <w:ind w:left="426" w:hanging="426"/>
        <w:jc w:val="both"/>
        <w:rPr>
          <w:rFonts w:eastAsia="新細明體"/>
          <w:b/>
          <w:szCs w:val="26"/>
          <w:lang w:val="en-US"/>
        </w:rPr>
      </w:pPr>
    </w:p>
    <w:p w14:paraId="105BD791" w14:textId="77777777" w:rsidR="00790329" w:rsidRPr="00897F81" w:rsidRDefault="00790329" w:rsidP="001E1F40">
      <w:pPr>
        <w:tabs>
          <w:tab w:val="num" w:pos="946"/>
        </w:tabs>
        <w:snapToGrid w:val="0"/>
        <w:spacing w:line="271" w:lineRule="auto"/>
        <w:ind w:left="426"/>
        <w:jc w:val="both"/>
        <w:rPr>
          <w:rFonts w:eastAsia="新細明體"/>
          <w:szCs w:val="26"/>
          <w:lang w:val="en-US" w:eastAsia="zh-HK"/>
        </w:rPr>
      </w:pPr>
      <w:r w:rsidRPr="00897F81">
        <w:rPr>
          <w:rFonts w:eastAsia="華康細明體"/>
          <w:szCs w:val="26"/>
        </w:rPr>
        <w:t xml:space="preserve">Section 34E(1)(a) provides any persons authorised by DSW, </w:t>
      </w:r>
      <w:r w:rsidRPr="00897F81">
        <w:rPr>
          <w:rFonts w:eastAsia="新細明體"/>
          <w:szCs w:val="26"/>
        </w:rPr>
        <w:t>or any</w:t>
      </w:r>
      <w:r>
        <w:rPr>
          <w:rFonts w:eastAsia="新細明體"/>
          <w:szCs w:val="26"/>
        </w:rPr>
        <w:t xml:space="preserve"> police officer of the rank of </w:t>
      </w:r>
      <w:r>
        <w:rPr>
          <w:rFonts w:eastAsia="新細明體" w:hint="eastAsia"/>
          <w:szCs w:val="26"/>
        </w:rPr>
        <w:t>s</w:t>
      </w:r>
      <w:r>
        <w:rPr>
          <w:rFonts w:eastAsia="新細明體"/>
          <w:szCs w:val="26"/>
        </w:rPr>
        <w:t xml:space="preserve">tation </w:t>
      </w:r>
      <w:r>
        <w:rPr>
          <w:rFonts w:eastAsia="新細明體" w:hint="eastAsia"/>
          <w:szCs w:val="26"/>
        </w:rPr>
        <w:t>s</w:t>
      </w:r>
      <w:r w:rsidRPr="00897F81">
        <w:rPr>
          <w:rFonts w:eastAsia="新細明體"/>
          <w:szCs w:val="26"/>
        </w:rPr>
        <w:t xml:space="preserve">ergeant or above, </w:t>
      </w:r>
      <w:r w:rsidRPr="00897F81">
        <w:rPr>
          <w:rFonts w:eastAsia="華康細明體"/>
          <w:szCs w:val="26"/>
        </w:rPr>
        <w:t>to take any child</w:t>
      </w:r>
      <w:r w:rsidRPr="00897F81">
        <w:rPr>
          <w:rFonts w:eastAsia="新細明體"/>
          <w:szCs w:val="26"/>
        </w:rPr>
        <w:t xml:space="preserve"> or </w:t>
      </w:r>
      <w:r w:rsidRPr="00897F81">
        <w:rPr>
          <w:rFonts w:eastAsia="新細明體"/>
          <w:szCs w:val="26"/>
          <w:lang w:eastAsia="zh-HK"/>
        </w:rPr>
        <w:t xml:space="preserve">juvenile who appears to be in need of care or protection to a place </w:t>
      </w:r>
      <w:r w:rsidRPr="00897F81">
        <w:rPr>
          <w:rFonts w:eastAsia="新細明體"/>
          <w:szCs w:val="26"/>
        </w:rPr>
        <w:t>of</w:t>
      </w:r>
      <w:r w:rsidRPr="00897F81">
        <w:rPr>
          <w:rFonts w:eastAsia="新細明體"/>
          <w:szCs w:val="26"/>
          <w:lang w:eastAsia="zh-HK"/>
        </w:rPr>
        <w:t xml:space="preserve"> refuge/such other place.  However, </w:t>
      </w:r>
      <w:r w:rsidRPr="00897F81">
        <w:rPr>
          <w:rFonts w:eastAsia="新細明體"/>
          <w:szCs w:val="26"/>
          <w:lang w:val="en-US" w:eastAsia="zh-HK"/>
        </w:rPr>
        <w:t xml:space="preserve">the power conferred by this subsection (1)(a) </w:t>
      </w:r>
      <w:r w:rsidRPr="00D0096D">
        <w:rPr>
          <w:rFonts w:eastAsia="新細明體"/>
          <w:b/>
          <w:szCs w:val="26"/>
          <w:u w:val="single"/>
          <w:lang w:val="en-US" w:eastAsia="zh-HK"/>
        </w:rPr>
        <w:t>shall not</w:t>
      </w:r>
      <w:r w:rsidRPr="00897F81">
        <w:rPr>
          <w:rFonts w:eastAsia="新細明體"/>
          <w:szCs w:val="26"/>
          <w:lang w:val="en-US" w:eastAsia="zh-HK"/>
        </w:rPr>
        <w:t xml:space="preserve"> be exercised in respect of a child or juvenile who appears to be in need of care or protection by virtue only of any matter referred to in section 34(2)(b) or (c), </w:t>
      </w:r>
      <w:r w:rsidRPr="00D0096D">
        <w:rPr>
          <w:rFonts w:eastAsia="新細明體"/>
          <w:b/>
          <w:szCs w:val="26"/>
          <w:u w:val="single"/>
          <w:lang w:val="en-US" w:eastAsia="zh-HK"/>
        </w:rPr>
        <w:t>unless</w:t>
      </w:r>
      <w:r w:rsidRPr="00897F81">
        <w:rPr>
          <w:rFonts w:eastAsia="新細明體"/>
          <w:szCs w:val="26"/>
          <w:lang w:val="en-US"/>
        </w:rPr>
        <w:t xml:space="preserve"> </w:t>
      </w:r>
      <w:r w:rsidRPr="00897F81">
        <w:rPr>
          <w:rFonts w:eastAsia="新細明體"/>
          <w:szCs w:val="26"/>
          <w:lang w:val="en-US" w:eastAsia="zh-HK"/>
        </w:rPr>
        <w:t>–</w:t>
      </w:r>
    </w:p>
    <w:p w14:paraId="2E698F99" w14:textId="77777777" w:rsidR="00790329" w:rsidRPr="003E1A90" w:rsidRDefault="00790329" w:rsidP="001E1F40">
      <w:pPr>
        <w:numPr>
          <w:ilvl w:val="0"/>
          <w:numId w:val="38"/>
        </w:numPr>
        <w:tabs>
          <w:tab w:val="num" w:pos="851"/>
        </w:tabs>
        <w:autoSpaceDE w:val="0"/>
        <w:autoSpaceDN w:val="0"/>
        <w:adjustRightInd w:val="0"/>
        <w:snapToGrid w:val="0"/>
        <w:spacing w:beforeLines="50" w:before="180" w:line="271" w:lineRule="auto"/>
        <w:ind w:left="851" w:hanging="425"/>
        <w:jc w:val="both"/>
        <w:rPr>
          <w:rFonts w:eastAsia="新細明體"/>
          <w:szCs w:val="26"/>
          <w:lang w:val="en-US" w:eastAsia="zh-HK"/>
        </w:rPr>
      </w:pPr>
      <w:r w:rsidRPr="00897F81">
        <w:rPr>
          <w:rFonts w:eastAsia="新細明體"/>
          <w:szCs w:val="26"/>
          <w:lang w:val="en-US" w:eastAsia="zh-HK"/>
        </w:rPr>
        <w:t>the child or juvenile has within the preceding 2 weeks, been assessed</w:t>
      </w:r>
      <w:r w:rsidRPr="003E1A90">
        <w:rPr>
          <w:rFonts w:eastAsia="新細明體"/>
          <w:szCs w:val="26"/>
          <w:lang w:val="en-US" w:eastAsia="zh-HK"/>
        </w:rPr>
        <w:t xml:space="preserve"> by a medical practitioner, clinical psychologist or an approved social worker pursuant to section 45A;</w:t>
      </w:r>
    </w:p>
    <w:p w14:paraId="22B6A3B8" w14:textId="77777777" w:rsidR="00790329" w:rsidRPr="003E1A90" w:rsidRDefault="00790329" w:rsidP="001E1F40">
      <w:pPr>
        <w:numPr>
          <w:ilvl w:val="0"/>
          <w:numId w:val="38"/>
        </w:numPr>
        <w:tabs>
          <w:tab w:val="num" w:pos="851"/>
        </w:tabs>
        <w:autoSpaceDE w:val="0"/>
        <w:autoSpaceDN w:val="0"/>
        <w:adjustRightInd w:val="0"/>
        <w:snapToGrid w:val="0"/>
        <w:spacing w:beforeLines="50" w:before="180" w:line="271" w:lineRule="auto"/>
        <w:ind w:left="851" w:hanging="425"/>
        <w:jc w:val="both"/>
        <w:rPr>
          <w:rFonts w:eastAsia="新細明體"/>
          <w:szCs w:val="26"/>
          <w:lang w:val="en-US" w:eastAsia="zh-HK"/>
        </w:rPr>
      </w:pPr>
      <w:r w:rsidRPr="003E1A90">
        <w:rPr>
          <w:rFonts w:eastAsia="新細明體"/>
          <w:szCs w:val="26"/>
          <w:lang w:val="en-US" w:eastAsia="zh-HK"/>
        </w:rPr>
        <w:t>a notice issued and served under section 45A(1)(a) within the preceding one month in respect of the child or juvenile has not been complied with as regards the production of the child or juvenile for an assessment; or</w:t>
      </w:r>
    </w:p>
    <w:p w14:paraId="53B39A17" w14:textId="77777777" w:rsidR="00790329" w:rsidRPr="003E1A90" w:rsidRDefault="00790329" w:rsidP="001E1F40">
      <w:pPr>
        <w:numPr>
          <w:ilvl w:val="0"/>
          <w:numId w:val="38"/>
        </w:numPr>
        <w:tabs>
          <w:tab w:val="num" w:pos="851"/>
        </w:tabs>
        <w:autoSpaceDE w:val="0"/>
        <w:autoSpaceDN w:val="0"/>
        <w:adjustRightInd w:val="0"/>
        <w:snapToGrid w:val="0"/>
        <w:spacing w:beforeLines="50" w:before="180" w:line="271" w:lineRule="auto"/>
        <w:ind w:left="851" w:hanging="425"/>
        <w:jc w:val="both"/>
        <w:rPr>
          <w:rFonts w:eastAsia="新細明體"/>
          <w:szCs w:val="26"/>
        </w:rPr>
      </w:pPr>
      <w:r w:rsidRPr="003E1A90">
        <w:rPr>
          <w:rFonts w:eastAsia="新細明體"/>
          <w:szCs w:val="26"/>
          <w:lang w:val="en-US" w:eastAsia="zh-HK"/>
        </w:rPr>
        <w:t>the DSW is unable to ascertain the identity or whereabouts of any of the persons on whom notice may be served pursuant to section 45A(1)(a) for the purposes of an assessment of the child or juvenile.</w:t>
      </w:r>
    </w:p>
    <w:p w14:paraId="7C0B71C8" w14:textId="77777777" w:rsidR="001E1F40" w:rsidRDefault="001E1F40" w:rsidP="00790329">
      <w:pPr>
        <w:tabs>
          <w:tab w:val="num" w:pos="426"/>
        </w:tabs>
        <w:autoSpaceDE w:val="0"/>
        <w:autoSpaceDN w:val="0"/>
        <w:adjustRightInd w:val="0"/>
        <w:snapToGrid w:val="0"/>
        <w:spacing w:line="271" w:lineRule="auto"/>
        <w:ind w:left="426" w:hanging="426"/>
        <w:jc w:val="both"/>
        <w:rPr>
          <w:rFonts w:eastAsia="新細明體"/>
          <w:szCs w:val="26"/>
        </w:rPr>
      </w:pPr>
    </w:p>
    <w:p w14:paraId="4C064053" w14:textId="77777777" w:rsidR="001E1F40" w:rsidRPr="003E1A90" w:rsidRDefault="001E1F40" w:rsidP="001E1F40">
      <w:pPr>
        <w:numPr>
          <w:ilvl w:val="0"/>
          <w:numId w:val="45"/>
        </w:numPr>
        <w:autoSpaceDE w:val="0"/>
        <w:autoSpaceDN w:val="0"/>
        <w:adjustRightInd w:val="0"/>
        <w:snapToGrid w:val="0"/>
        <w:spacing w:line="271" w:lineRule="auto"/>
        <w:jc w:val="both"/>
        <w:rPr>
          <w:rFonts w:eastAsia="新細明體"/>
          <w:b/>
          <w:szCs w:val="26"/>
        </w:rPr>
      </w:pPr>
      <w:r w:rsidRPr="003E1A90">
        <w:rPr>
          <w:rFonts w:eastAsia="新細明體"/>
          <w:b/>
          <w:szCs w:val="26"/>
        </w:rPr>
        <w:t xml:space="preserve">What can be done if the parents refuse to give history of themselves or their child, who is hospitalised for suspected child maltreatment? </w:t>
      </w:r>
    </w:p>
    <w:p w14:paraId="26DE92D6" w14:textId="77777777" w:rsidR="001E1F40" w:rsidRPr="003E1A90" w:rsidRDefault="001E1F40" w:rsidP="001E1F40">
      <w:pPr>
        <w:tabs>
          <w:tab w:val="num" w:pos="426"/>
        </w:tabs>
        <w:snapToGrid w:val="0"/>
        <w:spacing w:line="271" w:lineRule="auto"/>
        <w:ind w:left="426" w:hanging="426"/>
        <w:jc w:val="both"/>
        <w:rPr>
          <w:rFonts w:eastAsia="新細明體"/>
          <w:szCs w:val="26"/>
        </w:rPr>
      </w:pPr>
    </w:p>
    <w:p w14:paraId="43B3D7AF" w14:textId="77777777" w:rsidR="001E1F40" w:rsidRPr="003E1A90" w:rsidRDefault="001E1F40" w:rsidP="001E1F40">
      <w:pPr>
        <w:tabs>
          <w:tab w:val="num" w:pos="284"/>
        </w:tabs>
        <w:snapToGrid w:val="0"/>
        <w:spacing w:line="271" w:lineRule="auto"/>
        <w:ind w:leftChars="218" w:left="567"/>
        <w:jc w:val="both"/>
        <w:rPr>
          <w:rFonts w:eastAsia="新細明體"/>
          <w:szCs w:val="26"/>
        </w:rPr>
      </w:pPr>
      <w:r w:rsidRPr="003E1A90">
        <w:rPr>
          <w:rFonts w:eastAsia="新細明體"/>
          <w:szCs w:val="26"/>
        </w:rPr>
        <w:t>There is no statutory provision compelling any person (including a parent) to give his/her history or that of the child.</w:t>
      </w:r>
    </w:p>
    <w:p w14:paraId="77DCD29C" w14:textId="77777777" w:rsidR="001E1F40" w:rsidRPr="001E1F40" w:rsidRDefault="001E1F40" w:rsidP="00790329">
      <w:pPr>
        <w:tabs>
          <w:tab w:val="num" w:pos="426"/>
        </w:tabs>
        <w:autoSpaceDE w:val="0"/>
        <w:autoSpaceDN w:val="0"/>
        <w:adjustRightInd w:val="0"/>
        <w:snapToGrid w:val="0"/>
        <w:spacing w:line="271" w:lineRule="auto"/>
        <w:ind w:left="426" w:hanging="426"/>
        <w:jc w:val="both"/>
        <w:rPr>
          <w:rFonts w:eastAsia="新細明體"/>
          <w:szCs w:val="26"/>
        </w:rPr>
      </w:pPr>
    </w:p>
    <w:p w14:paraId="1A125386" w14:textId="5EB38D69" w:rsidR="00B005CF" w:rsidRDefault="00B005CF" w:rsidP="00790329">
      <w:pPr>
        <w:tabs>
          <w:tab w:val="num" w:pos="426"/>
        </w:tabs>
        <w:autoSpaceDE w:val="0"/>
        <w:autoSpaceDN w:val="0"/>
        <w:adjustRightInd w:val="0"/>
        <w:snapToGrid w:val="0"/>
        <w:spacing w:line="271" w:lineRule="auto"/>
        <w:ind w:left="426" w:hanging="426"/>
        <w:jc w:val="both"/>
        <w:rPr>
          <w:rFonts w:eastAsia="新細明體"/>
          <w:b/>
          <w:szCs w:val="26"/>
        </w:rPr>
      </w:pPr>
      <w:r w:rsidRPr="00B005CF">
        <w:rPr>
          <w:rFonts w:eastAsia="新細明體"/>
          <w:b/>
          <w:szCs w:val="26"/>
        </w:rPr>
        <w:t xml:space="preserve">Safeguarding Safety of Child Suspected to Have Been Maltreated </w:t>
      </w:r>
    </w:p>
    <w:p w14:paraId="2944ECBB" w14:textId="77777777" w:rsidR="00B005CF" w:rsidRPr="00B005CF" w:rsidRDefault="00B005CF" w:rsidP="00790329">
      <w:pPr>
        <w:tabs>
          <w:tab w:val="num" w:pos="426"/>
        </w:tabs>
        <w:autoSpaceDE w:val="0"/>
        <w:autoSpaceDN w:val="0"/>
        <w:adjustRightInd w:val="0"/>
        <w:snapToGrid w:val="0"/>
        <w:spacing w:line="271" w:lineRule="auto"/>
        <w:ind w:left="426" w:hanging="426"/>
        <w:jc w:val="both"/>
        <w:rPr>
          <w:rFonts w:eastAsia="新細明體"/>
          <w:b/>
          <w:szCs w:val="26"/>
        </w:rPr>
      </w:pPr>
    </w:p>
    <w:p w14:paraId="0F66222F" w14:textId="7E1A08C8" w:rsidR="00AB4CCD" w:rsidRPr="003E1A90" w:rsidRDefault="00AB4CCD" w:rsidP="00B005CF">
      <w:pPr>
        <w:numPr>
          <w:ilvl w:val="0"/>
          <w:numId w:val="45"/>
        </w:numPr>
        <w:tabs>
          <w:tab w:val="clear" w:pos="600"/>
          <w:tab w:val="num" w:pos="426"/>
        </w:tabs>
        <w:autoSpaceDE w:val="0"/>
        <w:autoSpaceDN w:val="0"/>
        <w:adjustRightInd w:val="0"/>
        <w:snapToGrid w:val="0"/>
        <w:spacing w:line="271" w:lineRule="auto"/>
        <w:ind w:left="426" w:hanging="425"/>
        <w:jc w:val="both"/>
        <w:rPr>
          <w:rFonts w:eastAsia="新細明體"/>
          <w:b/>
          <w:szCs w:val="26"/>
        </w:rPr>
      </w:pPr>
      <w:r w:rsidRPr="003E1A90">
        <w:rPr>
          <w:rFonts w:eastAsia="新細明體"/>
          <w:b/>
          <w:szCs w:val="26"/>
        </w:rPr>
        <w:t>What can be done if the parent(s)</w:t>
      </w:r>
      <w:r w:rsidR="00B005CF">
        <w:rPr>
          <w:rFonts w:eastAsia="新細明體"/>
          <w:b/>
          <w:szCs w:val="26"/>
        </w:rPr>
        <w:t xml:space="preserve"> require(s)</w:t>
      </w:r>
      <w:r w:rsidRPr="003E1A90">
        <w:rPr>
          <w:rFonts w:eastAsia="新細明體"/>
          <w:b/>
          <w:szCs w:val="26"/>
        </w:rPr>
        <w:t xml:space="preserve"> the child suspected to </w:t>
      </w:r>
      <w:r w:rsidR="00B005CF">
        <w:rPr>
          <w:rFonts w:eastAsia="新細明體"/>
          <w:b/>
          <w:szCs w:val="26"/>
        </w:rPr>
        <w:t>have been sexually abused by a family member to return and stay at home when medical attention or treatment is not required, or if the parent(s) insisted to take the child suspected to have been</w:t>
      </w:r>
      <w:r w:rsidRPr="003E1A90">
        <w:rPr>
          <w:rFonts w:eastAsia="新細明體"/>
          <w:b/>
          <w:szCs w:val="26"/>
        </w:rPr>
        <w:t xml:space="preserve"> </w:t>
      </w:r>
      <w:r w:rsidR="00155F88">
        <w:rPr>
          <w:rFonts w:eastAsia="新細明體"/>
          <w:b/>
          <w:szCs w:val="26"/>
        </w:rPr>
        <w:t>physically abused</w:t>
      </w:r>
      <w:r w:rsidR="00155F88" w:rsidRPr="003E1A90">
        <w:rPr>
          <w:rFonts w:eastAsia="新細明體"/>
          <w:b/>
          <w:szCs w:val="26"/>
        </w:rPr>
        <w:t xml:space="preserve"> </w:t>
      </w:r>
      <w:r w:rsidRPr="003E1A90">
        <w:rPr>
          <w:rFonts w:eastAsia="新細明體"/>
          <w:b/>
          <w:szCs w:val="26"/>
        </w:rPr>
        <w:t>away from the hospital after completion of medical management but before the Multi-</w:t>
      </w:r>
      <w:r w:rsidRPr="003E1A90">
        <w:rPr>
          <w:rFonts w:eastAsia="新細明體"/>
          <w:b/>
          <w:szCs w:val="26"/>
        </w:rPr>
        <w:lastRenderedPageBreak/>
        <w:t>disciplinary Case Conference on Protection of Child with Suspected Maltreatment (MDCC)?</w:t>
      </w:r>
    </w:p>
    <w:p w14:paraId="5C3A1B65" w14:textId="77777777" w:rsidR="00AB4CCD" w:rsidRPr="003E1A90" w:rsidRDefault="00AB4CCD" w:rsidP="00B005CF">
      <w:pPr>
        <w:tabs>
          <w:tab w:val="num" w:pos="426"/>
        </w:tabs>
        <w:snapToGrid w:val="0"/>
        <w:spacing w:line="271" w:lineRule="auto"/>
        <w:ind w:left="426" w:hanging="425"/>
        <w:jc w:val="both"/>
        <w:rPr>
          <w:rFonts w:eastAsia="新細明體"/>
          <w:szCs w:val="26"/>
        </w:rPr>
      </w:pPr>
    </w:p>
    <w:p w14:paraId="477CD213" w14:textId="470C0EA6" w:rsidR="00B005CF" w:rsidRDefault="00AB4CCD" w:rsidP="00B005CF">
      <w:pPr>
        <w:numPr>
          <w:ilvl w:val="0"/>
          <w:numId w:val="36"/>
        </w:numPr>
        <w:tabs>
          <w:tab w:val="clear" w:pos="899"/>
          <w:tab w:val="num" w:pos="639"/>
          <w:tab w:val="num" w:pos="946"/>
        </w:tabs>
        <w:snapToGrid w:val="0"/>
        <w:spacing w:line="271" w:lineRule="auto"/>
        <w:ind w:leftChars="100" w:left="685" w:hanging="425"/>
        <w:jc w:val="both"/>
        <w:rPr>
          <w:rFonts w:eastAsia="新細明體"/>
          <w:szCs w:val="26"/>
        </w:rPr>
      </w:pPr>
      <w:r w:rsidRPr="003E1A90">
        <w:rPr>
          <w:rFonts w:eastAsia="新細明體"/>
          <w:szCs w:val="26"/>
        </w:rPr>
        <w:t xml:space="preserve">Under normal circumstances, the </w:t>
      </w:r>
      <w:r w:rsidR="00B005CF">
        <w:rPr>
          <w:rFonts w:eastAsia="新細明體"/>
          <w:szCs w:val="26"/>
        </w:rPr>
        <w:t>assess</w:t>
      </w:r>
      <w:r w:rsidR="00B005CF" w:rsidRPr="003E1A90">
        <w:rPr>
          <w:rFonts w:eastAsia="新細明體"/>
          <w:szCs w:val="26"/>
        </w:rPr>
        <w:t xml:space="preserve">ing </w:t>
      </w:r>
      <w:r w:rsidRPr="003E1A90">
        <w:rPr>
          <w:rFonts w:eastAsia="新細明體"/>
          <w:szCs w:val="26"/>
        </w:rPr>
        <w:t xml:space="preserve">worker should in consultation with the medical officer or other related professionals to carefully assess the </w:t>
      </w:r>
      <w:r w:rsidR="00B005CF">
        <w:rPr>
          <w:rFonts w:eastAsia="新細明體"/>
          <w:szCs w:val="26"/>
        </w:rPr>
        <w:t xml:space="preserve">risk of child maltreatment to consider the </w:t>
      </w:r>
      <w:r w:rsidRPr="003E1A90">
        <w:rPr>
          <w:rFonts w:eastAsia="新細明體"/>
          <w:szCs w:val="26"/>
        </w:rPr>
        <w:t xml:space="preserve">suitability and feasibility of discharging the child home prior to MDCC.  </w:t>
      </w:r>
    </w:p>
    <w:p w14:paraId="16D2FA4C" w14:textId="77777777" w:rsidR="00B005CF" w:rsidRDefault="00B005CF" w:rsidP="00B005CF">
      <w:pPr>
        <w:tabs>
          <w:tab w:val="num" w:pos="946"/>
        </w:tabs>
        <w:snapToGrid w:val="0"/>
        <w:spacing w:line="271" w:lineRule="auto"/>
        <w:ind w:left="685"/>
        <w:jc w:val="both"/>
        <w:rPr>
          <w:rFonts w:eastAsia="新細明體"/>
          <w:szCs w:val="26"/>
        </w:rPr>
      </w:pPr>
    </w:p>
    <w:p w14:paraId="3C39E5FB" w14:textId="69E79C64" w:rsidR="00AB4CCD" w:rsidRPr="003E1A90" w:rsidRDefault="00AB4CCD" w:rsidP="00B005CF">
      <w:pPr>
        <w:numPr>
          <w:ilvl w:val="0"/>
          <w:numId w:val="36"/>
        </w:numPr>
        <w:tabs>
          <w:tab w:val="clear" w:pos="899"/>
          <w:tab w:val="num" w:pos="639"/>
          <w:tab w:val="num" w:pos="946"/>
        </w:tabs>
        <w:snapToGrid w:val="0"/>
        <w:spacing w:line="271" w:lineRule="auto"/>
        <w:ind w:leftChars="100" w:left="685" w:hanging="425"/>
        <w:jc w:val="both"/>
        <w:rPr>
          <w:rFonts w:eastAsia="新細明體"/>
          <w:szCs w:val="26"/>
        </w:rPr>
      </w:pPr>
      <w:r w:rsidRPr="003E1A90">
        <w:rPr>
          <w:rFonts w:eastAsia="新細明體"/>
          <w:szCs w:val="26"/>
        </w:rPr>
        <w:t xml:space="preserve">In case the child or juvenile is considered not suitable to be restored home, discussion may be made with the parent(s) on alternative living arrangement for the child to stay in relative’s/friend’s home.  If the parent(s) refuse(s) to co-operate and risk of child maltreatment is considered high, </w:t>
      </w:r>
      <w:r w:rsidR="002D7089">
        <w:rPr>
          <w:rFonts w:eastAsia="新細明體"/>
          <w:szCs w:val="26"/>
        </w:rPr>
        <w:t>invocation of s</w:t>
      </w:r>
      <w:r w:rsidRPr="003E1A90">
        <w:rPr>
          <w:rFonts w:eastAsia="新細明體"/>
          <w:szCs w:val="26"/>
        </w:rPr>
        <w:t>ection 34E of the PCJO to remove the child concerned to a place of refuge</w:t>
      </w:r>
      <w:r w:rsidRPr="003E1A90">
        <w:rPr>
          <w:rFonts w:eastAsia="新細明體"/>
          <w:szCs w:val="26"/>
          <w:lang w:eastAsia="zh-HK"/>
        </w:rPr>
        <w:t xml:space="preserve"> </w:t>
      </w:r>
      <w:r w:rsidR="002D7089">
        <w:rPr>
          <w:rFonts w:eastAsia="新細明體"/>
          <w:szCs w:val="26"/>
          <w:lang w:eastAsia="zh-HK"/>
        </w:rPr>
        <w:t xml:space="preserve">can be considered </w:t>
      </w:r>
      <w:r w:rsidRPr="003E1A90">
        <w:rPr>
          <w:rFonts w:eastAsia="新細明體"/>
          <w:szCs w:val="26"/>
          <w:lang w:eastAsia="zh-HK"/>
        </w:rPr>
        <w:t xml:space="preserve">if the child was first brought to the hospital not under statutory power of </w:t>
      </w:r>
      <w:r w:rsidR="002D7089">
        <w:rPr>
          <w:rFonts w:eastAsia="新細明體"/>
          <w:szCs w:val="26"/>
          <w:lang w:eastAsia="zh-HK"/>
        </w:rPr>
        <w:t>s</w:t>
      </w:r>
      <w:r w:rsidRPr="003E1A90">
        <w:rPr>
          <w:rFonts w:eastAsia="新細明體"/>
          <w:szCs w:val="26"/>
          <w:lang w:eastAsia="zh-HK"/>
        </w:rPr>
        <w:t>ection 34(F)(1) of the PCJO</w:t>
      </w:r>
      <w:r w:rsidRPr="003E1A90">
        <w:rPr>
          <w:rFonts w:eastAsia="新細明體"/>
          <w:szCs w:val="26"/>
        </w:rPr>
        <w:t>.</w:t>
      </w:r>
    </w:p>
    <w:p w14:paraId="1438A46E" w14:textId="77777777" w:rsidR="00AB4CCD" w:rsidRPr="003E1A90" w:rsidRDefault="00AB4CCD" w:rsidP="003E1A90">
      <w:pPr>
        <w:tabs>
          <w:tab w:val="num" w:pos="426"/>
        </w:tabs>
        <w:snapToGrid w:val="0"/>
        <w:spacing w:line="271" w:lineRule="auto"/>
        <w:ind w:leftChars="200" w:left="946" w:hanging="426"/>
        <w:jc w:val="both"/>
        <w:rPr>
          <w:rFonts w:eastAsia="新細明體"/>
          <w:szCs w:val="26"/>
        </w:rPr>
      </w:pPr>
    </w:p>
    <w:p w14:paraId="061C69E8" w14:textId="0F33D66C" w:rsidR="00AB4CCD" w:rsidRPr="003E1A90" w:rsidRDefault="00AB4CCD" w:rsidP="00D0096D">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lang w:val="en-US"/>
        </w:rPr>
        <w:t xml:space="preserve">Under Section 34E of the PCJO, any person </w:t>
      </w:r>
      <w:proofErr w:type="spellStart"/>
      <w:r w:rsidRPr="003E1A90">
        <w:rPr>
          <w:rFonts w:eastAsia="新細明體"/>
          <w:szCs w:val="26"/>
          <w:lang w:val="en-US"/>
        </w:rPr>
        <w:t>authorised</w:t>
      </w:r>
      <w:proofErr w:type="spellEnd"/>
      <w:r w:rsidRPr="003E1A90">
        <w:rPr>
          <w:rFonts w:eastAsia="新細明體"/>
          <w:szCs w:val="26"/>
          <w:lang w:val="en-US"/>
        </w:rPr>
        <w:t xml:space="preserve"> in writing by the DSW or any</w:t>
      </w:r>
      <w:r w:rsidR="009B19A3">
        <w:rPr>
          <w:rFonts w:eastAsia="新細明體"/>
          <w:szCs w:val="26"/>
          <w:lang w:val="en-US"/>
        </w:rPr>
        <w:t xml:space="preserve"> police officer of the rank of </w:t>
      </w:r>
      <w:r w:rsidR="009B19A3">
        <w:rPr>
          <w:rFonts w:eastAsia="新細明體" w:hint="eastAsia"/>
          <w:szCs w:val="26"/>
          <w:lang w:val="en-US"/>
        </w:rPr>
        <w:t>s</w:t>
      </w:r>
      <w:r w:rsidR="009B19A3">
        <w:rPr>
          <w:rFonts w:eastAsia="新細明體"/>
          <w:szCs w:val="26"/>
          <w:lang w:val="en-US"/>
        </w:rPr>
        <w:t xml:space="preserve">tation </w:t>
      </w:r>
      <w:r w:rsidR="009B19A3">
        <w:rPr>
          <w:rFonts w:eastAsia="新細明體" w:hint="eastAsia"/>
          <w:szCs w:val="26"/>
          <w:lang w:val="en-US"/>
        </w:rPr>
        <w:t>s</w:t>
      </w:r>
      <w:r w:rsidRPr="003E1A90">
        <w:rPr>
          <w:rFonts w:eastAsia="新細明體"/>
          <w:szCs w:val="26"/>
          <w:lang w:val="en-US"/>
        </w:rPr>
        <w:t xml:space="preserve">ergeant or above may take to a place of refuge as he/she may consider appropriate any child or juvenile </w:t>
      </w:r>
      <w:r w:rsidRPr="002D7089">
        <w:rPr>
          <w:rFonts w:eastAsia="新細明體"/>
          <w:szCs w:val="26"/>
          <w:lang w:val="en-US"/>
        </w:rPr>
        <w:t>who appears to be in need of care or protection</w:t>
      </w:r>
      <w:r w:rsidR="002D7089">
        <w:rPr>
          <w:rFonts w:eastAsia="新細明體"/>
          <w:szCs w:val="26"/>
        </w:rPr>
        <w:t xml:space="preserve"> and make</w:t>
      </w:r>
      <w:r w:rsidRPr="003E1A90">
        <w:rPr>
          <w:rFonts w:eastAsia="新細明體"/>
          <w:szCs w:val="26"/>
        </w:rPr>
        <w:t xml:space="preserve"> an application to a juvenile court</w:t>
      </w:r>
      <w:r w:rsidR="002D7089">
        <w:rPr>
          <w:rFonts w:eastAsia="新細明體"/>
          <w:szCs w:val="26"/>
        </w:rPr>
        <w:t xml:space="preserve"> within 48 hours</w:t>
      </w:r>
      <w:r w:rsidRPr="003E1A90">
        <w:rPr>
          <w:rFonts w:eastAsia="新細明體"/>
          <w:szCs w:val="26"/>
        </w:rPr>
        <w:t xml:space="preserve">. </w:t>
      </w:r>
    </w:p>
    <w:p w14:paraId="34A4E10A" w14:textId="77777777" w:rsidR="008361AC" w:rsidRPr="003E1A90" w:rsidRDefault="00BB39DF" w:rsidP="003E1A90">
      <w:pPr>
        <w:widowControl/>
        <w:snapToGrid w:val="0"/>
        <w:spacing w:line="271" w:lineRule="auto"/>
      </w:pPr>
      <w:r w:rsidRPr="003E1A90">
        <w:br w:type="page"/>
      </w:r>
    </w:p>
    <w:p w14:paraId="345A0A7C" w14:textId="77777777" w:rsidR="00601149" w:rsidRPr="003E1A90" w:rsidRDefault="007158CC" w:rsidP="003E1A90">
      <w:pPr>
        <w:pStyle w:val="29"/>
        <w:snapToGrid w:val="0"/>
        <w:spacing w:line="271" w:lineRule="auto"/>
        <w:ind w:leftChars="-218" w:left="-567" w:rightChars="-458" w:right="-1191"/>
        <w:rPr>
          <w:rFonts w:ascii="Times New Roman" w:hAnsi="Times New Roman"/>
          <w:spacing w:val="0"/>
        </w:rPr>
      </w:pPr>
      <w:bookmarkStart w:id="36" w:name="_Toc10586755"/>
      <w:bookmarkStart w:id="37" w:name="_Toc29492333"/>
      <w:bookmarkStart w:id="38" w:name="_Toc220076569"/>
      <w:r w:rsidRPr="003E1A90">
        <w:rPr>
          <w:rFonts w:ascii="Times New Roman" w:hAnsi="Times New Roman"/>
          <w:spacing w:val="0"/>
          <w:u w:val="single"/>
        </w:rPr>
        <w:lastRenderedPageBreak/>
        <w:t>Annex 16</w:t>
      </w:r>
      <w:r w:rsidR="005A2C71" w:rsidRPr="003E1A90">
        <w:rPr>
          <w:rFonts w:ascii="Times New Roman" w:hAnsi="Times New Roman"/>
          <w:spacing w:val="0"/>
          <w:u w:val="single"/>
        </w:rPr>
        <w:t>:</w:t>
      </w:r>
      <w:r w:rsidRPr="003E1A90">
        <w:rPr>
          <w:rFonts w:ascii="Times New Roman" w:hAnsi="Times New Roman"/>
          <w:spacing w:val="0"/>
        </w:rPr>
        <w:t xml:space="preserve"> </w:t>
      </w:r>
      <w:r w:rsidR="00601149" w:rsidRPr="003E1A90">
        <w:rPr>
          <w:rFonts w:ascii="Times New Roman" w:hAnsi="Times New Roman"/>
          <w:spacing w:val="0"/>
        </w:rPr>
        <w:t>Family Assessment Risk Variables</w:t>
      </w:r>
      <w:r w:rsidR="00601149" w:rsidRPr="003E1A90">
        <w:rPr>
          <w:rFonts w:ascii="Times New Roman" w:hAnsi="Times New Roman"/>
          <w:spacing w:val="0"/>
          <w:vertAlign w:val="superscript"/>
        </w:rPr>
        <w:footnoteReference w:id="15"/>
      </w:r>
      <w:bookmarkEnd w:id="36"/>
      <w:bookmarkEnd w:id="37"/>
      <w:bookmarkEnd w:id="38"/>
    </w:p>
    <w:p w14:paraId="7D510651" w14:textId="77777777" w:rsidR="008F6C46" w:rsidRPr="003E1A90" w:rsidRDefault="008F6C46" w:rsidP="003E1A90">
      <w:pPr>
        <w:widowControl/>
        <w:autoSpaceDE w:val="0"/>
        <w:autoSpaceDN w:val="0"/>
        <w:adjustRightInd w:val="0"/>
        <w:snapToGrid w:val="0"/>
        <w:spacing w:before="72" w:line="271" w:lineRule="auto"/>
        <w:ind w:left="360"/>
        <w:jc w:val="center"/>
        <w:rPr>
          <w:b/>
          <w:bCs/>
          <w:color w:val="000000"/>
          <w:sz w:val="24"/>
          <w:szCs w:val="24"/>
        </w:rPr>
      </w:pPr>
    </w:p>
    <w:tbl>
      <w:tblPr>
        <w:tblW w:w="8931" w:type="dxa"/>
        <w:tblInd w:w="108" w:type="dxa"/>
        <w:tblBorders>
          <w:top w:val="nil"/>
          <w:left w:val="nil"/>
          <w:bottom w:val="nil"/>
          <w:right w:val="nil"/>
        </w:tblBorders>
        <w:tblLayout w:type="fixed"/>
        <w:tblLook w:val="0000" w:firstRow="0" w:lastRow="0" w:firstColumn="0" w:lastColumn="0" w:noHBand="0" w:noVBand="0"/>
      </w:tblPr>
      <w:tblGrid>
        <w:gridCol w:w="2977"/>
        <w:gridCol w:w="2977"/>
        <w:gridCol w:w="2977"/>
      </w:tblGrid>
      <w:tr w:rsidR="008F6C46" w:rsidRPr="003E1A90" w14:paraId="5C079B50" w14:textId="77777777" w:rsidTr="00ED6CC2">
        <w:trPr>
          <w:trHeight w:val="152"/>
        </w:trPr>
        <w:tc>
          <w:tcPr>
            <w:tcW w:w="8931" w:type="dxa"/>
            <w:gridSpan w:val="3"/>
            <w:tcBorders>
              <w:top w:val="nil"/>
              <w:bottom w:val="single" w:sz="4" w:space="0" w:color="auto"/>
            </w:tcBorders>
            <w:vAlign w:val="center"/>
          </w:tcPr>
          <w:p w14:paraId="286C5860"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t xml:space="preserve">1. SEVERITY AND/OR FREQUENCY OF ABUSE </w:t>
            </w:r>
          </w:p>
          <w:p w14:paraId="5F871398"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6310A1C6"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2ADE37E3"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RISK </w:t>
            </w:r>
          </w:p>
        </w:tc>
        <w:tc>
          <w:tcPr>
            <w:tcW w:w="2977" w:type="dxa"/>
            <w:tcBorders>
              <w:top w:val="single" w:sz="4" w:space="0" w:color="auto"/>
              <w:left w:val="single" w:sz="4" w:space="0" w:color="auto"/>
              <w:bottom w:val="single" w:sz="4" w:space="0" w:color="auto"/>
              <w:right w:val="single" w:sz="4" w:space="0" w:color="auto"/>
            </w:tcBorders>
            <w:vAlign w:val="center"/>
          </w:tcPr>
          <w:p w14:paraId="2A12C18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7" w:type="dxa"/>
            <w:tcBorders>
              <w:top w:val="single" w:sz="4" w:space="0" w:color="auto"/>
              <w:left w:val="single" w:sz="4" w:space="0" w:color="auto"/>
              <w:bottom w:val="single" w:sz="4" w:space="0" w:color="auto"/>
              <w:right w:val="single" w:sz="4" w:space="0" w:color="auto"/>
            </w:tcBorders>
            <w:vAlign w:val="center"/>
          </w:tcPr>
          <w:p w14:paraId="2C98200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RISK </w:t>
            </w:r>
          </w:p>
        </w:tc>
      </w:tr>
      <w:tr w:rsidR="008F6C46" w:rsidRPr="003E1A90" w14:paraId="28AC7788" w14:textId="77777777" w:rsidTr="00ED6CC2">
        <w:trPr>
          <w:trHeight w:val="2423"/>
        </w:trPr>
        <w:tc>
          <w:tcPr>
            <w:tcW w:w="2977" w:type="dxa"/>
            <w:tcBorders>
              <w:top w:val="single" w:sz="4" w:space="0" w:color="auto"/>
              <w:left w:val="single" w:sz="4" w:space="0" w:color="auto"/>
              <w:bottom w:val="single" w:sz="4" w:space="0" w:color="auto"/>
              <w:right w:val="single" w:sz="4" w:space="0" w:color="auto"/>
            </w:tcBorders>
          </w:tcPr>
          <w:p w14:paraId="101B19D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Severe physical injury (emergency medical treatment or hospitalization required); abuse of a sibling that resulted in death or permanent dysfunction of organ/limbs; weapon or instrument used; sadistic, violent patterns of </w:t>
            </w:r>
            <w:proofErr w:type="spellStart"/>
            <w:r w:rsidRPr="003E1A90">
              <w:rPr>
                <w:color w:val="000000"/>
                <w:szCs w:val="24"/>
              </w:rPr>
              <w:t>behavior</w:t>
            </w:r>
            <w:proofErr w:type="spellEnd"/>
            <w:r w:rsidRPr="003E1A90">
              <w:rPr>
                <w:color w:val="000000"/>
                <w:szCs w:val="24"/>
              </w:rPr>
              <w:t xml:space="preserve">  </w:t>
            </w:r>
          </w:p>
          <w:p w14:paraId="7ABB6967"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2C790E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Moderate physical injury </w:t>
            </w:r>
          </w:p>
          <w:p w14:paraId="3D0DAFFA"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5124D20E"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0C9B3177"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38C5558F"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057012B0"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3789A535"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3693AFB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5AC96B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physical injury or minor injury (nothing more than simple home treatment required) </w:t>
            </w:r>
          </w:p>
          <w:p w14:paraId="7C36B3C1"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599AF69C"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28F3B67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8F6C46" w:rsidRPr="003E1A90" w14:paraId="5540B848" w14:textId="77777777" w:rsidTr="00ED6CC2">
        <w:trPr>
          <w:trHeight w:val="1475"/>
        </w:trPr>
        <w:tc>
          <w:tcPr>
            <w:tcW w:w="2977" w:type="dxa"/>
            <w:tcBorders>
              <w:top w:val="single" w:sz="4" w:space="0" w:color="auto"/>
              <w:left w:val="single" w:sz="4" w:space="0" w:color="auto"/>
              <w:bottom w:val="single" w:sz="4" w:space="0" w:color="auto"/>
              <w:right w:val="single" w:sz="4" w:space="0" w:color="auto"/>
            </w:tcBorders>
          </w:tcPr>
          <w:p w14:paraId="7B7276F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Serious injuries at different stages of healing </w:t>
            </w:r>
          </w:p>
          <w:p w14:paraId="714BDF4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6C10A4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Minor injuries/bruises at different stages of healing </w:t>
            </w:r>
          </w:p>
          <w:p w14:paraId="36B2E4E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8057AB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evidence of prior injury; most likely an isolated incident </w:t>
            </w:r>
          </w:p>
        </w:tc>
      </w:tr>
      <w:tr w:rsidR="008F6C46" w:rsidRPr="003E1A90" w14:paraId="36D5EA76" w14:textId="77777777" w:rsidTr="00ED6CC2">
        <w:trPr>
          <w:trHeight w:val="1141"/>
        </w:trPr>
        <w:tc>
          <w:tcPr>
            <w:tcW w:w="2977" w:type="dxa"/>
            <w:tcBorders>
              <w:top w:val="single" w:sz="4" w:space="0" w:color="auto"/>
              <w:left w:val="single" w:sz="4" w:space="0" w:color="auto"/>
              <w:bottom w:val="single" w:sz="4" w:space="0" w:color="auto"/>
              <w:right w:val="single" w:sz="4" w:space="0" w:color="auto"/>
            </w:tcBorders>
          </w:tcPr>
          <w:p w14:paraId="2EEA962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Severe emotional harm/damage </w:t>
            </w:r>
          </w:p>
          <w:p w14:paraId="788EEA2C"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1DBA86E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Moderate emotional </w:t>
            </w:r>
          </w:p>
          <w:p w14:paraId="17D7368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harm/damage</w:t>
            </w:r>
          </w:p>
        </w:tc>
        <w:tc>
          <w:tcPr>
            <w:tcW w:w="2977" w:type="dxa"/>
            <w:tcBorders>
              <w:top w:val="single" w:sz="4" w:space="0" w:color="auto"/>
              <w:left w:val="single" w:sz="4" w:space="0" w:color="auto"/>
              <w:bottom w:val="single" w:sz="4" w:space="0" w:color="auto"/>
              <w:right w:val="single" w:sz="4" w:space="0" w:color="auto"/>
            </w:tcBorders>
          </w:tcPr>
          <w:p w14:paraId="36527E6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w:t>
            </w:r>
            <w:proofErr w:type="spellStart"/>
            <w:r w:rsidRPr="003E1A90">
              <w:rPr>
                <w:color w:val="000000"/>
                <w:szCs w:val="24"/>
              </w:rPr>
              <w:t>discernable</w:t>
            </w:r>
            <w:proofErr w:type="spellEnd"/>
            <w:r w:rsidRPr="003E1A90">
              <w:rPr>
                <w:color w:val="000000"/>
                <w:szCs w:val="24"/>
              </w:rPr>
              <w:t xml:space="preserve"> emotional harm/damage </w:t>
            </w:r>
          </w:p>
          <w:p w14:paraId="15C80E36"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22E9A388" w14:textId="77777777" w:rsidTr="00ED6CC2">
        <w:trPr>
          <w:trHeight w:val="936"/>
        </w:trPr>
        <w:tc>
          <w:tcPr>
            <w:tcW w:w="2977" w:type="dxa"/>
            <w:tcBorders>
              <w:top w:val="single" w:sz="4" w:space="0" w:color="auto"/>
              <w:left w:val="single" w:sz="4" w:space="0" w:color="auto"/>
              <w:bottom w:val="single" w:sz="4" w:space="0" w:color="auto"/>
              <w:right w:val="single" w:sz="4" w:space="0" w:color="auto"/>
            </w:tcBorders>
          </w:tcPr>
          <w:p w14:paraId="4790773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Any evidence of sexual abuse</w:t>
            </w:r>
          </w:p>
        </w:tc>
        <w:tc>
          <w:tcPr>
            <w:tcW w:w="2977" w:type="dxa"/>
            <w:tcBorders>
              <w:top w:val="single" w:sz="4" w:space="0" w:color="auto"/>
              <w:left w:val="single" w:sz="4" w:space="0" w:color="auto"/>
              <w:bottom w:val="single" w:sz="4" w:space="0" w:color="auto"/>
              <w:right w:val="single" w:sz="4" w:space="0" w:color="auto"/>
            </w:tcBorders>
          </w:tcPr>
          <w:p w14:paraId="0C3AB50E"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43408A6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No evidence of sexual abuse, exploitation</w:t>
            </w:r>
          </w:p>
          <w:p w14:paraId="1E0AE46B"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bl>
    <w:p w14:paraId="783356E5" w14:textId="77777777" w:rsidR="008F6C46" w:rsidRPr="003E1A90" w:rsidRDefault="008F6C46" w:rsidP="003E1A90">
      <w:pPr>
        <w:widowControl/>
        <w:autoSpaceDE w:val="0"/>
        <w:autoSpaceDN w:val="0"/>
        <w:adjustRightInd w:val="0"/>
        <w:snapToGrid w:val="0"/>
        <w:spacing w:before="72" w:line="271" w:lineRule="auto"/>
        <w:ind w:left="-567" w:right="-760"/>
        <w:rPr>
          <w:bCs/>
          <w:color w:val="000000"/>
          <w:szCs w:val="24"/>
        </w:rPr>
      </w:pPr>
    </w:p>
    <w:p w14:paraId="64997BC3" w14:textId="77777777"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8960" w:type="dxa"/>
        <w:tblInd w:w="-24" w:type="dxa"/>
        <w:tblBorders>
          <w:top w:val="nil"/>
          <w:left w:val="nil"/>
          <w:bottom w:val="nil"/>
          <w:right w:val="nil"/>
        </w:tblBorders>
        <w:tblLayout w:type="fixed"/>
        <w:tblLook w:val="0000" w:firstRow="0" w:lastRow="0" w:firstColumn="0" w:lastColumn="0" w:noHBand="0" w:noVBand="0"/>
      </w:tblPr>
      <w:tblGrid>
        <w:gridCol w:w="2977"/>
        <w:gridCol w:w="3001"/>
        <w:gridCol w:w="2982"/>
      </w:tblGrid>
      <w:tr w:rsidR="008F6C46" w:rsidRPr="003E1A90" w14:paraId="3F9F4557" w14:textId="77777777" w:rsidTr="00E76DD1">
        <w:trPr>
          <w:trHeight w:val="152"/>
        </w:trPr>
        <w:tc>
          <w:tcPr>
            <w:tcW w:w="8960" w:type="dxa"/>
            <w:gridSpan w:val="3"/>
            <w:tcBorders>
              <w:bottom w:val="single" w:sz="4" w:space="0" w:color="auto"/>
            </w:tcBorders>
            <w:vAlign w:val="center"/>
          </w:tcPr>
          <w:p w14:paraId="6F2DC952"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lastRenderedPageBreak/>
              <w:t xml:space="preserve">2. SEVERITY AND/OR FREQUENCY OF NEGLECT </w:t>
            </w:r>
          </w:p>
          <w:p w14:paraId="4A9134B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0652E1FF" w14:textId="77777777" w:rsidTr="00E76DD1">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5C33E8A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001" w:type="dxa"/>
            <w:tcBorders>
              <w:top w:val="single" w:sz="4" w:space="0" w:color="auto"/>
              <w:left w:val="single" w:sz="4" w:space="0" w:color="auto"/>
              <w:bottom w:val="single" w:sz="4" w:space="0" w:color="auto"/>
              <w:right w:val="single" w:sz="4" w:space="0" w:color="auto"/>
            </w:tcBorders>
            <w:vAlign w:val="center"/>
          </w:tcPr>
          <w:p w14:paraId="4E723F64"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2" w:type="dxa"/>
            <w:tcBorders>
              <w:top w:val="single" w:sz="4" w:space="0" w:color="auto"/>
              <w:left w:val="single" w:sz="4" w:space="0" w:color="auto"/>
              <w:bottom w:val="single" w:sz="4" w:space="0" w:color="auto"/>
              <w:right w:val="single" w:sz="4" w:space="0" w:color="auto"/>
            </w:tcBorders>
            <w:vAlign w:val="center"/>
          </w:tcPr>
          <w:p w14:paraId="0FF6B38D"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4739F9B3" w14:textId="77777777" w:rsidTr="00E76DD1">
        <w:trPr>
          <w:trHeight w:val="2161"/>
        </w:trPr>
        <w:tc>
          <w:tcPr>
            <w:tcW w:w="2977" w:type="dxa"/>
            <w:tcBorders>
              <w:top w:val="single" w:sz="4" w:space="0" w:color="auto"/>
              <w:left w:val="single" w:sz="4" w:space="0" w:color="auto"/>
              <w:bottom w:val="single" w:sz="4" w:space="0" w:color="auto"/>
              <w:right w:val="single" w:sz="4" w:space="0" w:color="auto"/>
            </w:tcBorders>
          </w:tcPr>
          <w:p w14:paraId="34B4A8D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is clearly not able to meet minimum food, shelter, hygiene, educational, and medical needs of child </w:t>
            </w:r>
          </w:p>
          <w:p w14:paraId="11BDF23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001" w:type="dxa"/>
            <w:tcBorders>
              <w:top w:val="single" w:sz="4" w:space="0" w:color="auto"/>
              <w:left w:val="single" w:sz="4" w:space="0" w:color="auto"/>
              <w:bottom w:val="single" w:sz="4" w:space="0" w:color="auto"/>
              <w:right w:val="single" w:sz="4" w:space="0" w:color="auto"/>
            </w:tcBorders>
          </w:tcPr>
          <w:p w14:paraId="3F02AF2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There is some evidence that caretaker is failing to meet minimum food, shelter, hygiene, educational, and medical needs of child </w:t>
            </w:r>
          </w:p>
          <w:p w14:paraId="65055BD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82" w:type="dxa"/>
            <w:tcBorders>
              <w:top w:val="single" w:sz="4" w:space="0" w:color="auto"/>
              <w:left w:val="single" w:sz="4" w:space="0" w:color="auto"/>
              <w:bottom w:val="single" w:sz="4" w:space="0" w:color="auto"/>
              <w:right w:val="single" w:sz="4" w:space="0" w:color="auto"/>
            </w:tcBorders>
          </w:tcPr>
          <w:p w14:paraId="19A0C1D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minimum food, shelter, hygiene, educational, and medical needs are being met  </w:t>
            </w:r>
          </w:p>
        </w:tc>
      </w:tr>
      <w:tr w:rsidR="008F6C46" w:rsidRPr="003E1A90" w14:paraId="1EB7636B" w14:textId="77777777" w:rsidTr="00E76DD1">
        <w:trPr>
          <w:trHeight w:val="1836"/>
        </w:trPr>
        <w:tc>
          <w:tcPr>
            <w:tcW w:w="2977" w:type="dxa"/>
            <w:tcBorders>
              <w:top w:val="single" w:sz="4" w:space="0" w:color="auto"/>
              <w:left w:val="single" w:sz="4" w:space="0" w:color="auto"/>
              <w:bottom w:val="single" w:sz="4" w:space="0" w:color="auto"/>
              <w:right w:val="single" w:sz="4" w:space="0" w:color="auto"/>
            </w:tcBorders>
          </w:tcPr>
          <w:p w14:paraId="162D2DA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suffered physical harm or illness from marginal health/safety/housekeeping standards of home </w:t>
            </w:r>
          </w:p>
          <w:p w14:paraId="5E3C5F04"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001" w:type="dxa"/>
            <w:tcBorders>
              <w:top w:val="single" w:sz="4" w:space="0" w:color="auto"/>
              <w:left w:val="single" w:sz="4" w:space="0" w:color="auto"/>
              <w:bottom w:val="single" w:sz="4" w:space="0" w:color="auto"/>
              <w:right w:val="single" w:sz="4" w:space="0" w:color="auto"/>
            </w:tcBorders>
          </w:tcPr>
          <w:p w14:paraId="4D15FB0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shows physical indications of trauma due to marginal health/safety/ housekeeping standards of home </w:t>
            </w:r>
          </w:p>
          <w:p w14:paraId="5F4B84C5"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82" w:type="dxa"/>
            <w:tcBorders>
              <w:top w:val="single" w:sz="4" w:space="0" w:color="auto"/>
              <w:left w:val="single" w:sz="4" w:space="0" w:color="auto"/>
              <w:bottom w:val="single" w:sz="4" w:space="0" w:color="auto"/>
              <w:right w:val="single" w:sz="4" w:space="0" w:color="auto"/>
            </w:tcBorders>
          </w:tcPr>
          <w:p w14:paraId="6F315BD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appears unaffected by marginal health/safety/ </w:t>
            </w:r>
          </w:p>
          <w:p w14:paraId="539E5FD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housekeeping standards of home </w:t>
            </w:r>
          </w:p>
          <w:p w14:paraId="7DCF8F3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113F76E8" w14:textId="77777777" w:rsidTr="00E76DD1">
        <w:trPr>
          <w:trHeight w:val="2080"/>
        </w:trPr>
        <w:tc>
          <w:tcPr>
            <w:tcW w:w="2977" w:type="dxa"/>
            <w:tcBorders>
              <w:top w:val="single" w:sz="4" w:space="0" w:color="auto"/>
              <w:left w:val="single" w:sz="4" w:space="0" w:color="auto"/>
              <w:bottom w:val="single" w:sz="4" w:space="0" w:color="auto"/>
              <w:right w:val="single" w:sz="4" w:space="0" w:color="auto"/>
            </w:tcBorders>
          </w:tcPr>
          <w:p w14:paraId="7C6DB95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ignored, belittled, and/or shunned by caretaker </w:t>
            </w:r>
          </w:p>
          <w:p w14:paraId="186C24A9"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001" w:type="dxa"/>
            <w:tcBorders>
              <w:top w:val="single" w:sz="4" w:space="0" w:color="auto"/>
              <w:left w:val="single" w:sz="4" w:space="0" w:color="auto"/>
              <w:bottom w:val="single" w:sz="4" w:space="0" w:color="auto"/>
              <w:right w:val="single" w:sz="4" w:space="0" w:color="auto"/>
            </w:tcBorders>
          </w:tcPr>
          <w:p w14:paraId="07C72A2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receives little attention, affection, or nurturing, but is not belittled or shunned by caretaker </w:t>
            </w:r>
          </w:p>
          <w:p w14:paraId="7EA9144C"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82" w:type="dxa"/>
            <w:tcBorders>
              <w:top w:val="single" w:sz="4" w:space="0" w:color="auto"/>
              <w:left w:val="single" w:sz="4" w:space="0" w:color="auto"/>
              <w:bottom w:val="single" w:sz="4" w:space="0" w:color="auto"/>
              <w:right w:val="single" w:sz="4" w:space="0" w:color="auto"/>
            </w:tcBorders>
          </w:tcPr>
          <w:p w14:paraId="377CAAA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emotional needs are being met at a minimum level (receives attention, affection, praise, nurturing, etc., from caretaker) </w:t>
            </w:r>
          </w:p>
          <w:p w14:paraId="44ABE365"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365E6CA6" w14:textId="77777777" w:rsidTr="00E76DD1">
        <w:trPr>
          <w:trHeight w:val="1742"/>
        </w:trPr>
        <w:tc>
          <w:tcPr>
            <w:tcW w:w="2977" w:type="dxa"/>
            <w:tcBorders>
              <w:top w:val="single" w:sz="4" w:space="0" w:color="auto"/>
              <w:left w:val="single" w:sz="4" w:space="0" w:color="auto"/>
              <w:bottom w:val="single" w:sz="4" w:space="0" w:color="auto"/>
              <w:right w:val="single" w:sz="4" w:space="0" w:color="auto"/>
            </w:tcBorders>
          </w:tcPr>
          <w:p w14:paraId="4AC1544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been frequently left unsupervised, resulting in injury/illness, or clear and present danger to the child</w:t>
            </w:r>
          </w:p>
        </w:tc>
        <w:tc>
          <w:tcPr>
            <w:tcW w:w="3001" w:type="dxa"/>
            <w:tcBorders>
              <w:top w:val="single" w:sz="4" w:space="0" w:color="auto"/>
              <w:left w:val="single" w:sz="4" w:space="0" w:color="auto"/>
              <w:bottom w:val="single" w:sz="4" w:space="0" w:color="auto"/>
              <w:right w:val="single" w:sz="4" w:space="0" w:color="auto"/>
            </w:tcBorders>
          </w:tcPr>
          <w:p w14:paraId="75CA47B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been occasionally left unsupervised, in a potentially dangerous situation</w:t>
            </w:r>
          </w:p>
          <w:p w14:paraId="6C2ED66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82" w:type="dxa"/>
            <w:tcBorders>
              <w:top w:val="single" w:sz="4" w:space="0" w:color="auto"/>
              <w:left w:val="single" w:sz="4" w:space="0" w:color="auto"/>
              <w:bottom w:val="single" w:sz="4" w:space="0" w:color="auto"/>
              <w:right w:val="single" w:sz="4" w:space="0" w:color="auto"/>
            </w:tcBorders>
          </w:tcPr>
          <w:p w14:paraId="5BE3346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not been left unsupervised; there is no pattern of leaving child unsupervised</w:t>
            </w:r>
          </w:p>
        </w:tc>
      </w:tr>
    </w:tbl>
    <w:p w14:paraId="5F7AE13D" w14:textId="77777777" w:rsidR="008F6C46" w:rsidRPr="003E1A90" w:rsidRDefault="008F6C46" w:rsidP="003E1A90">
      <w:pPr>
        <w:widowControl/>
        <w:snapToGrid w:val="0"/>
        <w:spacing w:before="72" w:line="271" w:lineRule="auto"/>
        <w:rPr>
          <w:rFonts w:eastAsia="華康中黑體"/>
          <w:spacing w:val="20"/>
          <w:szCs w:val="24"/>
          <w:u w:val="single"/>
        </w:rPr>
      </w:pPr>
    </w:p>
    <w:p w14:paraId="081FBF33" w14:textId="77777777"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2977"/>
        <w:gridCol w:w="3260"/>
      </w:tblGrid>
      <w:tr w:rsidR="008F6C46" w:rsidRPr="003E1A90" w14:paraId="22956DF5" w14:textId="77777777" w:rsidTr="00ED6CC2">
        <w:trPr>
          <w:trHeight w:val="152"/>
        </w:trPr>
        <w:tc>
          <w:tcPr>
            <w:tcW w:w="9072" w:type="dxa"/>
            <w:gridSpan w:val="3"/>
            <w:tcBorders>
              <w:bottom w:val="single" w:sz="4" w:space="0" w:color="auto"/>
            </w:tcBorders>
          </w:tcPr>
          <w:p w14:paraId="44F6B96E"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lastRenderedPageBreak/>
              <w:t xml:space="preserve">3. LOCATION OF INJURY </w:t>
            </w:r>
          </w:p>
          <w:p w14:paraId="483489C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3AAD581A" w14:textId="77777777" w:rsidTr="00ED6CC2">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59A8165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206EB6C4"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260" w:type="dxa"/>
            <w:tcBorders>
              <w:top w:val="single" w:sz="4" w:space="0" w:color="auto"/>
              <w:left w:val="single" w:sz="4" w:space="0" w:color="auto"/>
              <w:bottom w:val="single" w:sz="4" w:space="0" w:color="auto"/>
              <w:right w:val="single" w:sz="4" w:space="0" w:color="auto"/>
            </w:tcBorders>
            <w:vAlign w:val="center"/>
          </w:tcPr>
          <w:p w14:paraId="526653E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29D9F1D6" w14:textId="77777777" w:rsidTr="00ED6CC2">
        <w:trPr>
          <w:trHeight w:val="398"/>
        </w:trPr>
        <w:tc>
          <w:tcPr>
            <w:tcW w:w="2835" w:type="dxa"/>
            <w:tcBorders>
              <w:top w:val="single" w:sz="4" w:space="0" w:color="auto"/>
              <w:left w:val="single" w:sz="4" w:space="0" w:color="auto"/>
              <w:bottom w:val="single" w:sz="4" w:space="0" w:color="auto"/>
              <w:right w:val="single" w:sz="4" w:space="0" w:color="auto"/>
            </w:tcBorders>
          </w:tcPr>
          <w:p w14:paraId="2719A41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Head, face, neck, anus, genitals, abdomen, groin, evidence of internal injuries </w:t>
            </w:r>
          </w:p>
        </w:tc>
        <w:tc>
          <w:tcPr>
            <w:tcW w:w="2977" w:type="dxa"/>
            <w:tcBorders>
              <w:top w:val="single" w:sz="4" w:space="0" w:color="auto"/>
              <w:left w:val="single" w:sz="4" w:space="0" w:color="auto"/>
              <w:bottom w:val="single" w:sz="4" w:space="0" w:color="auto"/>
              <w:right w:val="single" w:sz="4" w:space="0" w:color="auto"/>
            </w:tcBorders>
          </w:tcPr>
          <w:p w14:paraId="1DB95E4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Back, arms, thighs, feet </w:t>
            </w:r>
          </w:p>
        </w:tc>
        <w:tc>
          <w:tcPr>
            <w:tcW w:w="3260" w:type="dxa"/>
            <w:tcBorders>
              <w:top w:val="single" w:sz="4" w:space="0" w:color="auto"/>
              <w:left w:val="single" w:sz="4" w:space="0" w:color="auto"/>
              <w:bottom w:val="single" w:sz="4" w:space="0" w:color="auto"/>
              <w:right w:val="single" w:sz="4" w:space="0" w:color="auto"/>
            </w:tcBorders>
          </w:tcPr>
          <w:p w14:paraId="6B63762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injury, or injury on buttocks or bony body parts: knees, elbows, shins, hands, fingers </w:t>
            </w:r>
          </w:p>
          <w:p w14:paraId="61B9A41E"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bl>
    <w:p w14:paraId="291F578A" w14:textId="77777777" w:rsidR="008F6C46" w:rsidRPr="003E1A90" w:rsidRDefault="008F6C46" w:rsidP="003E1A90">
      <w:pPr>
        <w:widowControl/>
        <w:snapToGrid w:val="0"/>
        <w:spacing w:before="72" w:line="271" w:lineRule="auto"/>
        <w:rPr>
          <w:rFonts w:eastAsia="華康中黑體"/>
          <w:spacing w:val="20"/>
          <w:szCs w:val="24"/>
          <w:u w:val="single"/>
        </w:rPr>
      </w:pPr>
    </w:p>
    <w:p w14:paraId="326E16D6" w14:textId="77777777" w:rsidR="008F6C46" w:rsidRPr="003E1A90" w:rsidRDefault="008F6C46" w:rsidP="003E1A90">
      <w:pPr>
        <w:widowControl/>
        <w:snapToGrid w:val="0"/>
        <w:spacing w:before="72" w:line="271" w:lineRule="auto"/>
        <w:rPr>
          <w:rFonts w:eastAsia="華康中黑體"/>
          <w:spacing w:val="20"/>
          <w:szCs w:val="24"/>
          <w:u w:val="single"/>
        </w:rPr>
      </w:pP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2977"/>
        <w:gridCol w:w="3260"/>
      </w:tblGrid>
      <w:tr w:rsidR="008F6C46" w:rsidRPr="003E1A90" w14:paraId="4696B19D" w14:textId="77777777" w:rsidTr="00ED6CC2">
        <w:trPr>
          <w:trHeight w:val="152"/>
        </w:trPr>
        <w:tc>
          <w:tcPr>
            <w:tcW w:w="9072" w:type="dxa"/>
            <w:gridSpan w:val="3"/>
            <w:tcBorders>
              <w:bottom w:val="single" w:sz="4" w:space="0" w:color="auto"/>
            </w:tcBorders>
          </w:tcPr>
          <w:p w14:paraId="446ED114"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t xml:space="preserve">4. HISTORY OF REPORTED ABUSE OR NEGLECT </w:t>
            </w:r>
          </w:p>
          <w:p w14:paraId="6A57D51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5758754A" w14:textId="77777777" w:rsidTr="00ED6CC2">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1E28C13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1C88DAAF"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260" w:type="dxa"/>
            <w:tcBorders>
              <w:top w:val="single" w:sz="4" w:space="0" w:color="auto"/>
              <w:left w:val="single" w:sz="4" w:space="0" w:color="auto"/>
              <w:bottom w:val="single" w:sz="4" w:space="0" w:color="auto"/>
              <w:right w:val="single" w:sz="4" w:space="0" w:color="auto"/>
            </w:tcBorders>
            <w:vAlign w:val="center"/>
          </w:tcPr>
          <w:p w14:paraId="493A298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58D4B623" w14:textId="77777777" w:rsidTr="00ED6CC2">
        <w:trPr>
          <w:trHeight w:val="905"/>
        </w:trPr>
        <w:tc>
          <w:tcPr>
            <w:tcW w:w="2835" w:type="dxa"/>
            <w:tcBorders>
              <w:top w:val="single" w:sz="4" w:space="0" w:color="auto"/>
              <w:left w:val="single" w:sz="4" w:space="0" w:color="auto"/>
              <w:bottom w:val="single" w:sz="4" w:space="0" w:color="auto"/>
              <w:right w:val="single" w:sz="4" w:space="0" w:color="auto"/>
            </w:tcBorders>
          </w:tcPr>
          <w:p w14:paraId="77986FC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Pending child abuse/neglect investigation; previous report of serious abuse/neglect or multiple Child Protective Agency reports involving child, family, or perpetrator; report(s) substantiated </w:t>
            </w:r>
          </w:p>
          <w:p w14:paraId="2E04DB3E"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B5BAAF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Previous report of abuse/neglect to Child Protective Agency unsubstantiated, but not unfounded </w:t>
            </w:r>
          </w:p>
        </w:tc>
        <w:tc>
          <w:tcPr>
            <w:tcW w:w="3260" w:type="dxa"/>
            <w:tcBorders>
              <w:top w:val="single" w:sz="4" w:space="0" w:color="auto"/>
              <w:left w:val="single" w:sz="4" w:space="0" w:color="auto"/>
              <w:bottom w:val="single" w:sz="4" w:space="0" w:color="auto"/>
              <w:right w:val="single" w:sz="4" w:space="0" w:color="auto"/>
            </w:tcBorders>
          </w:tcPr>
          <w:p w14:paraId="56BAD6F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previous reports of abuse/neglect to Child Protective Agency; unfounded report(s) </w:t>
            </w:r>
          </w:p>
        </w:tc>
      </w:tr>
    </w:tbl>
    <w:p w14:paraId="735C4DB4" w14:textId="77777777" w:rsidR="008F6C46" w:rsidRPr="003E1A90" w:rsidRDefault="008F6C46" w:rsidP="003E1A90">
      <w:pPr>
        <w:widowControl/>
        <w:snapToGrid w:val="0"/>
        <w:spacing w:before="72" w:line="271" w:lineRule="auto"/>
        <w:rPr>
          <w:rFonts w:eastAsia="華康中黑體"/>
          <w:spacing w:val="20"/>
          <w:szCs w:val="24"/>
          <w:u w:val="single"/>
        </w:rPr>
      </w:pPr>
    </w:p>
    <w:p w14:paraId="371DEF4C" w14:textId="77777777"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119"/>
        <w:gridCol w:w="2976"/>
      </w:tblGrid>
      <w:tr w:rsidR="008F6C46" w:rsidRPr="003E1A90" w14:paraId="3FBA598A" w14:textId="77777777" w:rsidTr="00ED6CC2">
        <w:trPr>
          <w:trHeight w:val="152"/>
        </w:trPr>
        <w:tc>
          <w:tcPr>
            <w:tcW w:w="9214" w:type="dxa"/>
            <w:gridSpan w:val="3"/>
            <w:tcBorders>
              <w:bottom w:val="single" w:sz="4" w:space="0" w:color="auto"/>
            </w:tcBorders>
          </w:tcPr>
          <w:p w14:paraId="127208A9"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CHILD’S AGE, PHYSICAL, AND/OR MENTAL ABILITIES </w:t>
            </w:r>
          </w:p>
          <w:p w14:paraId="3BC2EAE6" w14:textId="77777777" w:rsidR="0023577E" w:rsidRPr="003E1A90" w:rsidRDefault="0023577E" w:rsidP="003E1A90">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55A7E35B"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B09D0C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729A833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2CA8754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0E7C24A5" w14:textId="77777777" w:rsidTr="00ED6CC2">
        <w:trPr>
          <w:trHeight w:val="542"/>
        </w:trPr>
        <w:tc>
          <w:tcPr>
            <w:tcW w:w="3119" w:type="dxa"/>
            <w:tcBorders>
              <w:top w:val="single" w:sz="4" w:space="0" w:color="auto"/>
              <w:left w:val="single" w:sz="4" w:space="0" w:color="auto"/>
              <w:bottom w:val="single" w:sz="4" w:space="0" w:color="auto"/>
              <w:right w:val="single" w:sz="4" w:space="0" w:color="auto"/>
            </w:tcBorders>
          </w:tcPr>
          <w:p w14:paraId="24CA0D9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Less than 5 years of age </w:t>
            </w:r>
          </w:p>
        </w:tc>
        <w:tc>
          <w:tcPr>
            <w:tcW w:w="3119" w:type="dxa"/>
            <w:tcBorders>
              <w:top w:val="single" w:sz="4" w:space="0" w:color="auto"/>
              <w:left w:val="single" w:sz="4" w:space="0" w:color="auto"/>
              <w:bottom w:val="single" w:sz="4" w:space="0" w:color="auto"/>
              <w:right w:val="single" w:sz="4" w:space="0" w:color="auto"/>
            </w:tcBorders>
          </w:tcPr>
          <w:p w14:paraId="767883D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5-9 years of age </w:t>
            </w:r>
          </w:p>
        </w:tc>
        <w:tc>
          <w:tcPr>
            <w:tcW w:w="2976" w:type="dxa"/>
            <w:tcBorders>
              <w:top w:val="single" w:sz="4" w:space="0" w:color="auto"/>
              <w:left w:val="single" w:sz="4" w:space="0" w:color="auto"/>
              <w:bottom w:val="single" w:sz="4" w:space="0" w:color="auto"/>
              <w:right w:val="single" w:sz="4" w:space="0" w:color="auto"/>
            </w:tcBorders>
          </w:tcPr>
          <w:p w14:paraId="0867BAF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10 years of age and over  </w:t>
            </w:r>
          </w:p>
        </w:tc>
      </w:tr>
      <w:tr w:rsidR="008F6C46" w:rsidRPr="003E1A90" w14:paraId="0BC5D9E7" w14:textId="77777777" w:rsidTr="00ED6CC2">
        <w:trPr>
          <w:trHeight w:val="1592"/>
        </w:trPr>
        <w:tc>
          <w:tcPr>
            <w:tcW w:w="3119" w:type="dxa"/>
            <w:tcBorders>
              <w:top w:val="single" w:sz="4" w:space="0" w:color="auto"/>
              <w:left w:val="single" w:sz="4" w:space="0" w:color="auto"/>
              <w:bottom w:val="single" w:sz="4" w:space="0" w:color="auto"/>
              <w:right w:val="single" w:sz="4" w:space="0" w:color="auto"/>
            </w:tcBorders>
          </w:tcPr>
          <w:p w14:paraId="4B96870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severe/chronic physical/mental handicap or disability that totally restricts his/her daily activities </w:t>
            </w:r>
          </w:p>
        </w:tc>
        <w:tc>
          <w:tcPr>
            <w:tcW w:w="3119" w:type="dxa"/>
            <w:tcBorders>
              <w:top w:val="single" w:sz="4" w:space="0" w:color="auto"/>
              <w:left w:val="single" w:sz="4" w:space="0" w:color="auto"/>
              <w:bottom w:val="single" w:sz="4" w:space="0" w:color="auto"/>
              <w:right w:val="single" w:sz="4" w:space="0" w:color="auto"/>
            </w:tcBorders>
          </w:tcPr>
          <w:p w14:paraId="68C74DD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moderate physical/mental handicap or disability that restricts some daily activities </w:t>
            </w:r>
          </w:p>
        </w:tc>
        <w:tc>
          <w:tcPr>
            <w:tcW w:w="2976" w:type="dxa"/>
            <w:tcBorders>
              <w:top w:val="single" w:sz="4" w:space="0" w:color="auto"/>
              <w:left w:val="single" w:sz="4" w:space="0" w:color="auto"/>
              <w:bottom w:val="single" w:sz="4" w:space="0" w:color="auto"/>
              <w:right w:val="single" w:sz="4" w:space="0" w:color="auto"/>
            </w:tcBorders>
          </w:tcPr>
          <w:p w14:paraId="41022EA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physical/mental handicap or disability </w:t>
            </w:r>
          </w:p>
        </w:tc>
      </w:tr>
      <w:tr w:rsidR="008F6C46" w:rsidRPr="003E1A90" w14:paraId="0B4EC38F" w14:textId="77777777" w:rsidTr="00ED6CC2">
        <w:trPr>
          <w:trHeight w:val="1700"/>
        </w:trPr>
        <w:tc>
          <w:tcPr>
            <w:tcW w:w="3119" w:type="dxa"/>
            <w:tcBorders>
              <w:top w:val="single" w:sz="4" w:space="0" w:color="auto"/>
              <w:left w:val="single" w:sz="4" w:space="0" w:color="auto"/>
              <w:bottom w:val="single" w:sz="4" w:space="0" w:color="auto"/>
              <w:right w:val="single" w:sz="4" w:space="0" w:color="auto"/>
            </w:tcBorders>
          </w:tcPr>
          <w:p w14:paraId="40451C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severely/chronically ill, requiring specialized or continual medical care; medically fragile </w:t>
            </w:r>
          </w:p>
        </w:tc>
        <w:tc>
          <w:tcPr>
            <w:tcW w:w="3119" w:type="dxa"/>
            <w:tcBorders>
              <w:top w:val="single" w:sz="4" w:space="0" w:color="auto"/>
              <w:left w:val="single" w:sz="4" w:space="0" w:color="auto"/>
              <w:bottom w:val="single" w:sz="4" w:space="0" w:color="auto"/>
              <w:right w:val="single" w:sz="4" w:space="0" w:color="auto"/>
            </w:tcBorders>
          </w:tcPr>
          <w:p w14:paraId="366BF30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chronic illness that is not life threatening, but requires regular medical care </w:t>
            </w:r>
          </w:p>
          <w:p w14:paraId="6657E747"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5550796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generally healthy; any minor health problems are being addressed adequately </w:t>
            </w:r>
          </w:p>
        </w:tc>
      </w:tr>
      <w:tr w:rsidR="008F6C46" w:rsidRPr="003E1A90" w14:paraId="7C0302AA" w14:textId="77777777" w:rsidTr="00ED6CC2">
        <w:trPr>
          <w:trHeight w:val="1682"/>
        </w:trPr>
        <w:tc>
          <w:tcPr>
            <w:tcW w:w="3119" w:type="dxa"/>
            <w:tcBorders>
              <w:top w:val="single" w:sz="4" w:space="0" w:color="auto"/>
              <w:left w:val="single" w:sz="4" w:space="0" w:color="auto"/>
              <w:bottom w:val="single" w:sz="4" w:space="0" w:color="auto"/>
              <w:right w:val="single" w:sz="4" w:space="0" w:color="auto"/>
            </w:tcBorders>
          </w:tcPr>
          <w:p w14:paraId="67B0F59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significantly delayed in one or more developmental areas and may not recover even with treatment </w:t>
            </w:r>
          </w:p>
        </w:tc>
        <w:tc>
          <w:tcPr>
            <w:tcW w:w="3119" w:type="dxa"/>
            <w:tcBorders>
              <w:top w:val="single" w:sz="4" w:space="0" w:color="auto"/>
              <w:left w:val="single" w:sz="4" w:space="0" w:color="auto"/>
              <w:bottom w:val="single" w:sz="4" w:space="0" w:color="auto"/>
              <w:right w:val="single" w:sz="4" w:space="0" w:color="auto"/>
            </w:tcBorders>
          </w:tcPr>
          <w:p w14:paraId="0ACA04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delayed in one or more developmental areas, requiring some treatment by specialist </w:t>
            </w:r>
          </w:p>
        </w:tc>
        <w:tc>
          <w:tcPr>
            <w:tcW w:w="2976" w:type="dxa"/>
            <w:tcBorders>
              <w:top w:val="single" w:sz="4" w:space="0" w:color="auto"/>
              <w:left w:val="single" w:sz="4" w:space="0" w:color="auto"/>
              <w:bottom w:val="single" w:sz="4" w:space="0" w:color="auto"/>
              <w:right w:val="single" w:sz="4" w:space="0" w:color="auto"/>
            </w:tcBorders>
          </w:tcPr>
          <w:p w14:paraId="030F5B9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exhibits no evidence of developmental delay </w:t>
            </w:r>
          </w:p>
          <w:p w14:paraId="7F3A5605"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4A059651" w14:textId="77777777" w:rsidTr="00ED6CC2">
        <w:trPr>
          <w:trHeight w:val="983"/>
        </w:trPr>
        <w:tc>
          <w:tcPr>
            <w:tcW w:w="3119" w:type="dxa"/>
            <w:tcBorders>
              <w:top w:val="single" w:sz="4" w:space="0" w:color="auto"/>
              <w:left w:val="single" w:sz="4" w:space="0" w:color="auto"/>
              <w:bottom w:val="single" w:sz="4" w:space="0" w:color="auto"/>
              <w:right w:val="single" w:sz="4" w:space="0" w:color="auto"/>
            </w:tcBorders>
          </w:tcPr>
          <w:p w14:paraId="1A8A267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moderately or severely mentally retarded </w:t>
            </w:r>
          </w:p>
        </w:tc>
        <w:tc>
          <w:tcPr>
            <w:tcW w:w="3119" w:type="dxa"/>
            <w:tcBorders>
              <w:top w:val="single" w:sz="4" w:space="0" w:color="auto"/>
              <w:left w:val="single" w:sz="4" w:space="0" w:color="auto"/>
              <w:bottom w:val="single" w:sz="4" w:space="0" w:color="auto"/>
              <w:right w:val="single" w:sz="4" w:space="0" w:color="auto"/>
            </w:tcBorders>
          </w:tcPr>
          <w:p w14:paraId="40F2CD6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mildly mentally retarded </w:t>
            </w:r>
          </w:p>
          <w:p w14:paraId="3DBE629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4BD874C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not mentally retarded </w:t>
            </w:r>
          </w:p>
        </w:tc>
      </w:tr>
      <w:tr w:rsidR="008F6C46" w:rsidRPr="003E1A90" w14:paraId="3F111B73" w14:textId="77777777" w:rsidTr="00ED6CC2">
        <w:trPr>
          <w:trHeight w:val="1240"/>
        </w:trPr>
        <w:tc>
          <w:tcPr>
            <w:tcW w:w="3119" w:type="dxa"/>
            <w:tcBorders>
              <w:top w:val="single" w:sz="4" w:space="0" w:color="auto"/>
              <w:left w:val="single" w:sz="4" w:space="0" w:color="auto"/>
              <w:bottom w:val="single" w:sz="4" w:space="0" w:color="auto"/>
              <w:right w:val="single" w:sz="4" w:space="0" w:color="auto"/>
            </w:tcBorders>
          </w:tcPr>
          <w:p w14:paraId="536483F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is totally unable to care for and protect self</w:t>
            </w:r>
          </w:p>
        </w:tc>
        <w:tc>
          <w:tcPr>
            <w:tcW w:w="3119" w:type="dxa"/>
            <w:tcBorders>
              <w:top w:val="single" w:sz="4" w:space="0" w:color="auto"/>
              <w:left w:val="single" w:sz="4" w:space="0" w:color="auto"/>
              <w:bottom w:val="single" w:sz="4" w:space="0" w:color="auto"/>
              <w:right w:val="single" w:sz="4" w:space="0" w:color="auto"/>
            </w:tcBorders>
          </w:tcPr>
          <w:p w14:paraId="5227225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needs frequent adult assistance to care for and protect self</w:t>
            </w:r>
          </w:p>
        </w:tc>
        <w:tc>
          <w:tcPr>
            <w:tcW w:w="2976" w:type="dxa"/>
            <w:tcBorders>
              <w:top w:val="single" w:sz="4" w:space="0" w:color="auto"/>
              <w:left w:val="single" w:sz="4" w:space="0" w:color="auto"/>
              <w:bottom w:val="single" w:sz="4" w:space="0" w:color="auto"/>
              <w:right w:val="single" w:sz="4" w:space="0" w:color="auto"/>
            </w:tcBorders>
          </w:tcPr>
          <w:p w14:paraId="425E849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is mature enough to care for and protect self</w:t>
            </w:r>
          </w:p>
        </w:tc>
      </w:tr>
    </w:tbl>
    <w:p w14:paraId="0E56E405" w14:textId="77777777" w:rsidR="008F6C46" w:rsidRPr="003E1A90" w:rsidRDefault="008F6C46" w:rsidP="003E1A90">
      <w:pPr>
        <w:widowControl/>
        <w:snapToGrid w:val="0"/>
        <w:spacing w:before="72" w:line="271" w:lineRule="auto"/>
        <w:rPr>
          <w:rFonts w:eastAsia="華康中黑體"/>
          <w:spacing w:val="20"/>
          <w:szCs w:val="24"/>
          <w:u w:val="single"/>
        </w:rPr>
      </w:pPr>
    </w:p>
    <w:p w14:paraId="3676541B" w14:textId="43CB2651"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2977"/>
        <w:gridCol w:w="3261"/>
        <w:gridCol w:w="2976"/>
      </w:tblGrid>
      <w:tr w:rsidR="008F6C46" w:rsidRPr="003E1A90" w14:paraId="48F9CABD" w14:textId="77777777" w:rsidTr="00ED6CC2">
        <w:trPr>
          <w:trHeight w:val="152"/>
        </w:trPr>
        <w:tc>
          <w:tcPr>
            <w:tcW w:w="9214" w:type="dxa"/>
            <w:gridSpan w:val="3"/>
            <w:tcBorders>
              <w:bottom w:val="single" w:sz="4" w:space="0" w:color="auto"/>
            </w:tcBorders>
          </w:tcPr>
          <w:p w14:paraId="748563CD"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PERPETRATOR’S ACCESS TO CHILD </w:t>
            </w:r>
          </w:p>
          <w:p w14:paraId="3C52A111" w14:textId="77777777" w:rsidR="0023577E" w:rsidRPr="003E1A90" w:rsidRDefault="0023577E" w:rsidP="003E1A90">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1D9CAD6A"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31E38C0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14:paraId="017FBA7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1C2048F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2E5AE6C7" w14:textId="77777777" w:rsidTr="00ED6CC2">
        <w:trPr>
          <w:trHeight w:val="3030"/>
        </w:trPr>
        <w:tc>
          <w:tcPr>
            <w:tcW w:w="2977" w:type="dxa"/>
            <w:tcBorders>
              <w:top w:val="single" w:sz="4" w:space="0" w:color="auto"/>
              <w:left w:val="single" w:sz="4" w:space="0" w:color="auto"/>
              <w:bottom w:val="single" w:sz="4" w:space="0" w:color="auto"/>
              <w:right w:val="single" w:sz="4" w:space="0" w:color="auto"/>
            </w:tcBorders>
          </w:tcPr>
          <w:p w14:paraId="1EB56D86"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Perpetrator is in home, complete access to child; other adult will not predictably deny access; multiple perpetrators are present, perpetrator has unrestricted visitation rights and/or unsupervised visits </w:t>
            </w:r>
          </w:p>
          <w:p w14:paraId="31377DBE" w14:textId="77777777" w:rsidR="00ED6CC2" w:rsidRPr="003E1A90" w:rsidRDefault="00ED6CC2" w:rsidP="003E1A90">
            <w:pPr>
              <w:widowControl/>
              <w:autoSpaceDE w:val="0"/>
              <w:autoSpaceDN w:val="0"/>
              <w:adjustRightInd w:val="0"/>
              <w:snapToGrid w:val="0"/>
              <w:spacing w:before="72" w:line="271" w:lineRule="auto"/>
              <w:rPr>
                <w:color w:val="000000"/>
                <w:szCs w:val="24"/>
              </w:rPr>
            </w:pPr>
          </w:p>
        </w:tc>
        <w:tc>
          <w:tcPr>
            <w:tcW w:w="3261" w:type="dxa"/>
            <w:tcBorders>
              <w:top w:val="single" w:sz="4" w:space="0" w:color="auto"/>
              <w:left w:val="single" w:sz="4" w:space="0" w:color="auto"/>
              <w:bottom w:val="single" w:sz="4" w:space="0" w:color="auto"/>
              <w:right w:val="single" w:sz="4" w:space="0" w:color="auto"/>
            </w:tcBorders>
          </w:tcPr>
          <w:p w14:paraId="38DFABD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Perpetrator is in home, but access to child is limited; a </w:t>
            </w:r>
            <w:proofErr w:type="spellStart"/>
            <w:r w:rsidRPr="003E1A90">
              <w:rPr>
                <w:color w:val="000000"/>
                <w:szCs w:val="24"/>
              </w:rPr>
              <w:t>nonperpetrating</w:t>
            </w:r>
            <w:proofErr w:type="spellEnd"/>
            <w:r w:rsidRPr="003E1A90">
              <w:rPr>
                <w:color w:val="000000"/>
                <w:szCs w:val="24"/>
              </w:rPr>
              <w:t xml:space="preserve"> adult is in the house; </w:t>
            </w:r>
            <w:proofErr w:type="spellStart"/>
            <w:r w:rsidRPr="003E1A90">
              <w:rPr>
                <w:color w:val="000000"/>
                <w:szCs w:val="24"/>
              </w:rPr>
              <w:t>nonabusing</w:t>
            </w:r>
            <w:proofErr w:type="spellEnd"/>
            <w:r w:rsidRPr="003E1A90">
              <w:rPr>
                <w:color w:val="000000"/>
                <w:szCs w:val="24"/>
              </w:rPr>
              <w:t xml:space="preserve"> parent/other adult is able to protect child, but is ambivalent </w:t>
            </w:r>
          </w:p>
        </w:tc>
        <w:tc>
          <w:tcPr>
            <w:tcW w:w="2976" w:type="dxa"/>
            <w:tcBorders>
              <w:top w:val="single" w:sz="4" w:space="0" w:color="auto"/>
              <w:left w:val="single" w:sz="4" w:space="0" w:color="auto"/>
              <w:bottom w:val="single" w:sz="4" w:space="0" w:color="auto"/>
              <w:right w:val="single" w:sz="4" w:space="0" w:color="auto"/>
            </w:tcBorders>
          </w:tcPr>
          <w:p w14:paraId="77D12A91" w14:textId="77777777" w:rsidR="008F6C46" w:rsidRPr="003E1A90" w:rsidRDefault="008F6C46" w:rsidP="00FD7976">
            <w:pPr>
              <w:widowControl/>
              <w:autoSpaceDE w:val="0"/>
              <w:autoSpaceDN w:val="0"/>
              <w:adjustRightInd w:val="0"/>
              <w:snapToGrid w:val="0"/>
              <w:spacing w:before="72" w:afterLines="100" w:after="360" w:line="271" w:lineRule="auto"/>
              <w:rPr>
                <w:color w:val="000000"/>
                <w:szCs w:val="24"/>
              </w:rPr>
            </w:pPr>
            <w:r w:rsidRPr="003E1A90">
              <w:rPr>
                <w:color w:val="000000"/>
                <w:szCs w:val="24"/>
              </w:rPr>
              <w:t xml:space="preserve">Perpetrator is out of home, has either no access to child or access only during closely supervised visits; </w:t>
            </w:r>
            <w:proofErr w:type="spellStart"/>
            <w:r w:rsidRPr="003E1A90">
              <w:rPr>
                <w:color w:val="000000"/>
                <w:szCs w:val="24"/>
              </w:rPr>
              <w:t>nonabusing</w:t>
            </w:r>
            <w:proofErr w:type="spellEnd"/>
            <w:r w:rsidRPr="003E1A90">
              <w:rPr>
                <w:color w:val="000000"/>
                <w:szCs w:val="24"/>
              </w:rPr>
              <w:t xml:space="preserve"> parent/other adult is able and willing to protect </w:t>
            </w:r>
          </w:p>
        </w:tc>
      </w:tr>
    </w:tbl>
    <w:p w14:paraId="70541B8F" w14:textId="77777777" w:rsidR="008F6C46" w:rsidRPr="003E1A90" w:rsidRDefault="008F6C46" w:rsidP="003E1A90">
      <w:pPr>
        <w:snapToGrid w:val="0"/>
        <w:spacing w:line="271" w:lineRule="auto"/>
      </w:pPr>
      <w:r w:rsidRPr="003E1A90">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260"/>
        <w:gridCol w:w="2835"/>
      </w:tblGrid>
      <w:tr w:rsidR="008F6C46" w:rsidRPr="003E1A90" w14:paraId="15A8DB48" w14:textId="77777777" w:rsidTr="00ED6CC2">
        <w:trPr>
          <w:trHeight w:val="152"/>
        </w:trPr>
        <w:tc>
          <w:tcPr>
            <w:tcW w:w="9214" w:type="dxa"/>
            <w:gridSpan w:val="3"/>
            <w:tcBorders>
              <w:bottom w:val="single" w:sz="4" w:space="0" w:color="auto"/>
            </w:tcBorders>
          </w:tcPr>
          <w:p w14:paraId="65B230C9"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CHILD’S BEHAVIOR </w:t>
            </w:r>
          </w:p>
          <w:p w14:paraId="0006885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033B4004"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09F107B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7EC0CAB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835" w:type="dxa"/>
            <w:tcBorders>
              <w:top w:val="single" w:sz="4" w:space="0" w:color="auto"/>
              <w:left w:val="single" w:sz="4" w:space="0" w:color="auto"/>
              <w:bottom w:val="single" w:sz="4" w:space="0" w:color="auto"/>
              <w:right w:val="single" w:sz="4" w:space="0" w:color="auto"/>
            </w:tcBorders>
            <w:vAlign w:val="center"/>
          </w:tcPr>
          <w:p w14:paraId="452DA5B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5054915F" w14:textId="77777777" w:rsidTr="00ED6CC2">
        <w:trPr>
          <w:trHeight w:val="1946"/>
        </w:trPr>
        <w:tc>
          <w:tcPr>
            <w:tcW w:w="3119" w:type="dxa"/>
            <w:tcBorders>
              <w:top w:val="single" w:sz="4" w:space="0" w:color="auto"/>
              <w:left w:val="single" w:sz="4" w:space="0" w:color="auto"/>
              <w:bottom w:val="single" w:sz="4" w:space="0" w:color="auto"/>
              <w:right w:val="single" w:sz="4" w:space="0" w:color="auto"/>
            </w:tcBorders>
          </w:tcPr>
          <w:p w14:paraId="1313877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Infant has severe colic; has extremely irregular eating/ sleeping patterns; cries frequently and for prolonged periods of time  </w:t>
            </w:r>
          </w:p>
        </w:tc>
        <w:tc>
          <w:tcPr>
            <w:tcW w:w="3260" w:type="dxa"/>
            <w:tcBorders>
              <w:top w:val="single" w:sz="4" w:space="0" w:color="auto"/>
              <w:left w:val="single" w:sz="4" w:space="0" w:color="auto"/>
              <w:bottom w:val="single" w:sz="4" w:space="0" w:color="auto"/>
              <w:right w:val="single" w:sz="4" w:space="0" w:color="auto"/>
            </w:tcBorders>
          </w:tcPr>
          <w:p w14:paraId="6F40819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Infant is fussy; has irregular eating/sleeping pattern; cries frequently for no obvious reason </w:t>
            </w:r>
          </w:p>
          <w:p w14:paraId="18B7CE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5E8285D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Infant is calm, easy to care for; has regular eating/ sleeping patterns; cries only for obvious reasons  </w:t>
            </w:r>
          </w:p>
        </w:tc>
      </w:tr>
      <w:tr w:rsidR="008F6C46" w:rsidRPr="003E1A90" w14:paraId="2CC86130" w14:textId="77777777" w:rsidTr="00ED6CC2">
        <w:trPr>
          <w:trHeight w:val="2673"/>
        </w:trPr>
        <w:tc>
          <w:tcPr>
            <w:tcW w:w="3119" w:type="dxa"/>
            <w:tcBorders>
              <w:top w:val="single" w:sz="4" w:space="0" w:color="auto"/>
              <w:left w:val="single" w:sz="4" w:space="0" w:color="auto"/>
              <w:bottom w:val="single" w:sz="4" w:space="0" w:color="auto"/>
              <w:right w:val="single" w:sz="4" w:space="0" w:color="auto"/>
            </w:tcBorders>
          </w:tcPr>
          <w:p w14:paraId="5759B94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w:t>
            </w:r>
            <w:proofErr w:type="spellStart"/>
            <w:r w:rsidRPr="003E1A90">
              <w:rPr>
                <w:color w:val="000000"/>
                <w:szCs w:val="24"/>
              </w:rPr>
              <w:t>behavior</w:t>
            </w:r>
            <w:proofErr w:type="spellEnd"/>
            <w:r w:rsidRPr="003E1A90">
              <w:rPr>
                <w:color w:val="000000"/>
                <w:szCs w:val="24"/>
              </w:rPr>
              <w:t xml:space="preserve"> is extremely violent, disruptive, or dangerous; child demonstrates chronic/severe hyperactivity or other serious </w:t>
            </w:r>
            <w:proofErr w:type="spellStart"/>
            <w:r w:rsidRPr="003E1A90">
              <w:rPr>
                <w:color w:val="000000"/>
                <w:szCs w:val="24"/>
              </w:rPr>
              <w:t>behavioral</w:t>
            </w:r>
            <w:proofErr w:type="spellEnd"/>
            <w:r w:rsidRPr="003E1A90">
              <w:rPr>
                <w:color w:val="000000"/>
                <w:szCs w:val="24"/>
              </w:rPr>
              <w:t xml:space="preserve"> problem </w:t>
            </w:r>
          </w:p>
        </w:tc>
        <w:tc>
          <w:tcPr>
            <w:tcW w:w="3260" w:type="dxa"/>
            <w:tcBorders>
              <w:top w:val="single" w:sz="4" w:space="0" w:color="auto"/>
              <w:left w:val="single" w:sz="4" w:space="0" w:color="auto"/>
              <w:bottom w:val="single" w:sz="4" w:space="0" w:color="auto"/>
              <w:right w:val="single" w:sz="4" w:space="0" w:color="auto"/>
            </w:tcBorders>
          </w:tcPr>
          <w:p w14:paraId="2826F6B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w:t>
            </w:r>
            <w:proofErr w:type="spellStart"/>
            <w:r w:rsidRPr="003E1A90">
              <w:rPr>
                <w:color w:val="000000"/>
                <w:szCs w:val="24"/>
              </w:rPr>
              <w:t>behavior</w:t>
            </w:r>
            <w:proofErr w:type="spellEnd"/>
            <w:r w:rsidRPr="003E1A90">
              <w:rPr>
                <w:color w:val="000000"/>
                <w:szCs w:val="24"/>
              </w:rPr>
              <w:t xml:space="preserve"> is disruptive or difficult to control; shows occasional pattern of mild hyperactive </w:t>
            </w:r>
            <w:proofErr w:type="spellStart"/>
            <w:r w:rsidRPr="003E1A90">
              <w:rPr>
                <w:color w:val="000000"/>
                <w:szCs w:val="24"/>
              </w:rPr>
              <w:t>behavior</w:t>
            </w:r>
            <w:proofErr w:type="spellEnd"/>
            <w:r w:rsidRPr="003E1A90">
              <w:rPr>
                <w:color w:val="000000"/>
                <w:szCs w:val="24"/>
              </w:rPr>
              <w:t xml:space="preserve">; exhibits infantile </w:t>
            </w:r>
            <w:proofErr w:type="spellStart"/>
            <w:r w:rsidRPr="003E1A90">
              <w:rPr>
                <w:color w:val="000000"/>
                <w:szCs w:val="24"/>
              </w:rPr>
              <w:t>behavior</w:t>
            </w:r>
            <w:proofErr w:type="spellEnd"/>
            <w:r w:rsidRPr="003E1A90">
              <w:rPr>
                <w:color w:val="000000"/>
                <w:szCs w:val="24"/>
              </w:rPr>
              <w:t xml:space="preserve"> which negatively impacts interactions with others </w:t>
            </w:r>
          </w:p>
        </w:tc>
        <w:tc>
          <w:tcPr>
            <w:tcW w:w="2835" w:type="dxa"/>
            <w:tcBorders>
              <w:top w:val="single" w:sz="4" w:space="0" w:color="auto"/>
              <w:left w:val="single" w:sz="4" w:space="0" w:color="auto"/>
              <w:bottom w:val="single" w:sz="4" w:space="0" w:color="auto"/>
              <w:right w:val="single" w:sz="4" w:space="0" w:color="auto"/>
            </w:tcBorders>
          </w:tcPr>
          <w:p w14:paraId="79D2F3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w:t>
            </w:r>
            <w:proofErr w:type="spellStart"/>
            <w:r w:rsidRPr="003E1A90">
              <w:rPr>
                <w:color w:val="000000"/>
                <w:szCs w:val="24"/>
              </w:rPr>
              <w:t>behavior</w:t>
            </w:r>
            <w:proofErr w:type="spellEnd"/>
            <w:r w:rsidRPr="003E1A90">
              <w:rPr>
                <w:color w:val="000000"/>
                <w:szCs w:val="24"/>
              </w:rPr>
              <w:t xml:space="preserve"> appears age-appropriate; child shows no evidence of hyperactivity; minor </w:t>
            </w:r>
            <w:proofErr w:type="spellStart"/>
            <w:r w:rsidRPr="003E1A90">
              <w:rPr>
                <w:color w:val="000000"/>
                <w:szCs w:val="24"/>
              </w:rPr>
              <w:t>behavior</w:t>
            </w:r>
            <w:proofErr w:type="spellEnd"/>
            <w:r w:rsidRPr="003E1A90">
              <w:rPr>
                <w:color w:val="000000"/>
                <w:szCs w:val="24"/>
              </w:rPr>
              <w:t xml:space="preserve"> problems are being addressed adequately </w:t>
            </w:r>
          </w:p>
        </w:tc>
      </w:tr>
      <w:tr w:rsidR="008F6C46" w:rsidRPr="003E1A90" w14:paraId="373DF5DB" w14:textId="77777777" w:rsidTr="00ED6CC2">
        <w:trPr>
          <w:trHeight w:val="1988"/>
        </w:trPr>
        <w:tc>
          <w:tcPr>
            <w:tcW w:w="3119" w:type="dxa"/>
            <w:tcBorders>
              <w:top w:val="single" w:sz="4" w:space="0" w:color="auto"/>
              <w:left w:val="single" w:sz="4" w:space="0" w:color="auto"/>
              <w:bottom w:val="single" w:sz="4" w:space="0" w:color="auto"/>
              <w:right w:val="single" w:sz="4" w:space="0" w:color="auto"/>
            </w:tcBorders>
          </w:tcPr>
          <w:p w14:paraId="1E4545E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chronic diagnosed mental illness; history of suicide attempts; current suicidal ideation; self-destructive tendencies </w:t>
            </w:r>
          </w:p>
        </w:tc>
        <w:tc>
          <w:tcPr>
            <w:tcW w:w="3260" w:type="dxa"/>
            <w:tcBorders>
              <w:top w:val="single" w:sz="4" w:space="0" w:color="auto"/>
              <w:left w:val="single" w:sz="4" w:space="0" w:color="auto"/>
              <w:bottom w:val="single" w:sz="4" w:space="0" w:color="auto"/>
              <w:right w:val="single" w:sz="4" w:space="0" w:color="auto"/>
            </w:tcBorders>
          </w:tcPr>
          <w:p w14:paraId="6296A19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mental health condition which currently affects his/her ability to function adequately (i.e., mild symptoms of depression/ anxiety) </w:t>
            </w:r>
          </w:p>
        </w:tc>
        <w:tc>
          <w:tcPr>
            <w:tcW w:w="2835" w:type="dxa"/>
            <w:tcBorders>
              <w:top w:val="single" w:sz="4" w:space="0" w:color="auto"/>
              <w:left w:val="single" w:sz="4" w:space="0" w:color="auto"/>
              <w:bottom w:val="single" w:sz="4" w:space="0" w:color="auto"/>
              <w:right w:val="single" w:sz="4" w:space="0" w:color="auto"/>
            </w:tcBorders>
          </w:tcPr>
          <w:p w14:paraId="47C27B1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history of mental illness or psychiatric treatment, or current symptoms </w:t>
            </w:r>
          </w:p>
          <w:p w14:paraId="0AFA1680"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3CB03822" w14:textId="77777777" w:rsidTr="00ED6CC2">
        <w:trPr>
          <w:trHeight w:val="1968"/>
        </w:trPr>
        <w:tc>
          <w:tcPr>
            <w:tcW w:w="3119" w:type="dxa"/>
            <w:tcBorders>
              <w:top w:val="single" w:sz="4" w:space="0" w:color="auto"/>
              <w:left w:val="single" w:sz="4" w:space="0" w:color="auto"/>
              <w:bottom w:val="single" w:sz="4" w:space="0" w:color="auto"/>
              <w:right w:val="single" w:sz="4" w:space="0" w:color="auto"/>
            </w:tcBorders>
          </w:tcPr>
          <w:p w14:paraId="5F0DA5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demonstrated chronic truancy; has run away frequently and for long periods of time (rarely returns voluntarily) </w:t>
            </w:r>
          </w:p>
        </w:tc>
        <w:tc>
          <w:tcPr>
            <w:tcW w:w="3260" w:type="dxa"/>
            <w:tcBorders>
              <w:top w:val="single" w:sz="4" w:space="0" w:color="auto"/>
              <w:left w:val="single" w:sz="4" w:space="0" w:color="auto"/>
              <w:bottom w:val="single" w:sz="4" w:space="0" w:color="auto"/>
              <w:right w:val="single" w:sz="4" w:space="0" w:color="auto"/>
            </w:tcBorders>
          </w:tcPr>
          <w:p w14:paraId="299BC23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history of periodic tardiness and/or truancy; has run away for short periods of time (returns voluntarily) </w:t>
            </w:r>
          </w:p>
          <w:p w14:paraId="577766B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1AAB678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record of normal school attendance; has made only verbal threats of running away </w:t>
            </w:r>
          </w:p>
        </w:tc>
      </w:tr>
      <w:tr w:rsidR="008F6C46" w:rsidRPr="003E1A90" w14:paraId="7999E11F" w14:textId="77777777" w:rsidTr="00ED6CC2">
        <w:trPr>
          <w:trHeight w:val="1548"/>
        </w:trPr>
        <w:tc>
          <w:tcPr>
            <w:tcW w:w="3119" w:type="dxa"/>
            <w:tcBorders>
              <w:top w:val="single" w:sz="4" w:space="0" w:color="auto"/>
              <w:left w:val="single" w:sz="4" w:space="0" w:color="auto"/>
              <w:bottom w:val="single" w:sz="4" w:space="0" w:color="auto"/>
              <w:right w:val="single" w:sz="4" w:space="0" w:color="auto"/>
            </w:tcBorders>
          </w:tcPr>
          <w:p w14:paraId="4F6634C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admitted or diagnosed drug and/or alcohol dependency </w:t>
            </w:r>
          </w:p>
          <w:p w14:paraId="1F02F076"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4ECFAD9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occasionally used mood-altering drugs and/or alcohol which impairs his/her decision-making abilities </w:t>
            </w:r>
          </w:p>
        </w:tc>
        <w:tc>
          <w:tcPr>
            <w:tcW w:w="2835" w:type="dxa"/>
            <w:tcBorders>
              <w:top w:val="single" w:sz="4" w:space="0" w:color="auto"/>
              <w:left w:val="single" w:sz="4" w:space="0" w:color="auto"/>
              <w:bottom w:val="single" w:sz="4" w:space="0" w:color="auto"/>
              <w:right w:val="single" w:sz="4" w:space="0" w:color="auto"/>
            </w:tcBorders>
          </w:tcPr>
          <w:p w14:paraId="10445C9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known history of drug/alcohol misuse </w:t>
            </w:r>
          </w:p>
          <w:p w14:paraId="299FFC2C"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4BB0A086" w14:textId="77777777" w:rsidTr="00ED6CC2">
        <w:trPr>
          <w:trHeight w:val="1665"/>
        </w:trPr>
        <w:tc>
          <w:tcPr>
            <w:tcW w:w="3119" w:type="dxa"/>
            <w:tcBorders>
              <w:top w:val="single" w:sz="4" w:space="0" w:color="auto"/>
              <w:left w:val="single" w:sz="4" w:space="0" w:color="auto"/>
              <w:bottom w:val="single" w:sz="4" w:space="0" w:color="auto"/>
              <w:right w:val="single" w:sz="4" w:space="0" w:color="auto"/>
            </w:tcBorders>
          </w:tcPr>
          <w:p w14:paraId="1F5E6AD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previous record of or current involvement in dangerous/violent criminal/delinquent </w:t>
            </w:r>
            <w:proofErr w:type="spellStart"/>
            <w:r w:rsidRPr="003E1A90">
              <w:rPr>
                <w:color w:val="000000"/>
                <w:szCs w:val="24"/>
              </w:rPr>
              <w:t>behavior</w:t>
            </w:r>
            <w:proofErr w:type="spellEnd"/>
          </w:p>
        </w:tc>
        <w:tc>
          <w:tcPr>
            <w:tcW w:w="3260" w:type="dxa"/>
            <w:tcBorders>
              <w:top w:val="single" w:sz="4" w:space="0" w:color="auto"/>
              <w:left w:val="single" w:sz="4" w:space="0" w:color="auto"/>
              <w:bottom w:val="single" w:sz="4" w:space="0" w:color="auto"/>
              <w:right w:val="single" w:sz="4" w:space="0" w:color="auto"/>
            </w:tcBorders>
          </w:tcPr>
          <w:p w14:paraId="0436327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previous record of or current involvement in nonviolent criminal or delinquent behaviour</w:t>
            </w:r>
          </w:p>
        </w:tc>
        <w:tc>
          <w:tcPr>
            <w:tcW w:w="2835" w:type="dxa"/>
            <w:tcBorders>
              <w:top w:val="single" w:sz="4" w:space="0" w:color="auto"/>
              <w:left w:val="single" w:sz="4" w:space="0" w:color="auto"/>
              <w:bottom w:val="single" w:sz="4" w:space="0" w:color="auto"/>
              <w:right w:val="single" w:sz="4" w:space="0" w:color="auto"/>
            </w:tcBorders>
          </w:tcPr>
          <w:p w14:paraId="2E3BEAE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record of criminal/ delinquent </w:t>
            </w:r>
            <w:proofErr w:type="spellStart"/>
            <w:r w:rsidRPr="003E1A90">
              <w:rPr>
                <w:color w:val="000000"/>
                <w:szCs w:val="24"/>
              </w:rPr>
              <w:t>behavior</w:t>
            </w:r>
            <w:proofErr w:type="spellEnd"/>
          </w:p>
        </w:tc>
      </w:tr>
    </w:tbl>
    <w:p w14:paraId="520B1C61" w14:textId="77777777"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137"/>
        <w:gridCol w:w="2958"/>
      </w:tblGrid>
      <w:tr w:rsidR="00ED6CC2" w:rsidRPr="003E1A90" w14:paraId="298161B6" w14:textId="77777777" w:rsidTr="00ED6CC2">
        <w:trPr>
          <w:trHeight w:val="152"/>
        </w:trPr>
        <w:tc>
          <w:tcPr>
            <w:tcW w:w="9214" w:type="dxa"/>
            <w:gridSpan w:val="3"/>
            <w:tcBorders>
              <w:bottom w:val="single" w:sz="4" w:space="0" w:color="auto"/>
            </w:tcBorders>
          </w:tcPr>
          <w:p w14:paraId="0F4C9E11" w14:textId="77777777" w:rsidR="00ED6CC2" w:rsidRPr="003E1A90" w:rsidRDefault="00ED6CC2" w:rsidP="00F115DB">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CHILD/CARETAKER INTERACTION </w:t>
            </w:r>
          </w:p>
          <w:p w14:paraId="0958AA13"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p>
        </w:tc>
      </w:tr>
      <w:tr w:rsidR="00ED6CC2" w:rsidRPr="003E1A90" w14:paraId="4C276017"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38E4F8B"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37" w:type="dxa"/>
            <w:tcBorders>
              <w:top w:val="single" w:sz="4" w:space="0" w:color="auto"/>
              <w:left w:val="single" w:sz="4" w:space="0" w:color="auto"/>
              <w:bottom w:val="single" w:sz="4" w:space="0" w:color="auto"/>
              <w:right w:val="single" w:sz="4" w:space="0" w:color="auto"/>
            </w:tcBorders>
            <w:vAlign w:val="center"/>
          </w:tcPr>
          <w:p w14:paraId="658E6BD3"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58" w:type="dxa"/>
            <w:tcBorders>
              <w:top w:val="single" w:sz="4" w:space="0" w:color="auto"/>
              <w:left w:val="single" w:sz="4" w:space="0" w:color="auto"/>
              <w:bottom w:val="single" w:sz="4" w:space="0" w:color="auto"/>
              <w:right w:val="single" w:sz="4" w:space="0" w:color="auto"/>
            </w:tcBorders>
            <w:vAlign w:val="center"/>
          </w:tcPr>
          <w:p w14:paraId="23CB5FCF"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ED6CC2" w:rsidRPr="003E1A90" w14:paraId="3FD4BE3A" w14:textId="77777777" w:rsidTr="00ED6CC2">
        <w:trPr>
          <w:trHeight w:val="3182"/>
        </w:trPr>
        <w:tc>
          <w:tcPr>
            <w:tcW w:w="3119" w:type="dxa"/>
            <w:tcBorders>
              <w:top w:val="single" w:sz="4" w:space="0" w:color="auto"/>
              <w:left w:val="single" w:sz="4" w:space="0" w:color="auto"/>
              <w:bottom w:val="single" w:sz="4" w:space="0" w:color="auto"/>
              <w:right w:val="single" w:sz="4" w:space="0" w:color="auto"/>
            </w:tcBorders>
          </w:tcPr>
          <w:p w14:paraId="1D9E2EAB"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Child's interaction is extremely disruptive, violent, or unpredictable; child is unable/ unwilling to form more positive relationship with caretaker; child does not accept or respond to caretaker as an authority figure; infant does not appear bonded and is unresponsive to caretaker </w:t>
            </w:r>
          </w:p>
          <w:p w14:paraId="58712791"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37" w:type="dxa"/>
            <w:tcBorders>
              <w:top w:val="single" w:sz="4" w:space="0" w:color="auto"/>
              <w:left w:val="single" w:sz="4" w:space="0" w:color="auto"/>
              <w:bottom w:val="single" w:sz="4" w:space="0" w:color="auto"/>
              <w:right w:val="single" w:sz="4" w:space="0" w:color="auto"/>
            </w:tcBorders>
          </w:tcPr>
          <w:p w14:paraId="0807D087"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Child's interaction with caretaker is occasionally disruptive, conflictual, or disrespectful; child does not appear highly motivated to change; child has some accumulation of resentment; infant appears marginally bonded and only occasionally responsive to caretaker </w:t>
            </w:r>
          </w:p>
          <w:p w14:paraId="2ED77F45"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58" w:type="dxa"/>
            <w:tcBorders>
              <w:top w:val="single" w:sz="4" w:space="0" w:color="auto"/>
              <w:left w:val="single" w:sz="4" w:space="0" w:color="auto"/>
              <w:bottom w:val="single" w:sz="4" w:space="0" w:color="auto"/>
              <w:right w:val="single" w:sz="4" w:space="0" w:color="auto"/>
            </w:tcBorders>
          </w:tcPr>
          <w:p w14:paraId="1C3A44B3"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responds/relates to caretaker in age-appropriate manner; child engages in positive interaction with caretaker; child/caretaker minor conflicts are easily resolved, with no accumulation of resentment; infant appears highly bonded and very responsive to caretaker </w:t>
            </w:r>
          </w:p>
          <w:p w14:paraId="026A373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ED6CC2" w:rsidRPr="003E1A90" w14:paraId="2CBA24BA" w14:textId="77777777" w:rsidTr="00ED6CC2">
        <w:trPr>
          <w:trHeight w:val="2564"/>
        </w:trPr>
        <w:tc>
          <w:tcPr>
            <w:tcW w:w="3119" w:type="dxa"/>
            <w:tcBorders>
              <w:top w:val="single" w:sz="4" w:space="0" w:color="auto"/>
              <w:left w:val="single" w:sz="4" w:space="0" w:color="auto"/>
              <w:bottom w:val="single" w:sz="4" w:space="0" w:color="auto"/>
              <w:right w:val="single" w:sz="4" w:space="0" w:color="auto"/>
            </w:tcBorders>
          </w:tcPr>
          <w:p w14:paraId="5F9285F8"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is either extremely passive, fearful, or openly hostile and defiant toward caretaker; child never displays affection; child is extremely guarded toward caretaker </w:t>
            </w:r>
          </w:p>
          <w:p w14:paraId="132A7634"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3137" w:type="dxa"/>
            <w:tcBorders>
              <w:top w:val="single" w:sz="4" w:space="0" w:color="auto"/>
              <w:left w:val="single" w:sz="4" w:space="0" w:color="auto"/>
              <w:bottom w:val="single" w:sz="4" w:space="0" w:color="auto"/>
              <w:right w:val="single" w:sz="4" w:space="0" w:color="auto"/>
            </w:tcBorders>
          </w:tcPr>
          <w:p w14:paraId="5F056D13"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shows ambivalence, apprehensiveness, or suspicion toward caretaker; child only rarely displays affection; child is fearful or mistrustful at times; child is overly compliant </w:t>
            </w:r>
          </w:p>
          <w:p w14:paraId="6E3656FA"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2958" w:type="dxa"/>
            <w:tcBorders>
              <w:top w:val="single" w:sz="4" w:space="0" w:color="auto"/>
              <w:left w:val="single" w:sz="4" w:space="0" w:color="auto"/>
              <w:bottom w:val="single" w:sz="4" w:space="0" w:color="auto"/>
              <w:right w:val="single" w:sz="4" w:space="0" w:color="auto"/>
            </w:tcBorders>
          </w:tcPr>
          <w:p w14:paraId="35B3B64C"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is able to develop trusting relationship with caretaker; child openly displays affection </w:t>
            </w:r>
          </w:p>
          <w:p w14:paraId="4A6556A7"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r>
      <w:tr w:rsidR="00ED6CC2" w:rsidRPr="003E1A90" w14:paraId="2B955CBE" w14:textId="77777777" w:rsidTr="00ED6CC2">
        <w:trPr>
          <w:trHeight w:val="2096"/>
        </w:trPr>
        <w:tc>
          <w:tcPr>
            <w:tcW w:w="3119" w:type="dxa"/>
            <w:tcBorders>
              <w:top w:val="single" w:sz="4" w:space="0" w:color="auto"/>
              <w:left w:val="single" w:sz="4" w:space="0" w:color="auto"/>
              <w:bottom w:val="single" w:sz="4" w:space="0" w:color="auto"/>
              <w:right w:val="single" w:sz="4" w:space="0" w:color="auto"/>
            </w:tcBorders>
          </w:tcPr>
          <w:p w14:paraId="7C1FC829"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Complete role reversal has occurred, with child assuming majority of caretaker functions and responsibilities</w:t>
            </w:r>
          </w:p>
        </w:tc>
        <w:tc>
          <w:tcPr>
            <w:tcW w:w="3137" w:type="dxa"/>
            <w:tcBorders>
              <w:top w:val="single" w:sz="4" w:space="0" w:color="auto"/>
              <w:left w:val="single" w:sz="4" w:space="0" w:color="auto"/>
              <w:bottom w:val="single" w:sz="4" w:space="0" w:color="auto"/>
              <w:right w:val="single" w:sz="4" w:space="0" w:color="auto"/>
            </w:tcBorders>
          </w:tcPr>
          <w:p w14:paraId="6A4ECFDE"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Some significant role reversal evident; child has assumed an inappropriate number of caretaker functions and responsibilities</w:t>
            </w:r>
          </w:p>
          <w:p w14:paraId="6C8964F7"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2958" w:type="dxa"/>
            <w:tcBorders>
              <w:top w:val="single" w:sz="4" w:space="0" w:color="auto"/>
              <w:left w:val="single" w:sz="4" w:space="0" w:color="auto"/>
              <w:bottom w:val="single" w:sz="4" w:space="0" w:color="auto"/>
              <w:right w:val="single" w:sz="4" w:space="0" w:color="auto"/>
            </w:tcBorders>
          </w:tcPr>
          <w:p w14:paraId="6DF35874"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Child/caretaker roles are age-appropriate</w:t>
            </w:r>
          </w:p>
        </w:tc>
      </w:tr>
    </w:tbl>
    <w:p w14:paraId="1C13AF94" w14:textId="77777777" w:rsidR="00ED6CC2" w:rsidRPr="00ED6CC2" w:rsidRDefault="00ED6CC2" w:rsidP="003E1A90">
      <w:pPr>
        <w:widowControl/>
        <w:snapToGrid w:val="0"/>
        <w:spacing w:before="72" w:line="271" w:lineRule="auto"/>
        <w:rPr>
          <w:rFonts w:eastAsia="華康中黑體"/>
          <w:spacing w:val="20"/>
          <w:szCs w:val="24"/>
          <w:u w:val="single"/>
        </w:rPr>
      </w:pPr>
    </w:p>
    <w:p w14:paraId="3A439057" w14:textId="77777777" w:rsidR="00ED6CC2" w:rsidRDefault="00ED6CC2" w:rsidP="003E1A90">
      <w:pPr>
        <w:widowControl/>
        <w:snapToGrid w:val="0"/>
        <w:spacing w:before="72" w:line="271" w:lineRule="auto"/>
        <w:rPr>
          <w:rFonts w:eastAsia="華康中黑體"/>
          <w:spacing w:val="20"/>
          <w:szCs w:val="24"/>
          <w:u w:val="single"/>
        </w:rPr>
      </w:pPr>
    </w:p>
    <w:p w14:paraId="4D052FB3" w14:textId="6389CEDC" w:rsidR="00ED6CC2" w:rsidRPr="00DD4FC3" w:rsidRDefault="00ED6CC2">
      <w:pPr>
        <w:widowControl/>
        <w:rPr>
          <w:rFonts w:eastAsia="華康中黑體"/>
          <w:spacing w:val="20"/>
          <w:szCs w:val="24"/>
        </w:rPr>
      </w:pPr>
      <w:r w:rsidRPr="00DD4FC3">
        <w:rPr>
          <w:rFonts w:eastAsia="華康中黑體"/>
          <w:spacing w:val="20"/>
          <w:szCs w:val="24"/>
        </w:rPr>
        <w:br w:type="page"/>
      </w:r>
    </w:p>
    <w:tbl>
      <w:tblPr>
        <w:tblW w:w="9073" w:type="dxa"/>
        <w:tblInd w:w="-34" w:type="dxa"/>
        <w:tblBorders>
          <w:top w:val="nil"/>
          <w:left w:val="nil"/>
          <w:bottom w:val="nil"/>
          <w:right w:val="nil"/>
        </w:tblBorders>
        <w:tblLayout w:type="fixed"/>
        <w:tblLook w:val="0000" w:firstRow="0" w:lastRow="0" w:firstColumn="0" w:lastColumn="0" w:noHBand="0" w:noVBand="0"/>
      </w:tblPr>
      <w:tblGrid>
        <w:gridCol w:w="2977"/>
        <w:gridCol w:w="3119"/>
        <w:gridCol w:w="2977"/>
      </w:tblGrid>
      <w:tr w:rsidR="008F6C46" w:rsidRPr="003E1A90" w14:paraId="0186A2B1" w14:textId="77777777" w:rsidTr="00ED6CC2">
        <w:trPr>
          <w:trHeight w:val="152"/>
        </w:trPr>
        <w:tc>
          <w:tcPr>
            <w:tcW w:w="9073" w:type="dxa"/>
            <w:gridSpan w:val="3"/>
            <w:tcBorders>
              <w:bottom w:val="single" w:sz="4" w:space="0" w:color="auto"/>
            </w:tcBorders>
          </w:tcPr>
          <w:p w14:paraId="5B03B48D"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CHILD’S INTERACTIONS WITH SIBLINGS, PEERS, OR OTHERS </w:t>
            </w:r>
          </w:p>
          <w:p w14:paraId="38326CD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19E709CA"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251C1C5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42773C3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7" w:type="dxa"/>
            <w:tcBorders>
              <w:top w:val="single" w:sz="4" w:space="0" w:color="auto"/>
              <w:left w:val="single" w:sz="4" w:space="0" w:color="auto"/>
              <w:bottom w:val="single" w:sz="4" w:space="0" w:color="auto"/>
              <w:right w:val="single" w:sz="4" w:space="0" w:color="auto"/>
            </w:tcBorders>
            <w:vAlign w:val="center"/>
          </w:tcPr>
          <w:p w14:paraId="734E322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2AA46019" w14:textId="77777777" w:rsidTr="00ED6CC2">
        <w:trPr>
          <w:trHeight w:val="2928"/>
        </w:trPr>
        <w:tc>
          <w:tcPr>
            <w:tcW w:w="2977" w:type="dxa"/>
            <w:tcBorders>
              <w:top w:val="single" w:sz="4" w:space="0" w:color="auto"/>
              <w:left w:val="single" w:sz="4" w:space="0" w:color="auto"/>
              <w:bottom w:val="single" w:sz="4" w:space="0" w:color="auto"/>
              <w:right w:val="single" w:sz="4" w:space="0" w:color="auto"/>
            </w:tcBorders>
          </w:tcPr>
          <w:p w14:paraId="4F6F5B8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abused or frequently exploited by siblings, peers, or others; child is ostracized or scapegoated; child engages in sibling rivalry of an aggressive or violent nature, requiring constant caretaker intervention </w:t>
            </w:r>
          </w:p>
          <w:p w14:paraId="7E173F6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5CE7574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victimized by or victimizes siblings, peers, or others to the point of being stressful, but not abusive; child's interactions are limited to siblings and peers somewhat younger than self </w:t>
            </w:r>
          </w:p>
          <w:p w14:paraId="320D614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4659594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interacts with siblings, peers, or others in age-appropriate manner; sibling conflict or rivalry minor; child is too young to interact with others outside the family </w:t>
            </w:r>
          </w:p>
          <w:p w14:paraId="6CC3B28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8F6C46" w:rsidRPr="003E1A90" w14:paraId="6E542722" w14:textId="77777777" w:rsidTr="00ED6CC2">
        <w:trPr>
          <w:trHeight w:val="1812"/>
        </w:trPr>
        <w:tc>
          <w:tcPr>
            <w:tcW w:w="2977" w:type="dxa"/>
            <w:tcBorders>
              <w:top w:val="single" w:sz="4" w:space="0" w:color="auto"/>
              <w:left w:val="single" w:sz="4" w:space="0" w:color="auto"/>
              <w:bottom w:val="single" w:sz="4" w:space="0" w:color="auto"/>
              <w:right w:val="single" w:sz="4" w:space="0" w:color="auto"/>
            </w:tcBorders>
          </w:tcPr>
          <w:p w14:paraId="7F07798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friends; child's interactions are described as unpredictable and violent; peer interactions are </w:t>
            </w:r>
            <w:proofErr w:type="spellStart"/>
            <w:r w:rsidRPr="003E1A90">
              <w:rPr>
                <w:color w:val="000000"/>
                <w:szCs w:val="24"/>
              </w:rPr>
              <w:t>nonexistent</w:t>
            </w:r>
            <w:proofErr w:type="spellEnd"/>
            <w:r w:rsidRPr="003E1A90">
              <w:rPr>
                <w:color w:val="000000"/>
                <w:szCs w:val="24"/>
              </w:rPr>
              <w:t xml:space="preserve"> </w:t>
            </w:r>
          </w:p>
          <w:p w14:paraId="5CCDC65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5D40097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friendships are transient; relationships in general are problematic or stressful, with a negative impact on the family </w:t>
            </w:r>
          </w:p>
          <w:p w14:paraId="7CB73992"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1C288A1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able to develop and maintain friendships easily </w:t>
            </w:r>
          </w:p>
          <w:p w14:paraId="5A46EF38"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3B1D050C" w14:textId="77777777" w:rsidTr="00ED6CC2">
        <w:trPr>
          <w:trHeight w:val="2928"/>
        </w:trPr>
        <w:tc>
          <w:tcPr>
            <w:tcW w:w="2977" w:type="dxa"/>
            <w:tcBorders>
              <w:top w:val="single" w:sz="4" w:space="0" w:color="auto"/>
              <w:left w:val="single" w:sz="4" w:space="0" w:color="auto"/>
              <w:bottom w:val="single" w:sz="4" w:space="0" w:color="auto"/>
              <w:right w:val="single" w:sz="4" w:space="0" w:color="auto"/>
            </w:tcBorders>
          </w:tcPr>
          <w:p w14:paraId="2D6E43D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interaction with siblings, peers, or others is largely negative due to current criminal activity, delinquency, drug abuse, truancy, or other socially unacceptable </w:t>
            </w:r>
            <w:proofErr w:type="spellStart"/>
            <w:r w:rsidRPr="003E1A90">
              <w:rPr>
                <w:color w:val="000000"/>
                <w:szCs w:val="24"/>
              </w:rPr>
              <w:t>behavior</w:t>
            </w:r>
            <w:proofErr w:type="spellEnd"/>
          </w:p>
        </w:tc>
        <w:tc>
          <w:tcPr>
            <w:tcW w:w="3119" w:type="dxa"/>
            <w:tcBorders>
              <w:top w:val="single" w:sz="4" w:space="0" w:color="auto"/>
              <w:left w:val="single" w:sz="4" w:space="0" w:color="auto"/>
              <w:bottom w:val="single" w:sz="4" w:space="0" w:color="auto"/>
              <w:right w:val="single" w:sz="4" w:space="0" w:color="auto"/>
            </w:tcBorders>
          </w:tcPr>
          <w:p w14:paraId="7A2DEFD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withdraws from interactions with siblings, peers, and others; displays frequent hostility or oppositional </w:t>
            </w:r>
            <w:proofErr w:type="spellStart"/>
            <w:r w:rsidRPr="003E1A90">
              <w:rPr>
                <w:color w:val="000000"/>
                <w:szCs w:val="24"/>
              </w:rPr>
              <w:t>behavior</w:t>
            </w:r>
            <w:proofErr w:type="spellEnd"/>
            <w:r w:rsidRPr="003E1A90">
              <w:rPr>
                <w:color w:val="000000"/>
                <w:szCs w:val="24"/>
              </w:rPr>
              <w:t xml:space="preserve"> toward most authority figures</w:t>
            </w:r>
          </w:p>
        </w:tc>
        <w:tc>
          <w:tcPr>
            <w:tcW w:w="2977" w:type="dxa"/>
            <w:tcBorders>
              <w:top w:val="single" w:sz="4" w:space="0" w:color="auto"/>
              <w:left w:val="single" w:sz="4" w:space="0" w:color="auto"/>
              <w:bottom w:val="single" w:sz="4" w:space="0" w:color="auto"/>
              <w:right w:val="single" w:sz="4" w:space="0" w:color="auto"/>
            </w:tcBorders>
          </w:tcPr>
          <w:p w14:paraId="4F55F4C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Peer interactions have been negative in past, but there is no current indication of problems affecting the family; child interacts appropriately with siblings, although he/she may not relate as well to peers or others</w:t>
            </w:r>
          </w:p>
          <w:p w14:paraId="2F9D283A"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bl>
    <w:p w14:paraId="63577E3D" w14:textId="77777777" w:rsidR="008F6C46" w:rsidRPr="003E1A90" w:rsidRDefault="008F6C46" w:rsidP="003E1A90">
      <w:pPr>
        <w:widowControl/>
        <w:snapToGrid w:val="0"/>
        <w:spacing w:before="72" w:line="271" w:lineRule="auto"/>
        <w:rPr>
          <w:rFonts w:eastAsia="華康中黑體"/>
          <w:spacing w:val="20"/>
          <w:szCs w:val="24"/>
          <w:u w:val="single"/>
        </w:rPr>
      </w:pPr>
    </w:p>
    <w:p w14:paraId="2E92E50B" w14:textId="77777777" w:rsidR="008F6C46" w:rsidRPr="003E1A90" w:rsidRDefault="008F6C46" w:rsidP="003E1A90">
      <w:pPr>
        <w:widowControl/>
        <w:snapToGrid w:val="0"/>
        <w:spacing w:before="72" w:line="271" w:lineRule="auto"/>
        <w:rPr>
          <w:rFonts w:eastAsia="華康中黑體"/>
          <w:spacing w:val="20"/>
          <w:szCs w:val="24"/>
          <w:u w:val="single"/>
        </w:rPr>
      </w:pPr>
    </w:p>
    <w:p w14:paraId="5469ACA3" w14:textId="38D1BB2B"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2836"/>
        <w:gridCol w:w="3260"/>
        <w:gridCol w:w="3118"/>
      </w:tblGrid>
      <w:tr w:rsidR="008F6C46" w:rsidRPr="003E1A90" w14:paraId="1E155481" w14:textId="77777777" w:rsidTr="00ED6CC2">
        <w:trPr>
          <w:trHeight w:val="152"/>
        </w:trPr>
        <w:tc>
          <w:tcPr>
            <w:tcW w:w="9214" w:type="dxa"/>
            <w:gridSpan w:val="3"/>
            <w:tcBorders>
              <w:bottom w:val="single" w:sz="4" w:space="0" w:color="auto"/>
            </w:tcBorders>
          </w:tcPr>
          <w:p w14:paraId="7510DAA7"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CARETAKER’S CAPACITY FOR CHILD CARE </w:t>
            </w:r>
          </w:p>
          <w:p w14:paraId="22A1390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3060BCA3" w14:textId="77777777" w:rsidTr="00ED6CC2">
        <w:trPr>
          <w:trHeight w:val="152"/>
        </w:trPr>
        <w:tc>
          <w:tcPr>
            <w:tcW w:w="2836" w:type="dxa"/>
            <w:tcBorders>
              <w:top w:val="single" w:sz="4" w:space="0" w:color="auto"/>
              <w:left w:val="single" w:sz="4" w:space="0" w:color="auto"/>
              <w:bottom w:val="single" w:sz="4" w:space="0" w:color="auto"/>
              <w:right w:val="single" w:sz="4" w:space="0" w:color="auto"/>
            </w:tcBorders>
            <w:vAlign w:val="center"/>
          </w:tcPr>
          <w:p w14:paraId="33578A9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406D9A4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118" w:type="dxa"/>
            <w:tcBorders>
              <w:top w:val="single" w:sz="4" w:space="0" w:color="auto"/>
              <w:left w:val="single" w:sz="4" w:space="0" w:color="auto"/>
              <w:bottom w:val="single" w:sz="4" w:space="0" w:color="auto"/>
              <w:right w:val="single" w:sz="4" w:space="0" w:color="auto"/>
            </w:tcBorders>
            <w:vAlign w:val="center"/>
          </w:tcPr>
          <w:p w14:paraId="47C374B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7316BA23" w14:textId="77777777" w:rsidTr="00ED6CC2">
        <w:trPr>
          <w:trHeight w:val="2928"/>
        </w:trPr>
        <w:tc>
          <w:tcPr>
            <w:tcW w:w="2836" w:type="dxa"/>
            <w:tcBorders>
              <w:top w:val="single" w:sz="4" w:space="0" w:color="auto"/>
              <w:left w:val="single" w:sz="4" w:space="0" w:color="auto"/>
              <w:bottom w:val="single" w:sz="4" w:space="0" w:color="auto"/>
              <w:right w:val="single" w:sz="4" w:space="0" w:color="auto"/>
            </w:tcBorders>
          </w:tcPr>
          <w:p w14:paraId="0A31893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has a diagnosed acute or chronic illness or disability that severely impairs his/her childcaring capacity, posing a serious risk to the child </w:t>
            </w:r>
          </w:p>
          <w:p w14:paraId="296AC2B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7FBC29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appears to have a physical or intellectual disability that interferes somewhat with his/her ability to provide adequate child care; illness or disability is untreated and/or caretaker's condition is deteriorating to the point that he/she requires supplementary services to maintain care role; caretaker has serious communicable disease that poses health threat to the child, although it does not impair childcaring capacity </w:t>
            </w:r>
          </w:p>
          <w:p w14:paraId="7085004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3969C9D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has no observable illness or disability which limits his/her ability to provide adequate child care; in spite of minor physical/intellectual limitation which impairs caretaker's ability to provide child care, with appropriate services he/she has been able to maintain childcare responsibilities and demonstrates a continued desire to do so </w:t>
            </w:r>
          </w:p>
          <w:p w14:paraId="2A72042B"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25299F18" w14:textId="77777777" w:rsidTr="00ED6CC2">
        <w:trPr>
          <w:trHeight w:val="2928"/>
        </w:trPr>
        <w:tc>
          <w:tcPr>
            <w:tcW w:w="2836" w:type="dxa"/>
            <w:tcBorders>
              <w:top w:val="single" w:sz="4" w:space="0" w:color="auto"/>
              <w:left w:val="single" w:sz="4" w:space="0" w:color="auto"/>
              <w:bottom w:val="single" w:sz="4" w:space="0" w:color="auto"/>
              <w:right w:val="single" w:sz="4" w:space="0" w:color="auto"/>
            </w:tcBorders>
          </w:tcPr>
          <w:p w14:paraId="49EFCCB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has severe intellectual limitations that preclude him/her from providing minimal child care</w:t>
            </w:r>
          </w:p>
        </w:tc>
        <w:tc>
          <w:tcPr>
            <w:tcW w:w="3260" w:type="dxa"/>
            <w:tcBorders>
              <w:top w:val="single" w:sz="4" w:space="0" w:color="auto"/>
              <w:left w:val="single" w:sz="4" w:space="0" w:color="auto"/>
              <w:bottom w:val="single" w:sz="4" w:space="0" w:color="auto"/>
              <w:right w:val="single" w:sz="4" w:space="0" w:color="auto"/>
            </w:tcBorders>
          </w:tcPr>
          <w:p w14:paraId="0F8DA05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has a reported intellectual limitation which adversely affects his/her ability to provide minimal child care and protection, and no immediate improvement is expected, even with specialized treatment</w:t>
            </w:r>
          </w:p>
          <w:p w14:paraId="474DCA61" w14:textId="77777777" w:rsidR="0023577E" w:rsidRPr="003E1A90" w:rsidRDefault="0023577E"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0E59C6B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is viewed as competent; no intellectual impairment is evident</w:t>
            </w:r>
          </w:p>
        </w:tc>
      </w:tr>
    </w:tbl>
    <w:p w14:paraId="48C9272C" w14:textId="77777777" w:rsidR="008F6C46" w:rsidRPr="003E1A90" w:rsidRDefault="008F6C46" w:rsidP="003E1A90">
      <w:pPr>
        <w:widowControl/>
        <w:snapToGrid w:val="0"/>
        <w:spacing w:before="72" w:line="271" w:lineRule="auto"/>
        <w:rPr>
          <w:rFonts w:eastAsia="華康中黑體"/>
          <w:spacing w:val="20"/>
          <w:szCs w:val="24"/>
          <w:u w:val="single"/>
        </w:rPr>
      </w:pPr>
    </w:p>
    <w:p w14:paraId="67F09973" w14:textId="61063404"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119"/>
        <w:gridCol w:w="2976"/>
      </w:tblGrid>
      <w:tr w:rsidR="008F6C46" w:rsidRPr="003E1A90" w14:paraId="69E40A98" w14:textId="77777777" w:rsidTr="00ED6CC2">
        <w:trPr>
          <w:trHeight w:val="152"/>
        </w:trPr>
        <w:tc>
          <w:tcPr>
            <w:tcW w:w="9214" w:type="dxa"/>
            <w:gridSpan w:val="3"/>
            <w:tcBorders>
              <w:bottom w:val="single" w:sz="4" w:space="0" w:color="auto"/>
            </w:tcBorders>
          </w:tcPr>
          <w:p w14:paraId="143BC226"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CARETAKER/CHILD INTERACTION </w:t>
            </w:r>
          </w:p>
          <w:p w14:paraId="5393D87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23D3A20C"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C77605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3AB8558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4CB701F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0FE6E031" w14:textId="77777777" w:rsidTr="00ED6CC2">
        <w:trPr>
          <w:trHeight w:val="3055"/>
        </w:trPr>
        <w:tc>
          <w:tcPr>
            <w:tcW w:w="3119" w:type="dxa"/>
            <w:tcBorders>
              <w:top w:val="single" w:sz="4" w:space="0" w:color="auto"/>
              <w:left w:val="single" w:sz="4" w:space="0" w:color="auto"/>
              <w:bottom w:val="single" w:sz="4" w:space="0" w:color="auto"/>
              <w:right w:val="single" w:sz="4" w:space="0" w:color="auto"/>
            </w:tcBorders>
          </w:tcPr>
          <w:p w14:paraId="08FC721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demonstrates complete absence of </w:t>
            </w:r>
            <w:proofErr w:type="spellStart"/>
            <w:r w:rsidRPr="003E1A90">
              <w:rPr>
                <w:color w:val="000000"/>
                <w:szCs w:val="24"/>
              </w:rPr>
              <w:t>behaviors</w:t>
            </w:r>
            <w:proofErr w:type="spellEnd"/>
            <w:r w:rsidRPr="003E1A90">
              <w:rPr>
                <w:color w:val="000000"/>
                <w:szCs w:val="24"/>
              </w:rPr>
              <w:t xml:space="preserve"> indicating attachment, affection, or acceptance of child; exhibits no evident bonding, especially with infant; has extremely limited physical contact, if any at all </w:t>
            </w:r>
          </w:p>
          <w:p w14:paraId="57B28E8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7812187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only occasionally demonstrates attachment, affection, and acceptance of child; appears marginally bonded with child, especially infant; is uncomfortable with physical contact </w:t>
            </w:r>
          </w:p>
          <w:p w14:paraId="6941AE79"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17CF53F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demonstrates appropriate attachment, affection, and acceptance of child; appears highly bonded with child, especially infant; exhibits frequent and appropriate physical contact; may be loving, without ability to be highly demonstrative </w:t>
            </w:r>
          </w:p>
          <w:p w14:paraId="07D4F5D0"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7F4F5D4F" w14:textId="77777777" w:rsidTr="00ED6CC2">
        <w:trPr>
          <w:trHeight w:val="3055"/>
        </w:trPr>
        <w:tc>
          <w:tcPr>
            <w:tcW w:w="3119" w:type="dxa"/>
            <w:tcBorders>
              <w:top w:val="single" w:sz="4" w:space="0" w:color="auto"/>
              <w:left w:val="single" w:sz="4" w:space="0" w:color="auto"/>
              <w:bottom w:val="single" w:sz="4" w:space="0" w:color="auto"/>
              <w:right w:val="single" w:sz="4" w:space="0" w:color="auto"/>
            </w:tcBorders>
          </w:tcPr>
          <w:p w14:paraId="2733710C"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views child as outsider in family; sees child as something evil and bad; actually hates child; constantly overemphasizes perceived faults of child; has adopted view of child as an appropriate target of exploitation; demands perfect </w:t>
            </w:r>
            <w:proofErr w:type="spellStart"/>
            <w:r w:rsidRPr="003E1A90">
              <w:rPr>
                <w:color w:val="000000"/>
                <w:szCs w:val="24"/>
              </w:rPr>
              <w:t>behavior</w:t>
            </w:r>
            <w:proofErr w:type="spellEnd"/>
            <w:r w:rsidRPr="003E1A90">
              <w:rPr>
                <w:color w:val="000000"/>
                <w:szCs w:val="24"/>
              </w:rPr>
              <w:t xml:space="preserve"> or total obedience to harsh and unreasonable rules; views child's presence as personal threat; states an inability to control child's </w:t>
            </w:r>
            <w:r w:rsidR="00ED6CC2">
              <w:rPr>
                <w:color w:val="000000"/>
                <w:szCs w:val="24"/>
              </w:rPr>
              <w:t>behaviour</w:t>
            </w:r>
          </w:p>
          <w:p w14:paraId="7B84AA81" w14:textId="77777777" w:rsidR="00ED6CC2" w:rsidRPr="003E1A90" w:rsidRDefault="00ED6CC2"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2B8E0C3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blames child for family's problems; views child as a disruptive influence, or labels child in a derogatory manner which seriously undermines the caretaker-child interaction; expresses disapproval or criticism of child more often than necessary; speaks to and about child in resentful, vindictive, or angry manner; only occasionally expresses any acceptance of child</w:t>
            </w:r>
          </w:p>
          <w:p w14:paraId="0376EBC1" w14:textId="77777777" w:rsidR="0023577E" w:rsidRPr="003E1A90" w:rsidRDefault="0023577E"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043EFBD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speaks positively of child; expresses approval often and spontaneously; views child as unique individual requiring love and protection; may occasionally view child as disruptive, different, or bad, in response to child's </w:t>
            </w:r>
            <w:proofErr w:type="spellStart"/>
            <w:r w:rsidRPr="003E1A90">
              <w:rPr>
                <w:color w:val="000000"/>
                <w:szCs w:val="24"/>
              </w:rPr>
              <w:t>behavior</w:t>
            </w:r>
            <w:proofErr w:type="spellEnd"/>
            <w:r w:rsidRPr="003E1A90">
              <w:rPr>
                <w:color w:val="000000"/>
                <w:szCs w:val="24"/>
              </w:rPr>
              <w:t>, but such perceptions are generally situation specific</w:t>
            </w:r>
          </w:p>
        </w:tc>
      </w:tr>
    </w:tbl>
    <w:p w14:paraId="22BB9E7B" w14:textId="46065DA9"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261"/>
        <w:gridCol w:w="2977"/>
        <w:gridCol w:w="2976"/>
      </w:tblGrid>
      <w:tr w:rsidR="008F6C46" w:rsidRPr="003E1A90" w14:paraId="797EDF42" w14:textId="77777777" w:rsidTr="00ED6CC2">
        <w:trPr>
          <w:trHeight w:val="152"/>
        </w:trPr>
        <w:tc>
          <w:tcPr>
            <w:tcW w:w="9214" w:type="dxa"/>
            <w:gridSpan w:val="3"/>
            <w:tcBorders>
              <w:bottom w:val="single" w:sz="4" w:space="0" w:color="auto"/>
            </w:tcBorders>
          </w:tcPr>
          <w:p w14:paraId="12BB950D"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CARETAKER/CARETAKER INTERACTION </w:t>
            </w:r>
          </w:p>
          <w:p w14:paraId="4151C853" w14:textId="77777777" w:rsidR="0023577E" w:rsidRPr="003E1A90" w:rsidRDefault="0023577E" w:rsidP="003E1A90">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7A02BED0" w14:textId="77777777" w:rsidTr="00ED6CC2">
        <w:trPr>
          <w:trHeight w:val="152"/>
        </w:trPr>
        <w:tc>
          <w:tcPr>
            <w:tcW w:w="3261" w:type="dxa"/>
            <w:tcBorders>
              <w:top w:val="single" w:sz="4" w:space="0" w:color="auto"/>
              <w:left w:val="single" w:sz="4" w:space="0" w:color="auto"/>
              <w:bottom w:val="single" w:sz="4" w:space="0" w:color="auto"/>
              <w:right w:val="single" w:sz="4" w:space="0" w:color="auto"/>
            </w:tcBorders>
            <w:vAlign w:val="center"/>
          </w:tcPr>
          <w:p w14:paraId="1347CF48"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4E7AAA3"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068A12E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2A13BA7C" w14:textId="77777777" w:rsidTr="00ED6CC2">
        <w:trPr>
          <w:trHeight w:val="1809"/>
        </w:trPr>
        <w:tc>
          <w:tcPr>
            <w:tcW w:w="3261" w:type="dxa"/>
            <w:tcBorders>
              <w:top w:val="single" w:sz="4" w:space="0" w:color="auto"/>
              <w:left w:val="single" w:sz="4" w:space="0" w:color="auto"/>
              <w:bottom w:val="single" w:sz="4" w:space="0" w:color="auto"/>
              <w:right w:val="single" w:sz="4" w:space="0" w:color="auto"/>
            </w:tcBorders>
          </w:tcPr>
          <w:p w14:paraId="565F2E8B"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demonstrate no positive affection or attachment and are openly hostile toward each other </w:t>
            </w:r>
          </w:p>
          <w:p w14:paraId="1C89637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5DB88A77"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rarely display affection or have diminishing emotional ties, but are not openly hostile to one another </w:t>
            </w:r>
          </w:p>
          <w:p w14:paraId="0BA4DBB6"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14:paraId="4E8D9ED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Only one caretaker is present; caretakers demonstrate positive affection and emotional support in their interactions </w:t>
            </w:r>
          </w:p>
        </w:tc>
      </w:tr>
      <w:tr w:rsidR="008F6C46" w:rsidRPr="003E1A90" w14:paraId="38ABCCF7" w14:textId="77777777" w:rsidTr="00ED6CC2">
        <w:trPr>
          <w:trHeight w:val="3677"/>
        </w:trPr>
        <w:tc>
          <w:tcPr>
            <w:tcW w:w="3261" w:type="dxa"/>
            <w:tcBorders>
              <w:top w:val="single" w:sz="4" w:space="0" w:color="auto"/>
              <w:left w:val="single" w:sz="4" w:space="0" w:color="auto"/>
              <w:bottom w:val="single" w:sz="4" w:space="0" w:color="auto"/>
              <w:right w:val="single" w:sz="4" w:space="0" w:color="auto"/>
            </w:tcBorders>
          </w:tcPr>
          <w:p w14:paraId="51E5DDBE"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Violent arguments and threats of harm represent the only reported form of communication between caretakers; dominant caretaker uses authority/power to intimidate or verbally abuse the other caretaker, who is viewed as property or servant, or as unequal </w:t>
            </w:r>
          </w:p>
        </w:tc>
        <w:tc>
          <w:tcPr>
            <w:tcW w:w="2977" w:type="dxa"/>
            <w:tcBorders>
              <w:top w:val="single" w:sz="4" w:space="0" w:color="auto"/>
              <w:left w:val="single" w:sz="4" w:space="0" w:color="auto"/>
              <w:bottom w:val="single" w:sz="4" w:space="0" w:color="auto"/>
              <w:right w:val="single" w:sz="4" w:space="0" w:color="auto"/>
            </w:tcBorders>
          </w:tcPr>
          <w:p w14:paraId="7A78B2CA"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communication is characterized by frequent periods of shouting, yelling, or extended arguments; one caretaker dominates the interaction, with the other assuming a submissive role; one caretaker has assumed all authority/power in childrearing practices </w:t>
            </w:r>
          </w:p>
        </w:tc>
        <w:tc>
          <w:tcPr>
            <w:tcW w:w="2976" w:type="dxa"/>
            <w:tcBorders>
              <w:top w:val="single" w:sz="4" w:space="0" w:color="auto"/>
              <w:left w:val="single" w:sz="4" w:space="0" w:color="auto"/>
              <w:bottom w:val="single" w:sz="4" w:space="0" w:color="auto"/>
              <w:right w:val="single" w:sz="4" w:space="0" w:color="auto"/>
            </w:tcBorders>
          </w:tcPr>
          <w:p w14:paraId="036FD763"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communicate in positive manner with each other; caretakers verbalize and exhibit appropriate sharing of authority/power in childcaring responsibilities </w:t>
            </w:r>
          </w:p>
          <w:p w14:paraId="74A6A8EF" w14:textId="77777777" w:rsidR="008F6C46" w:rsidRPr="003E1A90" w:rsidRDefault="008F6C46" w:rsidP="003E1A90">
            <w:pPr>
              <w:widowControl/>
              <w:autoSpaceDE w:val="0"/>
              <w:autoSpaceDN w:val="0"/>
              <w:adjustRightInd w:val="0"/>
              <w:snapToGrid w:val="0"/>
              <w:spacing w:line="271" w:lineRule="auto"/>
              <w:rPr>
                <w:color w:val="000000"/>
                <w:sz w:val="24"/>
                <w:szCs w:val="24"/>
              </w:rPr>
            </w:pPr>
          </w:p>
        </w:tc>
      </w:tr>
      <w:tr w:rsidR="008F6C46" w:rsidRPr="003E1A90" w14:paraId="30C37C69" w14:textId="77777777" w:rsidTr="00ED6CC2">
        <w:trPr>
          <w:trHeight w:val="2914"/>
        </w:trPr>
        <w:tc>
          <w:tcPr>
            <w:tcW w:w="3261" w:type="dxa"/>
            <w:tcBorders>
              <w:top w:val="single" w:sz="4" w:space="0" w:color="auto"/>
              <w:left w:val="single" w:sz="4" w:space="0" w:color="auto"/>
              <w:bottom w:val="single" w:sz="4" w:space="0" w:color="auto"/>
              <w:right w:val="single" w:sz="4" w:space="0" w:color="auto"/>
            </w:tcBorders>
          </w:tcPr>
          <w:p w14:paraId="31E2E83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Overly hostile custody/court proceedings have negatively affected the interaction of caretakers to the point of escalating physical violence or threat of violence; injuries may have occurred in these disputes </w:t>
            </w:r>
          </w:p>
        </w:tc>
        <w:tc>
          <w:tcPr>
            <w:tcW w:w="2977" w:type="dxa"/>
            <w:tcBorders>
              <w:top w:val="single" w:sz="4" w:space="0" w:color="auto"/>
              <w:left w:val="single" w:sz="4" w:space="0" w:color="auto"/>
              <w:bottom w:val="single" w:sz="4" w:space="0" w:color="auto"/>
              <w:right w:val="single" w:sz="4" w:space="0" w:color="auto"/>
            </w:tcBorders>
          </w:tcPr>
          <w:p w14:paraId="68F245B6"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are in direct competition for child’s affection or are engaged in heated custody/court proceedings; caretakers rarely demonstrate support for each other in important matters or decisions concerning child </w:t>
            </w:r>
          </w:p>
        </w:tc>
        <w:tc>
          <w:tcPr>
            <w:tcW w:w="2976" w:type="dxa"/>
            <w:tcBorders>
              <w:top w:val="single" w:sz="4" w:space="0" w:color="auto"/>
              <w:left w:val="single" w:sz="4" w:space="0" w:color="auto"/>
              <w:bottom w:val="single" w:sz="4" w:space="0" w:color="auto"/>
              <w:right w:val="single" w:sz="4" w:space="0" w:color="auto"/>
            </w:tcBorders>
          </w:tcPr>
          <w:p w14:paraId="316953E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indicate no ongoing custody conflicts or disputes; caretakers support each other in most important decisions and rarely engage in verbal conflict/arguments concerning child </w:t>
            </w:r>
          </w:p>
        </w:tc>
      </w:tr>
      <w:tr w:rsidR="008F6C46" w:rsidRPr="003E1A90" w14:paraId="215DFE3A" w14:textId="77777777" w:rsidTr="00ED6CC2">
        <w:trPr>
          <w:trHeight w:val="3769"/>
        </w:trPr>
        <w:tc>
          <w:tcPr>
            <w:tcW w:w="3261" w:type="dxa"/>
            <w:tcBorders>
              <w:top w:val="single" w:sz="4" w:space="0" w:color="auto"/>
              <w:left w:val="single" w:sz="4" w:space="0" w:color="auto"/>
              <w:bottom w:val="single" w:sz="4" w:space="0" w:color="auto"/>
              <w:right w:val="single" w:sz="4" w:space="0" w:color="auto"/>
            </w:tcBorders>
          </w:tcPr>
          <w:p w14:paraId="56889F4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The marital relationship is characterized by violence, with serious injuries inflicted by one or both caretakers; there are hostile separation/divorce proceedings with no possibility of reconciliation; primary caretaker displays pattern of entering into multiple short-lived or unstable primary relationships</w:t>
            </w:r>
          </w:p>
        </w:tc>
        <w:tc>
          <w:tcPr>
            <w:tcW w:w="2977" w:type="dxa"/>
            <w:tcBorders>
              <w:top w:val="single" w:sz="4" w:space="0" w:color="auto"/>
              <w:left w:val="single" w:sz="4" w:space="0" w:color="auto"/>
              <w:bottom w:val="single" w:sz="4" w:space="0" w:color="auto"/>
              <w:right w:val="single" w:sz="4" w:space="0" w:color="auto"/>
            </w:tcBorders>
          </w:tcPr>
          <w:p w14:paraId="525396E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Caretakers engage in frequent episodes of physical contact/fighting, but there are no documented reports of serious injuries or objects used; there is a mutually agreed upon separation, with reconciliation anticipated by both parties</w:t>
            </w:r>
          </w:p>
        </w:tc>
        <w:tc>
          <w:tcPr>
            <w:tcW w:w="2976" w:type="dxa"/>
            <w:tcBorders>
              <w:top w:val="single" w:sz="4" w:space="0" w:color="auto"/>
              <w:left w:val="single" w:sz="4" w:space="0" w:color="auto"/>
              <w:bottom w:val="single" w:sz="4" w:space="0" w:color="auto"/>
              <w:right w:val="single" w:sz="4" w:space="0" w:color="auto"/>
            </w:tcBorders>
          </w:tcPr>
          <w:p w14:paraId="6BCFE3AB"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Caretakers’ communication occasionally is disrupted by episodes of verbal conflict; there are minor breakdowns in the authority/power structure related to childcare responsibilities; caretakers admit to rare instances of minor physical discord in martial disputes</w:t>
            </w:r>
          </w:p>
        </w:tc>
      </w:tr>
    </w:tbl>
    <w:p w14:paraId="2DEEA826" w14:textId="77777777" w:rsidR="008F6C46" w:rsidRPr="003E1A90" w:rsidRDefault="008F6C46" w:rsidP="003E1A90">
      <w:pPr>
        <w:snapToGrid w:val="0"/>
        <w:spacing w:line="271" w:lineRule="auto"/>
        <w:rPr>
          <w:szCs w:val="24"/>
        </w:rPr>
      </w:pPr>
      <w:r w:rsidRPr="003E1A90">
        <w:rPr>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544"/>
        <w:gridCol w:w="3261"/>
        <w:gridCol w:w="2409"/>
      </w:tblGrid>
      <w:tr w:rsidR="008F6C46" w:rsidRPr="003E1A90" w14:paraId="68EDE9D8" w14:textId="77777777" w:rsidTr="00ED6CC2">
        <w:trPr>
          <w:trHeight w:val="152"/>
        </w:trPr>
        <w:tc>
          <w:tcPr>
            <w:tcW w:w="9214" w:type="dxa"/>
            <w:gridSpan w:val="3"/>
            <w:tcBorders>
              <w:bottom w:val="single" w:sz="4" w:space="0" w:color="auto"/>
            </w:tcBorders>
          </w:tcPr>
          <w:p w14:paraId="37B592AC" w14:textId="77777777" w:rsidR="008F6C46" w:rsidRPr="00ED6CC2"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lastRenderedPageBreak/>
              <w:t xml:space="preserve">CARETAKER’S PARENTING SKILLS/KNOWLEDGE </w:t>
            </w:r>
          </w:p>
          <w:p w14:paraId="4BC8944B" w14:textId="77777777" w:rsidR="00ED6CC2" w:rsidRPr="003E1A90" w:rsidRDefault="00ED6CC2" w:rsidP="00ED6CC2">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152FC15B" w14:textId="77777777" w:rsidTr="00ED6CC2">
        <w:trPr>
          <w:trHeight w:val="152"/>
        </w:trPr>
        <w:tc>
          <w:tcPr>
            <w:tcW w:w="3544" w:type="dxa"/>
            <w:tcBorders>
              <w:top w:val="single" w:sz="4" w:space="0" w:color="auto"/>
              <w:left w:val="single" w:sz="4" w:space="0" w:color="auto"/>
              <w:bottom w:val="single" w:sz="4" w:space="0" w:color="auto"/>
              <w:right w:val="single" w:sz="4" w:space="0" w:color="auto"/>
            </w:tcBorders>
            <w:vAlign w:val="center"/>
          </w:tcPr>
          <w:p w14:paraId="0A30F33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14:paraId="12EE4B9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409" w:type="dxa"/>
            <w:tcBorders>
              <w:top w:val="single" w:sz="4" w:space="0" w:color="auto"/>
              <w:left w:val="single" w:sz="4" w:space="0" w:color="auto"/>
              <w:bottom w:val="single" w:sz="4" w:space="0" w:color="auto"/>
              <w:right w:val="single" w:sz="4" w:space="0" w:color="auto"/>
            </w:tcBorders>
            <w:vAlign w:val="center"/>
          </w:tcPr>
          <w:p w14:paraId="5AD76AF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26BB8712" w14:textId="77777777" w:rsidTr="00ED6CC2">
        <w:trPr>
          <w:trHeight w:val="2200"/>
        </w:trPr>
        <w:tc>
          <w:tcPr>
            <w:tcW w:w="3544" w:type="dxa"/>
            <w:tcBorders>
              <w:top w:val="single" w:sz="4" w:space="0" w:color="auto"/>
              <w:left w:val="single" w:sz="4" w:space="0" w:color="auto"/>
              <w:bottom w:val="single" w:sz="4" w:space="0" w:color="auto"/>
              <w:right w:val="single" w:sz="4" w:space="0" w:color="auto"/>
            </w:tcBorders>
          </w:tcPr>
          <w:p w14:paraId="64196CF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level of care or supervision plan has repeatedly exposed child to danger, and harm has occurred; caretaker refuses to develop/implement corrective care or supervision plan </w:t>
            </w:r>
          </w:p>
        </w:tc>
        <w:tc>
          <w:tcPr>
            <w:tcW w:w="3261" w:type="dxa"/>
            <w:tcBorders>
              <w:top w:val="single" w:sz="4" w:space="0" w:color="auto"/>
              <w:left w:val="single" w:sz="4" w:space="0" w:color="auto"/>
              <w:bottom w:val="single" w:sz="4" w:space="0" w:color="auto"/>
              <w:right w:val="single" w:sz="4" w:space="0" w:color="auto"/>
            </w:tcBorders>
          </w:tcPr>
          <w:p w14:paraId="3E752BD3"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level of care or supervision plan places child at some risk, but child has never been actually injured as a result </w:t>
            </w:r>
          </w:p>
          <w:p w14:paraId="301F0210" w14:textId="77777777" w:rsidR="008F6C46" w:rsidRPr="003E1A90" w:rsidRDefault="008F6C46" w:rsidP="003E1A90">
            <w:pPr>
              <w:widowControl/>
              <w:autoSpaceDE w:val="0"/>
              <w:autoSpaceDN w:val="0"/>
              <w:adjustRightInd w:val="0"/>
              <w:snapToGrid w:val="0"/>
              <w:spacing w:line="271" w:lineRule="auto"/>
              <w:rPr>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09EF36F"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level of care or supervision plan is adequate for child's age/special needs </w:t>
            </w:r>
          </w:p>
          <w:p w14:paraId="5CEDB813"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 </w:t>
            </w:r>
          </w:p>
        </w:tc>
      </w:tr>
      <w:tr w:rsidR="008F6C46" w:rsidRPr="003E1A90" w14:paraId="7639E3BC" w14:textId="77777777" w:rsidTr="00ED6CC2">
        <w:trPr>
          <w:trHeight w:val="3293"/>
        </w:trPr>
        <w:tc>
          <w:tcPr>
            <w:tcW w:w="3544" w:type="dxa"/>
            <w:tcBorders>
              <w:top w:val="single" w:sz="4" w:space="0" w:color="auto"/>
              <w:left w:val="single" w:sz="4" w:space="0" w:color="auto"/>
              <w:bottom w:val="single" w:sz="4" w:space="0" w:color="auto"/>
              <w:right w:val="single" w:sz="4" w:space="0" w:color="auto"/>
            </w:tcBorders>
          </w:tcPr>
          <w:p w14:paraId="0339930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repeatedly administers discipline that is inappropriate, excessive, or harsh in relation to child's age or misconduct; physical discipline is caretaker's only response to misconduct; pattern of physical discipline is escalating in severity; violent/sadistic tendencies are evident </w:t>
            </w:r>
          </w:p>
        </w:tc>
        <w:tc>
          <w:tcPr>
            <w:tcW w:w="3261" w:type="dxa"/>
            <w:tcBorders>
              <w:top w:val="single" w:sz="4" w:space="0" w:color="auto"/>
              <w:left w:val="single" w:sz="4" w:space="0" w:color="auto"/>
              <w:bottom w:val="single" w:sz="4" w:space="0" w:color="auto"/>
              <w:right w:val="single" w:sz="4" w:space="0" w:color="auto"/>
            </w:tcBorders>
          </w:tcPr>
          <w:p w14:paraId="52CA7D6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methods of verbal and physical discipline are administered inconsistently; some disciplinary forms are not appropriate to child's age or misconduct (e.g., verbal discipline that is used with a very young child or physical discipline that is applied for an involuntary physiological response) </w:t>
            </w:r>
          </w:p>
        </w:tc>
        <w:tc>
          <w:tcPr>
            <w:tcW w:w="2409" w:type="dxa"/>
            <w:tcBorders>
              <w:top w:val="single" w:sz="4" w:space="0" w:color="auto"/>
              <w:left w:val="single" w:sz="4" w:space="0" w:color="auto"/>
              <w:bottom w:val="single" w:sz="4" w:space="0" w:color="auto"/>
              <w:right w:val="single" w:sz="4" w:space="0" w:color="auto"/>
            </w:tcBorders>
          </w:tcPr>
          <w:p w14:paraId="3D3A0761"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methods of verbal and physical discipline are consistent with and appropriate to child's age and misconduct; sometimes caretaker is too rigid or permissive, but generally controls discipline </w:t>
            </w:r>
          </w:p>
        </w:tc>
      </w:tr>
      <w:tr w:rsidR="008F6C46" w:rsidRPr="003E1A90" w14:paraId="3A4C07E5" w14:textId="77777777" w:rsidTr="00ED6CC2">
        <w:trPr>
          <w:trHeight w:val="4461"/>
        </w:trPr>
        <w:tc>
          <w:tcPr>
            <w:tcW w:w="3544" w:type="dxa"/>
            <w:tcBorders>
              <w:top w:val="single" w:sz="4" w:space="0" w:color="auto"/>
              <w:left w:val="single" w:sz="4" w:space="0" w:color="auto"/>
              <w:bottom w:val="single" w:sz="4" w:space="0" w:color="auto"/>
              <w:right w:val="single" w:sz="4" w:space="0" w:color="auto"/>
            </w:tcBorders>
          </w:tcPr>
          <w:p w14:paraId="25E298C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demonstrates completely inadequate knowledge of age-appropriate child </w:t>
            </w:r>
            <w:proofErr w:type="spellStart"/>
            <w:r w:rsidRPr="003E1A90">
              <w:rPr>
                <w:color w:val="000000"/>
                <w:sz w:val="24"/>
                <w:szCs w:val="24"/>
              </w:rPr>
              <w:t>behaviors</w:t>
            </w:r>
            <w:proofErr w:type="spellEnd"/>
            <w:r w:rsidRPr="003E1A90">
              <w:rPr>
                <w:color w:val="000000"/>
                <w:sz w:val="24"/>
                <w:szCs w:val="24"/>
              </w:rPr>
              <w:t xml:space="preserve"> and does not recognize stages of child development; usually makes unrealistic demands of child; consistently sets expectations of child too high or too low (allowing child's </w:t>
            </w:r>
            <w:proofErr w:type="spellStart"/>
            <w:r w:rsidRPr="003E1A90">
              <w:rPr>
                <w:color w:val="000000"/>
                <w:sz w:val="24"/>
                <w:szCs w:val="24"/>
              </w:rPr>
              <w:t>behavior</w:t>
            </w:r>
            <w:proofErr w:type="spellEnd"/>
            <w:r w:rsidRPr="003E1A90">
              <w:rPr>
                <w:color w:val="000000"/>
                <w:sz w:val="24"/>
                <w:szCs w:val="24"/>
              </w:rPr>
              <w:t xml:space="preserve"> to become unmanageable); appears unlikely to acquire needed knowledge in this area or to be able to change expectations of child significantly</w:t>
            </w:r>
          </w:p>
        </w:tc>
        <w:tc>
          <w:tcPr>
            <w:tcW w:w="3261" w:type="dxa"/>
            <w:tcBorders>
              <w:top w:val="single" w:sz="4" w:space="0" w:color="auto"/>
              <w:left w:val="single" w:sz="4" w:space="0" w:color="auto"/>
              <w:bottom w:val="single" w:sz="4" w:space="0" w:color="auto"/>
              <w:right w:val="single" w:sz="4" w:space="0" w:color="auto"/>
            </w:tcBorders>
          </w:tcPr>
          <w:p w14:paraId="010C29AB"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demonstrates only minimal knowledge of age-appropriate child </w:t>
            </w:r>
            <w:proofErr w:type="spellStart"/>
            <w:r w:rsidRPr="003E1A90">
              <w:rPr>
                <w:color w:val="000000"/>
                <w:sz w:val="24"/>
                <w:szCs w:val="24"/>
              </w:rPr>
              <w:t>behaviors</w:t>
            </w:r>
            <w:proofErr w:type="spellEnd"/>
            <w:r w:rsidRPr="003E1A90">
              <w:rPr>
                <w:color w:val="000000"/>
                <w:sz w:val="24"/>
                <w:szCs w:val="24"/>
              </w:rPr>
              <w:t xml:space="preserve"> and only occasionally recognizes stages of child development; frequently makes unrealistic demands of child; seems capable of acquiring knowledge in this area and changing expectations of child with assistance </w:t>
            </w:r>
          </w:p>
        </w:tc>
        <w:tc>
          <w:tcPr>
            <w:tcW w:w="2409" w:type="dxa"/>
            <w:tcBorders>
              <w:top w:val="single" w:sz="4" w:space="0" w:color="auto"/>
              <w:left w:val="single" w:sz="4" w:space="0" w:color="auto"/>
              <w:bottom w:val="single" w:sz="4" w:space="0" w:color="auto"/>
              <w:right w:val="single" w:sz="4" w:space="0" w:color="auto"/>
            </w:tcBorders>
          </w:tcPr>
          <w:p w14:paraId="4AA74602"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demonstrates adequate knowledge of age-appropriate child </w:t>
            </w:r>
            <w:proofErr w:type="spellStart"/>
            <w:r w:rsidRPr="003E1A90">
              <w:rPr>
                <w:color w:val="000000"/>
                <w:sz w:val="24"/>
                <w:szCs w:val="24"/>
              </w:rPr>
              <w:t>behaviors</w:t>
            </w:r>
            <w:proofErr w:type="spellEnd"/>
            <w:r w:rsidRPr="003E1A90">
              <w:rPr>
                <w:color w:val="000000"/>
                <w:sz w:val="24"/>
                <w:szCs w:val="24"/>
              </w:rPr>
              <w:t xml:space="preserve"> and recognizes stages of child development; makes generally realistic demands of child; sets expectations for child that are neither too high nor too low </w:t>
            </w:r>
          </w:p>
          <w:p w14:paraId="0E35A01C" w14:textId="77777777" w:rsidR="008F6C46" w:rsidRPr="003E1A90" w:rsidRDefault="008F6C46" w:rsidP="003E1A90">
            <w:pPr>
              <w:widowControl/>
              <w:autoSpaceDE w:val="0"/>
              <w:autoSpaceDN w:val="0"/>
              <w:adjustRightInd w:val="0"/>
              <w:snapToGrid w:val="0"/>
              <w:spacing w:line="271" w:lineRule="auto"/>
              <w:rPr>
                <w:color w:val="000000"/>
                <w:sz w:val="24"/>
                <w:szCs w:val="24"/>
              </w:rPr>
            </w:pPr>
          </w:p>
        </w:tc>
      </w:tr>
      <w:tr w:rsidR="008F6C46" w:rsidRPr="003E1A90" w14:paraId="2D43F24B" w14:textId="77777777" w:rsidTr="00ED6CC2">
        <w:trPr>
          <w:trHeight w:val="559"/>
        </w:trPr>
        <w:tc>
          <w:tcPr>
            <w:tcW w:w="3544" w:type="dxa"/>
            <w:tcBorders>
              <w:top w:val="single" w:sz="4" w:space="0" w:color="auto"/>
              <w:left w:val="single" w:sz="4" w:space="0" w:color="auto"/>
              <w:bottom w:val="single" w:sz="4" w:space="0" w:color="auto"/>
              <w:right w:val="single" w:sz="4" w:space="0" w:color="auto"/>
            </w:tcBorders>
          </w:tcPr>
          <w:p w14:paraId="11D7BF1A"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 demonstrates completely inadequate knowledge of child's basic needs, including nutrition, shelter, clothing, medical care, etc.; appears unlikely to acquire such knowledge</w:t>
            </w:r>
          </w:p>
        </w:tc>
        <w:tc>
          <w:tcPr>
            <w:tcW w:w="3261" w:type="dxa"/>
            <w:tcBorders>
              <w:top w:val="single" w:sz="4" w:space="0" w:color="auto"/>
              <w:left w:val="single" w:sz="4" w:space="0" w:color="auto"/>
              <w:bottom w:val="single" w:sz="4" w:space="0" w:color="auto"/>
              <w:right w:val="single" w:sz="4" w:space="0" w:color="auto"/>
            </w:tcBorders>
          </w:tcPr>
          <w:p w14:paraId="1CCAF2EF"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 demonstrates only minimal knowledge of child's basic needs including nutrition, shelter, clothing, medical care, etc.; appears capable of acquiring such knowledge with assistance</w:t>
            </w:r>
          </w:p>
        </w:tc>
        <w:tc>
          <w:tcPr>
            <w:tcW w:w="2409" w:type="dxa"/>
            <w:tcBorders>
              <w:top w:val="single" w:sz="4" w:space="0" w:color="auto"/>
              <w:left w:val="single" w:sz="4" w:space="0" w:color="auto"/>
              <w:bottom w:val="single" w:sz="4" w:space="0" w:color="auto"/>
              <w:right w:val="single" w:sz="4" w:space="0" w:color="auto"/>
            </w:tcBorders>
          </w:tcPr>
          <w:p w14:paraId="30D66DED"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 demonstrates adequate knowledge of child's basic needs, including nutrition, shelter, clothing, medical care, etc.</w:t>
            </w:r>
          </w:p>
        </w:tc>
      </w:tr>
    </w:tbl>
    <w:p w14:paraId="22B2EEE1" w14:textId="77777777" w:rsidR="008F6C46" w:rsidRPr="003E1A90" w:rsidRDefault="008F6C46" w:rsidP="003E1A90">
      <w:pPr>
        <w:snapToGrid w:val="0"/>
        <w:spacing w:line="271" w:lineRule="auto"/>
        <w:rPr>
          <w:szCs w:val="24"/>
        </w:rPr>
      </w:pPr>
      <w:r w:rsidRPr="003E1A90">
        <w:rPr>
          <w:szCs w:val="24"/>
        </w:rPr>
        <w:br w:type="page"/>
      </w:r>
    </w:p>
    <w:tbl>
      <w:tblPr>
        <w:tblW w:w="9224" w:type="dxa"/>
        <w:tblInd w:w="-34" w:type="dxa"/>
        <w:tblBorders>
          <w:top w:val="nil"/>
          <w:left w:val="nil"/>
          <w:bottom w:val="nil"/>
          <w:right w:val="nil"/>
        </w:tblBorders>
        <w:tblLayout w:type="fixed"/>
        <w:tblLook w:val="0000" w:firstRow="0" w:lastRow="0" w:firstColumn="0" w:lastColumn="0" w:noHBand="0" w:noVBand="0"/>
      </w:tblPr>
      <w:tblGrid>
        <w:gridCol w:w="2977"/>
        <w:gridCol w:w="3261"/>
        <w:gridCol w:w="2986"/>
      </w:tblGrid>
      <w:tr w:rsidR="008F6C46" w:rsidRPr="003E1A90" w14:paraId="28374FC2" w14:textId="77777777" w:rsidTr="00ED6CC2">
        <w:trPr>
          <w:trHeight w:val="152"/>
        </w:trPr>
        <w:tc>
          <w:tcPr>
            <w:tcW w:w="9224" w:type="dxa"/>
            <w:gridSpan w:val="3"/>
            <w:tcBorders>
              <w:bottom w:val="single" w:sz="4" w:space="0" w:color="auto"/>
            </w:tcBorders>
          </w:tcPr>
          <w:p w14:paraId="4582FA17" w14:textId="77777777" w:rsidR="008F6C46" w:rsidRPr="00ED6CC2"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lastRenderedPageBreak/>
              <w:t xml:space="preserve">CARETAKER’S SUBSTANCE/ALCOHOL MISUSE </w:t>
            </w:r>
          </w:p>
          <w:p w14:paraId="4CC121B7" w14:textId="77777777" w:rsidR="00ED6CC2" w:rsidRPr="003E1A90" w:rsidRDefault="00ED6CC2" w:rsidP="00925F67">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4116C9C4"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6CFB9CF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14:paraId="0BC29C1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6" w:type="dxa"/>
            <w:tcBorders>
              <w:top w:val="single" w:sz="4" w:space="0" w:color="auto"/>
              <w:left w:val="single" w:sz="4" w:space="0" w:color="auto"/>
              <w:bottom w:val="single" w:sz="4" w:space="0" w:color="auto"/>
              <w:right w:val="single" w:sz="4" w:space="0" w:color="auto"/>
            </w:tcBorders>
            <w:vAlign w:val="center"/>
          </w:tcPr>
          <w:p w14:paraId="43EB9DF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1D40216A" w14:textId="77777777" w:rsidTr="00ED6CC2">
        <w:trPr>
          <w:trHeight w:val="3814"/>
        </w:trPr>
        <w:tc>
          <w:tcPr>
            <w:tcW w:w="2977" w:type="dxa"/>
            <w:tcBorders>
              <w:top w:val="single" w:sz="4" w:space="0" w:color="auto"/>
              <w:left w:val="single" w:sz="4" w:space="0" w:color="auto"/>
              <w:bottom w:val="single" w:sz="4" w:space="0" w:color="auto"/>
              <w:right w:val="single" w:sz="4" w:space="0" w:color="auto"/>
            </w:tcBorders>
          </w:tcPr>
          <w:p w14:paraId="22474C4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Current drug/alcohol misuse or dependence has been admitted or verified and this dependence poses an immediate threat to the supervision of the child </w:t>
            </w:r>
          </w:p>
          <w:p w14:paraId="2446251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261" w:type="dxa"/>
            <w:tcBorders>
              <w:top w:val="single" w:sz="4" w:space="0" w:color="auto"/>
              <w:left w:val="single" w:sz="4" w:space="0" w:color="auto"/>
              <w:bottom w:val="single" w:sz="4" w:space="0" w:color="auto"/>
              <w:right w:val="single" w:sz="4" w:space="0" w:color="auto"/>
            </w:tcBorders>
          </w:tcPr>
          <w:p w14:paraId="3209F9B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Current drug/alcohol misuse or dependence has been admitted or verified, but does not constitute an immediate danger to child, although risk is present </w:t>
            </w:r>
          </w:p>
          <w:p w14:paraId="43BE905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86" w:type="dxa"/>
            <w:tcBorders>
              <w:top w:val="single" w:sz="4" w:space="0" w:color="auto"/>
              <w:left w:val="single" w:sz="4" w:space="0" w:color="auto"/>
              <w:bottom w:val="single" w:sz="4" w:space="0" w:color="auto"/>
              <w:right w:val="single" w:sz="4" w:space="0" w:color="auto"/>
            </w:tcBorders>
          </w:tcPr>
          <w:p w14:paraId="00B43AC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No history of drug/alcohol dependency or misuse has been admitted or verified; former substance abuser has successfully completed a recognized treatment program (or has been actively involved in AA/NA); past or current alcohol abuse poses no risk to child</w:t>
            </w:r>
          </w:p>
        </w:tc>
      </w:tr>
      <w:tr w:rsidR="008F6C46" w:rsidRPr="003E1A90" w14:paraId="7363C142" w14:textId="77777777" w:rsidTr="00ED6CC2">
        <w:trPr>
          <w:trHeight w:val="3814"/>
        </w:trPr>
        <w:tc>
          <w:tcPr>
            <w:tcW w:w="2977" w:type="dxa"/>
            <w:tcBorders>
              <w:top w:val="single" w:sz="4" w:space="0" w:color="auto"/>
              <w:left w:val="single" w:sz="4" w:space="0" w:color="auto"/>
              <w:bottom w:val="single" w:sz="4" w:space="0" w:color="auto"/>
              <w:right w:val="single" w:sz="4" w:space="0" w:color="auto"/>
            </w:tcBorders>
          </w:tcPr>
          <w:p w14:paraId="404EA4A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Caretaker's life revolves around the use or attainment of drugs or alcohol, endangering the child; substance misuse poses risk to family's financial resources and negatively affects caretaker's ability to meet basic needs of the child </w:t>
            </w:r>
          </w:p>
          <w:p w14:paraId="24100C34"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261" w:type="dxa"/>
            <w:tcBorders>
              <w:top w:val="single" w:sz="4" w:space="0" w:color="auto"/>
              <w:left w:val="single" w:sz="4" w:space="0" w:color="auto"/>
              <w:bottom w:val="single" w:sz="4" w:space="0" w:color="auto"/>
              <w:right w:val="single" w:sz="4" w:space="0" w:color="auto"/>
            </w:tcBorders>
          </w:tcPr>
          <w:p w14:paraId="16B0DB0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is currently experimenting with or using several substances; use tends to be episodic with no serious consequences or significantly reduced ability to parent; drug/ alcohol abuse is not physically/ psychologically addictive at this time, but pattern of misuse may be escalating </w:t>
            </w:r>
          </w:p>
        </w:tc>
        <w:tc>
          <w:tcPr>
            <w:tcW w:w="2986" w:type="dxa"/>
            <w:tcBorders>
              <w:top w:val="single" w:sz="4" w:space="0" w:color="auto"/>
              <w:left w:val="single" w:sz="4" w:space="0" w:color="auto"/>
              <w:bottom w:val="single" w:sz="4" w:space="0" w:color="auto"/>
              <w:right w:val="single" w:sz="4" w:space="0" w:color="auto"/>
            </w:tcBorders>
          </w:tcPr>
          <w:p w14:paraId="19CFF8A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Alcohol is consumed only in moderation and caretaker is in control of his/her actions </w:t>
            </w:r>
          </w:p>
          <w:p w14:paraId="5A831FB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2A622D6D" w14:textId="77777777" w:rsidTr="00ED6CC2">
        <w:trPr>
          <w:trHeight w:val="3506"/>
        </w:trPr>
        <w:tc>
          <w:tcPr>
            <w:tcW w:w="2977" w:type="dxa"/>
            <w:tcBorders>
              <w:top w:val="single" w:sz="4" w:space="0" w:color="auto"/>
              <w:left w:val="single" w:sz="4" w:space="0" w:color="auto"/>
              <w:bottom w:val="single" w:sz="4" w:space="0" w:color="auto"/>
              <w:right w:val="single" w:sz="4" w:space="0" w:color="auto"/>
            </w:tcBorders>
          </w:tcPr>
          <w:p w14:paraId="54F9F9C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needs treatment in order to satisfactorily care for child and refuses treatment or is a chronic treatment dropout; maintains frequent contact and/or strong identification with suspected drug/alcohol abusers, which endangers the child</w:t>
            </w:r>
          </w:p>
        </w:tc>
        <w:tc>
          <w:tcPr>
            <w:tcW w:w="3261" w:type="dxa"/>
            <w:tcBorders>
              <w:top w:val="single" w:sz="4" w:space="0" w:color="auto"/>
              <w:left w:val="single" w:sz="4" w:space="0" w:color="auto"/>
              <w:bottom w:val="single" w:sz="4" w:space="0" w:color="auto"/>
              <w:right w:val="single" w:sz="4" w:space="0" w:color="auto"/>
            </w:tcBorders>
          </w:tcPr>
          <w:p w14:paraId="14EF80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admits to current substance abuse and is reluctant to seek treatment; caretaker is periodically incapable of caring for child due to drug/alcohol misuse; ability to make or assure adequate childcare arrangements is deteriorating</w:t>
            </w:r>
          </w:p>
        </w:tc>
        <w:tc>
          <w:tcPr>
            <w:tcW w:w="2986" w:type="dxa"/>
            <w:tcBorders>
              <w:top w:val="single" w:sz="4" w:space="0" w:color="auto"/>
              <w:left w:val="single" w:sz="4" w:space="0" w:color="auto"/>
              <w:bottom w:val="single" w:sz="4" w:space="0" w:color="auto"/>
              <w:right w:val="single" w:sz="4" w:space="0" w:color="auto"/>
            </w:tcBorders>
          </w:tcPr>
          <w:p w14:paraId="43157CD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has admitted to substance abuse, but is actively participating in recognized treatment program (or AA/NA); drug or alcohol misuse is present, but is not escalating and does not constitute any risk to the child</w:t>
            </w:r>
          </w:p>
        </w:tc>
      </w:tr>
    </w:tbl>
    <w:p w14:paraId="13757DBA" w14:textId="77777777" w:rsidR="008F6C46" w:rsidRPr="003E1A90" w:rsidRDefault="008F6C46" w:rsidP="003E1A90">
      <w:pPr>
        <w:widowControl/>
        <w:snapToGrid w:val="0"/>
        <w:spacing w:before="72" w:line="271" w:lineRule="auto"/>
        <w:rPr>
          <w:color w:val="000000"/>
          <w:szCs w:val="24"/>
        </w:rPr>
      </w:pPr>
      <w:r w:rsidRPr="003E1A90">
        <w:rPr>
          <w:color w:val="000000"/>
          <w:szCs w:val="24"/>
        </w:rPr>
        <w:t>AA: Alcohol Anonymous (i.e. Alcohol Abuse Treatment Service)</w:t>
      </w:r>
    </w:p>
    <w:p w14:paraId="1D64F4DB" w14:textId="77777777" w:rsidR="008F6C46" w:rsidRPr="003E1A90" w:rsidRDefault="008F6C46" w:rsidP="003E1A90">
      <w:pPr>
        <w:widowControl/>
        <w:snapToGrid w:val="0"/>
        <w:spacing w:before="72" w:line="271" w:lineRule="auto"/>
        <w:rPr>
          <w:szCs w:val="24"/>
        </w:rPr>
      </w:pPr>
      <w:r w:rsidRPr="003E1A90">
        <w:rPr>
          <w:color w:val="000000"/>
          <w:szCs w:val="24"/>
        </w:rPr>
        <w:t>NA: Narcotics Anonymous (i.e. Substance Abuse Treatment Service)</w:t>
      </w:r>
      <w:r w:rsidRPr="003E1A90">
        <w:rPr>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3119"/>
        <w:gridCol w:w="3118"/>
        <w:gridCol w:w="2835"/>
      </w:tblGrid>
      <w:tr w:rsidR="008F6C46" w:rsidRPr="003E1A90" w14:paraId="5F55745E" w14:textId="77777777" w:rsidTr="00ED6CC2">
        <w:trPr>
          <w:trHeight w:val="152"/>
        </w:trPr>
        <w:tc>
          <w:tcPr>
            <w:tcW w:w="9072" w:type="dxa"/>
            <w:gridSpan w:val="3"/>
            <w:tcBorders>
              <w:bottom w:val="single" w:sz="4" w:space="0" w:color="auto"/>
            </w:tcBorders>
          </w:tcPr>
          <w:p w14:paraId="45123672"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CARETAKER’S CRIMINAL BEHAVIOR </w:t>
            </w:r>
          </w:p>
          <w:p w14:paraId="66BF98C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39257597"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C5E251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72C10518"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835" w:type="dxa"/>
            <w:tcBorders>
              <w:top w:val="single" w:sz="4" w:space="0" w:color="auto"/>
              <w:left w:val="single" w:sz="4" w:space="0" w:color="auto"/>
              <w:bottom w:val="single" w:sz="4" w:space="0" w:color="auto"/>
              <w:right w:val="single" w:sz="4" w:space="0" w:color="auto"/>
            </w:tcBorders>
            <w:vAlign w:val="center"/>
          </w:tcPr>
          <w:p w14:paraId="71ED56BD"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6081E6CE" w14:textId="77777777" w:rsidTr="00ED6CC2">
        <w:trPr>
          <w:trHeight w:val="1917"/>
        </w:trPr>
        <w:tc>
          <w:tcPr>
            <w:tcW w:w="3119" w:type="dxa"/>
            <w:tcBorders>
              <w:top w:val="single" w:sz="4" w:space="0" w:color="auto"/>
              <w:left w:val="single" w:sz="4" w:space="0" w:color="auto"/>
              <w:bottom w:val="single" w:sz="4" w:space="0" w:color="auto"/>
              <w:right w:val="single" w:sz="4" w:space="0" w:color="auto"/>
            </w:tcBorders>
          </w:tcPr>
          <w:p w14:paraId="6D1CEF1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has a confirmed arrest record involving use of force or violence against children; has a previous history of violent crimes perpetrated against a member of immediate family; habitual criminal activity that severely impairs caretaker's current ability to provide minimal child care; habitual criminal and/or gang-related activity repeatedly exposes child to immediate danger from high-risk environment; child may have been actually harmed </w:t>
            </w:r>
          </w:p>
          <w:p w14:paraId="0A0DC31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4D01182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Evidence of current participation in felonious criminal activity of a nonviolent nature; has a previous record of violent crimes perpetrated against non-related adult victims; is involved in habitual criminal activity that currently interferes with his/her ability to provide minimal child care; is involved in habitual criminal and/or gang-related activity that presents a risk to the child, although child has never actually been harmed </w:t>
            </w:r>
          </w:p>
        </w:tc>
        <w:tc>
          <w:tcPr>
            <w:tcW w:w="2835" w:type="dxa"/>
            <w:tcBorders>
              <w:top w:val="single" w:sz="4" w:space="0" w:color="auto"/>
              <w:left w:val="single" w:sz="4" w:space="0" w:color="auto"/>
              <w:bottom w:val="single" w:sz="4" w:space="0" w:color="auto"/>
              <w:right w:val="single" w:sz="4" w:space="0" w:color="auto"/>
            </w:tcBorders>
          </w:tcPr>
          <w:p w14:paraId="3E0853C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evidence of any past or current caretaker involvement in criminal activities; previous criminal history poses no current risk to child </w:t>
            </w:r>
            <w:r w:rsidRPr="003E1A90">
              <w:rPr>
                <w:color w:val="000000"/>
                <w:szCs w:val="24"/>
                <w:u w:val="single"/>
              </w:rPr>
              <w:t xml:space="preserve">or </w:t>
            </w:r>
            <w:r w:rsidRPr="003E1A90">
              <w:rPr>
                <w:color w:val="000000"/>
                <w:szCs w:val="24"/>
              </w:rPr>
              <w:t xml:space="preserve">previous record of arrests is for nonviolent crimes that did not involve the child; caretaker is on probation and meeting all requirements of probation </w:t>
            </w:r>
          </w:p>
        </w:tc>
      </w:tr>
    </w:tbl>
    <w:p w14:paraId="728068EA" w14:textId="77777777" w:rsidR="008F6C46" w:rsidRPr="003E1A90" w:rsidRDefault="008F6C46" w:rsidP="003E1A90">
      <w:pPr>
        <w:widowControl/>
        <w:snapToGrid w:val="0"/>
        <w:spacing w:before="72" w:line="271" w:lineRule="auto"/>
        <w:rPr>
          <w:rFonts w:eastAsia="華康中黑體"/>
          <w:spacing w:val="20"/>
          <w:szCs w:val="24"/>
          <w:u w:val="single"/>
        </w:rPr>
      </w:pPr>
    </w:p>
    <w:p w14:paraId="4345D16B" w14:textId="7D43FEEC"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082" w:type="dxa"/>
        <w:tblInd w:w="108" w:type="dxa"/>
        <w:tblBorders>
          <w:top w:val="nil"/>
          <w:left w:val="nil"/>
          <w:bottom w:val="nil"/>
          <w:right w:val="nil"/>
        </w:tblBorders>
        <w:tblLayout w:type="fixed"/>
        <w:tblLook w:val="0000" w:firstRow="0" w:lastRow="0" w:firstColumn="0" w:lastColumn="0" w:noHBand="0" w:noVBand="0"/>
      </w:tblPr>
      <w:tblGrid>
        <w:gridCol w:w="3119"/>
        <w:gridCol w:w="2977"/>
        <w:gridCol w:w="2976"/>
        <w:gridCol w:w="10"/>
      </w:tblGrid>
      <w:tr w:rsidR="00ED6CC2" w:rsidRPr="003E1A90" w14:paraId="5F047E75" w14:textId="77777777" w:rsidTr="00F115DB">
        <w:trPr>
          <w:gridAfter w:val="1"/>
          <w:wAfter w:w="10" w:type="dxa"/>
          <w:trHeight w:val="152"/>
        </w:trPr>
        <w:tc>
          <w:tcPr>
            <w:tcW w:w="9072" w:type="dxa"/>
            <w:gridSpan w:val="3"/>
            <w:tcBorders>
              <w:bottom w:val="single" w:sz="4" w:space="0" w:color="auto"/>
            </w:tcBorders>
          </w:tcPr>
          <w:p w14:paraId="687FCBD0" w14:textId="77777777" w:rsidR="00ED6CC2" w:rsidRPr="003E1A90" w:rsidRDefault="00ED6CC2" w:rsidP="00F115DB">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lastRenderedPageBreak/>
              <w:t xml:space="preserve">CARETAKER’S EMOTIONAL AND MENTAL HEALTH </w:t>
            </w:r>
          </w:p>
          <w:p w14:paraId="09BAD185" w14:textId="77777777" w:rsidR="00ED6CC2" w:rsidRPr="003E1A90" w:rsidRDefault="00ED6CC2" w:rsidP="00F115DB">
            <w:pPr>
              <w:pStyle w:val="af"/>
              <w:widowControl/>
              <w:autoSpaceDE w:val="0"/>
              <w:autoSpaceDN w:val="0"/>
              <w:adjustRightInd w:val="0"/>
              <w:snapToGrid w:val="0"/>
              <w:spacing w:before="72" w:line="271" w:lineRule="auto"/>
              <w:ind w:left="240"/>
              <w:contextualSpacing w:val="0"/>
              <w:rPr>
                <w:color w:val="000000"/>
                <w:szCs w:val="24"/>
              </w:rPr>
            </w:pPr>
          </w:p>
        </w:tc>
      </w:tr>
      <w:tr w:rsidR="00ED6CC2" w:rsidRPr="003E1A90" w14:paraId="2A6928FD" w14:textId="77777777" w:rsidTr="00F115DB">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4A742F9C"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66535D18"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6" w:type="dxa"/>
            <w:gridSpan w:val="2"/>
            <w:tcBorders>
              <w:top w:val="single" w:sz="4" w:space="0" w:color="auto"/>
              <w:left w:val="single" w:sz="4" w:space="0" w:color="auto"/>
              <w:bottom w:val="single" w:sz="4" w:space="0" w:color="auto"/>
              <w:right w:val="single" w:sz="4" w:space="0" w:color="auto"/>
            </w:tcBorders>
            <w:vAlign w:val="center"/>
          </w:tcPr>
          <w:p w14:paraId="2727515D"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ED6CC2" w:rsidRPr="003E1A90" w14:paraId="2CDAC1C3" w14:textId="77777777" w:rsidTr="00F115DB">
        <w:trPr>
          <w:trHeight w:val="2729"/>
        </w:trPr>
        <w:tc>
          <w:tcPr>
            <w:tcW w:w="3119" w:type="dxa"/>
            <w:tcBorders>
              <w:top w:val="single" w:sz="4" w:space="0" w:color="auto"/>
              <w:left w:val="single" w:sz="4" w:space="0" w:color="auto"/>
              <w:bottom w:val="single" w:sz="4" w:space="0" w:color="auto"/>
              <w:right w:val="single" w:sz="4" w:space="0" w:color="auto"/>
            </w:tcBorders>
          </w:tcPr>
          <w:p w14:paraId="1F564156"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Caretaker has a history of acute psychiatric episodes which have and/or are currently affecting his/her ability to provide minimal child care or supervision </w:t>
            </w:r>
          </w:p>
          <w:p w14:paraId="4B154866"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 </w:t>
            </w:r>
          </w:p>
        </w:tc>
        <w:tc>
          <w:tcPr>
            <w:tcW w:w="2977" w:type="dxa"/>
            <w:tcBorders>
              <w:top w:val="single" w:sz="4" w:space="0" w:color="auto"/>
              <w:left w:val="single" w:sz="4" w:space="0" w:color="auto"/>
              <w:bottom w:val="single" w:sz="4" w:space="0" w:color="auto"/>
              <w:right w:val="single" w:sz="4" w:space="0" w:color="auto"/>
            </w:tcBorders>
          </w:tcPr>
          <w:p w14:paraId="0A8747D3"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Current indicators of psychological problems or mental illness appear to be present and if not monitored or evaluated, may pose risk to the child </w:t>
            </w:r>
          </w:p>
          <w:p w14:paraId="02DB2A2B"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 </w:t>
            </w:r>
          </w:p>
        </w:tc>
        <w:tc>
          <w:tcPr>
            <w:tcW w:w="2986" w:type="dxa"/>
            <w:gridSpan w:val="2"/>
            <w:tcBorders>
              <w:top w:val="single" w:sz="4" w:space="0" w:color="auto"/>
              <w:left w:val="single" w:sz="4" w:space="0" w:color="auto"/>
              <w:bottom w:val="single" w:sz="4" w:space="0" w:color="auto"/>
              <w:right w:val="single" w:sz="4" w:space="0" w:color="auto"/>
            </w:tcBorders>
          </w:tcPr>
          <w:p w14:paraId="2CED7629"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There is no evidence or history of psychological disorder or mental illness; caretaker has no observable symptoms or indicators of mental illness; previous history of mental illness does not pose current risk to child  </w:t>
            </w:r>
          </w:p>
        </w:tc>
      </w:tr>
      <w:tr w:rsidR="00ED6CC2" w:rsidRPr="003E1A90" w14:paraId="09F1C52C" w14:textId="77777777" w:rsidTr="00F115DB">
        <w:trPr>
          <w:trHeight w:val="6200"/>
        </w:trPr>
        <w:tc>
          <w:tcPr>
            <w:tcW w:w="3119" w:type="dxa"/>
            <w:tcBorders>
              <w:top w:val="single" w:sz="4" w:space="0" w:color="auto"/>
              <w:left w:val="single" w:sz="4" w:space="0" w:color="auto"/>
              <w:bottom w:val="single" w:sz="4" w:space="0" w:color="auto"/>
              <w:right w:val="single" w:sz="4" w:space="0" w:color="auto"/>
            </w:tcBorders>
          </w:tcPr>
          <w:p w14:paraId="5F482F87"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Caretaker's current psychological state appears to pose a high level of risk to the child; caretaker is unwilling and/or refuses to seek psychiatric treatment and/or evaluation; caretaker has a history of suicide attempts and/or makes current suicide gestures that place child at high risk and create high level of emotional distress for family; caretaker currently is making verbal threats of harm to child during episodes of psychiatric distress; caretaker has demonstrated inability to function independently due to a major mental disorder </w:t>
            </w:r>
          </w:p>
        </w:tc>
        <w:tc>
          <w:tcPr>
            <w:tcW w:w="2977" w:type="dxa"/>
            <w:tcBorders>
              <w:top w:val="single" w:sz="4" w:space="0" w:color="auto"/>
              <w:left w:val="single" w:sz="4" w:space="0" w:color="auto"/>
              <w:bottom w:val="single" w:sz="4" w:space="0" w:color="auto"/>
              <w:right w:val="single" w:sz="4" w:space="0" w:color="auto"/>
            </w:tcBorders>
          </w:tcPr>
          <w:p w14:paraId="6F543824"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Caretaker is currently exhibiting </w:t>
            </w:r>
            <w:proofErr w:type="spellStart"/>
            <w:r w:rsidRPr="003E1A90">
              <w:rPr>
                <w:color w:val="000000"/>
                <w:sz w:val="24"/>
                <w:szCs w:val="26"/>
              </w:rPr>
              <w:t>behaviors</w:t>
            </w:r>
            <w:proofErr w:type="spellEnd"/>
            <w:r w:rsidRPr="003E1A90">
              <w:rPr>
                <w:color w:val="000000"/>
                <w:sz w:val="24"/>
                <w:szCs w:val="26"/>
              </w:rPr>
              <w:t xml:space="preserve"> which may be a sign of deteriorating mental health, and treatment is not being sought; caretaker admits to current psychological or psychiatric problem, but is reluctant to seek treatment; caretaker exhibits difficulty in functioning in a child-caring capacity or in assuming tasks essential to family functioning </w:t>
            </w:r>
          </w:p>
          <w:p w14:paraId="0CFA9EB7"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p>
        </w:tc>
        <w:tc>
          <w:tcPr>
            <w:tcW w:w="2986" w:type="dxa"/>
            <w:gridSpan w:val="2"/>
            <w:tcBorders>
              <w:top w:val="single" w:sz="4" w:space="0" w:color="auto"/>
              <w:left w:val="single" w:sz="4" w:space="0" w:color="auto"/>
              <w:bottom w:val="single" w:sz="4" w:space="0" w:color="auto"/>
              <w:right w:val="single" w:sz="4" w:space="0" w:color="auto"/>
            </w:tcBorders>
          </w:tcPr>
          <w:p w14:paraId="05A779AC"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Current psychological disorder or mental illness is viewed by mental health professional as transitory and/or does not impair caretaker's ability to provide minimal child care; caretaker is receiving appropriate treatment which is proving successful </w:t>
            </w:r>
          </w:p>
          <w:p w14:paraId="04F36EE4"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p>
        </w:tc>
      </w:tr>
      <w:tr w:rsidR="00ED6CC2" w:rsidRPr="003E1A90" w14:paraId="510413D7" w14:textId="77777777" w:rsidTr="00F115DB">
        <w:trPr>
          <w:trHeight w:val="3114"/>
        </w:trPr>
        <w:tc>
          <w:tcPr>
            <w:tcW w:w="3119" w:type="dxa"/>
            <w:tcBorders>
              <w:top w:val="single" w:sz="4" w:space="0" w:color="auto"/>
              <w:left w:val="single" w:sz="4" w:space="0" w:color="auto"/>
              <w:bottom w:val="single" w:sz="4" w:space="0" w:color="auto"/>
              <w:right w:val="single" w:sz="4" w:space="0" w:color="auto"/>
            </w:tcBorders>
          </w:tcPr>
          <w:p w14:paraId="1B25E022"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Caretaker shows extreme immaturity, self-absorption, low self-esteem, lack of empathy, impaired judgment, dependence, lack of impulse control, or irresponsibility which places child at substantial risk for abuse/neglect</w:t>
            </w:r>
          </w:p>
        </w:tc>
        <w:tc>
          <w:tcPr>
            <w:tcW w:w="2977" w:type="dxa"/>
            <w:tcBorders>
              <w:top w:val="single" w:sz="4" w:space="0" w:color="auto"/>
              <w:left w:val="single" w:sz="4" w:space="0" w:color="auto"/>
              <w:bottom w:val="single" w:sz="4" w:space="0" w:color="auto"/>
              <w:right w:val="single" w:sz="4" w:space="0" w:color="auto"/>
            </w:tcBorders>
          </w:tcPr>
          <w:p w14:paraId="17144634"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Caretaker exhibits signs of self-absorption, impaired judgment, lack of impulse control, or irresponsibility which place child at increased risk for abuse/neglect</w:t>
            </w:r>
          </w:p>
        </w:tc>
        <w:tc>
          <w:tcPr>
            <w:tcW w:w="2986" w:type="dxa"/>
            <w:gridSpan w:val="2"/>
            <w:tcBorders>
              <w:top w:val="single" w:sz="4" w:space="0" w:color="auto"/>
              <w:left w:val="single" w:sz="4" w:space="0" w:color="auto"/>
              <w:bottom w:val="single" w:sz="4" w:space="0" w:color="auto"/>
              <w:right w:val="single" w:sz="4" w:space="0" w:color="auto"/>
            </w:tcBorders>
          </w:tcPr>
          <w:p w14:paraId="7FD60829"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There is little evidence of personality traits which place child at risk for abuse/neglect</w:t>
            </w:r>
          </w:p>
        </w:tc>
      </w:tr>
    </w:tbl>
    <w:p w14:paraId="2479FE31" w14:textId="34979E78" w:rsidR="00ED6CC2" w:rsidRPr="00DD4FC3" w:rsidRDefault="00ED6CC2">
      <w:pPr>
        <w:widowControl/>
        <w:rPr>
          <w:rFonts w:eastAsia="華康中黑體"/>
          <w:spacing w:val="20"/>
          <w:szCs w:val="24"/>
        </w:rPr>
      </w:pPr>
      <w:r w:rsidRPr="00DD4FC3">
        <w:rPr>
          <w:rFonts w:eastAsia="華康中黑體"/>
          <w:spacing w:val="20"/>
          <w:szCs w:val="24"/>
        </w:rPr>
        <w:br w:type="page"/>
      </w:r>
    </w:p>
    <w:tbl>
      <w:tblPr>
        <w:tblW w:w="9224" w:type="dxa"/>
        <w:tblInd w:w="-34" w:type="dxa"/>
        <w:tblBorders>
          <w:top w:val="nil"/>
          <w:left w:val="nil"/>
          <w:bottom w:val="nil"/>
          <w:right w:val="nil"/>
        </w:tblBorders>
        <w:tblLayout w:type="fixed"/>
        <w:tblLook w:val="0000" w:firstRow="0" w:lastRow="0" w:firstColumn="0" w:lastColumn="0" w:noHBand="0" w:noVBand="0"/>
      </w:tblPr>
      <w:tblGrid>
        <w:gridCol w:w="3119"/>
        <w:gridCol w:w="3119"/>
        <w:gridCol w:w="2986"/>
      </w:tblGrid>
      <w:tr w:rsidR="00ED6CC2" w:rsidRPr="003E1A90" w14:paraId="45601698" w14:textId="77777777" w:rsidTr="00F115DB">
        <w:trPr>
          <w:trHeight w:val="152"/>
        </w:trPr>
        <w:tc>
          <w:tcPr>
            <w:tcW w:w="9224" w:type="dxa"/>
            <w:gridSpan w:val="3"/>
            <w:tcBorders>
              <w:bottom w:val="single" w:sz="4" w:space="0" w:color="auto"/>
            </w:tcBorders>
          </w:tcPr>
          <w:p w14:paraId="77196488" w14:textId="77777777" w:rsidR="00ED6CC2" w:rsidRPr="003E1A90" w:rsidRDefault="00ED6CC2" w:rsidP="00F115DB">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FAMILY INTERACTIONS/RELATIONSHIPS/STRESSORS </w:t>
            </w:r>
          </w:p>
          <w:p w14:paraId="2432A13B"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p>
        </w:tc>
      </w:tr>
      <w:tr w:rsidR="00ED6CC2" w:rsidRPr="003E1A90" w14:paraId="43AE673E" w14:textId="77777777" w:rsidTr="00F115DB">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124FADF9"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15D1DA63"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6" w:type="dxa"/>
            <w:tcBorders>
              <w:top w:val="single" w:sz="4" w:space="0" w:color="auto"/>
              <w:left w:val="single" w:sz="4" w:space="0" w:color="auto"/>
              <w:bottom w:val="single" w:sz="4" w:space="0" w:color="auto"/>
              <w:right w:val="single" w:sz="4" w:space="0" w:color="auto"/>
            </w:tcBorders>
            <w:vAlign w:val="center"/>
          </w:tcPr>
          <w:p w14:paraId="2EB3D2E5"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ED6CC2" w:rsidRPr="003E1A90" w14:paraId="3D30D99B" w14:textId="77777777" w:rsidTr="00F115DB">
        <w:trPr>
          <w:trHeight w:val="3561"/>
        </w:trPr>
        <w:tc>
          <w:tcPr>
            <w:tcW w:w="3119" w:type="dxa"/>
            <w:tcBorders>
              <w:top w:val="single" w:sz="4" w:space="0" w:color="auto"/>
              <w:left w:val="single" w:sz="4" w:space="0" w:color="auto"/>
              <w:bottom w:val="single" w:sz="4" w:space="0" w:color="auto"/>
              <w:right w:val="single" w:sz="4" w:space="0" w:color="auto"/>
            </w:tcBorders>
          </w:tcPr>
          <w:p w14:paraId="14BB9D61"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members display hostility, aggression, and/or anger to each other in most interactions; almost no affection or attachment is observed among family members; constant disorganization in relation to household tasks is creating an atmosphere of chaos, confusion, and mistrust </w:t>
            </w:r>
          </w:p>
          <w:p w14:paraId="7C913C45"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6AC21F72" w14:textId="77777777" w:rsidR="00F115DB"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is disorganized; frequent conflict is causing family problems or dysfunction; there is some isolation of family members, resulting in unsupportive interactions and indifference among family members; a minimal level of attachment and affection is observed; sharing of family responsibilities is problematic </w:t>
            </w:r>
          </w:p>
          <w:p w14:paraId="343D465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86" w:type="dxa"/>
            <w:tcBorders>
              <w:top w:val="single" w:sz="4" w:space="0" w:color="auto"/>
              <w:left w:val="single" w:sz="4" w:space="0" w:color="auto"/>
              <w:bottom w:val="single" w:sz="4" w:space="0" w:color="auto"/>
              <w:right w:val="single" w:sz="4" w:space="0" w:color="auto"/>
            </w:tcBorders>
          </w:tcPr>
          <w:p w14:paraId="2DC016A1"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Positive family interactions are observed; family appears close, supportive, and caring; family unit is currently stable; family conflicts are resolved without further incident; sharing of responsibilities among family members is age-appropriate; only occasional relationship problems or disorganization occurs  </w:t>
            </w:r>
          </w:p>
        </w:tc>
      </w:tr>
      <w:tr w:rsidR="00ED6CC2" w:rsidRPr="003E1A90" w14:paraId="23606322" w14:textId="77777777" w:rsidTr="00F115DB">
        <w:trPr>
          <w:trHeight w:val="1704"/>
        </w:trPr>
        <w:tc>
          <w:tcPr>
            <w:tcW w:w="3119" w:type="dxa"/>
            <w:tcBorders>
              <w:top w:val="single" w:sz="4" w:space="0" w:color="auto"/>
              <w:left w:val="single" w:sz="4" w:space="0" w:color="auto"/>
              <w:bottom w:val="single" w:sz="4" w:space="0" w:color="auto"/>
              <w:right w:val="single" w:sz="4" w:space="0" w:color="auto"/>
            </w:tcBorders>
          </w:tcPr>
          <w:p w14:paraId="1618F537"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is totally overwhelmed by any form of stressors, regardless of how minor </w:t>
            </w:r>
          </w:p>
        </w:tc>
        <w:tc>
          <w:tcPr>
            <w:tcW w:w="3119" w:type="dxa"/>
            <w:tcBorders>
              <w:top w:val="single" w:sz="4" w:space="0" w:color="auto"/>
              <w:left w:val="single" w:sz="4" w:space="0" w:color="auto"/>
              <w:bottom w:val="single" w:sz="4" w:space="0" w:color="auto"/>
              <w:right w:val="single" w:sz="4" w:space="0" w:color="auto"/>
            </w:tcBorders>
          </w:tcPr>
          <w:p w14:paraId="5683F3A7"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copes adequately only with minor stressors, and shows some signs of deterioration in functioning </w:t>
            </w:r>
          </w:p>
        </w:tc>
        <w:tc>
          <w:tcPr>
            <w:tcW w:w="2986" w:type="dxa"/>
            <w:tcBorders>
              <w:top w:val="single" w:sz="4" w:space="0" w:color="auto"/>
              <w:left w:val="single" w:sz="4" w:space="0" w:color="auto"/>
              <w:bottom w:val="single" w:sz="4" w:space="0" w:color="auto"/>
              <w:right w:val="single" w:sz="4" w:space="0" w:color="auto"/>
            </w:tcBorders>
          </w:tcPr>
          <w:p w14:paraId="1F27421C"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appears to cope well with stressors </w:t>
            </w:r>
          </w:p>
          <w:p w14:paraId="401FE9FD"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r>
      <w:tr w:rsidR="00ED6CC2" w:rsidRPr="003E1A90" w14:paraId="5204F769" w14:textId="77777777" w:rsidTr="00F115DB">
        <w:trPr>
          <w:trHeight w:val="3926"/>
        </w:trPr>
        <w:tc>
          <w:tcPr>
            <w:tcW w:w="3119" w:type="dxa"/>
            <w:tcBorders>
              <w:top w:val="single" w:sz="4" w:space="0" w:color="auto"/>
              <w:left w:val="single" w:sz="4" w:space="0" w:color="auto"/>
              <w:bottom w:val="single" w:sz="4" w:space="0" w:color="auto"/>
              <w:right w:val="single" w:sz="4" w:space="0" w:color="auto"/>
            </w:tcBorders>
          </w:tcPr>
          <w:p w14:paraId="43C7C91F"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Family structure is constantly in flux; family is totally overwhelmed by such transitions; primary caretaker's marriage or relationship with partner has completely deteriorated and consists of primarily negative interactions highly disruptive to family functioning</w:t>
            </w:r>
          </w:p>
          <w:p w14:paraId="627B85D3"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37C9C825"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structure has recently </w:t>
            </w:r>
          </w:p>
          <w:p w14:paraId="530FFAC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changed or appears likely to change in the near future; family adapts poorly to such transitions; primary caretaker has unstable marriage or relationship with partner, but some interactions remain positive</w:t>
            </w:r>
          </w:p>
        </w:tc>
        <w:tc>
          <w:tcPr>
            <w:tcW w:w="2986" w:type="dxa"/>
            <w:tcBorders>
              <w:top w:val="single" w:sz="4" w:space="0" w:color="auto"/>
              <w:left w:val="single" w:sz="4" w:space="0" w:color="auto"/>
              <w:bottom w:val="single" w:sz="4" w:space="0" w:color="auto"/>
              <w:right w:val="single" w:sz="4" w:space="0" w:color="auto"/>
            </w:tcBorders>
          </w:tcPr>
          <w:p w14:paraId="271454C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Family structure is intact; primary caretaker has stable marriage or stable relationship with partner; if changes have occurred, family is adapting well</w:t>
            </w:r>
          </w:p>
        </w:tc>
      </w:tr>
    </w:tbl>
    <w:p w14:paraId="23945BED" w14:textId="77777777" w:rsidR="00ED6CC2" w:rsidRDefault="00ED6CC2" w:rsidP="003E1A90">
      <w:pPr>
        <w:widowControl/>
        <w:snapToGrid w:val="0"/>
        <w:spacing w:before="72" w:line="271" w:lineRule="auto"/>
        <w:rPr>
          <w:rFonts w:eastAsia="華康中黑體"/>
          <w:spacing w:val="20"/>
          <w:szCs w:val="24"/>
          <w:u w:val="single"/>
        </w:rPr>
      </w:pPr>
    </w:p>
    <w:p w14:paraId="0D975257" w14:textId="37A72973" w:rsidR="00ED6CC2" w:rsidRPr="00DD4FC3" w:rsidRDefault="00ED6CC2">
      <w:pPr>
        <w:widowControl/>
        <w:rPr>
          <w:rFonts w:eastAsia="華康中黑體"/>
          <w:spacing w:val="20"/>
          <w:szCs w:val="24"/>
        </w:rPr>
      </w:pPr>
      <w:r w:rsidRPr="00DD4FC3">
        <w:rPr>
          <w:rFonts w:eastAsia="華康中黑體"/>
          <w:spacing w:val="20"/>
          <w:szCs w:val="24"/>
        </w:rPr>
        <w:br w:type="page"/>
      </w:r>
    </w:p>
    <w:tbl>
      <w:tblPr>
        <w:tblW w:w="9224" w:type="dxa"/>
        <w:tblInd w:w="-34" w:type="dxa"/>
        <w:tblBorders>
          <w:top w:val="nil"/>
          <w:left w:val="nil"/>
          <w:bottom w:val="nil"/>
          <w:right w:val="nil"/>
        </w:tblBorders>
        <w:tblLayout w:type="fixed"/>
        <w:tblLook w:val="0000" w:firstRow="0" w:lastRow="0" w:firstColumn="0" w:lastColumn="0" w:noHBand="0" w:noVBand="0"/>
      </w:tblPr>
      <w:tblGrid>
        <w:gridCol w:w="3119"/>
        <w:gridCol w:w="3129"/>
        <w:gridCol w:w="2976"/>
      </w:tblGrid>
      <w:tr w:rsidR="008F6C46" w:rsidRPr="00ED6CC2" w14:paraId="5E3AA44E" w14:textId="77777777" w:rsidTr="00F115DB">
        <w:trPr>
          <w:trHeight w:val="152"/>
        </w:trPr>
        <w:tc>
          <w:tcPr>
            <w:tcW w:w="9224" w:type="dxa"/>
            <w:gridSpan w:val="3"/>
            <w:tcBorders>
              <w:bottom w:val="single" w:sz="4" w:space="0" w:color="auto"/>
            </w:tcBorders>
          </w:tcPr>
          <w:p w14:paraId="013E92C6" w14:textId="77777777" w:rsidR="008F6C46" w:rsidRPr="00F115DB"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lastRenderedPageBreak/>
              <w:t xml:space="preserve">STRENGTHS OF FAMILY SUPPORT SYSTEMS </w:t>
            </w:r>
          </w:p>
          <w:p w14:paraId="58916E20" w14:textId="77777777" w:rsidR="00F115DB" w:rsidRPr="003E1A90" w:rsidRDefault="00F115DB" w:rsidP="00F115DB">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7BD95069" w14:textId="77777777" w:rsidTr="00F115DB">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0ABE321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29" w:type="dxa"/>
            <w:tcBorders>
              <w:top w:val="single" w:sz="4" w:space="0" w:color="auto"/>
              <w:left w:val="single" w:sz="4" w:space="0" w:color="auto"/>
              <w:bottom w:val="single" w:sz="4" w:space="0" w:color="auto"/>
              <w:right w:val="single" w:sz="4" w:space="0" w:color="auto"/>
            </w:tcBorders>
            <w:vAlign w:val="center"/>
          </w:tcPr>
          <w:p w14:paraId="3D95139F"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1B1E7E2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5D89CD26" w14:textId="77777777" w:rsidTr="00F115DB">
        <w:trPr>
          <w:trHeight w:val="4289"/>
        </w:trPr>
        <w:tc>
          <w:tcPr>
            <w:tcW w:w="3119" w:type="dxa"/>
            <w:tcBorders>
              <w:top w:val="single" w:sz="4" w:space="0" w:color="auto"/>
              <w:left w:val="single" w:sz="4" w:space="0" w:color="auto"/>
              <w:bottom w:val="single" w:sz="4" w:space="0" w:color="auto"/>
              <w:right w:val="single" w:sz="4" w:space="0" w:color="auto"/>
            </w:tcBorders>
          </w:tcPr>
          <w:p w14:paraId="5AEED496"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is isolated; few, if any, support systems are available in any form, or interactions are generally negative; no concrete assistance or emotional aid is available without professional intervention, which family is not likely to accept </w:t>
            </w:r>
          </w:p>
          <w:p w14:paraId="175E75DB"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 </w:t>
            </w:r>
          </w:p>
        </w:tc>
        <w:tc>
          <w:tcPr>
            <w:tcW w:w="3129" w:type="dxa"/>
            <w:tcBorders>
              <w:top w:val="single" w:sz="4" w:space="0" w:color="auto"/>
              <w:left w:val="single" w:sz="4" w:space="0" w:color="auto"/>
              <w:bottom w:val="single" w:sz="4" w:space="0" w:color="auto"/>
              <w:right w:val="single" w:sz="4" w:space="0" w:color="auto"/>
            </w:tcBorders>
          </w:tcPr>
          <w:p w14:paraId="1DDC1399"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Support systems such as extended family, </w:t>
            </w:r>
            <w:proofErr w:type="spellStart"/>
            <w:r w:rsidRPr="003E1A90">
              <w:rPr>
                <w:color w:val="000000"/>
                <w:sz w:val="24"/>
                <w:szCs w:val="24"/>
              </w:rPr>
              <w:t>neighbors</w:t>
            </w:r>
            <w:proofErr w:type="spellEnd"/>
            <w:r w:rsidRPr="003E1A90">
              <w:rPr>
                <w:color w:val="000000"/>
                <w:sz w:val="24"/>
                <w:szCs w:val="24"/>
              </w:rPr>
              <w:t xml:space="preserve">, friends, and/or cultural, ethnic, or religious associations (formal and informal) are inconsistently available, or limited; support systems are only minimally committed to providing concrete assistance and emotional aid if needed to resolve intrafamilial stress and/or conflict  </w:t>
            </w:r>
          </w:p>
        </w:tc>
        <w:tc>
          <w:tcPr>
            <w:tcW w:w="2976" w:type="dxa"/>
            <w:tcBorders>
              <w:top w:val="single" w:sz="4" w:space="0" w:color="auto"/>
              <w:left w:val="single" w:sz="4" w:space="0" w:color="auto"/>
              <w:bottom w:val="single" w:sz="4" w:space="0" w:color="auto"/>
              <w:right w:val="single" w:sz="4" w:space="0" w:color="auto"/>
            </w:tcBorders>
          </w:tcPr>
          <w:p w14:paraId="1EE8A189"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Support systems such as extended family, </w:t>
            </w:r>
            <w:proofErr w:type="spellStart"/>
            <w:r w:rsidRPr="003E1A90">
              <w:rPr>
                <w:color w:val="000000"/>
                <w:sz w:val="24"/>
                <w:szCs w:val="24"/>
              </w:rPr>
              <w:t>neighbors</w:t>
            </w:r>
            <w:proofErr w:type="spellEnd"/>
            <w:r w:rsidRPr="003E1A90">
              <w:rPr>
                <w:color w:val="000000"/>
                <w:sz w:val="24"/>
                <w:szCs w:val="24"/>
              </w:rPr>
              <w:t xml:space="preserve">, friends, </w:t>
            </w:r>
            <w:proofErr w:type="spellStart"/>
            <w:r w:rsidRPr="003E1A90">
              <w:rPr>
                <w:color w:val="000000"/>
                <w:sz w:val="24"/>
                <w:szCs w:val="24"/>
              </w:rPr>
              <w:t>coworkers</w:t>
            </w:r>
            <w:proofErr w:type="spellEnd"/>
            <w:r w:rsidRPr="003E1A90">
              <w:rPr>
                <w:color w:val="000000"/>
                <w:sz w:val="24"/>
                <w:szCs w:val="24"/>
              </w:rPr>
              <w:t xml:space="preserve">, and/or cultural, ethnic, or religious associations (formal and informal) are available; support systems are committed to providing concrete assistance and emotional aid, if needed, to resolve intrafamilial stress and/or conflict  </w:t>
            </w:r>
          </w:p>
        </w:tc>
      </w:tr>
      <w:tr w:rsidR="008F6C46" w:rsidRPr="003E1A90" w14:paraId="4451A17E" w14:textId="77777777" w:rsidTr="00F115DB">
        <w:trPr>
          <w:trHeight w:val="4945"/>
        </w:trPr>
        <w:tc>
          <w:tcPr>
            <w:tcW w:w="3119" w:type="dxa"/>
            <w:tcBorders>
              <w:top w:val="single" w:sz="4" w:space="0" w:color="auto"/>
              <w:left w:val="single" w:sz="4" w:space="0" w:color="auto"/>
              <w:bottom w:val="single" w:sz="4" w:space="0" w:color="auto"/>
              <w:right w:val="single" w:sz="4" w:space="0" w:color="auto"/>
            </w:tcBorders>
          </w:tcPr>
          <w:p w14:paraId="0A90167B"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is clearly in need of assistance from external support system, but intentionally avoids seeking any help and alienates anyone offering aid; family is isolated from ethnic group, and cultural/language differences appear as a significant barrier to family's receiving assistance </w:t>
            </w:r>
          </w:p>
          <w:p w14:paraId="54BB20D5"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29E77567" w14:textId="77777777" w:rsidR="00F115DB" w:rsidRPr="003E1A90" w:rsidRDefault="008F6C46" w:rsidP="00F115DB">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requires some assistance from external support systems, but is new to community and has not established viable support system as yet (or is not generally inclined to do so), but is likely to do so if required to meet child's basic needs; cultural/language differences of family present difficulty in acquiring assistance, but family is not totally isolated from ethnic group </w:t>
            </w:r>
          </w:p>
        </w:tc>
        <w:tc>
          <w:tcPr>
            <w:tcW w:w="2976" w:type="dxa"/>
            <w:tcBorders>
              <w:top w:val="single" w:sz="4" w:space="0" w:color="auto"/>
              <w:left w:val="single" w:sz="4" w:space="0" w:color="auto"/>
              <w:bottom w:val="single" w:sz="4" w:space="0" w:color="auto"/>
              <w:right w:val="single" w:sz="4" w:space="0" w:color="auto"/>
            </w:tcBorders>
          </w:tcPr>
          <w:p w14:paraId="2F8FCB15"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requires no external support systems to resolve child protection issues or to cope with stress </w:t>
            </w:r>
          </w:p>
          <w:p w14:paraId="3A6EB63A"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p>
        </w:tc>
      </w:tr>
      <w:tr w:rsidR="008F6C46" w:rsidRPr="003E1A90" w14:paraId="1B61AA64" w14:textId="77777777" w:rsidTr="00F115DB">
        <w:trPr>
          <w:trHeight w:val="2729"/>
        </w:trPr>
        <w:tc>
          <w:tcPr>
            <w:tcW w:w="3119" w:type="dxa"/>
            <w:tcBorders>
              <w:top w:val="single" w:sz="4" w:space="0" w:color="auto"/>
              <w:left w:val="single" w:sz="4" w:space="0" w:color="auto"/>
              <w:bottom w:val="single" w:sz="4" w:space="0" w:color="auto"/>
              <w:right w:val="single" w:sz="4" w:space="0" w:color="auto"/>
            </w:tcBorders>
          </w:tcPr>
          <w:p w14:paraId="0AAD3120" w14:textId="77777777" w:rsidR="00F115DB" w:rsidRPr="003E1A90" w:rsidRDefault="008F6C46" w:rsidP="00F115DB">
            <w:pPr>
              <w:widowControl/>
              <w:autoSpaceDE w:val="0"/>
              <w:autoSpaceDN w:val="0"/>
              <w:adjustRightInd w:val="0"/>
              <w:snapToGrid w:val="0"/>
              <w:spacing w:before="72" w:line="271" w:lineRule="auto"/>
              <w:rPr>
                <w:color w:val="000000"/>
                <w:sz w:val="24"/>
                <w:szCs w:val="24"/>
              </w:rPr>
            </w:pPr>
            <w:r w:rsidRPr="003E1A90">
              <w:rPr>
                <w:color w:val="000000"/>
                <w:sz w:val="24"/>
                <w:szCs w:val="24"/>
              </w:rPr>
              <w:t>Family lacks sufficient income and material resources to meet child's basic needs, and professional intervention is not likely to result in resolution of crisis due to family's extreme social isolation</w:t>
            </w:r>
          </w:p>
        </w:tc>
        <w:tc>
          <w:tcPr>
            <w:tcW w:w="3129" w:type="dxa"/>
            <w:tcBorders>
              <w:top w:val="single" w:sz="4" w:space="0" w:color="auto"/>
              <w:left w:val="single" w:sz="4" w:space="0" w:color="auto"/>
              <w:bottom w:val="single" w:sz="4" w:space="0" w:color="auto"/>
              <w:right w:val="single" w:sz="4" w:space="0" w:color="auto"/>
            </w:tcBorders>
          </w:tcPr>
          <w:p w14:paraId="31423DA4"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Family lacks sufficient income and material resources to meet child's basic needs, but professional intervention is likely to result in resolution of crisis</w:t>
            </w:r>
          </w:p>
        </w:tc>
        <w:tc>
          <w:tcPr>
            <w:tcW w:w="2976" w:type="dxa"/>
            <w:tcBorders>
              <w:top w:val="single" w:sz="4" w:space="0" w:color="auto"/>
              <w:left w:val="single" w:sz="4" w:space="0" w:color="auto"/>
              <w:bottom w:val="single" w:sz="4" w:space="0" w:color="auto"/>
              <w:right w:val="single" w:sz="4" w:space="0" w:color="auto"/>
            </w:tcBorders>
          </w:tcPr>
          <w:p w14:paraId="55438C13"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Family has sufficient income and material resources to meet child's basic needs</w:t>
            </w:r>
          </w:p>
        </w:tc>
      </w:tr>
    </w:tbl>
    <w:p w14:paraId="0CD290FA" w14:textId="22EE0209"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3119"/>
        <w:gridCol w:w="3118"/>
      </w:tblGrid>
      <w:tr w:rsidR="00E970C0" w:rsidRPr="003E1A90" w14:paraId="4FFEB8F9" w14:textId="77777777" w:rsidTr="00F115DB">
        <w:trPr>
          <w:trHeight w:val="152"/>
        </w:trPr>
        <w:tc>
          <w:tcPr>
            <w:tcW w:w="9072" w:type="dxa"/>
            <w:gridSpan w:val="3"/>
            <w:tcBorders>
              <w:bottom w:val="single" w:sz="4" w:space="0" w:color="auto"/>
            </w:tcBorders>
          </w:tcPr>
          <w:p w14:paraId="051087B6" w14:textId="77777777" w:rsidR="00E970C0" w:rsidRPr="003E1A90" w:rsidRDefault="00E970C0"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szCs w:val="24"/>
              </w:rPr>
              <w:lastRenderedPageBreak/>
              <w:br w:type="page"/>
            </w:r>
            <w:r w:rsidRPr="003E1A90">
              <w:rPr>
                <w:b/>
                <w:bCs/>
                <w:color w:val="000000"/>
                <w:szCs w:val="24"/>
              </w:rPr>
              <w:t xml:space="preserve">HISTORY OF ABUSE OR NEGLECT IN FAMILY </w:t>
            </w:r>
          </w:p>
          <w:p w14:paraId="66331021"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p>
        </w:tc>
      </w:tr>
      <w:tr w:rsidR="00E970C0" w:rsidRPr="003E1A90" w14:paraId="36D0D50F" w14:textId="77777777" w:rsidTr="00F115DB">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7A0B1360"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15F351CC"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118" w:type="dxa"/>
            <w:tcBorders>
              <w:top w:val="single" w:sz="4" w:space="0" w:color="auto"/>
              <w:left w:val="single" w:sz="4" w:space="0" w:color="auto"/>
              <w:bottom w:val="single" w:sz="4" w:space="0" w:color="auto"/>
              <w:right w:val="single" w:sz="4" w:space="0" w:color="auto"/>
            </w:tcBorders>
            <w:vAlign w:val="center"/>
          </w:tcPr>
          <w:p w14:paraId="3295C5C5"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E970C0" w:rsidRPr="003E1A90" w14:paraId="067A24A9" w14:textId="77777777" w:rsidTr="00F115DB">
        <w:trPr>
          <w:trHeight w:val="2787"/>
        </w:trPr>
        <w:tc>
          <w:tcPr>
            <w:tcW w:w="2835" w:type="dxa"/>
            <w:tcBorders>
              <w:top w:val="single" w:sz="4" w:space="0" w:color="auto"/>
              <w:left w:val="single" w:sz="4" w:space="0" w:color="auto"/>
              <w:bottom w:val="single" w:sz="4" w:space="0" w:color="auto"/>
              <w:right w:val="single" w:sz="4" w:space="0" w:color="auto"/>
            </w:tcBorders>
          </w:tcPr>
          <w:p w14:paraId="048A66A9"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One or more previous incidents, both serious and frequent in nature, in which child sustained serious injury or substantial emotional trauma </w:t>
            </w:r>
          </w:p>
          <w:p w14:paraId="4C911C70"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75FCD39E"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Several previous incidents that are becoming increasingly serious in nature in terms of caretaker actions and potential harm to child; some emotional scars may be evident </w:t>
            </w:r>
          </w:p>
          <w:p w14:paraId="7F4F59EB"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14:paraId="22398096"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previous history of child protection intervention in this family or no current risk to child despite reports of minor concerns; previous incidents left no known emotional scars </w:t>
            </w:r>
          </w:p>
          <w:p w14:paraId="1306C9D8"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E970C0" w:rsidRPr="003E1A90" w14:paraId="4ECA2DF7" w14:textId="77777777" w:rsidTr="00F115DB">
        <w:trPr>
          <w:trHeight w:val="1892"/>
        </w:trPr>
        <w:tc>
          <w:tcPr>
            <w:tcW w:w="2835" w:type="dxa"/>
            <w:tcBorders>
              <w:top w:val="single" w:sz="4" w:space="0" w:color="auto"/>
              <w:left w:val="single" w:sz="4" w:space="0" w:color="auto"/>
              <w:bottom w:val="single" w:sz="4" w:space="0" w:color="auto"/>
              <w:right w:val="single" w:sz="4" w:space="0" w:color="auto"/>
            </w:tcBorders>
          </w:tcPr>
          <w:p w14:paraId="16DD1BEC"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Same child is repeatedly targeted for abuse/neglect by same caretaker(s) </w:t>
            </w:r>
          </w:p>
          <w:p w14:paraId="3B84ECE0"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7580136E"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At least one prior incident involving same caretaker/child or multiple child victims and/or multiple perpetrators </w:t>
            </w:r>
          </w:p>
          <w:p w14:paraId="4D765CCB"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50D2BF12"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previous history of abuse/neglect involving same caretaker/child </w:t>
            </w:r>
          </w:p>
          <w:p w14:paraId="3FF901E3"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r>
      <w:tr w:rsidR="00E970C0" w:rsidRPr="003E1A90" w14:paraId="2CEDE07E" w14:textId="77777777" w:rsidTr="00F115DB">
        <w:trPr>
          <w:trHeight w:val="1565"/>
        </w:trPr>
        <w:tc>
          <w:tcPr>
            <w:tcW w:w="2835" w:type="dxa"/>
            <w:tcBorders>
              <w:top w:val="single" w:sz="4" w:space="0" w:color="auto"/>
              <w:left w:val="single" w:sz="4" w:space="0" w:color="auto"/>
              <w:bottom w:val="single" w:sz="4" w:space="0" w:color="auto"/>
              <w:right w:val="single" w:sz="4" w:space="0" w:color="auto"/>
            </w:tcBorders>
          </w:tcPr>
          <w:p w14:paraId="3D524807"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Abuse of sibling resulted in death or permanent dysfunction of organ/limbs </w:t>
            </w:r>
          </w:p>
          <w:p w14:paraId="18A21295"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1CAF9009"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Minor to severe abuse of sibling past or present (no permanent damage) </w:t>
            </w:r>
          </w:p>
          <w:p w14:paraId="16355BB3"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180B9EDF"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known abuse of sibling, past or present </w:t>
            </w:r>
          </w:p>
          <w:p w14:paraId="10DA975F"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r>
      <w:tr w:rsidR="00E970C0" w:rsidRPr="003E1A90" w14:paraId="762DAF5F" w14:textId="77777777" w:rsidTr="00F115DB">
        <w:trPr>
          <w:trHeight w:val="3182"/>
        </w:trPr>
        <w:tc>
          <w:tcPr>
            <w:tcW w:w="2835" w:type="dxa"/>
            <w:tcBorders>
              <w:top w:val="single" w:sz="4" w:space="0" w:color="auto"/>
              <w:left w:val="single" w:sz="4" w:space="0" w:color="auto"/>
              <w:bottom w:val="single" w:sz="4" w:space="0" w:color="auto"/>
              <w:right w:val="single" w:sz="4" w:space="0" w:color="auto"/>
            </w:tcBorders>
          </w:tcPr>
          <w:p w14:paraId="3CCA1877"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Caretaker reports a personal history of serious, ongoing maltreatment as a child which resulted in severe injury and emotional scars; agency records or collaterals may confirm past CWS involvement with caretaker as a child</w:t>
            </w:r>
          </w:p>
        </w:tc>
        <w:tc>
          <w:tcPr>
            <w:tcW w:w="3119" w:type="dxa"/>
            <w:tcBorders>
              <w:top w:val="single" w:sz="4" w:space="0" w:color="auto"/>
              <w:left w:val="single" w:sz="4" w:space="0" w:color="auto"/>
              <w:bottom w:val="single" w:sz="4" w:space="0" w:color="auto"/>
              <w:right w:val="single" w:sz="4" w:space="0" w:color="auto"/>
            </w:tcBorders>
          </w:tcPr>
          <w:p w14:paraId="30196D24"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Caretaker reports a personal history of ongoing maltreatment by parents or other adult caretakers with only minor injuries or emotional trauma; agency records or collaterals may confirm past CWS involvement with caretaker as a child</w:t>
            </w:r>
          </w:p>
          <w:p w14:paraId="5A7CC4BC"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7F944526"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Caretaker reports no more than minor incidents of abuse/neglect in his/her childhood history</w:t>
            </w:r>
          </w:p>
        </w:tc>
      </w:tr>
    </w:tbl>
    <w:p w14:paraId="51ADD75B" w14:textId="77777777" w:rsidR="008F6C46" w:rsidRPr="003E1A90" w:rsidRDefault="008F6C46" w:rsidP="003E1A90">
      <w:pPr>
        <w:widowControl/>
        <w:snapToGrid w:val="0"/>
        <w:spacing w:before="72" w:line="271" w:lineRule="auto"/>
        <w:rPr>
          <w:rFonts w:eastAsia="華康中黑體"/>
          <w:spacing w:val="20"/>
          <w:szCs w:val="24"/>
          <w:u w:val="single"/>
        </w:rPr>
      </w:pPr>
    </w:p>
    <w:p w14:paraId="152BA40A" w14:textId="1FD0E445"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3119"/>
        <w:gridCol w:w="3118"/>
      </w:tblGrid>
      <w:tr w:rsidR="00F115DB" w:rsidRPr="003E1A90" w14:paraId="5F8FA3F0" w14:textId="77777777" w:rsidTr="00F115DB">
        <w:trPr>
          <w:trHeight w:val="152"/>
        </w:trPr>
        <w:tc>
          <w:tcPr>
            <w:tcW w:w="9072" w:type="dxa"/>
            <w:gridSpan w:val="3"/>
            <w:tcBorders>
              <w:bottom w:val="single" w:sz="4" w:space="0" w:color="auto"/>
            </w:tcBorders>
          </w:tcPr>
          <w:p w14:paraId="4640CF47" w14:textId="77777777" w:rsidR="00F115DB" w:rsidRPr="003E1A90" w:rsidRDefault="00F115DB" w:rsidP="00F115DB">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PRESENCE OF A PARENT SUBSTITUTE IN THE HOME </w:t>
            </w:r>
          </w:p>
          <w:p w14:paraId="3F5CA0BF"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p>
        </w:tc>
      </w:tr>
      <w:tr w:rsidR="00F115DB" w:rsidRPr="003E1A90" w14:paraId="534F0AE4" w14:textId="77777777" w:rsidTr="00F115DB">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24912540"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6F4ED3C6"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118" w:type="dxa"/>
            <w:tcBorders>
              <w:top w:val="single" w:sz="4" w:space="0" w:color="auto"/>
              <w:left w:val="single" w:sz="4" w:space="0" w:color="auto"/>
              <w:bottom w:val="single" w:sz="4" w:space="0" w:color="auto"/>
              <w:right w:val="single" w:sz="4" w:space="0" w:color="auto"/>
            </w:tcBorders>
            <w:vAlign w:val="center"/>
          </w:tcPr>
          <w:p w14:paraId="3E1F56BB"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F115DB" w:rsidRPr="003E1A90" w14:paraId="556210E3" w14:textId="77777777" w:rsidTr="00F115DB">
        <w:trPr>
          <w:trHeight w:val="1031"/>
        </w:trPr>
        <w:tc>
          <w:tcPr>
            <w:tcW w:w="2835" w:type="dxa"/>
            <w:tcBorders>
              <w:top w:val="single" w:sz="4" w:space="0" w:color="auto"/>
              <w:left w:val="single" w:sz="4" w:space="0" w:color="auto"/>
              <w:bottom w:val="single" w:sz="4" w:space="0" w:color="auto"/>
              <w:right w:val="single" w:sz="4" w:space="0" w:color="auto"/>
            </w:tcBorders>
          </w:tcPr>
          <w:p w14:paraId="1A61A732" w14:textId="77777777" w:rsidR="00F115DB" w:rsidRPr="003E1A90" w:rsidRDefault="00F115DB"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Parent substitute resides with the family and is the alleged perpetrator; parent substitute has an extremely detrimental influence on the primary caretaker’s level of child care </w:t>
            </w:r>
          </w:p>
        </w:tc>
        <w:tc>
          <w:tcPr>
            <w:tcW w:w="3119" w:type="dxa"/>
            <w:tcBorders>
              <w:top w:val="single" w:sz="4" w:space="0" w:color="auto"/>
              <w:left w:val="single" w:sz="4" w:space="0" w:color="auto"/>
              <w:bottom w:val="single" w:sz="4" w:space="0" w:color="auto"/>
              <w:right w:val="single" w:sz="4" w:space="0" w:color="auto"/>
            </w:tcBorders>
          </w:tcPr>
          <w:p w14:paraId="2F57DEE4" w14:textId="77777777" w:rsidR="00F115DB" w:rsidRPr="003E1A90" w:rsidRDefault="00F115DB"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Parent substitute is in the home on an infrequent basis and assumes only minimal caretaker responsibility for the child; or is in the home on a regular basis and has somewhat negative influence on primary caretaker’s level of child care </w:t>
            </w:r>
          </w:p>
          <w:p w14:paraId="590E8D5E" w14:textId="77777777" w:rsidR="00F115DB" w:rsidRPr="003E1A90" w:rsidRDefault="00F115DB" w:rsidP="00F115DB">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1E52465D" w14:textId="77777777" w:rsidR="00F115DB" w:rsidRPr="003E1A90" w:rsidRDefault="00F115DB"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Child’s primary caretaker is biological parent(s); parent substitute in the home is supportive/stabilizing influence </w:t>
            </w:r>
          </w:p>
        </w:tc>
      </w:tr>
    </w:tbl>
    <w:p w14:paraId="2E2EA9A9" w14:textId="77777777" w:rsidR="00F115DB" w:rsidRDefault="00F115DB" w:rsidP="003E1A90">
      <w:pPr>
        <w:widowControl/>
        <w:snapToGrid w:val="0"/>
        <w:spacing w:line="271" w:lineRule="auto"/>
        <w:rPr>
          <w:rFonts w:eastAsia="華康中黑體"/>
          <w:spacing w:val="20"/>
          <w:szCs w:val="24"/>
          <w:u w:val="single"/>
        </w:rPr>
      </w:pPr>
    </w:p>
    <w:p w14:paraId="4F2F8006" w14:textId="2BD1EC1B" w:rsidR="00F115DB" w:rsidRPr="00DD4FC3" w:rsidRDefault="00F115DB">
      <w:pPr>
        <w:widowControl/>
        <w:rPr>
          <w:rFonts w:eastAsia="華康中黑體"/>
          <w:spacing w:val="20"/>
          <w:szCs w:val="24"/>
        </w:rPr>
      </w:pPr>
      <w:r w:rsidRPr="00DD4FC3">
        <w:rPr>
          <w:rFonts w:eastAsia="華康中黑體"/>
          <w:spacing w:val="20"/>
          <w:szCs w:val="24"/>
        </w:rPr>
        <w:br w:type="page"/>
      </w:r>
    </w:p>
    <w:tbl>
      <w:tblPr>
        <w:tblW w:w="9072" w:type="dxa"/>
        <w:tblInd w:w="113" w:type="dxa"/>
        <w:tblBorders>
          <w:top w:val="nil"/>
          <w:left w:val="nil"/>
          <w:bottom w:val="nil"/>
          <w:right w:val="nil"/>
        </w:tblBorders>
        <w:tblLayout w:type="fixed"/>
        <w:tblLook w:val="0000" w:firstRow="0" w:lastRow="0" w:firstColumn="0" w:lastColumn="0" w:noHBand="0" w:noVBand="0"/>
      </w:tblPr>
      <w:tblGrid>
        <w:gridCol w:w="3119"/>
        <w:gridCol w:w="3118"/>
        <w:gridCol w:w="2835"/>
      </w:tblGrid>
      <w:tr w:rsidR="008F6C46" w:rsidRPr="003E1A90" w14:paraId="425DD5A6" w14:textId="77777777" w:rsidTr="00E76DD1">
        <w:trPr>
          <w:trHeight w:val="152"/>
        </w:trPr>
        <w:tc>
          <w:tcPr>
            <w:tcW w:w="9072" w:type="dxa"/>
            <w:gridSpan w:val="3"/>
            <w:tcBorders>
              <w:bottom w:val="single" w:sz="4" w:space="0" w:color="auto"/>
            </w:tcBorders>
          </w:tcPr>
          <w:p w14:paraId="15A58939" w14:textId="77777777" w:rsidR="008F6C46" w:rsidRPr="00E76DD1"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lastRenderedPageBreak/>
              <w:t xml:space="preserve">ENVIRONMENTAL CONDITION OF HOME </w:t>
            </w:r>
          </w:p>
          <w:p w14:paraId="3B12268D" w14:textId="77777777" w:rsidR="00E76DD1" w:rsidRPr="003E1A90" w:rsidRDefault="00E76DD1" w:rsidP="00E76DD1">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0E583AC1" w14:textId="77777777" w:rsidTr="00E76DD1">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24DA26C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600DB81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835" w:type="dxa"/>
            <w:tcBorders>
              <w:top w:val="single" w:sz="4" w:space="0" w:color="auto"/>
              <w:left w:val="single" w:sz="4" w:space="0" w:color="auto"/>
              <w:bottom w:val="single" w:sz="4" w:space="0" w:color="auto"/>
              <w:right w:val="single" w:sz="4" w:space="0" w:color="auto"/>
            </w:tcBorders>
            <w:vAlign w:val="center"/>
          </w:tcPr>
          <w:p w14:paraId="095B4AFB"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4EEB6FF7" w14:textId="77777777" w:rsidTr="00E76DD1">
        <w:trPr>
          <w:trHeight w:val="2802"/>
        </w:trPr>
        <w:tc>
          <w:tcPr>
            <w:tcW w:w="3119" w:type="dxa"/>
            <w:tcBorders>
              <w:top w:val="single" w:sz="4" w:space="0" w:color="auto"/>
              <w:left w:val="single" w:sz="4" w:space="0" w:color="auto"/>
              <w:bottom w:val="single" w:sz="4" w:space="0" w:color="auto"/>
              <w:right w:val="single" w:sz="4" w:space="0" w:color="auto"/>
            </w:tcBorders>
          </w:tcPr>
          <w:p w14:paraId="69D2C11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is hazardous, dilapidated, or poorly maintained and problems pose an immediate threat to child's well-being; home is dangerously unsafe, beyond repair, or condemned; living conditions are barely suitable for providing shelter; no functional utilities and no plan for reinstating them  </w:t>
            </w:r>
          </w:p>
          <w:p w14:paraId="5546C4C2" w14:textId="77777777" w:rsidR="00774923" w:rsidRPr="003E1A90" w:rsidRDefault="00774923"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16F716C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has physical/structural problems, inoperable utilities, or sanitation problems, and requires immediate remediation; repairs are being accomplished or can be arranged; some utilities shut off but are currently unnecessary due to weather conditions or substitutes in place </w:t>
            </w:r>
          </w:p>
          <w:p w14:paraId="2032858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4D39315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is adequately maintained and structurally sound; utilities are available and functional </w:t>
            </w:r>
          </w:p>
          <w:p w14:paraId="26275B6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8F6C46" w:rsidRPr="003E1A90" w14:paraId="6E91B12B" w14:textId="77777777" w:rsidTr="00E76DD1">
        <w:trPr>
          <w:trHeight w:val="1520"/>
        </w:trPr>
        <w:tc>
          <w:tcPr>
            <w:tcW w:w="3119" w:type="dxa"/>
            <w:tcBorders>
              <w:top w:val="single" w:sz="4" w:space="0" w:color="auto"/>
              <w:left w:val="single" w:sz="4" w:space="0" w:color="auto"/>
              <w:bottom w:val="single" w:sz="4" w:space="0" w:color="auto"/>
              <w:right w:val="single" w:sz="4" w:space="0" w:color="auto"/>
            </w:tcBorders>
          </w:tcPr>
          <w:p w14:paraId="39332AE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is filthy and/or hazardous to child, posing immediate and serious risk to child </w:t>
            </w:r>
          </w:p>
          <w:p w14:paraId="7B00AC89" w14:textId="77777777" w:rsidR="00774923" w:rsidRPr="003E1A90" w:rsidRDefault="00774923"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63E809D0"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presents minor housekeeping problems and/or safety hazards posing some risk to child </w:t>
            </w:r>
          </w:p>
          <w:p w14:paraId="57CD6F1E" w14:textId="77777777" w:rsidR="00F115DB" w:rsidRPr="003E1A90" w:rsidRDefault="00F115DB" w:rsidP="003E1A90">
            <w:pPr>
              <w:widowControl/>
              <w:autoSpaceDE w:val="0"/>
              <w:autoSpaceDN w:val="0"/>
              <w:adjustRightInd w:val="0"/>
              <w:snapToGrid w:val="0"/>
              <w:spacing w:before="72" w:line="271"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7F2CA3B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serious housekeeping problems or safety defects observed in home environment </w:t>
            </w:r>
          </w:p>
        </w:tc>
      </w:tr>
      <w:tr w:rsidR="008F6C46" w:rsidRPr="003E1A90" w14:paraId="502B34BF" w14:textId="77777777" w:rsidTr="00E76DD1">
        <w:trPr>
          <w:trHeight w:val="2690"/>
        </w:trPr>
        <w:tc>
          <w:tcPr>
            <w:tcW w:w="3119" w:type="dxa"/>
            <w:tcBorders>
              <w:top w:val="single" w:sz="4" w:space="0" w:color="auto"/>
              <w:left w:val="single" w:sz="4" w:space="0" w:color="auto"/>
              <w:bottom w:val="single" w:sz="4" w:space="0" w:color="auto"/>
              <w:right w:val="single" w:sz="4" w:space="0" w:color="auto"/>
            </w:tcBorders>
          </w:tcPr>
          <w:p w14:paraId="6646AB0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Home environment has serious overcrowding, necessitating adults--related or unrelated--and children of varying ages and opposite sex to occupy same bedroom space</w:t>
            </w:r>
          </w:p>
          <w:p w14:paraId="401C988B" w14:textId="77777777" w:rsidR="00774923" w:rsidRPr="003E1A90" w:rsidRDefault="00774923"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2414D44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Home environment is overcrowded and lacks some privacy for family members; children of varying ages and opposite sex may have to occupy same bedroom space</w:t>
            </w:r>
          </w:p>
        </w:tc>
        <w:tc>
          <w:tcPr>
            <w:tcW w:w="2835" w:type="dxa"/>
            <w:tcBorders>
              <w:top w:val="single" w:sz="4" w:space="0" w:color="auto"/>
              <w:left w:val="single" w:sz="4" w:space="0" w:color="auto"/>
              <w:bottom w:val="single" w:sz="4" w:space="0" w:color="auto"/>
              <w:right w:val="single" w:sz="4" w:space="0" w:color="auto"/>
            </w:tcBorders>
          </w:tcPr>
          <w:p w14:paraId="4E20821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Home environment is no more than slightly overcrowded, but privacy is maintained for family members</w:t>
            </w:r>
          </w:p>
        </w:tc>
      </w:tr>
    </w:tbl>
    <w:p w14:paraId="24936A6A" w14:textId="77777777" w:rsidR="008F6C46" w:rsidRPr="003E1A90" w:rsidRDefault="008F6C46" w:rsidP="003E1A90">
      <w:pPr>
        <w:widowControl/>
        <w:snapToGrid w:val="0"/>
        <w:spacing w:before="72" w:line="271" w:lineRule="auto"/>
        <w:rPr>
          <w:rFonts w:eastAsia="華康中黑體"/>
          <w:spacing w:val="20"/>
          <w:szCs w:val="24"/>
          <w:u w:val="single"/>
        </w:rPr>
      </w:pPr>
    </w:p>
    <w:p w14:paraId="466634FB" w14:textId="2F5B94C3"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261"/>
        <w:gridCol w:w="2977"/>
        <w:gridCol w:w="2976"/>
      </w:tblGrid>
      <w:tr w:rsidR="008F6C46" w:rsidRPr="003E1A90" w14:paraId="09F9D1FF" w14:textId="77777777" w:rsidTr="00F115DB">
        <w:trPr>
          <w:trHeight w:val="152"/>
        </w:trPr>
        <w:tc>
          <w:tcPr>
            <w:tcW w:w="9214" w:type="dxa"/>
            <w:gridSpan w:val="3"/>
            <w:tcBorders>
              <w:bottom w:val="single" w:sz="4" w:space="0" w:color="auto"/>
            </w:tcBorders>
          </w:tcPr>
          <w:p w14:paraId="5A0B5E2B"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ind w:left="1027" w:rightChars="176" w:right="458"/>
              <w:contextualSpacing w:val="0"/>
              <w:jc w:val="center"/>
              <w:rPr>
                <w:b/>
                <w:bCs/>
                <w:color w:val="000000"/>
                <w:szCs w:val="24"/>
              </w:rPr>
            </w:pPr>
            <w:r w:rsidRPr="003E1A90">
              <w:rPr>
                <w:b/>
                <w:bCs/>
                <w:color w:val="000000"/>
                <w:szCs w:val="24"/>
              </w:rPr>
              <w:lastRenderedPageBreak/>
              <w:t xml:space="preserve">CARETAKER’S COOPERATION WITH AGENCY STAFF AND/OR SERVICE PLAN </w:t>
            </w:r>
          </w:p>
          <w:p w14:paraId="0128816D"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13A34079" w14:textId="77777777" w:rsidTr="00F115DB">
        <w:trPr>
          <w:trHeight w:val="152"/>
        </w:trPr>
        <w:tc>
          <w:tcPr>
            <w:tcW w:w="3261" w:type="dxa"/>
            <w:tcBorders>
              <w:top w:val="single" w:sz="4" w:space="0" w:color="auto"/>
              <w:left w:val="single" w:sz="4" w:space="0" w:color="auto"/>
              <w:bottom w:val="single" w:sz="4" w:space="0" w:color="auto"/>
              <w:right w:val="single" w:sz="4" w:space="0" w:color="auto"/>
            </w:tcBorders>
            <w:vAlign w:val="center"/>
          </w:tcPr>
          <w:p w14:paraId="4FF9DB3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F5C699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574BD7D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04A79177" w14:textId="77777777" w:rsidTr="00F115DB">
        <w:trPr>
          <w:trHeight w:val="2169"/>
        </w:trPr>
        <w:tc>
          <w:tcPr>
            <w:tcW w:w="3261" w:type="dxa"/>
            <w:tcBorders>
              <w:top w:val="single" w:sz="4" w:space="0" w:color="auto"/>
              <w:left w:val="single" w:sz="4" w:space="0" w:color="auto"/>
              <w:bottom w:val="single" w:sz="4" w:space="0" w:color="auto"/>
              <w:right w:val="single" w:sz="4" w:space="0" w:color="auto"/>
            </w:tcBorders>
          </w:tcPr>
          <w:p w14:paraId="78ED29B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Client vehemently denies problems or responsibility for them; is evasive, verbally hostile, or physically assaultive/ threatening to agency staff and/or service provider </w:t>
            </w:r>
          </w:p>
          <w:p w14:paraId="3D6711F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36286C7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Client denies seriousness of problems, but is generally cooperative, not openly hostile </w:t>
            </w:r>
          </w:p>
          <w:p w14:paraId="47D62597"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7D6CDE3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recognizes problems, takes responsibility for actions, shows guilt or remorse, has made commitment to cooperate and/or is willing and able to protect child from abuse </w:t>
            </w:r>
          </w:p>
          <w:p w14:paraId="5495749D"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0A25FBF2" w14:textId="77777777" w:rsidTr="00F115DB">
        <w:trPr>
          <w:trHeight w:val="2169"/>
        </w:trPr>
        <w:tc>
          <w:tcPr>
            <w:tcW w:w="3261" w:type="dxa"/>
            <w:tcBorders>
              <w:top w:val="single" w:sz="4" w:space="0" w:color="auto"/>
              <w:left w:val="single" w:sz="4" w:space="0" w:color="auto"/>
              <w:bottom w:val="single" w:sz="4" w:space="0" w:color="auto"/>
              <w:right w:val="single" w:sz="4" w:space="0" w:color="auto"/>
            </w:tcBorders>
          </w:tcPr>
          <w:p w14:paraId="2B84415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refuses to cooperate at every stage of service planning or treatment; caretaker actively or passively resists all service-related agency contact or involvement; caretaker actively sabotages service objectives/ treatment when coerced into using it</w:t>
            </w:r>
          </w:p>
        </w:tc>
        <w:tc>
          <w:tcPr>
            <w:tcW w:w="2977" w:type="dxa"/>
            <w:tcBorders>
              <w:top w:val="single" w:sz="4" w:space="0" w:color="auto"/>
              <w:left w:val="single" w:sz="4" w:space="0" w:color="auto"/>
              <w:bottom w:val="single" w:sz="4" w:space="0" w:color="auto"/>
              <w:right w:val="single" w:sz="4" w:space="0" w:color="auto"/>
            </w:tcBorders>
          </w:tcPr>
          <w:p w14:paraId="0BCABE6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accepts services verbally, passively resists cooperating or is argumentative at many stages of service planning/treatment; participation only obtained through prodding and constant intervention</w:t>
            </w:r>
          </w:p>
          <w:p w14:paraId="7BF67609"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391B3F91"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Client accepts and adheres to most service objectives; any initial denial of problems has diminished; involvement with agency staff and outside service providers is generally voluntary, regardless of any court-ordered treatment plan</w:t>
            </w:r>
          </w:p>
          <w:p w14:paraId="656260BC" w14:textId="77777777" w:rsidR="00F115DB" w:rsidRPr="003E1A90" w:rsidRDefault="00F115DB" w:rsidP="003E1A90">
            <w:pPr>
              <w:widowControl/>
              <w:autoSpaceDE w:val="0"/>
              <w:autoSpaceDN w:val="0"/>
              <w:adjustRightInd w:val="0"/>
              <w:snapToGrid w:val="0"/>
              <w:spacing w:before="72" w:line="271" w:lineRule="auto"/>
              <w:rPr>
                <w:color w:val="000000"/>
                <w:szCs w:val="24"/>
              </w:rPr>
            </w:pPr>
          </w:p>
        </w:tc>
      </w:tr>
    </w:tbl>
    <w:p w14:paraId="6E3F18C0" w14:textId="77777777" w:rsidR="008F6C46" w:rsidRPr="003E1A90" w:rsidRDefault="008F6C46" w:rsidP="003E1A90">
      <w:pPr>
        <w:widowControl/>
        <w:snapToGrid w:val="0"/>
        <w:spacing w:before="72" w:line="271" w:lineRule="auto"/>
        <w:rPr>
          <w:rFonts w:eastAsia="華康中黑體"/>
          <w:spacing w:val="20"/>
          <w:szCs w:val="24"/>
          <w:u w:val="single"/>
        </w:rPr>
      </w:pPr>
    </w:p>
    <w:p w14:paraId="05A5738B" w14:textId="66ADC531"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p w14:paraId="374E3D4A" w14:textId="3372C8EF"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PROGRESS OF CHILD/FAMILY IN TREATMENT </w:t>
      </w:r>
    </w:p>
    <w:p w14:paraId="4F9216A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p w14:paraId="327BC52F" w14:textId="77777777" w:rsidR="008F6C46" w:rsidRPr="003E1A90" w:rsidRDefault="008F6C46" w:rsidP="00FD7976">
      <w:pPr>
        <w:widowControl/>
        <w:autoSpaceDE w:val="0"/>
        <w:autoSpaceDN w:val="0"/>
        <w:adjustRightInd w:val="0"/>
        <w:snapToGrid w:val="0"/>
        <w:spacing w:beforeLines="50" w:before="180" w:line="271" w:lineRule="auto"/>
        <w:ind w:right="-52"/>
        <w:jc w:val="both"/>
        <w:rPr>
          <w:color w:val="000000"/>
          <w:szCs w:val="24"/>
        </w:rPr>
      </w:pPr>
      <w:r w:rsidRPr="003E1A90">
        <w:rPr>
          <w:i/>
          <w:iCs/>
          <w:color w:val="000000"/>
          <w:szCs w:val="24"/>
        </w:rPr>
        <w:t xml:space="preserve">In this section, no rating is required. </w:t>
      </w:r>
      <w:r w:rsidRPr="003E1A90">
        <w:rPr>
          <w:color w:val="000000"/>
          <w:szCs w:val="24"/>
        </w:rPr>
        <w:t xml:space="preserve">Rather, record progress in narrative form using the guidelines below. </w:t>
      </w:r>
    </w:p>
    <w:p w14:paraId="51485E9C" w14:textId="252CA67D" w:rsidR="008F6C46" w:rsidRPr="003E1A90" w:rsidRDefault="008F6C46">
      <w:pPr>
        <w:widowControl/>
        <w:autoSpaceDE w:val="0"/>
        <w:autoSpaceDN w:val="0"/>
        <w:adjustRightInd w:val="0"/>
        <w:snapToGrid w:val="0"/>
        <w:spacing w:beforeLines="50" w:before="180" w:line="271" w:lineRule="auto"/>
        <w:ind w:right="-51"/>
        <w:jc w:val="both"/>
        <w:rPr>
          <w:color w:val="000000"/>
          <w:szCs w:val="24"/>
        </w:rPr>
      </w:pPr>
      <w:r w:rsidRPr="003E1A90">
        <w:rPr>
          <w:color w:val="000000"/>
          <w:szCs w:val="24"/>
        </w:rPr>
        <w:t xml:space="preserve">In assessing this factor, caseworkers must rely on the assessments or opinions of outside professional staff involved in treating or providing services to the family. </w:t>
      </w:r>
      <w:r w:rsidRPr="003E1A90">
        <w:rPr>
          <w:i/>
          <w:iCs/>
          <w:color w:val="000000"/>
          <w:szCs w:val="24"/>
        </w:rPr>
        <w:t xml:space="preserve">Progress is defined as </w:t>
      </w:r>
      <w:r w:rsidRPr="003E1A90">
        <w:rPr>
          <w:color w:val="000000"/>
          <w:szCs w:val="24"/>
        </w:rPr>
        <w:t xml:space="preserve">the degree to which protection-related treatment goals and objectives have been achieved. The more problematic and conflictive the child's or family's conduct is in treatment, the higher the level of risk to the child. Staff must be cognizant of the fact that this assessment can have a significant bearing on the monitoring or future planning of treatment goals and objectives. </w:t>
      </w:r>
    </w:p>
    <w:p w14:paraId="60626BE6" w14:textId="77777777" w:rsidR="008F6C46" w:rsidRPr="003E1A90" w:rsidRDefault="008F6C46">
      <w:pPr>
        <w:widowControl/>
        <w:autoSpaceDE w:val="0"/>
        <w:autoSpaceDN w:val="0"/>
        <w:adjustRightInd w:val="0"/>
        <w:snapToGrid w:val="0"/>
        <w:spacing w:beforeLines="50" w:before="180" w:line="271" w:lineRule="auto"/>
        <w:ind w:right="-52"/>
        <w:jc w:val="both"/>
        <w:rPr>
          <w:color w:val="000000"/>
          <w:szCs w:val="24"/>
        </w:rPr>
      </w:pPr>
      <w:r w:rsidRPr="003E1A90">
        <w:rPr>
          <w:color w:val="000000"/>
          <w:szCs w:val="24"/>
        </w:rPr>
        <w:t xml:space="preserve">In determining whether there is a real and significant risk to the child, caseworkers should assess whether: </w:t>
      </w:r>
    </w:p>
    <w:p w14:paraId="3AD23F9B"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 caretaker has demonstrated the commitment and ability to cooperate fully with the treatment plan. </w:t>
      </w:r>
    </w:p>
    <w:p w14:paraId="2EDEEA1D"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There is a history of stressful, conflictive, or unsuccessful participation in protection-related treatment plans. </w:t>
      </w:r>
    </w:p>
    <w:p w14:paraId="38C814FB"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Clear evidence exists that the child's or family's conduct is directly responsible for the lack of progress in achieving treatment goals and objectives. </w:t>
      </w:r>
    </w:p>
    <w:p w14:paraId="6ED9AEBB"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 child or family has assumed inappropriate roles in his or her participation in the treatment plan. </w:t>
      </w:r>
    </w:p>
    <w:p w14:paraId="30113C10"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 child's or family's lack of progress in achieving treatment goals and objectives has created a real and significant risk to the child. </w:t>
      </w:r>
    </w:p>
    <w:p w14:paraId="2039FCAB" w14:textId="77777777" w:rsidR="008F6C46" w:rsidRPr="003E1A90" w:rsidRDefault="008F6C46" w:rsidP="003E1A90">
      <w:pPr>
        <w:widowControl/>
        <w:autoSpaceDE w:val="0"/>
        <w:autoSpaceDN w:val="0"/>
        <w:adjustRightInd w:val="0"/>
        <w:snapToGrid w:val="0"/>
        <w:spacing w:before="72" w:line="271" w:lineRule="auto"/>
        <w:ind w:left="360"/>
        <w:jc w:val="center"/>
        <w:rPr>
          <w:b/>
          <w:bCs/>
          <w:color w:val="000000"/>
          <w:sz w:val="24"/>
          <w:szCs w:val="24"/>
        </w:rPr>
      </w:pPr>
    </w:p>
    <w:p w14:paraId="6B9EF134" w14:textId="77777777" w:rsidR="008F6C46" w:rsidRPr="003E1A90" w:rsidRDefault="008F6C46" w:rsidP="003E1A90">
      <w:pPr>
        <w:widowControl/>
        <w:autoSpaceDE w:val="0"/>
        <w:autoSpaceDN w:val="0"/>
        <w:adjustRightInd w:val="0"/>
        <w:snapToGrid w:val="0"/>
        <w:spacing w:before="72" w:line="271" w:lineRule="auto"/>
        <w:ind w:left="360"/>
        <w:jc w:val="center"/>
        <w:rPr>
          <w:b/>
          <w:bCs/>
          <w:color w:val="000000"/>
          <w:sz w:val="24"/>
          <w:szCs w:val="24"/>
        </w:rPr>
      </w:pPr>
    </w:p>
    <w:p w14:paraId="4B9843DD" w14:textId="77777777" w:rsidR="00601149" w:rsidRPr="003E1A90" w:rsidRDefault="00601149" w:rsidP="003E1A90">
      <w:pPr>
        <w:widowControl/>
        <w:snapToGrid w:val="0"/>
        <w:spacing w:line="271" w:lineRule="auto"/>
      </w:pPr>
    </w:p>
    <w:p w14:paraId="2B704563" w14:textId="77777777" w:rsidR="00601149" w:rsidRPr="003E1A90" w:rsidRDefault="00601149" w:rsidP="003E1A90">
      <w:pPr>
        <w:widowControl/>
        <w:snapToGrid w:val="0"/>
        <w:spacing w:line="271" w:lineRule="auto"/>
      </w:pPr>
    </w:p>
    <w:p w14:paraId="0D22A11D" w14:textId="77777777" w:rsidR="00601149" w:rsidRPr="003E1A90" w:rsidRDefault="00601149" w:rsidP="003E1A90">
      <w:pPr>
        <w:widowControl/>
        <w:snapToGrid w:val="0"/>
        <w:spacing w:line="271" w:lineRule="auto"/>
        <w:sectPr w:rsidR="00601149" w:rsidRPr="003E1A90" w:rsidSect="00E76DD1">
          <w:pgSz w:w="11906" w:h="16838"/>
          <w:pgMar w:top="1304" w:right="1531" w:bottom="1304" w:left="1531" w:header="851" w:footer="992" w:gutter="0"/>
          <w:cols w:space="425"/>
          <w:docGrid w:type="lines" w:linePitch="360"/>
        </w:sectPr>
      </w:pPr>
    </w:p>
    <w:p w14:paraId="048B8737" w14:textId="77777777" w:rsidR="008361AC" w:rsidRPr="00F05A6E" w:rsidRDefault="0026102B" w:rsidP="00FD7976">
      <w:pPr>
        <w:pStyle w:val="29"/>
        <w:snapToGrid w:val="0"/>
        <w:spacing w:afterLines="50" w:after="180" w:line="271" w:lineRule="auto"/>
        <w:rPr>
          <w:rFonts w:ascii="Times New Roman" w:hAnsi="Times New Roman"/>
          <w:spacing w:val="0"/>
        </w:rPr>
      </w:pPr>
      <w:bookmarkStart w:id="39" w:name="_Toc29492334"/>
      <w:bookmarkStart w:id="40" w:name="_Toc220076570"/>
      <w:r w:rsidRPr="00F05A6E">
        <w:rPr>
          <w:rFonts w:ascii="Times New Roman" w:hAnsi="Times New Roman"/>
          <w:spacing w:val="0"/>
          <w:u w:val="single"/>
        </w:rPr>
        <w:lastRenderedPageBreak/>
        <w:t>Annex 17</w:t>
      </w:r>
      <w:r w:rsidR="005A2C71" w:rsidRPr="00F05A6E">
        <w:rPr>
          <w:rFonts w:ascii="Times New Roman" w:hAnsi="Times New Roman"/>
          <w:spacing w:val="0"/>
        </w:rPr>
        <w:t>:</w:t>
      </w:r>
      <w:r w:rsidRPr="00F05A6E">
        <w:rPr>
          <w:rFonts w:ascii="Times New Roman" w:hAnsi="Times New Roman"/>
          <w:spacing w:val="0"/>
        </w:rPr>
        <w:t xml:space="preserve"> </w:t>
      </w:r>
      <w:r w:rsidR="008361AC" w:rsidRPr="00F05A6E">
        <w:rPr>
          <w:rFonts w:ascii="Times New Roman" w:hAnsi="Times New Roman"/>
          <w:spacing w:val="0"/>
        </w:rPr>
        <w:t>Signs of Safety®</w:t>
      </w:r>
      <w:bookmarkEnd w:id="39"/>
      <w:r w:rsidR="00FB2A19" w:rsidRPr="00F05A6E">
        <w:rPr>
          <w:rFonts w:ascii="Times New Roman" w:hAnsi="Times New Roman"/>
          <w:spacing w:val="0"/>
        </w:rPr>
        <w:t xml:space="preserve"> Assessment and Planning Framework</w:t>
      </w:r>
      <w:r w:rsidR="008361AC" w:rsidRPr="00F05A6E">
        <w:rPr>
          <w:rStyle w:val="af4"/>
          <w:rFonts w:ascii="Times New Roman" w:hAnsi="Times New Roman"/>
          <w:spacing w:val="0"/>
          <w:sz w:val="24"/>
        </w:rPr>
        <w:footnoteReference w:id="16"/>
      </w:r>
      <w:bookmarkEnd w:id="40"/>
    </w:p>
    <w:p w14:paraId="77CF0CDD" w14:textId="77777777" w:rsidR="008361AC" w:rsidRPr="003E1A90" w:rsidRDefault="008361AC" w:rsidP="003E1A90">
      <w:pPr>
        <w:snapToGrid w:val="0"/>
        <w:spacing w:line="271" w:lineRule="auto"/>
        <w:jc w:val="center"/>
        <w:rPr>
          <w:lang w:eastAsia="zh-HK"/>
        </w:rPr>
      </w:pPr>
      <w:r w:rsidRPr="003E1A90">
        <w:rPr>
          <w:noProof/>
          <w:lang w:val="en-US"/>
        </w:rPr>
        <w:drawing>
          <wp:inline distT="0" distB="0" distL="0" distR="0" wp14:anchorId="2507A94C" wp14:editId="76128EA4">
            <wp:extent cx="7877175" cy="5350058"/>
            <wp:effectExtent l="0" t="0" r="0" b="3175"/>
            <wp:docPr id="19"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02727" cy="5367413"/>
                    </a:xfrm>
                    <a:prstGeom prst="rect">
                      <a:avLst/>
                    </a:prstGeom>
                    <a:noFill/>
                    <a:ln>
                      <a:noFill/>
                    </a:ln>
                  </pic:spPr>
                </pic:pic>
              </a:graphicData>
            </a:graphic>
          </wp:inline>
        </w:drawing>
      </w:r>
    </w:p>
    <w:p w14:paraId="5D2D69DA" w14:textId="77777777" w:rsidR="00FB2A19" w:rsidRPr="003E1A90" w:rsidRDefault="00FB2A19" w:rsidP="003E1A90">
      <w:pPr>
        <w:widowControl/>
        <w:snapToGrid w:val="0"/>
        <w:spacing w:line="271" w:lineRule="auto"/>
        <w:sectPr w:rsidR="00FB2A19" w:rsidRPr="003E1A90" w:rsidSect="00B52BB5">
          <w:pgSz w:w="16838" w:h="11906" w:orient="landscape"/>
          <w:pgMar w:top="1021" w:right="1247" w:bottom="1021" w:left="1247" w:header="624" w:footer="737" w:gutter="0"/>
          <w:cols w:space="425"/>
          <w:docGrid w:type="lines" w:linePitch="360"/>
        </w:sectPr>
      </w:pPr>
    </w:p>
    <w:p w14:paraId="3242BBDE" w14:textId="77777777" w:rsidR="00902F87" w:rsidRPr="003E1A90" w:rsidRDefault="005712FD" w:rsidP="003E1A90">
      <w:pPr>
        <w:pStyle w:val="42"/>
        <w:rPr>
          <w:lang w:eastAsia="zh-TW"/>
        </w:rPr>
      </w:pPr>
      <w:bookmarkStart w:id="41" w:name="_Toc220076571"/>
      <w:r w:rsidRPr="003E1A90">
        <w:rPr>
          <w:u w:val="single"/>
          <w:lang w:eastAsia="zh-TW"/>
        </w:rPr>
        <w:lastRenderedPageBreak/>
        <w:t>Annex 18</w:t>
      </w:r>
      <w:r w:rsidRPr="003E1A90">
        <w:rPr>
          <w:lang w:eastAsia="zh-TW"/>
        </w:rPr>
        <w:t>: Assessment Framework</w:t>
      </w:r>
      <w:r w:rsidRPr="003E1A90">
        <w:rPr>
          <w:rStyle w:val="af4"/>
          <w:lang w:eastAsia="zh-TW"/>
        </w:rPr>
        <w:footnoteReference w:id="17"/>
      </w:r>
      <w:bookmarkEnd w:id="41"/>
    </w:p>
    <w:p w14:paraId="452E0E29" w14:textId="77777777" w:rsidR="00902F87" w:rsidRPr="003E1A90" w:rsidRDefault="00902F87" w:rsidP="001F2AB2"/>
    <w:p w14:paraId="12E224EC" w14:textId="77777777" w:rsidR="00902F87" w:rsidRPr="003E1A90" w:rsidRDefault="00902F87" w:rsidP="003E1A90">
      <w:pPr>
        <w:widowControl/>
        <w:snapToGrid w:val="0"/>
        <w:spacing w:line="271" w:lineRule="auto"/>
        <w:jc w:val="both"/>
        <w:rPr>
          <w:rFonts w:eastAsia="Times New Roman"/>
          <w:color w:val="555555"/>
          <w:sz w:val="19"/>
          <w:szCs w:val="19"/>
          <w:lang w:val="en-US"/>
        </w:rPr>
      </w:pPr>
      <w:r w:rsidRPr="003E1A90">
        <w:rPr>
          <w:rFonts w:eastAsia="Times New Roman"/>
          <w:noProof/>
          <w:color w:val="555555"/>
          <w:sz w:val="19"/>
          <w:szCs w:val="19"/>
          <w:lang w:val="en-US"/>
        </w:rPr>
        <w:drawing>
          <wp:inline distT="0" distB="0" distL="0" distR="0" wp14:anchorId="59A6D6C8" wp14:editId="708A9C2E">
            <wp:extent cx="5288285" cy="4435813"/>
            <wp:effectExtent l="0" t="0" r="7620" b="3175"/>
            <wp:docPr id="1" name="圖片 1" descr="Assessment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essment Framewor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80374" cy="4429178"/>
                    </a:xfrm>
                    <a:prstGeom prst="rect">
                      <a:avLst/>
                    </a:prstGeom>
                    <a:noFill/>
                    <a:ln>
                      <a:noFill/>
                    </a:ln>
                  </pic:spPr>
                </pic:pic>
              </a:graphicData>
            </a:graphic>
          </wp:inline>
        </w:drawing>
      </w:r>
    </w:p>
    <w:p w14:paraId="08AF260A" w14:textId="77777777" w:rsidR="00902F87" w:rsidRPr="003E1A90" w:rsidRDefault="00902F87" w:rsidP="003E1A90">
      <w:pPr>
        <w:snapToGrid w:val="0"/>
        <w:spacing w:line="271" w:lineRule="auto"/>
        <w:ind w:rightChars="-286" w:right="-744"/>
        <w:jc w:val="both"/>
        <w:rPr>
          <w:lang w:val="en-US"/>
        </w:rPr>
      </w:pPr>
    </w:p>
    <w:p w14:paraId="4252F8DE" w14:textId="3FC6B411" w:rsidR="00902F87" w:rsidRPr="003E1A90" w:rsidRDefault="00902F87" w:rsidP="003E1A90">
      <w:pPr>
        <w:snapToGrid w:val="0"/>
        <w:spacing w:line="271" w:lineRule="auto"/>
        <w:ind w:rightChars="39" w:right="101"/>
        <w:jc w:val="both"/>
        <w:rPr>
          <w:szCs w:val="26"/>
          <w:lang w:val="en-US"/>
        </w:rPr>
      </w:pPr>
      <w:r w:rsidRPr="003E1A90">
        <w:rPr>
          <w:szCs w:val="26"/>
          <w:lang w:val="en-US"/>
        </w:rPr>
        <w:t>The following elaboration on the Assessment Framework is copied from Appendix 4, London Child Protection Procedures</w:t>
      </w:r>
      <w:r w:rsidR="00880B37">
        <w:rPr>
          <w:szCs w:val="26"/>
          <w:lang w:val="en-US"/>
        </w:rPr>
        <w:t xml:space="preserve"> </w:t>
      </w:r>
      <w:r w:rsidR="00880B37" w:rsidRPr="00155F88">
        <w:rPr>
          <w:szCs w:val="26"/>
          <w:lang w:val="en-US"/>
        </w:rPr>
        <w:t>and Practic</w:t>
      </w:r>
      <w:r w:rsidR="00A055BB" w:rsidRPr="00155F88">
        <w:rPr>
          <w:szCs w:val="26"/>
          <w:lang w:val="en-US"/>
        </w:rPr>
        <w:t>e</w:t>
      </w:r>
      <w:r w:rsidR="00880B37" w:rsidRPr="00155F88">
        <w:rPr>
          <w:szCs w:val="26"/>
          <w:lang w:val="en-US"/>
        </w:rPr>
        <w:t xml:space="preserve"> Guide</w:t>
      </w:r>
      <w:r w:rsidRPr="003E1A90">
        <w:rPr>
          <w:szCs w:val="26"/>
          <w:lang w:val="en-US"/>
        </w:rPr>
        <w:t xml:space="preserve">, </w:t>
      </w:r>
      <w:r w:rsidR="00880B37">
        <w:rPr>
          <w:szCs w:val="26"/>
          <w:lang w:val="en-US"/>
        </w:rPr>
        <w:t>7</w:t>
      </w:r>
      <w:r w:rsidRPr="003E1A90">
        <w:rPr>
          <w:szCs w:val="26"/>
          <w:vertAlign w:val="superscript"/>
          <w:lang w:val="en-US"/>
        </w:rPr>
        <w:t>th</w:t>
      </w:r>
      <w:r w:rsidRPr="003E1A90">
        <w:rPr>
          <w:szCs w:val="26"/>
          <w:lang w:val="en-US"/>
        </w:rPr>
        <w:t xml:space="preserve"> Ed.</w:t>
      </w:r>
    </w:p>
    <w:p w14:paraId="04222F13"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2E7497E3"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1.  Dimensions of child's developmental needs</w:t>
      </w:r>
    </w:p>
    <w:p w14:paraId="49F3AAD8"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23EDEFF8"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Health </w:t>
      </w:r>
    </w:p>
    <w:p w14:paraId="7A1BCC37" w14:textId="77777777" w:rsidR="00902F87" w:rsidRPr="003E1A90" w:rsidRDefault="00902F87" w:rsidP="003E1A90">
      <w:pPr>
        <w:snapToGrid w:val="0"/>
        <w:spacing w:line="271" w:lineRule="auto"/>
        <w:ind w:rightChars="39" w:right="101"/>
        <w:jc w:val="both"/>
        <w:rPr>
          <w:szCs w:val="26"/>
          <w:lang w:val="en-US"/>
        </w:rPr>
      </w:pPr>
    </w:p>
    <w:p w14:paraId="177652FE" w14:textId="77777777" w:rsidR="00902F87" w:rsidRPr="003E1A90" w:rsidRDefault="00902F87" w:rsidP="00280A2D">
      <w:pPr>
        <w:widowControl/>
        <w:snapToGrid w:val="0"/>
        <w:spacing w:line="271" w:lineRule="auto"/>
        <w:ind w:left="767" w:rightChars="39" w:right="101" w:hangingChars="295" w:hanging="767"/>
        <w:jc w:val="both"/>
        <w:rPr>
          <w:szCs w:val="26"/>
          <w:lang w:val="en-US"/>
        </w:rPr>
      </w:pPr>
      <w:r w:rsidRPr="003E1A90">
        <w:rPr>
          <w:szCs w:val="26"/>
          <w:lang w:val="en-US"/>
        </w:rPr>
        <w:t>1.1</w:t>
      </w:r>
      <w:r w:rsidRPr="003E1A90">
        <w:rPr>
          <w:szCs w:val="26"/>
          <w:lang w:val="en-US"/>
        </w:rPr>
        <w:tab/>
        <w:t xml:space="preserve">Includes growth and development as well as physical and mental wellbeing. The impact of genetic factors and of any impairment need to be considered. Involves receiving appropriate health care when ill, an adequate and nutritious diet, exercise, </w:t>
      </w:r>
      <w:proofErr w:type="spellStart"/>
      <w:r w:rsidRPr="003E1A90">
        <w:rPr>
          <w:szCs w:val="26"/>
          <w:lang w:val="en-US"/>
        </w:rPr>
        <w:t>immunisations</w:t>
      </w:r>
      <w:proofErr w:type="spellEnd"/>
      <w:r w:rsidRPr="003E1A90">
        <w:rPr>
          <w:szCs w:val="26"/>
          <w:lang w:val="en-US"/>
        </w:rPr>
        <w:t xml:space="preserve"> where appropriate and developmental checks, dental and optical care and, for older children, </w:t>
      </w:r>
      <w:r w:rsidRPr="003E1A90">
        <w:rPr>
          <w:szCs w:val="26"/>
          <w:lang w:val="en-US"/>
        </w:rPr>
        <w:lastRenderedPageBreak/>
        <w:t>appropriate advice and information on issues that have an impact on health, including sex education and substance misuse.</w:t>
      </w:r>
    </w:p>
    <w:p w14:paraId="315A9B3D" w14:textId="77777777" w:rsidR="00902F87" w:rsidRPr="003E1A90" w:rsidRDefault="00902F87" w:rsidP="003E1A90">
      <w:pPr>
        <w:snapToGrid w:val="0"/>
        <w:spacing w:line="271" w:lineRule="auto"/>
        <w:ind w:rightChars="39" w:right="101"/>
        <w:jc w:val="both"/>
        <w:rPr>
          <w:szCs w:val="26"/>
          <w:lang w:val="en-US"/>
        </w:rPr>
      </w:pPr>
    </w:p>
    <w:p w14:paraId="7C023924" w14:textId="77777777" w:rsidR="00902F87" w:rsidRPr="003E1A90" w:rsidRDefault="00902F87" w:rsidP="003E1A90">
      <w:pPr>
        <w:keepNext/>
        <w:snapToGrid w:val="0"/>
        <w:spacing w:line="271" w:lineRule="auto"/>
        <w:ind w:rightChars="39" w:right="101"/>
        <w:jc w:val="both"/>
        <w:rPr>
          <w:b/>
          <w:szCs w:val="26"/>
          <w:lang w:val="en-US"/>
        </w:rPr>
      </w:pPr>
      <w:r w:rsidRPr="003E1A90">
        <w:rPr>
          <w:b/>
          <w:szCs w:val="26"/>
          <w:lang w:val="en-US"/>
        </w:rPr>
        <w:t xml:space="preserve">Education </w:t>
      </w:r>
    </w:p>
    <w:p w14:paraId="7C570CF1" w14:textId="77777777" w:rsidR="00902F87" w:rsidRPr="003E1A90" w:rsidRDefault="00902F87" w:rsidP="003E1A90">
      <w:pPr>
        <w:keepNext/>
        <w:snapToGrid w:val="0"/>
        <w:spacing w:line="271" w:lineRule="auto"/>
        <w:ind w:rightChars="39" w:right="101"/>
        <w:jc w:val="both"/>
        <w:rPr>
          <w:szCs w:val="26"/>
          <w:lang w:val="en-US"/>
        </w:rPr>
      </w:pPr>
    </w:p>
    <w:p w14:paraId="329864ED" w14:textId="77777777" w:rsidR="00902F87" w:rsidRPr="003E1A90" w:rsidRDefault="00902F87" w:rsidP="003E1A90">
      <w:pPr>
        <w:keepNext/>
        <w:snapToGrid w:val="0"/>
        <w:spacing w:line="271" w:lineRule="auto"/>
        <w:ind w:left="767" w:rightChars="39" w:right="101" w:hangingChars="295" w:hanging="767"/>
        <w:jc w:val="both"/>
        <w:rPr>
          <w:szCs w:val="26"/>
          <w:lang w:val="en-US"/>
        </w:rPr>
      </w:pPr>
      <w:r w:rsidRPr="003E1A90">
        <w:rPr>
          <w:szCs w:val="26"/>
          <w:lang w:val="en-US"/>
        </w:rPr>
        <w:t>1.2</w:t>
      </w:r>
      <w:r w:rsidRPr="003E1A90">
        <w:rPr>
          <w:szCs w:val="26"/>
          <w:lang w:val="en-US"/>
        </w:rPr>
        <w:tab/>
        <w:t xml:space="preserve">Covers all areas of a child's cognitive development which begins from birth. Includes opportunities: for play and interaction with other children to have access to books; to acquire a range of skills and interests; to experience success and achievement. Involves an adult interested in educational activities, progress and achievements, who takes account of the child's starting point and any special educational needs. </w:t>
      </w:r>
    </w:p>
    <w:p w14:paraId="1B6496D1" w14:textId="77777777" w:rsidR="00902F87" w:rsidRPr="003E1A90" w:rsidRDefault="00902F87" w:rsidP="003E1A90">
      <w:pPr>
        <w:snapToGrid w:val="0"/>
        <w:spacing w:line="271" w:lineRule="auto"/>
        <w:ind w:rightChars="39" w:right="101"/>
        <w:jc w:val="both"/>
        <w:rPr>
          <w:szCs w:val="26"/>
          <w:lang w:val="en-US"/>
        </w:rPr>
      </w:pPr>
    </w:p>
    <w:p w14:paraId="7CFA84A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Emotional and </w:t>
      </w:r>
      <w:proofErr w:type="spellStart"/>
      <w:r w:rsidRPr="003E1A90">
        <w:rPr>
          <w:b/>
          <w:szCs w:val="26"/>
          <w:lang w:val="en-US"/>
        </w:rPr>
        <w:t>behavioural</w:t>
      </w:r>
      <w:proofErr w:type="spellEnd"/>
      <w:r w:rsidRPr="003E1A90">
        <w:rPr>
          <w:b/>
          <w:szCs w:val="26"/>
          <w:lang w:val="en-US"/>
        </w:rPr>
        <w:t xml:space="preserve"> development  </w:t>
      </w:r>
    </w:p>
    <w:p w14:paraId="31C0B5E4" w14:textId="77777777" w:rsidR="00902F87" w:rsidRPr="003E1A90" w:rsidRDefault="00902F87" w:rsidP="003E1A90">
      <w:pPr>
        <w:snapToGrid w:val="0"/>
        <w:spacing w:line="271" w:lineRule="auto"/>
        <w:ind w:rightChars="39" w:right="101"/>
        <w:jc w:val="both"/>
        <w:rPr>
          <w:szCs w:val="26"/>
          <w:lang w:val="en-US"/>
        </w:rPr>
      </w:pPr>
    </w:p>
    <w:p w14:paraId="490ECBF6" w14:textId="1B4D9D72" w:rsidR="00902F87" w:rsidRPr="003E1A90" w:rsidRDefault="00902F87" w:rsidP="003E1A90">
      <w:pPr>
        <w:snapToGrid w:val="0"/>
        <w:spacing w:line="271" w:lineRule="auto"/>
        <w:ind w:left="707" w:rightChars="39" w:right="101" w:hangingChars="272" w:hanging="707"/>
        <w:jc w:val="both"/>
        <w:rPr>
          <w:szCs w:val="26"/>
          <w:lang w:val="en-US"/>
        </w:rPr>
      </w:pPr>
      <w:r w:rsidRPr="003E1A90">
        <w:rPr>
          <w:szCs w:val="26"/>
          <w:lang w:val="en-US"/>
        </w:rPr>
        <w:t>1.3</w:t>
      </w:r>
      <w:r w:rsidRPr="003E1A90">
        <w:rPr>
          <w:szCs w:val="26"/>
          <w:lang w:val="en-US"/>
        </w:rPr>
        <w:tab/>
        <w:t xml:space="preserve">Concerns the appropriateness of response demonstrated in feelings and actions by a child, initially to parents and caregivers and, as the child grows older, to others beyond the family. Includes nature and quality of early attachments, characteristics of temperament, adaptation to change, response to stress and degree of appropriate </w:t>
      </w:r>
      <w:proofErr w:type="spellStart"/>
      <w:r w:rsidRPr="003E1A90">
        <w:rPr>
          <w:szCs w:val="26"/>
          <w:lang w:val="en-US"/>
        </w:rPr>
        <w:t>self control</w:t>
      </w:r>
      <w:proofErr w:type="spellEnd"/>
      <w:r w:rsidRPr="003E1A90">
        <w:rPr>
          <w:szCs w:val="26"/>
          <w:lang w:val="en-US"/>
        </w:rPr>
        <w:t xml:space="preserve">. </w:t>
      </w:r>
    </w:p>
    <w:p w14:paraId="57B377EE" w14:textId="77777777" w:rsidR="00902F87" w:rsidRPr="003E1A90" w:rsidRDefault="00902F87" w:rsidP="003E1A90">
      <w:pPr>
        <w:snapToGrid w:val="0"/>
        <w:spacing w:line="271" w:lineRule="auto"/>
        <w:ind w:rightChars="39" w:right="101"/>
        <w:jc w:val="both"/>
        <w:rPr>
          <w:szCs w:val="26"/>
          <w:lang w:val="en-US"/>
        </w:rPr>
      </w:pPr>
    </w:p>
    <w:p w14:paraId="1B0CBDF4"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Identity </w:t>
      </w:r>
    </w:p>
    <w:p w14:paraId="52E000F9" w14:textId="77777777" w:rsidR="00902F87" w:rsidRPr="003E1A90" w:rsidRDefault="00902F87" w:rsidP="003E1A90">
      <w:pPr>
        <w:snapToGrid w:val="0"/>
        <w:spacing w:line="271" w:lineRule="auto"/>
        <w:ind w:rightChars="39" w:right="101"/>
        <w:jc w:val="both"/>
        <w:rPr>
          <w:szCs w:val="26"/>
          <w:lang w:val="en-US"/>
        </w:rPr>
      </w:pPr>
    </w:p>
    <w:p w14:paraId="7692274C" w14:textId="40A3C856"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1.4</w:t>
      </w:r>
      <w:r w:rsidRPr="003E1A90">
        <w:rPr>
          <w:szCs w:val="26"/>
          <w:lang w:val="en-US"/>
        </w:rPr>
        <w:tab/>
        <w:t xml:space="preserve">Concerns the child's growing sense of self as a separate and valued person. Includes the child's view of self and abilities, </w:t>
      </w:r>
      <w:proofErr w:type="spellStart"/>
      <w:r w:rsidRPr="003E1A90">
        <w:rPr>
          <w:szCs w:val="26"/>
          <w:lang w:val="en-US"/>
        </w:rPr>
        <w:t>self image</w:t>
      </w:r>
      <w:proofErr w:type="spellEnd"/>
      <w:r w:rsidRPr="003E1A90">
        <w:rPr>
          <w:szCs w:val="26"/>
          <w:lang w:val="en-US"/>
        </w:rPr>
        <w:t xml:space="preserve"> and </w:t>
      </w:r>
      <w:proofErr w:type="spellStart"/>
      <w:r w:rsidRPr="003E1A90">
        <w:rPr>
          <w:szCs w:val="26"/>
          <w:lang w:val="en-US"/>
        </w:rPr>
        <w:t>self esteem</w:t>
      </w:r>
      <w:proofErr w:type="spellEnd"/>
      <w:r w:rsidRPr="003E1A90">
        <w:rPr>
          <w:szCs w:val="26"/>
          <w:lang w:val="en-US"/>
        </w:rPr>
        <w:t>, and having a positive sense of individuality. Race, religion, age, gender, sexuality and disability may all contribute to this. Feelings of belonging and acceptance by family, peer group and wider society, including other cultural groups.</w:t>
      </w:r>
    </w:p>
    <w:p w14:paraId="5FFA7C74" w14:textId="77777777" w:rsidR="00902F87" w:rsidRPr="003E1A90" w:rsidRDefault="00902F87" w:rsidP="003E1A90">
      <w:pPr>
        <w:snapToGrid w:val="0"/>
        <w:spacing w:line="271" w:lineRule="auto"/>
        <w:ind w:rightChars="39" w:right="101"/>
        <w:jc w:val="both"/>
        <w:rPr>
          <w:szCs w:val="26"/>
          <w:lang w:val="en-US"/>
        </w:rPr>
      </w:pPr>
    </w:p>
    <w:p w14:paraId="27855312"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Family and social relationships  </w:t>
      </w:r>
    </w:p>
    <w:p w14:paraId="40D0A6B7" w14:textId="77777777" w:rsidR="00902F87" w:rsidRPr="003E1A90" w:rsidRDefault="00902F87" w:rsidP="003E1A90">
      <w:pPr>
        <w:snapToGrid w:val="0"/>
        <w:spacing w:line="271" w:lineRule="auto"/>
        <w:ind w:rightChars="39" w:right="101"/>
        <w:jc w:val="both"/>
        <w:rPr>
          <w:szCs w:val="26"/>
          <w:lang w:val="en-US"/>
        </w:rPr>
      </w:pPr>
    </w:p>
    <w:p w14:paraId="1F9897C5"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1.5</w:t>
      </w:r>
      <w:r w:rsidRPr="003E1A90">
        <w:rPr>
          <w:szCs w:val="26"/>
          <w:lang w:val="en-US"/>
        </w:rPr>
        <w:tab/>
        <w:t xml:space="preserve">Development of empathy and the capacity to place self in someone else's shoes. Includes a stable and affectionate relationship with parents or caregivers, good relationships with siblings, increasing importance of age appropriate friendships with peers and other significant persons in the child's life and response of family to these relationships. </w:t>
      </w:r>
    </w:p>
    <w:p w14:paraId="3C031983" w14:textId="77777777" w:rsidR="00902F87" w:rsidRPr="003E1A90" w:rsidRDefault="00902F87" w:rsidP="003E1A90">
      <w:pPr>
        <w:snapToGrid w:val="0"/>
        <w:spacing w:line="271" w:lineRule="auto"/>
        <w:ind w:rightChars="39" w:right="101"/>
        <w:jc w:val="both"/>
        <w:rPr>
          <w:szCs w:val="26"/>
          <w:lang w:val="en-US"/>
        </w:rPr>
      </w:pPr>
    </w:p>
    <w:p w14:paraId="5DF6923A" w14:textId="77777777" w:rsidR="00902F87" w:rsidRPr="003E1A90" w:rsidRDefault="00902F87" w:rsidP="003E1A90">
      <w:pPr>
        <w:keepNext/>
        <w:snapToGrid w:val="0"/>
        <w:spacing w:line="271" w:lineRule="auto"/>
        <w:ind w:rightChars="39" w:right="101"/>
        <w:jc w:val="both"/>
        <w:rPr>
          <w:b/>
          <w:szCs w:val="26"/>
          <w:lang w:val="en-US"/>
        </w:rPr>
      </w:pPr>
      <w:r w:rsidRPr="003E1A90">
        <w:rPr>
          <w:b/>
          <w:szCs w:val="26"/>
          <w:lang w:val="en-US"/>
        </w:rPr>
        <w:t xml:space="preserve">Social presentation </w:t>
      </w:r>
    </w:p>
    <w:p w14:paraId="57549A87" w14:textId="77777777" w:rsidR="00902F87" w:rsidRPr="003E1A90" w:rsidRDefault="00902F87" w:rsidP="003E1A90">
      <w:pPr>
        <w:keepNext/>
        <w:snapToGrid w:val="0"/>
        <w:spacing w:line="271" w:lineRule="auto"/>
        <w:ind w:rightChars="39" w:right="101"/>
        <w:jc w:val="both"/>
        <w:rPr>
          <w:szCs w:val="26"/>
          <w:lang w:val="en-US"/>
        </w:rPr>
      </w:pPr>
    </w:p>
    <w:p w14:paraId="63B9169D" w14:textId="77777777" w:rsidR="00902F87" w:rsidRPr="003E1A90" w:rsidRDefault="00902F87" w:rsidP="003E1A90">
      <w:pPr>
        <w:keepNext/>
        <w:snapToGrid w:val="0"/>
        <w:spacing w:line="271" w:lineRule="auto"/>
        <w:ind w:left="767" w:rightChars="39" w:right="101" w:hangingChars="295" w:hanging="767"/>
        <w:jc w:val="both"/>
        <w:rPr>
          <w:szCs w:val="26"/>
          <w:lang w:val="en-US"/>
        </w:rPr>
      </w:pPr>
      <w:r w:rsidRPr="003E1A90">
        <w:rPr>
          <w:szCs w:val="26"/>
          <w:lang w:val="en-US"/>
        </w:rPr>
        <w:t>1.6</w:t>
      </w:r>
      <w:r w:rsidRPr="003E1A90">
        <w:rPr>
          <w:szCs w:val="26"/>
          <w:lang w:val="en-US"/>
        </w:rPr>
        <w:tab/>
        <w:t xml:space="preserve">Concerns child's growing understanding of the way in which appearance, </w:t>
      </w:r>
      <w:proofErr w:type="spellStart"/>
      <w:r w:rsidRPr="003E1A90">
        <w:rPr>
          <w:szCs w:val="26"/>
          <w:lang w:val="en-US"/>
        </w:rPr>
        <w:t>behaviour</w:t>
      </w:r>
      <w:proofErr w:type="spellEnd"/>
      <w:r w:rsidRPr="003E1A90">
        <w:rPr>
          <w:szCs w:val="26"/>
          <w:lang w:val="en-US"/>
        </w:rPr>
        <w:t xml:space="preserve">, and any impairment are perceived by the outside world and the </w:t>
      </w:r>
      <w:r w:rsidRPr="003E1A90">
        <w:rPr>
          <w:szCs w:val="26"/>
          <w:lang w:val="en-US"/>
        </w:rPr>
        <w:lastRenderedPageBreak/>
        <w:t>impression being created. Includes appropriateness of dress for age, gender, culture and religion; cleanliness and personal hygiene; and availability of advice from parents or caregivers about presentation in different settings.</w:t>
      </w:r>
    </w:p>
    <w:p w14:paraId="4EA5829D" w14:textId="77777777" w:rsidR="00902F87" w:rsidRPr="003E1A90" w:rsidRDefault="00902F87" w:rsidP="003E1A90">
      <w:pPr>
        <w:snapToGrid w:val="0"/>
        <w:spacing w:line="271" w:lineRule="auto"/>
        <w:ind w:rightChars="39" w:right="101"/>
        <w:jc w:val="both"/>
        <w:rPr>
          <w:szCs w:val="26"/>
          <w:lang w:val="en-US"/>
        </w:rPr>
      </w:pPr>
    </w:p>
    <w:p w14:paraId="3E90AB5C" w14:textId="664965E7" w:rsidR="00902F87" w:rsidRPr="003E1A90" w:rsidRDefault="00902F87" w:rsidP="003E1A90">
      <w:pPr>
        <w:keepNext/>
        <w:snapToGrid w:val="0"/>
        <w:spacing w:line="271" w:lineRule="auto"/>
        <w:ind w:rightChars="39" w:right="101"/>
        <w:jc w:val="both"/>
        <w:rPr>
          <w:b/>
          <w:szCs w:val="26"/>
          <w:lang w:val="en-US"/>
        </w:rPr>
      </w:pPr>
      <w:proofErr w:type="spellStart"/>
      <w:r w:rsidRPr="003E1A90">
        <w:rPr>
          <w:b/>
          <w:szCs w:val="26"/>
          <w:lang w:val="en-US"/>
        </w:rPr>
        <w:t>Self care</w:t>
      </w:r>
      <w:proofErr w:type="spellEnd"/>
      <w:r w:rsidRPr="003E1A90">
        <w:rPr>
          <w:b/>
          <w:szCs w:val="26"/>
          <w:lang w:val="en-US"/>
        </w:rPr>
        <w:t xml:space="preserve"> skills  </w:t>
      </w:r>
    </w:p>
    <w:p w14:paraId="4F0AB898" w14:textId="77777777" w:rsidR="00902F87" w:rsidRPr="003E1A90" w:rsidRDefault="00902F87" w:rsidP="003E1A90">
      <w:pPr>
        <w:keepNext/>
        <w:snapToGrid w:val="0"/>
        <w:spacing w:line="271" w:lineRule="auto"/>
        <w:ind w:rightChars="39" w:right="101"/>
        <w:jc w:val="both"/>
        <w:rPr>
          <w:szCs w:val="26"/>
          <w:lang w:val="en-US"/>
        </w:rPr>
      </w:pPr>
    </w:p>
    <w:p w14:paraId="695886B1" w14:textId="28D746E1" w:rsidR="00902F87" w:rsidRPr="003E1A90" w:rsidRDefault="00902F87" w:rsidP="003E1A90">
      <w:pPr>
        <w:keepNext/>
        <w:snapToGrid w:val="0"/>
        <w:spacing w:line="271" w:lineRule="auto"/>
        <w:ind w:left="767" w:rightChars="39" w:right="101" w:hangingChars="295" w:hanging="767"/>
        <w:jc w:val="both"/>
        <w:rPr>
          <w:szCs w:val="26"/>
          <w:lang w:val="en-US"/>
        </w:rPr>
      </w:pPr>
      <w:r w:rsidRPr="003E1A90">
        <w:rPr>
          <w:szCs w:val="26"/>
          <w:lang w:val="en-US"/>
        </w:rPr>
        <w:t>1.7</w:t>
      </w:r>
      <w:r w:rsidRPr="003E1A90">
        <w:rPr>
          <w:szCs w:val="26"/>
          <w:lang w:val="en-US"/>
        </w:rPr>
        <w:tab/>
        <w:t xml:space="preserve">Concerns the acquisition by a child of practical, emotional and communication competencies required for increasing independence. Includes early practical skills of dressing and feeding, opportunities to gain confidence and practical skills to undertake activities away from the family and independent living skills as older children. Includes encouragement to acquire social problem solving approaches. Special attention should be given to the impact of a child's impairment and other vulnerabilities, and on social circumstances affecting these in the development of </w:t>
      </w:r>
      <w:proofErr w:type="spellStart"/>
      <w:r w:rsidRPr="003E1A90">
        <w:rPr>
          <w:szCs w:val="26"/>
          <w:lang w:val="en-US"/>
        </w:rPr>
        <w:t>self care</w:t>
      </w:r>
      <w:proofErr w:type="spellEnd"/>
      <w:r w:rsidRPr="003E1A90">
        <w:rPr>
          <w:szCs w:val="26"/>
          <w:lang w:val="en-US"/>
        </w:rPr>
        <w:t xml:space="preserve"> skills. </w:t>
      </w:r>
    </w:p>
    <w:p w14:paraId="04342E96"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60EBF4C0" w14:textId="77777777" w:rsidR="00902F87" w:rsidRPr="003E1A90" w:rsidRDefault="00902F87" w:rsidP="003E1A90">
      <w:pPr>
        <w:snapToGrid w:val="0"/>
        <w:spacing w:line="271" w:lineRule="auto"/>
        <w:ind w:rightChars="39" w:right="101"/>
        <w:jc w:val="both"/>
        <w:rPr>
          <w:szCs w:val="26"/>
          <w:lang w:val="en-US"/>
        </w:rPr>
      </w:pPr>
    </w:p>
    <w:p w14:paraId="571955C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2.</w:t>
      </w:r>
      <w:r w:rsidRPr="003E1A90">
        <w:rPr>
          <w:b/>
          <w:szCs w:val="26"/>
          <w:lang w:val="en-US"/>
        </w:rPr>
        <w:tab/>
        <w:t xml:space="preserve">Dimensions of parenting capacity </w:t>
      </w:r>
    </w:p>
    <w:p w14:paraId="01FD4A1B" w14:textId="77777777" w:rsidR="00902F87" w:rsidRPr="003E1A90" w:rsidRDefault="00902F87" w:rsidP="003E1A90">
      <w:pPr>
        <w:snapToGrid w:val="0"/>
        <w:spacing w:line="271" w:lineRule="auto"/>
        <w:ind w:rightChars="39" w:right="101"/>
        <w:jc w:val="both"/>
        <w:rPr>
          <w:szCs w:val="26"/>
          <w:lang w:val="en-US"/>
        </w:rPr>
      </w:pPr>
    </w:p>
    <w:p w14:paraId="6D109CD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Basic care  </w:t>
      </w:r>
    </w:p>
    <w:p w14:paraId="315EA6D3" w14:textId="77777777" w:rsidR="00902F87" w:rsidRPr="003E1A90" w:rsidRDefault="00902F87" w:rsidP="003E1A90">
      <w:pPr>
        <w:snapToGrid w:val="0"/>
        <w:spacing w:line="271" w:lineRule="auto"/>
        <w:ind w:rightChars="39" w:right="101"/>
        <w:jc w:val="both"/>
        <w:rPr>
          <w:szCs w:val="26"/>
          <w:lang w:val="en-US"/>
        </w:rPr>
      </w:pPr>
    </w:p>
    <w:p w14:paraId="1732C3A6"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2.1</w:t>
      </w:r>
      <w:r w:rsidRPr="003E1A90">
        <w:rPr>
          <w:szCs w:val="26"/>
          <w:lang w:val="en-US"/>
        </w:rPr>
        <w:tab/>
        <w:t>Providing for the child's physical needs, and appropriate medical and dental care. Includes provision of food, drink, warmth, shelter, clean and appropriate clothing and adequate personal hygiene.</w:t>
      </w:r>
    </w:p>
    <w:p w14:paraId="1188665D" w14:textId="77777777" w:rsidR="00902F87" w:rsidRPr="003E1A90" w:rsidRDefault="00902F87" w:rsidP="003E1A90">
      <w:pPr>
        <w:snapToGrid w:val="0"/>
        <w:spacing w:line="271" w:lineRule="auto"/>
        <w:ind w:rightChars="39" w:right="101"/>
        <w:jc w:val="both"/>
        <w:rPr>
          <w:szCs w:val="26"/>
          <w:lang w:val="en-US"/>
        </w:rPr>
      </w:pPr>
    </w:p>
    <w:p w14:paraId="38CBB3F6"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Ensuring safety  </w:t>
      </w:r>
    </w:p>
    <w:p w14:paraId="79C3A45A" w14:textId="77777777" w:rsidR="00902F87" w:rsidRPr="003E1A90" w:rsidRDefault="00902F87" w:rsidP="003E1A90">
      <w:pPr>
        <w:snapToGrid w:val="0"/>
        <w:spacing w:line="271" w:lineRule="auto"/>
        <w:ind w:rightChars="39" w:right="101"/>
        <w:jc w:val="both"/>
        <w:rPr>
          <w:szCs w:val="26"/>
          <w:lang w:val="en-US"/>
        </w:rPr>
      </w:pPr>
    </w:p>
    <w:p w14:paraId="6185158B"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2.2</w:t>
      </w:r>
      <w:r w:rsidRPr="003E1A90">
        <w:rPr>
          <w:szCs w:val="26"/>
          <w:lang w:val="en-US"/>
        </w:rPr>
        <w:tab/>
        <w:t xml:space="preserve">Ensuring the child is adequately protected from harm or danger. Includes protection from significant harm or danger, and from contact with unsafe adults/other children and from self-harm. Recognition of hazards and danger both in the home and elsewhere. </w:t>
      </w:r>
    </w:p>
    <w:p w14:paraId="49985148" w14:textId="77777777" w:rsidR="00902F87" w:rsidRPr="003E1A90" w:rsidRDefault="00902F87" w:rsidP="003E1A90">
      <w:pPr>
        <w:snapToGrid w:val="0"/>
        <w:spacing w:line="271" w:lineRule="auto"/>
        <w:ind w:rightChars="39" w:right="101"/>
        <w:jc w:val="both"/>
        <w:rPr>
          <w:szCs w:val="26"/>
          <w:lang w:val="en-US"/>
        </w:rPr>
      </w:pPr>
    </w:p>
    <w:p w14:paraId="7373248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Emotional warmth </w:t>
      </w:r>
    </w:p>
    <w:p w14:paraId="234E168E" w14:textId="77777777" w:rsidR="00902F87" w:rsidRPr="003E1A90" w:rsidRDefault="00902F87" w:rsidP="003E1A90">
      <w:pPr>
        <w:snapToGrid w:val="0"/>
        <w:spacing w:line="271" w:lineRule="auto"/>
        <w:ind w:rightChars="39" w:right="101"/>
        <w:jc w:val="both"/>
        <w:rPr>
          <w:szCs w:val="26"/>
          <w:lang w:val="en-US"/>
        </w:rPr>
      </w:pPr>
    </w:p>
    <w:p w14:paraId="05C41DA1" w14:textId="77777777" w:rsidR="00902F87" w:rsidRPr="003E1A90" w:rsidRDefault="00902F87" w:rsidP="00280A2D">
      <w:pPr>
        <w:widowControl/>
        <w:snapToGrid w:val="0"/>
        <w:spacing w:line="271" w:lineRule="auto"/>
        <w:ind w:left="767" w:rightChars="39" w:right="101" w:hangingChars="295" w:hanging="767"/>
        <w:jc w:val="both"/>
        <w:rPr>
          <w:szCs w:val="26"/>
          <w:lang w:val="en-US"/>
        </w:rPr>
      </w:pPr>
      <w:r w:rsidRPr="003E1A90">
        <w:rPr>
          <w:szCs w:val="26"/>
          <w:lang w:val="en-US"/>
        </w:rPr>
        <w:t>2.3</w:t>
      </w:r>
      <w:r w:rsidRPr="003E1A90">
        <w:rPr>
          <w:szCs w:val="26"/>
          <w:lang w:val="en-US"/>
        </w:rPr>
        <w:tab/>
        <w:t xml:space="preserve">Ensuring the child's emotional needs are met giving the child a sense of being specially valued and a positive sense of own racial and cultural identity. Includes ensuring the child's requirements for secure, stable and affectionate relationships with significant adults, with appropriate sensitivity and responsiveness to the child's needs. Appropriate physical </w:t>
      </w:r>
      <w:r w:rsidRPr="003E1A90">
        <w:rPr>
          <w:szCs w:val="26"/>
          <w:lang w:val="en-US"/>
        </w:rPr>
        <w:lastRenderedPageBreak/>
        <w:t>contact, comfort and cuddling sufficient to demonstrate warm regard, praise and encouragement.</w:t>
      </w:r>
    </w:p>
    <w:p w14:paraId="4FB16D5F" w14:textId="77777777" w:rsidR="00902F87" w:rsidRPr="003E1A90" w:rsidRDefault="00902F87" w:rsidP="003E1A90">
      <w:pPr>
        <w:snapToGrid w:val="0"/>
        <w:spacing w:line="271" w:lineRule="auto"/>
        <w:ind w:rightChars="39" w:right="101"/>
        <w:jc w:val="both"/>
        <w:rPr>
          <w:szCs w:val="26"/>
          <w:lang w:val="en-US"/>
        </w:rPr>
      </w:pPr>
    </w:p>
    <w:p w14:paraId="64BDC514"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Stimulation </w:t>
      </w:r>
    </w:p>
    <w:p w14:paraId="5F3E7BDC" w14:textId="77777777" w:rsidR="00902F87" w:rsidRPr="003E1A90" w:rsidRDefault="00902F87" w:rsidP="003E1A90">
      <w:pPr>
        <w:snapToGrid w:val="0"/>
        <w:spacing w:line="271" w:lineRule="auto"/>
        <w:ind w:rightChars="39" w:right="101"/>
        <w:jc w:val="both"/>
        <w:rPr>
          <w:szCs w:val="26"/>
          <w:lang w:val="en-US"/>
        </w:rPr>
      </w:pPr>
    </w:p>
    <w:p w14:paraId="7B22A0D4"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2.4</w:t>
      </w:r>
      <w:r w:rsidRPr="003E1A90">
        <w:rPr>
          <w:szCs w:val="26"/>
          <w:lang w:val="en-US"/>
        </w:rPr>
        <w:tab/>
        <w:t xml:space="preserve">Promoting child's learning and intellectual development through encouragement and cognitive stimulation and promoting social opportunities. Includes facilitating the child's cognitive development and potential through interaction, communication, talking and responding to the child's language and questions, encouraging and joining the child's play, and promoting educational opportunities. Enabling the child to experience success and ensuring school attendance or equivalent opportunity. Facilitating child to meet challenges of life. </w:t>
      </w:r>
    </w:p>
    <w:p w14:paraId="7A80D328" w14:textId="77777777" w:rsidR="00902F87" w:rsidRPr="003E1A90" w:rsidRDefault="00902F87" w:rsidP="003E1A90">
      <w:pPr>
        <w:snapToGrid w:val="0"/>
        <w:spacing w:line="271" w:lineRule="auto"/>
        <w:ind w:rightChars="39" w:right="101"/>
        <w:jc w:val="both"/>
        <w:rPr>
          <w:szCs w:val="26"/>
          <w:lang w:val="en-US"/>
        </w:rPr>
      </w:pPr>
    </w:p>
    <w:p w14:paraId="3B31A655"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Guidance and boundaries </w:t>
      </w:r>
    </w:p>
    <w:p w14:paraId="7AC6EE01" w14:textId="77777777" w:rsidR="00902F87" w:rsidRPr="003E1A90" w:rsidRDefault="00902F87" w:rsidP="003E1A90">
      <w:pPr>
        <w:snapToGrid w:val="0"/>
        <w:spacing w:line="271" w:lineRule="auto"/>
        <w:ind w:rightChars="39" w:right="101"/>
        <w:jc w:val="both"/>
        <w:rPr>
          <w:szCs w:val="26"/>
          <w:lang w:val="en-US"/>
        </w:rPr>
      </w:pPr>
    </w:p>
    <w:p w14:paraId="3CA5A87B"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2.5</w:t>
      </w:r>
      <w:r w:rsidRPr="003E1A90">
        <w:rPr>
          <w:szCs w:val="26"/>
          <w:lang w:val="en-US"/>
        </w:rPr>
        <w:tab/>
        <w:t xml:space="preserve">Enabling the child to regulate their own emotions and </w:t>
      </w:r>
      <w:proofErr w:type="spellStart"/>
      <w:r w:rsidRPr="003E1A90">
        <w:rPr>
          <w:szCs w:val="26"/>
          <w:lang w:val="en-US"/>
        </w:rPr>
        <w:t>behaviour</w:t>
      </w:r>
      <w:proofErr w:type="spellEnd"/>
      <w:r w:rsidRPr="003E1A90">
        <w:rPr>
          <w:szCs w:val="26"/>
          <w:lang w:val="en-US"/>
        </w:rPr>
        <w:t xml:space="preserve">. The key parental tasks are demonstrating and modelling appropriate </w:t>
      </w:r>
      <w:proofErr w:type="spellStart"/>
      <w:r w:rsidRPr="003E1A90">
        <w:rPr>
          <w:szCs w:val="26"/>
          <w:lang w:val="en-US"/>
        </w:rPr>
        <w:t>behaviour</w:t>
      </w:r>
      <w:proofErr w:type="spellEnd"/>
      <w:r w:rsidRPr="003E1A90">
        <w:rPr>
          <w:szCs w:val="26"/>
          <w:lang w:val="en-US"/>
        </w:rPr>
        <w:t xml:space="preserve"> and control of emotions and interactions with others, and guidance which involves setting boundaries, so that the child is able to develop an internal model of moral values and conscience, and social </w:t>
      </w:r>
      <w:proofErr w:type="spellStart"/>
      <w:r w:rsidRPr="003E1A90">
        <w:rPr>
          <w:szCs w:val="26"/>
          <w:lang w:val="en-US"/>
        </w:rPr>
        <w:t>behaviour</w:t>
      </w:r>
      <w:proofErr w:type="spellEnd"/>
      <w:r w:rsidRPr="003E1A90">
        <w:rPr>
          <w:szCs w:val="26"/>
          <w:lang w:val="en-US"/>
        </w:rPr>
        <w:t xml:space="preserve"> appropriate for the society within which they will grow up. The aim is to enable the child to grow into an autonomous adult, holding their own values, and able to demonstrate appropriate </w:t>
      </w:r>
      <w:proofErr w:type="spellStart"/>
      <w:r w:rsidRPr="003E1A90">
        <w:rPr>
          <w:szCs w:val="26"/>
          <w:lang w:val="en-US"/>
        </w:rPr>
        <w:t>behaviour</w:t>
      </w:r>
      <w:proofErr w:type="spellEnd"/>
      <w:r w:rsidRPr="003E1A90">
        <w:rPr>
          <w:szCs w:val="26"/>
          <w:lang w:val="en-US"/>
        </w:rPr>
        <w:t xml:space="preserve"> with others rather than having to be dependent on rules outside themselves. This includes not over protecting children from exploratory and learning experiences. Includes social problem solving, anger management, consideration for others, and effective discipline and shaping of </w:t>
      </w:r>
      <w:proofErr w:type="spellStart"/>
      <w:r w:rsidRPr="003E1A90">
        <w:rPr>
          <w:szCs w:val="26"/>
          <w:lang w:val="en-US"/>
        </w:rPr>
        <w:t>behaviour</w:t>
      </w:r>
      <w:proofErr w:type="spellEnd"/>
      <w:r w:rsidRPr="003E1A90">
        <w:rPr>
          <w:szCs w:val="26"/>
          <w:lang w:val="en-US"/>
        </w:rPr>
        <w:t xml:space="preserve">. </w:t>
      </w:r>
    </w:p>
    <w:p w14:paraId="3A3D43EF" w14:textId="77777777" w:rsidR="00902F87" w:rsidRPr="003E1A90" w:rsidRDefault="00902F87" w:rsidP="003E1A90">
      <w:pPr>
        <w:snapToGrid w:val="0"/>
        <w:spacing w:line="271" w:lineRule="auto"/>
        <w:ind w:rightChars="39" w:right="101"/>
        <w:jc w:val="both"/>
        <w:rPr>
          <w:szCs w:val="26"/>
          <w:lang w:val="en-US"/>
        </w:rPr>
      </w:pPr>
    </w:p>
    <w:p w14:paraId="5B640C14"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Stability </w:t>
      </w:r>
    </w:p>
    <w:p w14:paraId="28303675" w14:textId="77777777" w:rsidR="00902F87" w:rsidRPr="003E1A90" w:rsidRDefault="00902F87" w:rsidP="003E1A90">
      <w:pPr>
        <w:snapToGrid w:val="0"/>
        <w:spacing w:line="271" w:lineRule="auto"/>
        <w:ind w:rightChars="39" w:right="101"/>
        <w:jc w:val="both"/>
        <w:rPr>
          <w:szCs w:val="26"/>
          <w:lang w:val="en-US"/>
        </w:rPr>
      </w:pPr>
    </w:p>
    <w:p w14:paraId="5CA5DC27"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2.6</w:t>
      </w:r>
      <w:r w:rsidRPr="003E1A90">
        <w:rPr>
          <w:szCs w:val="26"/>
          <w:lang w:val="en-US"/>
        </w:rPr>
        <w:tab/>
        <w:t xml:space="preserve">Providing a sufficiently stable family environment to enable a child to develop and maintain a secure attachment to the primary caregiver/s in order to ensure optimal development. Includes: ensuring secure attachments are not disrupted, providing consistency of emotional warmth over time and responding in a similar manner to the same </w:t>
      </w:r>
      <w:proofErr w:type="spellStart"/>
      <w:r w:rsidRPr="003E1A90">
        <w:rPr>
          <w:szCs w:val="26"/>
          <w:lang w:val="en-US"/>
        </w:rPr>
        <w:t>behaviour</w:t>
      </w:r>
      <w:proofErr w:type="spellEnd"/>
      <w:r w:rsidRPr="003E1A90">
        <w:rPr>
          <w:szCs w:val="26"/>
          <w:lang w:val="en-US"/>
        </w:rPr>
        <w:t xml:space="preserve">. Parental responses change and develop according to child's developmental progress. In addition, ensuring children keep in contact with important family members and significant others. </w:t>
      </w:r>
    </w:p>
    <w:p w14:paraId="61FBA01A" w14:textId="77777777" w:rsidR="00902F87" w:rsidRPr="003E1A90" w:rsidRDefault="00902F87" w:rsidP="003E1A90">
      <w:pPr>
        <w:snapToGrid w:val="0"/>
        <w:spacing w:line="271" w:lineRule="auto"/>
        <w:ind w:rightChars="39" w:right="101"/>
        <w:jc w:val="both"/>
        <w:rPr>
          <w:szCs w:val="26"/>
          <w:lang w:val="en-US"/>
        </w:rPr>
      </w:pPr>
    </w:p>
    <w:p w14:paraId="0D3A00C8" w14:textId="2AC15BAC" w:rsidR="00377A09" w:rsidRDefault="00377A09">
      <w:pPr>
        <w:widowControl/>
        <w:rPr>
          <w:szCs w:val="26"/>
          <w:lang w:val="en-US"/>
        </w:rPr>
      </w:pPr>
      <w:r>
        <w:rPr>
          <w:szCs w:val="26"/>
          <w:lang w:val="en-US"/>
        </w:rPr>
        <w:br w:type="page"/>
      </w:r>
    </w:p>
    <w:p w14:paraId="053CAB63"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lastRenderedPageBreak/>
        <w:t>3.</w:t>
      </w:r>
      <w:r w:rsidRPr="003E1A90">
        <w:rPr>
          <w:b/>
          <w:szCs w:val="26"/>
          <w:lang w:val="en-US"/>
        </w:rPr>
        <w:tab/>
        <w:t>Family and environmental factors</w:t>
      </w:r>
    </w:p>
    <w:p w14:paraId="0387A752"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062AAAAB"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Family history and functioning </w:t>
      </w:r>
    </w:p>
    <w:p w14:paraId="2DE2063D" w14:textId="77777777" w:rsidR="00902F87" w:rsidRPr="003E1A90" w:rsidRDefault="00902F87" w:rsidP="003E1A90">
      <w:pPr>
        <w:snapToGrid w:val="0"/>
        <w:spacing w:line="271" w:lineRule="auto"/>
        <w:ind w:rightChars="39" w:right="101"/>
        <w:jc w:val="both"/>
        <w:rPr>
          <w:szCs w:val="26"/>
          <w:lang w:val="en-US"/>
        </w:rPr>
      </w:pPr>
    </w:p>
    <w:p w14:paraId="53161AC4"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3.1</w:t>
      </w:r>
      <w:r w:rsidRPr="003E1A90">
        <w:rPr>
          <w:szCs w:val="26"/>
          <w:lang w:val="en-US"/>
        </w:rPr>
        <w:tab/>
        <w:t>Family history includes both genetic and psycho-social factors. Family functioning is influenced by who is living in the household and how they are related to the child; significant changes in family / household composition; history of childhood experiences of parents; chronology of significant life events and their meaning to family members; nature of family functioning, including sibling relationships and its impact on the child; parental strengths and difficulties, including those of an absent parent; the relationship between separated parents.</w:t>
      </w:r>
    </w:p>
    <w:p w14:paraId="120DAB6B" w14:textId="77777777" w:rsidR="00902F87" w:rsidRPr="003E1A90" w:rsidRDefault="00902F87" w:rsidP="003E1A90">
      <w:pPr>
        <w:snapToGrid w:val="0"/>
        <w:spacing w:line="271" w:lineRule="auto"/>
        <w:ind w:rightChars="39" w:right="101"/>
        <w:jc w:val="both"/>
        <w:rPr>
          <w:szCs w:val="26"/>
          <w:lang w:val="en-US"/>
        </w:rPr>
      </w:pPr>
    </w:p>
    <w:p w14:paraId="3175F606"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Wider family  </w:t>
      </w:r>
    </w:p>
    <w:p w14:paraId="156C08F7" w14:textId="77777777" w:rsidR="00902F87" w:rsidRPr="003E1A90" w:rsidRDefault="00902F87" w:rsidP="003E1A90">
      <w:pPr>
        <w:snapToGrid w:val="0"/>
        <w:spacing w:line="271" w:lineRule="auto"/>
        <w:ind w:rightChars="39" w:right="101"/>
        <w:jc w:val="both"/>
        <w:rPr>
          <w:szCs w:val="26"/>
          <w:lang w:val="en-US"/>
        </w:rPr>
      </w:pPr>
    </w:p>
    <w:p w14:paraId="6CA0BBD4"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3.2</w:t>
      </w:r>
      <w:r w:rsidRPr="003E1A90">
        <w:rPr>
          <w:szCs w:val="26"/>
          <w:lang w:val="en-US"/>
        </w:rPr>
        <w:tab/>
        <w:t>Who are considered to be members of the wider family by the child and the parents? This includes related and non-related persons and absent wider family. What is their role and importance to the child and parents and in precisely what way?</w:t>
      </w:r>
    </w:p>
    <w:p w14:paraId="6D529485" w14:textId="77777777" w:rsidR="00902F87" w:rsidRPr="003E1A90" w:rsidRDefault="00902F87" w:rsidP="003E1A90">
      <w:pPr>
        <w:snapToGrid w:val="0"/>
        <w:spacing w:line="271" w:lineRule="auto"/>
        <w:ind w:rightChars="39" w:right="101"/>
        <w:jc w:val="both"/>
        <w:rPr>
          <w:szCs w:val="26"/>
          <w:lang w:val="en-US"/>
        </w:rPr>
      </w:pPr>
    </w:p>
    <w:p w14:paraId="1418B0B9"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Housing </w:t>
      </w:r>
    </w:p>
    <w:p w14:paraId="12406D2C" w14:textId="77777777" w:rsidR="00902F87" w:rsidRPr="003E1A90" w:rsidRDefault="00902F87" w:rsidP="003E1A90">
      <w:pPr>
        <w:snapToGrid w:val="0"/>
        <w:spacing w:line="271" w:lineRule="auto"/>
        <w:ind w:rightChars="39" w:right="101"/>
        <w:jc w:val="both"/>
        <w:rPr>
          <w:szCs w:val="26"/>
          <w:lang w:val="en-US"/>
        </w:rPr>
      </w:pPr>
    </w:p>
    <w:p w14:paraId="4CA8DACB"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3.3</w:t>
      </w:r>
      <w:r w:rsidRPr="003E1A90">
        <w:rPr>
          <w:szCs w:val="26"/>
          <w:lang w:val="en-US"/>
        </w:rPr>
        <w:tab/>
        <w:t xml:space="preserve">Does the accommodation have basic amenities and facilities appropriate to the age and development of the child and other resident members? Is the housing accessible and suitable to the needs of disabled family members? Includes the interior and exterior of the accommodation and immediate surroundings. Basic amenities include water, heating, sanitation, cooking facilities, sleeping arrangements and cleanliness, hygiene and safety and their impact on the child's upbringing. </w:t>
      </w:r>
    </w:p>
    <w:p w14:paraId="04DE853A" w14:textId="77777777" w:rsidR="00902F87" w:rsidRPr="003E1A90" w:rsidRDefault="00902F87" w:rsidP="003E1A90">
      <w:pPr>
        <w:snapToGrid w:val="0"/>
        <w:spacing w:line="271" w:lineRule="auto"/>
        <w:ind w:rightChars="39" w:right="101"/>
        <w:jc w:val="both"/>
        <w:rPr>
          <w:szCs w:val="26"/>
          <w:lang w:val="en-US"/>
        </w:rPr>
      </w:pPr>
    </w:p>
    <w:p w14:paraId="67A9AFA0"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Employment </w:t>
      </w:r>
    </w:p>
    <w:p w14:paraId="73C377BF" w14:textId="77777777" w:rsidR="00902F87" w:rsidRPr="003E1A90" w:rsidRDefault="00902F87" w:rsidP="003E1A90">
      <w:pPr>
        <w:snapToGrid w:val="0"/>
        <w:spacing w:line="271" w:lineRule="auto"/>
        <w:ind w:rightChars="39" w:right="101"/>
        <w:jc w:val="both"/>
        <w:rPr>
          <w:szCs w:val="26"/>
          <w:lang w:val="en-US"/>
        </w:rPr>
      </w:pPr>
    </w:p>
    <w:p w14:paraId="2CD5C66F"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3.4</w:t>
      </w:r>
      <w:r w:rsidRPr="003E1A90">
        <w:rPr>
          <w:szCs w:val="26"/>
          <w:lang w:val="en-US"/>
        </w:rPr>
        <w:tab/>
        <w:t xml:space="preserve">Who is working in the household, their pattern of work and any changes? What impact does this have on the child? How is work or absence of work viewed by family members? How does it affect their relationship with the child? Includes children's experience of work and its impact on them. </w:t>
      </w:r>
    </w:p>
    <w:p w14:paraId="202A6778" w14:textId="77777777" w:rsidR="00902F87" w:rsidRDefault="00902F87" w:rsidP="003E1A90">
      <w:pPr>
        <w:snapToGrid w:val="0"/>
        <w:spacing w:line="271" w:lineRule="auto"/>
        <w:ind w:rightChars="39" w:right="101"/>
        <w:jc w:val="both"/>
        <w:rPr>
          <w:szCs w:val="26"/>
          <w:lang w:val="en-US"/>
        </w:rPr>
      </w:pPr>
    </w:p>
    <w:p w14:paraId="15D02397"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Income </w:t>
      </w:r>
    </w:p>
    <w:p w14:paraId="6CF205C9" w14:textId="77777777" w:rsidR="00902F87" w:rsidRPr="003E1A90" w:rsidRDefault="00902F87" w:rsidP="003E1A90">
      <w:pPr>
        <w:snapToGrid w:val="0"/>
        <w:spacing w:line="271" w:lineRule="auto"/>
        <w:ind w:rightChars="39" w:right="101"/>
        <w:jc w:val="both"/>
        <w:rPr>
          <w:szCs w:val="26"/>
          <w:lang w:val="en-US"/>
        </w:rPr>
      </w:pPr>
    </w:p>
    <w:p w14:paraId="1BD4D720" w14:textId="77777777" w:rsidR="00902F87" w:rsidRPr="003E1A90" w:rsidRDefault="00902F87" w:rsidP="00B812F3">
      <w:pPr>
        <w:widowControl/>
        <w:snapToGrid w:val="0"/>
        <w:spacing w:line="271" w:lineRule="auto"/>
        <w:ind w:left="767" w:rightChars="39" w:right="101" w:hangingChars="295" w:hanging="767"/>
        <w:jc w:val="both"/>
        <w:rPr>
          <w:szCs w:val="26"/>
          <w:lang w:val="en-US"/>
        </w:rPr>
      </w:pPr>
      <w:r w:rsidRPr="003E1A90">
        <w:rPr>
          <w:szCs w:val="26"/>
          <w:lang w:val="en-US"/>
        </w:rPr>
        <w:t>3.5</w:t>
      </w:r>
      <w:r w:rsidRPr="003E1A90">
        <w:rPr>
          <w:szCs w:val="26"/>
          <w:lang w:val="en-US"/>
        </w:rPr>
        <w:tab/>
        <w:t xml:space="preserve">Income available over a sustained period of time. Is the family in receipt of all its benefit entitlements? Sufficiency of income to meet the family's </w:t>
      </w:r>
      <w:r w:rsidRPr="003E1A90">
        <w:rPr>
          <w:szCs w:val="26"/>
          <w:lang w:val="en-US"/>
        </w:rPr>
        <w:lastRenderedPageBreak/>
        <w:t>needs. The way resources available to the family are used. Are there financial difficulties which affect the child?</w:t>
      </w:r>
    </w:p>
    <w:p w14:paraId="4F4D97B4" w14:textId="77777777" w:rsidR="00902F87" w:rsidRPr="003E1A90" w:rsidRDefault="00902F87" w:rsidP="003E1A90">
      <w:pPr>
        <w:snapToGrid w:val="0"/>
        <w:spacing w:line="271" w:lineRule="auto"/>
        <w:ind w:rightChars="39" w:right="101"/>
        <w:jc w:val="both"/>
        <w:rPr>
          <w:szCs w:val="26"/>
          <w:lang w:val="en-US"/>
        </w:rPr>
      </w:pPr>
    </w:p>
    <w:p w14:paraId="6EC1AD41"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Family's social integration </w:t>
      </w:r>
    </w:p>
    <w:p w14:paraId="172080CA" w14:textId="77777777" w:rsidR="00902F87" w:rsidRPr="003E1A90" w:rsidRDefault="00902F87" w:rsidP="003E1A90">
      <w:pPr>
        <w:snapToGrid w:val="0"/>
        <w:spacing w:line="271" w:lineRule="auto"/>
        <w:ind w:rightChars="39" w:right="101"/>
        <w:jc w:val="both"/>
        <w:rPr>
          <w:szCs w:val="26"/>
          <w:lang w:val="en-US"/>
        </w:rPr>
      </w:pPr>
    </w:p>
    <w:p w14:paraId="54F987B2"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3.6</w:t>
      </w:r>
      <w:r w:rsidRPr="003E1A90">
        <w:rPr>
          <w:szCs w:val="26"/>
          <w:lang w:val="en-US"/>
        </w:rPr>
        <w:tab/>
        <w:t xml:space="preserve">Exploration of the wider context of the local </w:t>
      </w:r>
      <w:proofErr w:type="spellStart"/>
      <w:r w:rsidRPr="003E1A90">
        <w:rPr>
          <w:szCs w:val="26"/>
          <w:lang w:val="en-US"/>
        </w:rPr>
        <w:t>neighbourhood</w:t>
      </w:r>
      <w:proofErr w:type="spellEnd"/>
      <w:r w:rsidRPr="003E1A90">
        <w:rPr>
          <w:szCs w:val="26"/>
          <w:lang w:val="en-US"/>
        </w:rPr>
        <w:t xml:space="preserve"> and community and its impact on the child and parents. Includes the degree of the family's integration or isolation, their peer groups, friendship and social networks and the importance attached to them. </w:t>
      </w:r>
    </w:p>
    <w:p w14:paraId="03D787FE" w14:textId="77777777" w:rsidR="00902F87" w:rsidRPr="003E1A90" w:rsidRDefault="00902F87" w:rsidP="003E1A90">
      <w:pPr>
        <w:snapToGrid w:val="0"/>
        <w:spacing w:line="271" w:lineRule="auto"/>
        <w:ind w:rightChars="39" w:right="101"/>
        <w:jc w:val="both"/>
        <w:rPr>
          <w:szCs w:val="26"/>
          <w:lang w:val="en-US"/>
        </w:rPr>
      </w:pPr>
    </w:p>
    <w:p w14:paraId="7E88C3F5"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Community resources </w:t>
      </w:r>
    </w:p>
    <w:p w14:paraId="5FD2800B" w14:textId="77777777" w:rsidR="00902F87" w:rsidRPr="003E1A90" w:rsidRDefault="00902F87" w:rsidP="003E1A90">
      <w:pPr>
        <w:snapToGrid w:val="0"/>
        <w:spacing w:line="271" w:lineRule="auto"/>
        <w:ind w:rightChars="39" w:right="101"/>
        <w:jc w:val="both"/>
        <w:rPr>
          <w:szCs w:val="26"/>
          <w:lang w:val="en-US"/>
        </w:rPr>
      </w:pPr>
    </w:p>
    <w:p w14:paraId="29871185"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3.7</w:t>
      </w:r>
      <w:r w:rsidRPr="003E1A90">
        <w:rPr>
          <w:szCs w:val="26"/>
          <w:lang w:val="en-US"/>
        </w:rPr>
        <w:tab/>
        <w:t xml:space="preserve">Describes all facilities and services in a </w:t>
      </w:r>
      <w:proofErr w:type="spellStart"/>
      <w:r w:rsidRPr="003E1A90">
        <w:rPr>
          <w:szCs w:val="26"/>
          <w:lang w:val="en-US"/>
        </w:rPr>
        <w:t>neighbourhood</w:t>
      </w:r>
      <w:proofErr w:type="spellEnd"/>
      <w:r w:rsidRPr="003E1A90">
        <w:rPr>
          <w:szCs w:val="26"/>
          <w:lang w:val="en-US"/>
        </w:rPr>
        <w:t>, including universal services of primary health care, day care and schools, places of worship, transport, shops and leisure activities. Includes availability, accessibility and standard of resources and impact on the family, including disabled members.</w:t>
      </w:r>
    </w:p>
    <w:p w14:paraId="3DB7E7E5" w14:textId="77777777" w:rsidR="00C86974" w:rsidRPr="003E1A90" w:rsidRDefault="00C86974" w:rsidP="003E1A90">
      <w:pPr>
        <w:snapToGrid w:val="0"/>
        <w:spacing w:line="271" w:lineRule="auto"/>
        <w:ind w:left="767" w:rightChars="39" w:right="101" w:hangingChars="295" w:hanging="767"/>
        <w:jc w:val="both"/>
        <w:rPr>
          <w:szCs w:val="26"/>
          <w:lang w:val="en-US"/>
        </w:rPr>
      </w:pPr>
    </w:p>
    <w:p w14:paraId="53480818" w14:textId="77777777" w:rsidR="00C86974" w:rsidRPr="003E1A90" w:rsidRDefault="00C86974" w:rsidP="003E1A90">
      <w:pPr>
        <w:widowControl/>
        <w:snapToGrid w:val="0"/>
        <w:spacing w:line="271" w:lineRule="auto"/>
        <w:rPr>
          <w:szCs w:val="26"/>
          <w:lang w:val="en-US"/>
        </w:rPr>
      </w:pPr>
      <w:r w:rsidRPr="003E1A90">
        <w:rPr>
          <w:szCs w:val="26"/>
          <w:lang w:val="en-US"/>
        </w:rPr>
        <w:br w:type="page"/>
      </w:r>
    </w:p>
    <w:p w14:paraId="0D6B5AA3" w14:textId="77777777" w:rsidR="00C86974" w:rsidRPr="003E1A90" w:rsidRDefault="00C86974" w:rsidP="003E1A90">
      <w:pPr>
        <w:pStyle w:val="42"/>
        <w:rPr>
          <w:u w:val="single"/>
          <w:lang w:eastAsia="zh-TW"/>
        </w:rPr>
      </w:pPr>
      <w:bookmarkStart w:id="42" w:name="_Toc220076572"/>
      <w:r w:rsidRPr="003E1A90">
        <w:rPr>
          <w:u w:val="single"/>
          <w:lang w:eastAsia="zh-TW"/>
        </w:rPr>
        <w:lastRenderedPageBreak/>
        <w:t>Annex 19</w:t>
      </w:r>
      <w:r w:rsidRPr="003E1A90">
        <w:rPr>
          <w:lang w:eastAsia="zh-TW"/>
        </w:rPr>
        <w:t>: Reference Kit for Chairperson of Multi-disciplinary Case Conference on Protection of Child with Suspected Maltreatment</w:t>
      </w:r>
      <w:bookmarkEnd w:id="42"/>
    </w:p>
    <w:p w14:paraId="6A80D17D" w14:textId="77777777" w:rsidR="00C86974" w:rsidRPr="003E1A90" w:rsidRDefault="00C86974" w:rsidP="003E1A90">
      <w:pPr>
        <w:snapToGrid w:val="0"/>
        <w:spacing w:line="271" w:lineRule="auto"/>
      </w:pPr>
    </w:p>
    <w:p w14:paraId="6AF1A40A" w14:textId="77777777" w:rsidR="00C86974" w:rsidRPr="003E1A90" w:rsidRDefault="00C86974" w:rsidP="003E1A90">
      <w:pPr>
        <w:snapToGrid w:val="0"/>
        <w:spacing w:line="271" w:lineRule="auto"/>
        <w:rPr>
          <w:b/>
        </w:rPr>
      </w:pPr>
      <w:r w:rsidRPr="003E1A90">
        <w:rPr>
          <w:b/>
        </w:rPr>
        <w:t>I.</w:t>
      </w:r>
      <w:r w:rsidRPr="003E1A90">
        <w:rPr>
          <w:b/>
        </w:rPr>
        <w:tab/>
        <w:t>Introduction</w:t>
      </w:r>
    </w:p>
    <w:p w14:paraId="532F0898" w14:textId="77777777" w:rsidR="00C86974" w:rsidRPr="003E1A90" w:rsidRDefault="00C86974" w:rsidP="003E1A90">
      <w:pPr>
        <w:snapToGrid w:val="0"/>
        <w:spacing w:line="271" w:lineRule="auto"/>
      </w:pPr>
    </w:p>
    <w:p w14:paraId="4E699DE3" w14:textId="2E7707D6" w:rsidR="00C86974" w:rsidRPr="003E1A90" w:rsidRDefault="00A923AB" w:rsidP="003E1A90">
      <w:pPr>
        <w:tabs>
          <w:tab w:val="left" w:pos="851"/>
        </w:tabs>
        <w:snapToGrid w:val="0"/>
        <w:spacing w:line="271" w:lineRule="auto"/>
        <w:jc w:val="both"/>
      </w:pPr>
      <w:r w:rsidRPr="003E1A90">
        <w:tab/>
      </w:r>
      <w:r w:rsidR="00C86974" w:rsidRPr="003E1A90">
        <w:t xml:space="preserve">This Reference Kit provides information and practice wisdom for the reference of social workers who may chair the Multi-Disciplinary Case </w:t>
      </w:r>
      <w:r w:rsidR="00A005E4">
        <w:t>Conference</w:t>
      </w:r>
      <w:r w:rsidR="00DE676E">
        <w:rPr>
          <w:rFonts w:hint="eastAsia"/>
        </w:rPr>
        <w:t xml:space="preserve"> </w:t>
      </w:r>
      <w:r w:rsidR="00C86974" w:rsidRPr="003E1A90">
        <w:t xml:space="preserve">on Protection of Child with Suspected Maltreatment </w:t>
      </w:r>
      <w:r w:rsidR="00C86974" w:rsidRPr="003E1A90">
        <w:rPr>
          <w:lang w:eastAsia="zh-HK"/>
        </w:rPr>
        <w:t>(MDCC)</w:t>
      </w:r>
      <w:r w:rsidR="00C86974" w:rsidRPr="003E1A90">
        <w:t xml:space="preserve">.  The Reference Kit includes information on the basic principles for conducting meetings, highlights significant issues that need to be considered in chairing MDCC, elaborates some of the points </w:t>
      </w:r>
      <w:r w:rsidR="00251FFF">
        <w:rPr>
          <w:rFonts w:hint="eastAsia"/>
        </w:rPr>
        <w:t xml:space="preserve">as </w:t>
      </w:r>
      <w:r w:rsidR="00C86974" w:rsidRPr="003E1A90">
        <w:t xml:space="preserve">stipulated in </w:t>
      </w:r>
      <w:r w:rsidR="00C86974" w:rsidRPr="003E1A90">
        <w:rPr>
          <w:color w:val="0070C0"/>
          <w:u w:val="single"/>
        </w:rPr>
        <w:t>Chapter 11</w:t>
      </w:r>
      <w:r w:rsidR="00C86974" w:rsidRPr="003E1A90">
        <w:t xml:space="preserve"> of the Guide and provides examples to illustrate various situations.  In handling special situations, the Chairperson should make appropriate arrangements based on professional judgment, bearing in mind that the best interests of the child should be the paramount concern.</w:t>
      </w:r>
    </w:p>
    <w:p w14:paraId="44DAF22B" w14:textId="77777777" w:rsidR="00C86974" w:rsidRPr="003E1A90" w:rsidRDefault="00C86974" w:rsidP="003E1A90">
      <w:pPr>
        <w:snapToGrid w:val="0"/>
        <w:spacing w:line="271" w:lineRule="auto"/>
        <w:jc w:val="both"/>
      </w:pPr>
    </w:p>
    <w:p w14:paraId="1E893A42" w14:textId="77777777" w:rsidR="00C86974" w:rsidRPr="003E1A90" w:rsidRDefault="00C86974" w:rsidP="003E1A90">
      <w:pPr>
        <w:snapToGrid w:val="0"/>
        <w:spacing w:line="271" w:lineRule="auto"/>
        <w:jc w:val="both"/>
        <w:rPr>
          <w:b/>
          <w:szCs w:val="26"/>
        </w:rPr>
      </w:pPr>
      <w:r w:rsidRPr="003E1A90">
        <w:rPr>
          <w:b/>
          <w:szCs w:val="26"/>
        </w:rPr>
        <w:t>II.</w:t>
      </w:r>
      <w:r w:rsidRPr="003E1A90">
        <w:rPr>
          <w:b/>
          <w:szCs w:val="26"/>
        </w:rPr>
        <w:tab/>
        <w:t>Basic Principles</w:t>
      </w:r>
    </w:p>
    <w:p w14:paraId="118CB944" w14:textId="77777777" w:rsidR="00C86974" w:rsidRPr="003E1A90" w:rsidRDefault="00C86974" w:rsidP="003E1A90">
      <w:pPr>
        <w:tabs>
          <w:tab w:val="left" w:pos="0"/>
        </w:tabs>
        <w:snapToGrid w:val="0"/>
        <w:spacing w:line="271" w:lineRule="auto"/>
        <w:ind w:left="-2" w:firstLine="2"/>
      </w:pPr>
    </w:p>
    <w:p w14:paraId="5EAC1D86" w14:textId="77777777" w:rsidR="00C86974" w:rsidRPr="003E1A90" w:rsidRDefault="00C86974" w:rsidP="003E1A90">
      <w:pPr>
        <w:snapToGrid w:val="0"/>
        <w:spacing w:line="271" w:lineRule="auto"/>
        <w:rPr>
          <w:b/>
        </w:rPr>
      </w:pPr>
      <w:r w:rsidRPr="003E1A90">
        <w:rPr>
          <w:b/>
        </w:rPr>
        <w:t>An Effective Meeting</w:t>
      </w:r>
    </w:p>
    <w:p w14:paraId="0BF583E3" w14:textId="77777777" w:rsidR="00C86974" w:rsidRPr="003E1A90" w:rsidRDefault="00C86974" w:rsidP="003E1A90">
      <w:pPr>
        <w:tabs>
          <w:tab w:val="left" w:pos="0"/>
          <w:tab w:val="left" w:pos="714"/>
        </w:tabs>
        <w:autoSpaceDE w:val="0"/>
        <w:autoSpaceDN w:val="0"/>
        <w:adjustRightInd w:val="0"/>
        <w:snapToGrid w:val="0"/>
        <w:spacing w:line="271" w:lineRule="auto"/>
        <w:ind w:left="1418"/>
        <w:jc w:val="both"/>
        <w:rPr>
          <w:szCs w:val="26"/>
        </w:rPr>
      </w:pPr>
    </w:p>
    <w:p w14:paraId="64D145A6" w14:textId="77777777" w:rsidR="00C86974" w:rsidRPr="003E1A90" w:rsidRDefault="00C86974">
      <w:pPr>
        <w:numPr>
          <w:ilvl w:val="0"/>
          <w:numId w:val="76"/>
        </w:numPr>
        <w:tabs>
          <w:tab w:val="left" w:pos="1440"/>
        </w:tabs>
        <w:autoSpaceDE w:val="0"/>
        <w:autoSpaceDN w:val="0"/>
        <w:adjustRightInd w:val="0"/>
        <w:snapToGrid w:val="0"/>
        <w:spacing w:beforeLines="50" w:before="180" w:line="271" w:lineRule="auto"/>
        <w:jc w:val="both"/>
        <w:rPr>
          <w:szCs w:val="26"/>
        </w:rPr>
      </w:pPr>
      <w:r w:rsidRPr="003E1A90">
        <w:rPr>
          <w:szCs w:val="26"/>
        </w:rPr>
        <w:t>The essential elements of an effective MDCC are similar to those contributing to the effectiveness of a meeting of other nature.  Generally speaking, a meeting is considered effective when it achieves its objectives within minimal time.  An effective meeting should be:</w:t>
      </w:r>
    </w:p>
    <w:p w14:paraId="4B69D542" w14:textId="77777777" w:rsidR="00C86974" w:rsidRPr="003E1A90" w:rsidRDefault="00C86974">
      <w:pPr>
        <w:numPr>
          <w:ilvl w:val="0"/>
          <w:numId w:val="63"/>
        </w:numPr>
        <w:tabs>
          <w:tab w:val="num" w:pos="1134"/>
        </w:tabs>
        <w:snapToGrid w:val="0"/>
        <w:spacing w:beforeLines="50" w:before="180" w:line="271" w:lineRule="auto"/>
        <w:ind w:hanging="873"/>
        <w:rPr>
          <w:color w:val="000000"/>
        </w:rPr>
      </w:pPr>
      <w:r w:rsidRPr="003E1A90">
        <w:rPr>
          <w:color w:val="000000"/>
        </w:rPr>
        <w:t>purposeful;</w:t>
      </w:r>
    </w:p>
    <w:p w14:paraId="36272AA8"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well-structured;</w:t>
      </w:r>
    </w:p>
    <w:p w14:paraId="179C352B"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open;</w:t>
      </w:r>
    </w:p>
    <w:p w14:paraId="5EB066B2"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efficient; and</w:t>
      </w:r>
    </w:p>
    <w:p w14:paraId="30609DB8"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with focus on key issues to facilitate decision-making.</w:t>
      </w:r>
    </w:p>
    <w:p w14:paraId="058F7AA2" w14:textId="77777777" w:rsidR="00C86974" w:rsidRPr="003E1A90" w:rsidRDefault="00C86974" w:rsidP="003E1A90">
      <w:pPr>
        <w:widowControl/>
        <w:snapToGrid w:val="0"/>
        <w:spacing w:line="271" w:lineRule="auto"/>
        <w:rPr>
          <w:color w:val="000000"/>
          <w:lang w:val="en-US"/>
        </w:rPr>
      </w:pPr>
    </w:p>
    <w:p w14:paraId="6C6043B5" w14:textId="77777777" w:rsidR="00C86974" w:rsidRPr="003E1A90" w:rsidRDefault="00C86974" w:rsidP="003E1A90">
      <w:pPr>
        <w:snapToGrid w:val="0"/>
        <w:spacing w:line="271" w:lineRule="auto"/>
        <w:rPr>
          <w:b/>
        </w:rPr>
      </w:pPr>
      <w:r w:rsidRPr="003E1A90">
        <w:rPr>
          <w:b/>
        </w:rPr>
        <w:t>A Competent Chairperson</w:t>
      </w:r>
    </w:p>
    <w:p w14:paraId="4412730F" w14:textId="77777777" w:rsidR="00C86974" w:rsidRPr="003E1A90" w:rsidRDefault="00C86974" w:rsidP="003E1A90">
      <w:pPr>
        <w:tabs>
          <w:tab w:val="left" w:pos="0"/>
        </w:tabs>
        <w:snapToGrid w:val="0"/>
        <w:spacing w:line="271" w:lineRule="auto"/>
        <w:ind w:left="-2" w:firstLine="2"/>
      </w:pPr>
    </w:p>
    <w:p w14:paraId="12D4ED7B" w14:textId="77777777" w:rsidR="00C86974" w:rsidRPr="003E1A90" w:rsidRDefault="00C86974" w:rsidP="003E1A90">
      <w:pPr>
        <w:numPr>
          <w:ilvl w:val="0"/>
          <w:numId w:val="76"/>
        </w:numPr>
        <w:tabs>
          <w:tab w:val="left" w:pos="1440"/>
        </w:tabs>
        <w:snapToGrid w:val="0"/>
        <w:spacing w:line="271" w:lineRule="auto"/>
        <w:jc w:val="both"/>
      </w:pPr>
      <w:r w:rsidRPr="003E1A90">
        <w:t>To ensure the effectiveness of a meeting, a competent Chairperson should:</w:t>
      </w:r>
    </w:p>
    <w:p w14:paraId="0DA731CC" w14:textId="77777777" w:rsidR="00C86974" w:rsidRPr="003E1A90" w:rsidRDefault="00C86974">
      <w:pPr>
        <w:numPr>
          <w:ilvl w:val="0"/>
          <w:numId w:val="83"/>
        </w:numPr>
        <w:snapToGrid w:val="0"/>
        <w:spacing w:beforeLines="50" w:before="180" w:line="271" w:lineRule="auto"/>
        <w:rPr>
          <w:color w:val="000000"/>
        </w:rPr>
      </w:pPr>
      <w:r w:rsidRPr="003E1A90">
        <w:rPr>
          <w:color w:val="000000"/>
        </w:rPr>
        <w:t>be very clear about the objectives of the meeting and the desired outcome;</w:t>
      </w:r>
    </w:p>
    <w:p w14:paraId="622E15BB" w14:textId="77777777" w:rsidR="00C86974" w:rsidRPr="003E1A90" w:rsidRDefault="00C86974">
      <w:pPr>
        <w:numPr>
          <w:ilvl w:val="0"/>
          <w:numId w:val="83"/>
        </w:numPr>
        <w:snapToGrid w:val="0"/>
        <w:spacing w:beforeLines="50" w:before="180" w:line="271" w:lineRule="auto"/>
        <w:rPr>
          <w:color w:val="000000"/>
        </w:rPr>
      </w:pPr>
      <w:r w:rsidRPr="003E1A90">
        <w:rPr>
          <w:color w:val="000000"/>
        </w:rPr>
        <w:t>know the different roles and concerns of the participants;</w:t>
      </w:r>
    </w:p>
    <w:p w14:paraId="1D0490BC" w14:textId="77777777" w:rsidR="00C86974" w:rsidRPr="003E1A90" w:rsidRDefault="00C86974" w:rsidP="00B52BB5">
      <w:pPr>
        <w:widowControl/>
        <w:numPr>
          <w:ilvl w:val="0"/>
          <w:numId w:val="83"/>
        </w:numPr>
        <w:snapToGrid w:val="0"/>
        <w:spacing w:beforeLines="50" w:before="180" w:line="271" w:lineRule="auto"/>
        <w:ind w:left="1049" w:hanging="482"/>
        <w:rPr>
          <w:color w:val="000000"/>
        </w:rPr>
      </w:pPr>
      <w:r w:rsidRPr="003E1A90">
        <w:rPr>
          <w:color w:val="000000"/>
        </w:rPr>
        <w:lastRenderedPageBreak/>
        <w:t>examine the agenda with reference to the significant issues that need to be covered and the composition of the participants;</w:t>
      </w:r>
    </w:p>
    <w:p w14:paraId="5331420E" w14:textId="77777777" w:rsidR="00C86974" w:rsidRPr="003E1A90" w:rsidRDefault="00C86974">
      <w:pPr>
        <w:numPr>
          <w:ilvl w:val="0"/>
          <w:numId w:val="83"/>
        </w:numPr>
        <w:snapToGrid w:val="0"/>
        <w:spacing w:beforeLines="50" w:before="180" w:line="271" w:lineRule="auto"/>
        <w:rPr>
          <w:color w:val="000000"/>
        </w:rPr>
      </w:pPr>
      <w:r w:rsidRPr="003E1A90">
        <w:rPr>
          <w:color w:val="000000"/>
        </w:rPr>
        <w:t>make sure that participants are well-prepared for the meeting;</w:t>
      </w:r>
    </w:p>
    <w:p w14:paraId="23BFF10C" w14:textId="77777777" w:rsidR="00C86974" w:rsidRPr="003E1A90" w:rsidRDefault="00C86974">
      <w:pPr>
        <w:numPr>
          <w:ilvl w:val="0"/>
          <w:numId w:val="83"/>
        </w:numPr>
        <w:snapToGrid w:val="0"/>
        <w:spacing w:beforeLines="50" w:before="180" w:line="271" w:lineRule="auto"/>
        <w:rPr>
          <w:color w:val="000000"/>
        </w:rPr>
      </w:pPr>
      <w:r w:rsidRPr="003E1A90">
        <w:rPr>
          <w:color w:val="000000"/>
        </w:rPr>
        <w:t>facilitate communication among participants;</w:t>
      </w:r>
    </w:p>
    <w:p w14:paraId="158F2AA9" w14:textId="77777777" w:rsidR="00C86974" w:rsidRPr="003E1A90" w:rsidRDefault="00C86974">
      <w:pPr>
        <w:numPr>
          <w:ilvl w:val="0"/>
          <w:numId w:val="83"/>
        </w:numPr>
        <w:snapToGrid w:val="0"/>
        <w:spacing w:beforeLines="50" w:before="180" w:line="271" w:lineRule="auto"/>
        <w:rPr>
          <w:color w:val="000000"/>
        </w:rPr>
      </w:pPr>
      <w:r w:rsidRPr="003E1A90">
        <w:rPr>
          <w:color w:val="000000"/>
        </w:rPr>
        <w:t>make sure that the atmosphere is open and positive;</w:t>
      </w:r>
    </w:p>
    <w:p w14:paraId="30644BF2" w14:textId="77777777" w:rsidR="00C86974" w:rsidRPr="003E1A90" w:rsidRDefault="00C86974">
      <w:pPr>
        <w:numPr>
          <w:ilvl w:val="0"/>
          <w:numId w:val="83"/>
        </w:numPr>
        <w:snapToGrid w:val="0"/>
        <w:spacing w:beforeLines="50" w:before="180" w:line="271" w:lineRule="auto"/>
        <w:rPr>
          <w:color w:val="000000"/>
        </w:rPr>
      </w:pPr>
      <w:r w:rsidRPr="003E1A90">
        <w:rPr>
          <w:color w:val="000000"/>
        </w:rPr>
        <w:t>clarify viewpoints and avoid subjective judgment;</w:t>
      </w:r>
    </w:p>
    <w:p w14:paraId="12C23F62" w14:textId="77777777" w:rsidR="00C86974" w:rsidRPr="003E1A90" w:rsidRDefault="00C86974">
      <w:pPr>
        <w:numPr>
          <w:ilvl w:val="0"/>
          <w:numId w:val="83"/>
        </w:numPr>
        <w:snapToGrid w:val="0"/>
        <w:spacing w:beforeLines="50" w:before="180" w:line="271" w:lineRule="auto"/>
        <w:rPr>
          <w:color w:val="000000"/>
        </w:rPr>
      </w:pPr>
      <w:r w:rsidRPr="003E1A90">
        <w:rPr>
          <w:color w:val="000000"/>
        </w:rPr>
        <w:t>accommodate the varying needs and sentiments of the participants;</w:t>
      </w:r>
    </w:p>
    <w:p w14:paraId="41065C7B" w14:textId="77777777" w:rsidR="00C86974" w:rsidRPr="003E1A90" w:rsidRDefault="00C86974">
      <w:pPr>
        <w:numPr>
          <w:ilvl w:val="0"/>
          <w:numId w:val="83"/>
        </w:numPr>
        <w:snapToGrid w:val="0"/>
        <w:spacing w:beforeLines="50" w:before="180" w:line="271" w:lineRule="auto"/>
        <w:rPr>
          <w:color w:val="000000"/>
        </w:rPr>
      </w:pPr>
      <w:r w:rsidRPr="003E1A90">
        <w:rPr>
          <w:color w:val="000000"/>
        </w:rPr>
        <w:t>stay neutral;</w:t>
      </w:r>
    </w:p>
    <w:p w14:paraId="2C16B845" w14:textId="77777777" w:rsidR="00C86974" w:rsidRPr="003E1A90" w:rsidRDefault="00C86974">
      <w:pPr>
        <w:numPr>
          <w:ilvl w:val="0"/>
          <w:numId w:val="83"/>
        </w:numPr>
        <w:snapToGrid w:val="0"/>
        <w:spacing w:beforeLines="50" w:before="180" w:line="271" w:lineRule="auto"/>
        <w:rPr>
          <w:color w:val="000000"/>
        </w:rPr>
      </w:pPr>
      <w:r w:rsidRPr="003E1A90">
        <w:rPr>
          <w:color w:val="000000"/>
        </w:rPr>
        <w:t>keep the discussion in control and focused;</w:t>
      </w:r>
    </w:p>
    <w:p w14:paraId="7EA803E2" w14:textId="77777777" w:rsidR="00C86974" w:rsidRPr="003E1A90" w:rsidRDefault="00C86974">
      <w:pPr>
        <w:numPr>
          <w:ilvl w:val="0"/>
          <w:numId w:val="83"/>
        </w:numPr>
        <w:snapToGrid w:val="0"/>
        <w:spacing w:beforeLines="50" w:before="180" w:line="271" w:lineRule="auto"/>
        <w:rPr>
          <w:color w:val="000000"/>
        </w:rPr>
      </w:pPr>
      <w:r w:rsidRPr="003E1A90">
        <w:rPr>
          <w:color w:val="000000"/>
        </w:rPr>
        <w:t>guide the meeting towards the desired outcomes;</w:t>
      </w:r>
    </w:p>
    <w:p w14:paraId="0EA9E69F" w14:textId="77777777" w:rsidR="00C86974" w:rsidRPr="003E1A90" w:rsidRDefault="00C86974">
      <w:pPr>
        <w:numPr>
          <w:ilvl w:val="0"/>
          <w:numId w:val="83"/>
        </w:numPr>
        <w:snapToGrid w:val="0"/>
        <w:spacing w:beforeLines="50" w:before="180" w:line="271" w:lineRule="auto"/>
        <w:rPr>
          <w:color w:val="000000"/>
        </w:rPr>
      </w:pPr>
      <w:r w:rsidRPr="003E1A90">
        <w:rPr>
          <w:color w:val="000000"/>
        </w:rPr>
        <w:t>regularly summarise what has been achieved and agreed; and</w:t>
      </w:r>
    </w:p>
    <w:p w14:paraId="27011C6F" w14:textId="77777777" w:rsidR="00C86974" w:rsidRPr="003E1A90" w:rsidRDefault="00C86974">
      <w:pPr>
        <w:numPr>
          <w:ilvl w:val="0"/>
          <w:numId w:val="83"/>
        </w:numPr>
        <w:snapToGrid w:val="0"/>
        <w:spacing w:beforeLines="50" w:before="180" w:line="271" w:lineRule="auto"/>
        <w:rPr>
          <w:color w:val="000000"/>
        </w:rPr>
      </w:pPr>
      <w:r w:rsidRPr="003E1A90">
        <w:rPr>
          <w:color w:val="000000"/>
        </w:rPr>
        <w:t>avoid jumping to conclusions.</w:t>
      </w:r>
    </w:p>
    <w:p w14:paraId="70AC8A6A" w14:textId="77777777" w:rsidR="00C86974" w:rsidRPr="003E1A90" w:rsidRDefault="00C86974" w:rsidP="003E1A90">
      <w:pPr>
        <w:snapToGrid w:val="0"/>
        <w:spacing w:line="271" w:lineRule="auto"/>
        <w:jc w:val="both"/>
        <w:rPr>
          <w:color w:val="000000"/>
        </w:rPr>
      </w:pPr>
    </w:p>
    <w:p w14:paraId="2646F846" w14:textId="77777777" w:rsidR="00C86974" w:rsidRPr="003E1A90" w:rsidRDefault="00C86974" w:rsidP="003E1A90">
      <w:pPr>
        <w:snapToGrid w:val="0"/>
        <w:spacing w:line="271" w:lineRule="auto"/>
        <w:jc w:val="both"/>
        <w:rPr>
          <w:b/>
          <w:color w:val="000000"/>
        </w:rPr>
      </w:pPr>
      <w:r w:rsidRPr="003E1A90">
        <w:rPr>
          <w:b/>
          <w:color w:val="000000"/>
        </w:rPr>
        <w:t xml:space="preserve">III. Tasks to be Performed and Good Practice  </w:t>
      </w:r>
    </w:p>
    <w:p w14:paraId="0BAF6156" w14:textId="77777777" w:rsidR="00C86974" w:rsidRPr="003E1A90" w:rsidRDefault="00C86974" w:rsidP="003E1A90">
      <w:pPr>
        <w:snapToGrid w:val="0"/>
        <w:spacing w:line="271" w:lineRule="auto"/>
        <w:jc w:val="both"/>
        <w:rPr>
          <w:color w:val="000000"/>
        </w:rPr>
      </w:pPr>
    </w:p>
    <w:p w14:paraId="6235D3CB" w14:textId="77777777" w:rsidR="00C86974" w:rsidRPr="003E1A90" w:rsidRDefault="00C86974" w:rsidP="003E1A90">
      <w:pPr>
        <w:snapToGrid w:val="0"/>
        <w:spacing w:line="271" w:lineRule="auto"/>
        <w:jc w:val="both"/>
        <w:rPr>
          <w:b/>
          <w:szCs w:val="26"/>
        </w:rPr>
      </w:pPr>
      <w:r w:rsidRPr="003E1A90">
        <w:rPr>
          <w:b/>
          <w:szCs w:val="26"/>
        </w:rPr>
        <w:t>Checklist for Chairperson</w:t>
      </w:r>
    </w:p>
    <w:p w14:paraId="460AEB63" w14:textId="77777777" w:rsidR="00C86974" w:rsidRPr="003E1A90" w:rsidRDefault="00C86974" w:rsidP="003E1A90">
      <w:pPr>
        <w:snapToGrid w:val="0"/>
        <w:spacing w:line="271" w:lineRule="auto"/>
        <w:ind w:firstLine="960"/>
        <w:jc w:val="both"/>
        <w:rPr>
          <w:color w:val="000000"/>
        </w:rPr>
      </w:pPr>
    </w:p>
    <w:p w14:paraId="2BF50A3C" w14:textId="77777777" w:rsidR="00C86974" w:rsidRPr="003E1A90" w:rsidRDefault="00C86974" w:rsidP="003E1A90">
      <w:pPr>
        <w:numPr>
          <w:ilvl w:val="0"/>
          <w:numId w:val="76"/>
        </w:numPr>
        <w:tabs>
          <w:tab w:val="left" w:pos="1440"/>
        </w:tabs>
        <w:snapToGrid w:val="0"/>
        <w:spacing w:line="271" w:lineRule="auto"/>
        <w:jc w:val="both"/>
        <w:rPr>
          <w:color w:val="000000"/>
        </w:rPr>
      </w:pPr>
      <w:r w:rsidRPr="003E1A90">
        <w:rPr>
          <w:color w:val="000000"/>
        </w:rPr>
        <w:t xml:space="preserve">A checklist for Chairperson on tasks to be performed before, during and after MDCC is at </w:t>
      </w:r>
      <w:r w:rsidRPr="003E1A90">
        <w:rPr>
          <w:color w:val="0070C0"/>
          <w:u w:val="single"/>
        </w:rPr>
        <w:t>Appendix 1</w:t>
      </w:r>
      <w:r w:rsidRPr="003E1A90">
        <w:rPr>
          <w:color w:val="000000"/>
        </w:rPr>
        <w:t xml:space="preserve"> to this Annex.  The checklist is for reference only and can be adjusted to fit individual case situation.  Some good practice and suggestions in handling various situations are listed below for reference of chairpersons.</w:t>
      </w:r>
    </w:p>
    <w:p w14:paraId="72966E65" w14:textId="77777777" w:rsidR="00C86974" w:rsidRPr="003E1A90" w:rsidRDefault="00C86974" w:rsidP="003E1A90">
      <w:pPr>
        <w:snapToGrid w:val="0"/>
        <w:spacing w:line="271" w:lineRule="auto"/>
        <w:jc w:val="both"/>
        <w:rPr>
          <w:color w:val="000000"/>
        </w:rPr>
      </w:pPr>
    </w:p>
    <w:p w14:paraId="1016074A" w14:textId="27745F82" w:rsidR="00C86974" w:rsidRPr="003E1A90" w:rsidRDefault="00C86974" w:rsidP="003E1A90">
      <w:pPr>
        <w:snapToGrid w:val="0"/>
        <w:spacing w:line="271" w:lineRule="auto"/>
        <w:jc w:val="both"/>
        <w:rPr>
          <w:b/>
          <w:szCs w:val="26"/>
        </w:rPr>
      </w:pPr>
      <w:r w:rsidRPr="003E1A90">
        <w:rPr>
          <w:b/>
          <w:szCs w:val="26"/>
        </w:rPr>
        <w:t>Before MDCC</w:t>
      </w:r>
    </w:p>
    <w:p w14:paraId="38225941" w14:textId="77777777" w:rsidR="00C86974" w:rsidRPr="003E1A90" w:rsidRDefault="00C86974" w:rsidP="003E1A90">
      <w:pPr>
        <w:snapToGrid w:val="0"/>
        <w:spacing w:line="271" w:lineRule="auto"/>
        <w:jc w:val="both"/>
        <w:rPr>
          <w:szCs w:val="26"/>
        </w:rPr>
      </w:pPr>
    </w:p>
    <w:p w14:paraId="18C6F55F" w14:textId="77777777" w:rsidR="00C86974" w:rsidRPr="003E1A90" w:rsidRDefault="00C86974" w:rsidP="003E1A90">
      <w:pPr>
        <w:snapToGrid w:val="0"/>
        <w:spacing w:line="271" w:lineRule="auto"/>
        <w:rPr>
          <w:b/>
          <w:u w:val="single"/>
        </w:rPr>
      </w:pPr>
      <w:r w:rsidRPr="003E1A90">
        <w:rPr>
          <w:b/>
          <w:u w:val="single"/>
        </w:rPr>
        <w:t>Essential Information the Chairperson Should Know</w:t>
      </w:r>
    </w:p>
    <w:p w14:paraId="23C0006D" w14:textId="77777777" w:rsidR="00C86974" w:rsidRPr="003E1A90" w:rsidRDefault="00C86974" w:rsidP="003E1A90">
      <w:pPr>
        <w:snapToGrid w:val="0"/>
        <w:spacing w:line="271" w:lineRule="auto"/>
        <w:rPr>
          <w:color w:val="000000"/>
        </w:rPr>
      </w:pPr>
    </w:p>
    <w:p w14:paraId="17DD10F2" w14:textId="77777777" w:rsidR="00C86974" w:rsidRPr="003E1A90" w:rsidRDefault="00C86974" w:rsidP="003E1A90">
      <w:pPr>
        <w:numPr>
          <w:ilvl w:val="0"/>
          <w:numId w:val="76"/>
        </w:numPr>
        <w:tabs>
          <w:tab w:val="left" w:pos="1440"/>
        </w:tabs>
        <w:snapToGrid w:val="0"/>
        <w:spacing w:line="271" w:lineRule="auto"/>
        <w:jc w:val="both"/>
        <w:rPr>
          <w:color w:val="000000"/>
        </w:rPr>
      </w:pPr>
      <w:r w:rsidRPr="003E1A90">
        <w:rPr>
          <w:color w:val="000000"/>
        </w:rPr>
        <w:t>The Chairperson should acquaint himself/herself with the following information:</w:t>
      </w:r>
    </w:p>
    <w:p w14:paraId="16DFC1FF" w14:textId="77777777" w:rsidR="00C86974" w:rsidRPr="003E1A90" w:rsidRDefault="00C86974">
      <w:pPr>
        <w:numPr>
          <w:ilvl w:val="0"/>
          <w:numId w:val="84"/>
        </w:numPr>
        <w:snapToGrid w:val="0"/>
        <w:spacing w:beforeLines="50" w:before="180" w:line="271" w:lineRule="auto"/>
        <w:rPr>
          <w:color w:val="000000"/>
        </w:rPr>
      </w:pPr>
      <w:r w:rsidRPr="003E1A90">
        <w:rPr>
          <w:color w:val="000000"/>
        </w:rPr>
        <w:t>Guidelines and ordinances by making reference to the relevant chapters and appendices, wherever necessary:</w:t>
      </w:r>
    </w:p>
    <w:p w14:paraId="21222250" w14:textId="3680C2A3" w:rsidR="00C86974" w:rsidRPr="003E1A90" w:rsidRDefault="00C86974" w:rsidP="00434E27">
      <w:pPr>
        <w:numPr>
          <w:ilvl w:val="0"/>
          <w:numId w:val="85"/>
        </w:numPr>
        <w:snapToGrid w:val="0"/>
        <w:spacing w:beforeLines="50" w:before="180" w:line="271" w:lineRule="auto"/>
        <w:jc w:val="both"/>
        <w:rPr>
          <w:color w:val="000000"/>
        </w:rPr>
      </w:pPr>
      <w:r w:rsidRPr="003E1A90">
        <w:rPr>
          <w:color w:val="000000"/>
        </w:rPr>
        <w:t>Protecting Children from Maltreatment</w:t>
      </w:r>
      <w:r w:rsidR="00434E27" w:rsidRPr="00434E27">
        <w:rPr>
          <w:rFonts w:hint="eastAsia"/>
          <w:color w:val="000000"/>
        </w:rPr>
        <w:t>－</w:t>
      </w:r>
      <w:r w:rsidRPr="003E1A90">
        <w:rPr>
          <w:color w:val="000000"/>
        </w:rPr>
        <w:t>Procedur</w:t>
      </w:r>
      <w:r w:rsidRPr="003E1A90">
        <w:rPr>
          <w:color w:val="000000"/>
          <w:lang w:eastAsia="zh-HK"/>
        </w:rPr>
        <w:t>al Guide</w:t>
      </w:r>
      <w:r w:rsidRPr="003E1A90">
        <w:rPr>
          <w:color w:val="000000"/>
        </w:rPr>
        <w:t xml:space="preserve"> for Multi-disciplinary Co-operation</w:t>
      </w:r>
    </w:p>
    <w:p w14:paraId="358B2643" w14:textId="77777777" w:rsidR="00C86974" w:rsidRPr="003E1A90" w:rsidRDefault="00C86974">
      <w:pPr>
        <w:numPr>
          <w:ilvl w:val="0"/>
          <w:numId w:val="85"/>
        </w:numPr>
        <w:snapToGrid w:val="0"/>
        <w:spacing w:beforeLines="50" w:before="180" w:line="271" w:lineRule="auto"/>
        <w:jc w:val="both"/>
        <w:rPr>
          <w:color w:val="000000"/>
        </w:rPr>
      </w:pPr>
      <w:r w:rsidRPr="003E1A90">
        <w:rPr>
          <w:color w:val="000000"/>
        </w:rPr>
        <w:t>Protection of Children and Juveniles Ordinance, Cap 213</w:t>
      </w:r>
    </w:p>
    <w:p w14:paraId="3647B1F4" w14:textId="77777777" w:rsidR="00C86974" w:rsidRPr="003E1A90" w:rsidRDefault="00C86974">
      <w:pPr>
        <w:numPr>
          <w:ilvl w:val="0"/>
          <w:numId w:val="85"/>
        </w:numPr>
        <w:snapToGrid w:val="0"/>
        <w:spacing w:beforeLines="50" w:before="180" w:line="271" w:lineRule="auto"/>
        <w:jc w:val="both"/>
        <w:rPr>
          <w:color w:val="000000"/>
        </w:rPr>
      </w:pPr>
      <w:r w:rsidRPr="003E1A90">
        <w:rPr>
          <w:color w:val="000000"/>
        </w:rPr>
        <w:lastRenderedPageBreak/>
        <w:t xml:space="preserve">Personal Data (Privacy) Ordinance, Cap 486 </w:t>
      </w:r>
    </w:p>
    <w:p w14:paraId="7782C0C5" w14:textId="77777777" w:rsidR="00C86974" w:rsidRPr="003E1A90" w:rsidRDefault="00C86974">
      <w:pPr>
        <w:numPr>
          <w:ilvl w:val="0"/>
          <w:numId w:val="84"/>
        </w:numPr>
        <w:snapToGrid w:val="0"/>
        <w:spacing w:beforeLines="50" w:before="180" w:line="271" w:lineRule="auto"/>
        <w:rPr>
          <w:color w:val="000000"/>
        </w:rPr>
      </w:pPr>
      <w:r w:rsidRPr="003E1A90">
        <w:rPr>
          <w:color w:val="000000"/>
        </w:rPr>
        <w:t xml:space="preserve">Services for children </w:t>
      </w:r>
    </w:p>
    <w:p w14:paraId="6E2A2B51" w14:textId="37F1D3BA" w:rsidR="00C86974" w:rsidRPr="003E1A90" w:rsidRDefault="00C86974" w:rsidP="00D0096D">
      <w:pPr>
        <w:numPr>
          <w:ilvl w:val="0"/>
          <w:numId w:val="84"/>
        </w:numPr>
        <w:snapToGrid w:val="0"/>
        <w:spacing w:beforeLines="50" w:before="180" w:line="271" w:lineRule="auto"/>
        <w:jc w:val="both"/>
        <w:rPr>
          <w:color w:val="000000"/>
        </w:rPr>
      </w:pPr>
      <w:r w:rsidRPr="003E1A90">
        <w:rPr>
          <w:color w:val="000000"/>
        </w:rPr>
        <w:t>Report</w:t>
      </w:r>
      <w:r w:rsidR="006607CE">
        <w:rPr>
          <w:color w:val="000000"/>
        </w:rPr>
        <w:t>s</w:t>
      </w:r>
      <w:r w:rsidR="003742E7" w:rsidRPr="003E1A90">
        <w:rPr>
          <w:color w:val="000000"/>
        </w:rPr>
        <w:t xml:space="preserve"> </w:t>
      </w:r>
      <w:r w:rsidRPr="003E1A90">
        <w:rPr>
          <w:color w:val="000000"/>
        </w:rPr>
        <w:t xml:space="preserve">prepared by the </w:t>
      </w:r>
      <w:r w:rsidR="006607CE">
        <w:rPr>
          <w:color w:val="000000"/>
        </w:rPr>
        <w:t>social</w:t>
      </w:r>
      <w:r w:rsidR="003742E7" w:rsidRPr="003E1A90">
        <w:rPr>
          <w:color w:val="000000"/>
        </w:rPr>
        <w:t xml:space="preserve"> </w:t>
      </w:r>
      <w:r w:rsidRPr="003E1A90">
        <w:rPr>
          <w:color w:val="000000"/>
        </w:rPr>
        <w:t xml:space="preserve">worker </w:t>
      </w:r>
      <w:r w:rsidR="006607CE">
        <w:rPr>
          <w:color w:val="000000"/>
        </w:rPr>
        <w:t xml:space="preserve">responsible for social assessment for child protection </w:t>
      </w:r>
      <w:r w:rsidRPr="003E1A90">
        <w:rPr>
          <w:color w:val="000000"/>
        </w:rPr>
        <w:t>and other professionals</w:t>
      </w:r>
    </w:p>
    <w:p w14:paraId="62CCB60A" w14:textId="04B7BAD7" w:rsidR="00C86974" w:rsidRPr="003E1A90" w:rsidRDefault="00C86974">
      <w:pPr>
        <w:numPr>
          <w:ilvl w:val="0"/>
          <w:numId w:val="84"/>
        </w:numPr>
        <w:snapToGrid w:val="0"/>
        <w:spacing w:beforeLines="50" w:before="180" w:line="271" w:lineRule="auto"/>
        <w:rPr>
          <w:color w:val="000000"/>
        </w:rPr>
      </w:pPr>
      <w:r w:rsidRPr="003E1A90">
        <w:rPr>
          <w:color w:val="000000"/>
        </w:rPr>
        <w:t>Any new case development not covered in the written reports/notes prepared by the members prior to MDCC.</w:t>
      </w:r>
    </w:p>
    <w:p w14:paraId="627081F6" w14:textId="77777777" w:rsidR="00C86974" w:rsidRPr="003E1A90" w:rsidRDefault="00C86974" w:rsidP="003E1A90">
      <w:pPr>
        <w:tabs>
          <w:tab w:val="left" w:pos="1440"/>
        </w:tabs>
        <w:snapToGrid w:val="0"/>
        <w:spacing w:line="271" w:lineRule="auto"/>
        <w:jc w:val="both"/>
        <w:rPr>
          <w:color w:val="000000"/>
          <w:lang w:val="en-US"/>
        </w:rPr>
      </w:pPr>
    </w:p>
    <w:p w14:paraId="11369C87" w14:textId="77777777" w:rsidR="00C86974" w:rsidRPr="003E1A90" w:rsidRDefault="00C86974" w:rsidP="003E1A90">
      <w:pPr>
        <w:tabs>
          <w:tab w:val="left" w:pos="1440"/>
          <w:tab w:val="left" w:pos="8280"/>
        </w:tabs>
        <w:snapToGrid w:val="0"/>
        <w:spacing w:line="271" w:lineRule="auto"/>
        <w:jc w:val="both"/>
        <w:rPr>
          <w:b/>
          <w:u w:val="single"/>
          <w:lang w:val="en-US"/>
        </w:rPr>
      </w:pPr>
      <w:r w:rsidRPr="003E1A90">
        <w:rPr>
          <w:b/>
          <w:u w:val="single"/>
          <w:lang w:val="en-US"/>
        </w:rPr>
        <w:t>Logistical and Venue Arrangement</w:t>
      </w:r>
    </w:p>
    <w:p w14:paraId="771F9891" w14:textId="77777777" w:rsidR="00C86974" w:rsidRPr="003E1A90" w:rsidRDefault="00C86974" w:rsidP="003E1A90">
      <w:pPr>
        <w:tabs>
          <w:tab w:val="left" w:pos="1440"/>
          <w:tab w:val="left" w:pos="8280"/>
        </w:tabs>
        <w:snapToGrid w:val="0"/>
        <w:spacing w:line="271" w:lineRule="auto"/>
        <w:jc w:val="both"/>
        <w:rPr>
          <w:lang w:val="en-US"/>
        </w:rPr>
      </w:pPr>
    </w:p>
    <w:p w14:paraId="122CF55B" w14:textId="6892FBD7" w:rsidR="00C86974" w:rsidRPr="003E1A90" w:rsidRDefault="00C86974" w:rsidP="003E1A90">
      <w:pPr>
        <w:numPr>
          <w:ilvl w:val="0"/>
          <w:numId w:val="76"/>
        </w:numPr>
        <w:tabs>
          <w:tab w:val="left" w:pos="1440"/>
        </w:tabs>
        <w:snapToGrid w:val="0"/>
        <w:spacing w:line="271" w:lineRule="auto"/>
        <w:jc w:val="both"/>
        <w:rPr>
          <w:lang w:val="en-US"/>
        </w:rPr>
      </w:pPr>
      <w:r w:rsidRPr="003E1A90">
        <w:rPr>
          <w:lang w:val="en-US"/>
        </w:rPr>
        <w:t>The Chairperson should make proper arrangements on the logistic</w:t>
      </w:r>
      <w:r w:rsidR="008B4C22">
        <w:rPr>
          <w:lang w:val="en-US"/>
        </w:rPr>
        <w:t>al arrangements</w:t>
      </w:r>
      <w:r w:rsidR="00DE676E">
        <w:rPr>
          <w:rFonts w:hint="eastAsia"/>
          <w:lang w:val="en-US"/>
        </w:rPr>
        <w:t xml:space="preserve"> </w:t>
      </w:r>
      <w:r w:rsidRPr="003E1A90">
        <w:rPr>
          <w:lang w:val="en-US"/>
        </w:rPr>
        <w:t>and venue with the social worker</w:t>
      </w:r>
      <w:r w:rsidR="006607CE" w:rsidRPr="006607CE">
        <w:t xml:space="preserve"> </w:t>
      </w:r>
      <w:r w:rsidR="006607CE" w:rsidRPr="006607CE">
        <w:rPr>
          <w:lang w:val="en-US"/>
        </w:rPr>
        <w:t>responsible for social assessment for child protection</w:t>
      </w:r>
      <w:r w:rsidRPr="003E1A90">
        <w:rPr>
          <w:lang w:val="en-US"/>
        </w:rPr>
        <w:t>:</w:t>
      </w:r>
    </w:p>
    <w:p w14:paraId="61CD4F24" w14:textId="424021F1" w:rsidR="00C86974" w:rsidRPr="003E1A90" w:rsidRDefault="00C86974" w:rsidP="00F05A6E">
      <w:pPr>
        <w:numPr>
          <w:ilvl w:val="0"/>
          <w:numId w:val="86"/>
        </w:numPr>
        <w:snapToGrid w:val="0"/>
        <w:spacing w:beforeLines="50" w:before="180" w:line="271" w:lineRule="auto"/>
        <w:jc w:val="both"/>
        <w:rPr>
          <w:color w:val="000000"/>
        </w:rPr>
      </w:pPr>
      <w:r w:rsidRPr="003E1A90">
        <w:rPr>
          <w:szCs w:val="26"/>
          <w:lang w:val="en-US"/>
        </w:rPr>
        <w:t>If the child</w:t>
      </w:r>
      <w:r w:rsidRPr="003E1A90">
        <w:rPr>
          <w:color w:val="000000"/>
        </w:rPr>
        <w:t xml:space="preserve"> suspected to be maltreated is hospitalised, MDCC should preferably be held in the hospital and medical social worker’s assistance can be solicited in arranging the venue.</w:t>
      </w:r>
    </w:p>
    <w:p w14:paraId="1C6202EE" w14:textId="3162F00C" w:rsidR="00C86974" w:rsidRPr="003E1A90" w:rsidRDefault="00C86974" w:rsidP="00F05A6E">
      <w:pPr>
        <w:numPr>
          <w:ilvl w:val="0"/>
          <w:numId w:val="86"/>
        </w:numPr>
        <w:snapToGrid w:val="0"/>
        <w:spacing w:beforeLines="50" w:before="180" w:line="271" w:lineRule="auto"/>
        <w:jc w:val="both"/>
        <w:rPr>
          <w:color w:val="000000"/>
        </w:rPr>
      </w:pPr>
      <w:r w:rsidRPr="003E1A90">
        <w:rPr>
          <w:color w:val="000000"/>
        </w:rPr>
        <w:t xml:space="preserve">If family </w:t>
      </w:r>
      <w:r w:rsidRPr="003E1A90">
        <w:rPr>
          <w:szCs w:val="26"/>
          <w:lang w:val="en-US"/>
        </w:rPr>
        <w:t>members</w:t>
      </w:r>
      <w:r w:rsidRPr="003E1A90">
        <w:rPr>
          <w:color w:val="000000"/>
        </w:rPr>
        <w:t xml:space="preserve"> have to wait for their turn to attend </w:t>
      </w:r>
      <w:r w:rsidR="001A3F65">
        <w:rPr>
          <w:rFonts w:hint="eastAsia"/>
          <w:color w:val="000000"/>
        </w:rPr>
        <w:t xml:space="preserve">the </w:t>
      </w:r>
      <w:r w:rsidRPr="003E1A90">
        <w:rPr>
          <w:color w:val="000000"/>
        </w:rPr>
        <w:t xml:space="preserve">MDCC or be requested to withdraw from part of the MDCC pending the discussion among members, the Chairperson has to arrange a comfortable place with chairs, preferably with privacy, for the family.  </w:t>
      </w:r>
    </w:p>
    <w:p w14:paraId="771718AF" w14:textId="7D9072A9" w:rsidR="00C86974" w:rsidRPr="003E1A90" w:rsidRDefault="00C86974" w:rsidP="00F05A6E">
      <w:pPr>
        <w:numPr>
          <w:ilvl w:val="0"/>
          <w:numId w:val="86"/>
        </w:numPr>
        <w:snapToGrid w:val="0"/>
        <w:spacing w:beforeLines="50" w:before="180" w:line="271" w:lineRule="auto"/>
        <w:jc w:val="both"/>
        <w:rPr>
          <w:color w:val="000000"/>
        </w:rPr>
      </w:pPr>
      <w:r w:rsidRPr="003E1A90">
        <w:rPr>
          <w:color w:val="000000"/>
        </w:rPr>
        <w:t xml:space="preserve">If the parent(s) who is/are the alleged perpetrator(s) and the child(ren) are invited to attend MDCC, the Chairperson has to assess whether separate waiting areas/sessions for the parent(s) and the child(ren) is required to prevent the parent(s) from influencing, interfering with and/or exerting pressure on the child(ren) directly or indirectly.  </w:t>
      </w:r>
    </w:p>
    <w:p w14:paraId="4C1AE291" w14:textId="0A639924" w:rsidR="00C86974" w:rsidRDefault="00C86974" w:rsidP="00F05A6E">
      <w:pPr>
        <w:numPr>
          <w:ilvl w:val="0"/>
          <w:numId w:val="86"/>
        </w:numPr>
        <w:snapToGrid w:val="0"/>
        <w:spacing w:beforeLines="50" w:before="180" w:line="271" w:lineRule="auto"/>
        <w:jc w:val="both"/>
        <w:rPr>
          <w:szCs w:val="26"/>
          <w:lang w:val="en-US"/>
        </w:rPr>
      </w:pPr>
      <w:r w:rsidRPr="003E1A90">
        <w:rPr>
          <w:color w:val="000000"/>
        </w:rPr>
        <w:t>The Chairperson</w:t>
      </w:r>
      <w:r w:rsidRPr="003E1A90">
        <w:rPr>
          <w:szCs w:val="26"/>
          <w:lang w:val="en-US"/>
        </w:rPr>
        <w:t xml:space="preserve"> should arrive at the venue earlier to ensure that appropriate seating and other logistical arrangements have been made.</w:t>
      </w:r>
    </w:p>
    <w:p w14:paraId="29F6B2BA" w14:textId="37C84A20" w:rsidR="003742E7" w:rsidRPr="003E1A90" w:rsidRDefault="003742E7" w:rsidP="00F05A6E">
      <w:pPr>
        <w:numPr>
          <w:ilvl w:val="0"/>
          <w:numId w:val="86"/>
        </w:numPr>
        <w:snapToGrid w:val="0"/>
        <w:spacing w:beforeLines="50" w:before="180" w:line="271" w:lineRule="auto"/>
        <w:jc w:val="both"/>
        <w:rPr>
          <w:szCs w:val="26"/>
          <w:lang w:val="en-US"/>
        </w:rPr>
      </w:pPr>
      <w:r w:rsidRPr="003742E7">
        <w:rPr>
          <w:szCs w:val="26"/>
          <w:lang w:val="en-US"/>
        </w:rPr>
        <w:t xml:space="preserve">If the </w:t>
      </w:r>
      <w:r>
        <w:rPr>
          <w:szCs w:val="26"/>
          <w:lang w:val="en-US"/>
        </w:rPr>
        <w:t>conference</w:t>
      </w:r>
      <w:r w:rsidRPr="003742E7">
        <w:rPr>
          <w:szCs w:val="26"/>
          <w:lang w:val="en-US"/>
        </w:rPr>
        <w:t xml:space="preserve"> is conducted via video </w:t>
      </w:r>
      <w:r>
        <w:rPr>
          <w:szCs w:val="26"/>
          <w:lang w:val="en-US"/>
        </w:rPr>
        <w:t>means</w:t>
      </w:r>
      <w:r w:rsidRPr="003742E7">
        <w:rPr>
          <w:szCs w:val="26"/>
          <w:lang w:val="en-US"/>
        </w:rPr>
        <w:t xml:space="preserve">, members should be reminded to ensure that the location is undisturbed and that no non-meeting </w:t>
      </w:r>
      <w:r>
        <w:rPr>
          <w:szCs w:val="26"/>
          <w:lang w:val="en-US"/>
        </w:rPr>
        <w:t>persons</w:t>
      </w:r>
      <w:r w:rsidRPr="003742E7">
        <w:rPr>
          <w:szCs w:val="26"/>
          <w:lang w:val="en-US"/>
        </w:rPr>
        <w:t xml:space="preserve"> are nearby. </w:t>
      </w:r>
      <w:r>
        <w:rPr>
          <w:szCs w:val="26"/>
          <w:lang w:val="en-US"/>
        </w:rPr>
        <w:t xml:space="preserve"> </w:t>
      </w:r>
      <w:r w:rsidRPr="003742E7">
        <w:rPr>
          <w:szCs w:val="26"/>
          <w:lang w:val="en-US"/>
        </w:rPr>
        <w:t xml:space="preserve">Parents should be arranged to participate in a suitable venue </w:t>
      </w:r>
      <w:r>
        <w:rPr>
          <w:szCs w:val="26"/>
          <w:lang w:val="en-US"/>
        </w:rPr>
        <w:t>with the</w:t>
      </w:r>
      <w:r w:rsidRPr="003742E7">
        <w:rPr>
          <w:szCs w:val="26"/>
          <w:lang w:val="en-US"/>
        </w:rPr>
        <w:t xml:space="preserve"> assess</w:t>
      </w:r>
      <w:r>
        <w:rPr>
          <w:szCs w:val="26"/>
          <w:lang w:val="en-US"/>
        </w:rPr>
        <w:t>ing</w:t>
      </w:r>
      <w:r w:rsidRPr="003742E7">
        <w:rPr>
          <w:szCs w:val="26"/>
          <w:lang w:val="en-US"/>
        </w:rPr>
        <w:t xml:space="preserve"> social worker or other professional</w:t>
      </w:r>
      <w:r>
        <w:rPr>
          <w:szCs w:val="26"/>
          <w:lang w:val="en-US"/>
        </w:rPr>
        <w:t>(</w:t>
      </w:r>
      <w:r w:rsidRPr="003742E7">
        <w:rPr>
          <w:szCs w:val="26"/>
          <w:lang w:val="en-US"/>
        </w:rPr>
        <w:t>s</w:t>
      </w:r>
      <w:r>
        <w:rPr>
          <w:szCs w:val="26"/>
          <w:lang w:val="en-US"/>
        </w:rPr>
        <w:t>),</w:t>
      </w:r>
      <w:r w:rsidRPr="003742E7">
        <w:rPr>
          <w:szCs w:val="26"/>
          <w:lang w:val="en-US"/>
        </w:rPr>
        <w:t xml:space="preserve"> whenever possible</w:t>
      </w:r>
      <w:r>
        <w:rPr>
          <w:szCs w:val="26"/>
          <w:lang w:val="en-US"/>
        </w:rPr>
        <w:t>,</w:t>
      </w:r>
      <w:r w:rsidRPr="003742E7">
        <w:rPr>
          <w:szCs w:val="26"/>
          <w:lang w:val="en-US"/>
        </w:rPr>
        <w:t xml:space="preserve"> </w:t>
      </w:r>
      <w:r w:rsidR="008A0712">
        <w:rPr>
          <w:szCs w:val="26"/>
          <w:lang w:val="en-US"/>
        </w:rPr>
        <w:t>so that</w:t>
      </w:r>
      <w:r>
        <w:rPr>
          <w:szCs w:val="26"/>
          <w:lang w:val="en-US"/>
        </w:rPr>
        <w:t xml:space="preserve"> </w:t>
      </w:r>
      <w:r w:rsidRPr="003742E7">
        <w:rPr>
          <w:szCs w:val="26"/>
          <w:lang w:val="en-US"/>
        </w:rPr>
        <w:t xml:space="preserve">immediate support </w:t>
      </w:r>
      <w:r w:rsidR="008A0712">
        <w:rPr>
          <w:szCs w:val="26"/>
          <w:lang w:val="en-US"/>
        </w:rPr>
        <w:t xml:space="preserve">can be provided </w:t>
      </w:r>
      <w:r w:rsidRPr="003742E7">
        <w:rPr>
          <w:szCs w:val="26"/>
          <w:lang w:val="en-US"/>
        </w:rPr>
        <w:t>or emergenc</w:t>
      </w:r>
      <w:r>
        <w:rPr>
          <w:szCs w:val="26"/>
          <w:lang w:val="en-US"/>
        </w:rPr>
        <w:t xml:space="preserve">y </w:t>
      </w:r>
      <w:r w:rsidR="008A0712">
        <w:rPr>
          <w:szCs w:val="26"/>
          <w:lang w:val="en-US"/>
        </w:rPr>
        <w:t>situation can be handled</w:t>
      </w:r>
      <w:r w:rsidRPr="003742E7">
        <w:rPr>
          <w:szCs w:val="26"/>
          <w:lang w:val="en-US"/>
        </w:rPr>
        <w:t>.</w:t>
      </w:r>
    </w:p>
    <w:p w14:paraId="3E72AB38" w14:textId="77777777" w:rsidR="00C86974" w:rsidRPr="003E1A90" w:rsidRDefault="00C86974" w:rsidP="003E1A90">
      <w:pPr>
        <w:tabs>
          <w:tab w:val="left" w:pos="1440"/>
          <w:tab w:val="left" w:pos="8280"/>
        </w:tabs>
        <w:snapToGrid w:val="0"/>
        <w:spacing w:line="271" w:lineRule="auto"/>
        <w:jc w:val="both"/>
        <w:rPr>
          <w:szCs w:val="26"/>
          <w:lang w:val="en-US"/>
        </w:rPr>
      </w:pPr>
    </w:p>
    <w:p w14:paraId="501F5551" w14:textId="77777777" w:rsidR="00C86974" w:rsidRPr="003E1A90" w:rsidRDefault="00C86974" w:rsidP="003E1A90">
      <w:pPr>
        <w:tabs>
          <w:tab w:val="left" w:pos="1440"/>
          <w:tab w:val="left" w:pos="8280"/>
        </w:tabs>
        <w:snapToGrid w:val="0"/>
        <w:spacing w:line="271" w:lineRule="auto"/>
        <w:jc w:val="both"/>
        <w:rPr>
          <w:b/>
          <w:szCs w:val="26"/>
          <w:u w:val="single"/>
          <w:lang w:val="en-US"/>
        </w:rPr>
      </w:pPr>
      <w:r w:rsidRPr="003E1A90">
        <w:rPr>
          <w:b/>
          <w:szCs w:val="26"/>
          <w:u w:val="single"/>
          <w:lang w:val="en-US"/>
        </w:rPr>
        <w:t>Arrangement of Family Participation</w:t>
      </w:r>
    </w:p>
    <w:p w14:paraId="5D18D353" w14:textId="77777777" w:rsidR="00C86974" w:rsidRPr="003E1A90" w:rsidRDefault="00C86974" w:rsidP="003E1A90">
      <w:pPr>
        <w:tabs>
          <w:tab w:val="left" w:pos="1440"/>
          <w:tab w:val="left" w:pos="8280"/>
        </w:tabs>
        <w:snapToGrid w:val="0"/>
        <w:spacing w:line="271" w:lineRule="auto"/>
        <w:jc w:val="both"/>
        <w:rPr>
          <w:szCs w:val="26"/>
          <w:lang w:val="en-US"/>
        </w:rPr>
      </w:pPr>
    </w:p>
    <w:p w14:paraId="1C6FFB42" w14:textId="5A443CD3" w:rsidR="00C86974" w:rsidRPr="003E1A90" w:rsidRDefault="00C86974" w:rsidP="003E1A90">
      <w:pPr>
        <w:numPr>
          <w:ilvl w:val="0"/>
          <w:numId w:val="76"/>
        </w:numPr>
        <w:tabs>
          <w:tab w:val="left" w:pos="1440"/>
        </w:tabs>
        <w:snapToGrid w:val="0"/>
        <w:spacing w:line="271" w:lineRule="auto"/>
        <w:jc w:val="both"/>
        <w:rPr>
          <w:szCs w:val="26"/>
          <w:lang w:val="en-US"/>
        </w:rPr>
      </w:pPr>
      <w:r w:rsidRPr="003E1A90">
        <w:rPr>
          <w:szCs w:val="26"/>
          <w:lang w:val="en-US"/>
        </w:rPr>
        <w:t xml:space="preserve">Usually, both parents of the child concerned (including the alleged perpetrator) will be invited to attend the second part of MDCC.  If there will be important </w:t>
      </w:r>
      <w:r w:rsidRPr="003E1A90">
        <w:rPr>
          <w:szCs w:val="26"/>
          <w:lang w:val="en-US"/>
        </w:rPr>
        <w:lastRenderedPageBreak/>
        <w:t xml:space="preserve">decision affecting the child’s life, the non-custodial parent will also be invited to attend MDCC.  The Chairperson, </w:t>
      </w:r>
      <w:r w:rsidR="00260BF6">
        <w:rPr>
          <w:rFonts w:hint="eastAsia"/>
          <w:szCs w:val="26"/>
          <w:lang w:val="en-US"/>
        </w:rPr>
        <w:t>in</w:t>
      </w:r>
      <w:r w:rsidRPr="003E1A90">
        <w:rPr>
          <w:szCs w:val="26"/>
          <w:lang w:val="en-US"/>
        </w:rPr>
        <w:t xml:space="preserve"> consultation with members as appropriate, will decide at which time point the family members will join </w:t>
      </w:r>
      <w:r w:rsidR="001A3F65">
        <w:rPr>
          <w:rFonts w:hint="eastAsia"/>
          <w:szCs w:val="26"/>
          <w:lang w:val="en-US"/>
        </w:rPr>
        <w:t xml:space="preserve">the </w:t>
      </w:r>
      <w:r w:rsidRPr="003E1A90">
        <w:rPr>
          <w:szCs w:val="26"/>
          <w:lang w:val="en-US"/>
        </w:rPr>
        <w:t>MDCC.  Feedback from members is usually not required if the parents are invited to join MDCC at the same time when the initial follow-up plan is formulated.  Under the following situations, members should be consulted before making the decision:</w:t>
      </w:r>
    </w:p>
    <w:p w14:paraId="0F06E03B" w14:textId="77777777" w:rsidR="00C86974" w:rsidRPr="003E1A90" w:rsidRDefault="00C86974">
      <w:pPr>
        <w:numPr>
          <w:ilvl w:val="0"/>
          <w:numId w:val="87"/>
        </w:numPr>
        <w:snapToGrid w:val="0"/>
        <w:spacing w:beforeLines="50" w:before="180" w:line="271" w:lineRule="auto"/>
        <w:rPr>
          <w:szCs w:val="26"/>
          <w:lang w:val="en-US"/>
        </w:rPr>
      </w:pPr>
      <w:r w:rsidRPr="003E1A90">
        <w:rPr>
          <w:szCs w:val="26"/>
          <w:lang w:val="en-US"/>
        </w:rPr>
        <w:t>if any of the parent is considered not suitable to attend;</w:t>
      </w:r>
    </w:p>
    <w:p w14:paraId="15D4F554" w14:textId="06DE50B5" w:rsidR="00C86974" w:rsidRPr="003E1A90" w:rsidRDefault="00C86974">
      <w:pPr>
        <w:numPr>
          <w:ilvl w:val="0"/>
          <w:numId w:val="87"/>
        </w:numPr>
        <w:snapToGrid w:val="0"/>
        <w:spacing w:beforeLines="50" w:before="180" w:line="271" w:lineRule="auto"/>
        <w:rPr>
          <w:szCs w:val="26"/>
          <w:lang w:val="en-US"/>
        </w:rPr>
      </w:pPr>
      <w:r w:rsidRPr="003E1A90">
        <w:rPr>
          <w:szCs w:val="26"/>
          <w:lang w:val="en-US"/>
        </w:rPr>
        <w:t>if the child or other family member is suggested attending MDCC; or</w:t>
      </w:r>
    </w:p>
    <w:p w14:paraId="25D44C58" w14:textId="77777777" w:rsidR="00C86974" w:rsidRPr="003E1A90" w:rsidRDefault="00C86974">
      <w:pPr>
        <w:numPr>
          <w:ilvl w:val="0"/>
          <w:numId w:val="87"/>
        </w:numPr>
        <w:snapToGrid w:val="0"/>
        <w:spacing w:beforeLines="50" w:before="180" w:line="271" w:lineRule="auto"/>
        <w:rPr>
          <w:szCs w:val="26"/>
          <w:lang w:val="en-US"/>
        </w:rPr>
      </w:pPr>
      <w:r w:rsidRPr="003E1A90">
        <w:rPr>
          <w:szCs w:val="26"/>
          <w:lang w:val="en-US"/>
        </w:rPr>
        <w:t xml:space="preserve">if separate session for the parents is suggested.  </w:t>
      </w:r>
    </w:p>
    <w:p w14:paraId="5C81819E" w14:textId="77777777" w:rsidR="00C86974" w:rsidRPr="003E1A90" w:rsidRDefault="00C86974" w:rsidP="003E1A90">
      <w:pPr>
        <w:tabs>
          <w:tab w:val="left" w:pos="1440"/>
        </w:tabs>
        <w:snapToGrid w:val="0"/>
        <w:spacing w:line="271" w:lineRule="auto"/>
        <w:jc w:val="both"/>
        <w:rPr>
          <w:szCs w:val="26"/>
          <w:lang w:val="en-US"/>
        </w:rPr>
      </w:pPr>
    </w:p>
    <w:p w14:paraId="6F566655" w14:textId="0F1FB1D7" w:rsidR="00C86974" w:rsidRPr="003E1A90" w:rsidRDefault="00C86974" w:rsidP="003E1A90">
      <w:pPr>
        <w:tabs>
          <w:tab w:val="left" w:pos="1440"/>
        </w:tabs>
        <w:snapToGrid w:val="0"/>
        <w:spacing w:line="271" w:lineRule="auto"/>
        <w:jc w:val="both"/>
        <w:rPr>
          <w:szCs w:val="26"/>
          <w:lang w:val="en-US"/>
        </w:rPr>
      </w:pPr>
      <w:r w:rsidRPr="003E1A90">
        <w:rPr>
          <w:szCs w:val="26"/>
          <w:lang w:val="en-US"/>
        </w:rPr>
        <w:t xml:space="preserve">Record of the consultation and decision making should be made.  The feedback form at </w:t>
      </w:r>
      <w:r w:rsidRPr="003E1A90">
        <w:rPr>
          <w:color w:val="0070C0"/>
          <w:szCs w:val="26"/>
          <w:u w:val="single"/>
          <w:lang w:val="en-US"/>
        </w:rPr>
        <w:t>Appendix 3</w:t>
      </w:r>
      <w:r w:rsidRPr="003E1A90">
        <w:rPr>
          <w:szCs w:val="26"/>
          <w:lang w:val="en-US"/>
        </w:rPr>
        <w:t xml:space="preserve"> to </w:t>
      </w:r>
      <w:r w:rsidR="006607CE" w:rsidRPr="006607CE">
        <w:rPr>
          <w:szCs w:val="26"/>
          <w:lang w:val="en-US"/>
        </w:rPr>
        <w:t>Chapter 11</w:t>
      </w:r>
      <w:r w:rsidRPr="003E1A90">
        <w:rPr>
          <w:szCs w:val="26"/>
          <w:lang w:val="en-US"/>
        </w:rPr>
        <w:t xml:space="preserve"> can be used as needed.    </w:t>
      </w:r>
    </w:p>
    <w:p w14:paraId="60A0C636" w14:textId="77777777" w:rsidR="00C86974" w:rsidRPr="003E1A90" w:rsidRDefault="00C86974" w:rsidP="003E1A90">
      <w:pPr>
        <w:tabs>
          <w:tab w:val="left" w:pos="1440"/>
          <w:tab w:val="left" w:pos="8280"/>
        </w:tabs>
        <w:snapToGrid w:val="0"/>
        <w:spacing w:line="271" w:lineRule="auto"/>
        <w:jc w:val="both"/>
        <w:rPr>
          <w:szCs w:val="26"/>
          <w:lang w:val="en-US"/>
        </w:rPr>
      </w:pPr>
    </w:p>
    <w:p w14:paraId="12E0DEDC" w14:textId="77777777" w:rsidR="00C86974" w:rsidRPr="003E1A90" w:rsidRDefault="00C86974" w:rsidP="003E1A90">
      <w:pPr>
        <w:numPr>
          <w:ilvl w:val="0"/>
          <w:numId w:val="76"/>
        </w:numPr>
        <w:tabs>
          <w:tab w:val="left" w:pos="1440"/>
        </w:tabs>
        <w:snapToGrid w:val="0"/>
        <w:spacing w:line="271" w:lineRule="auto"/>
        <w:jc w:val="both"/>
        <w:rPr>
          <w:szCs w:val="26"/>
          <w:lang w:val="en-US"/>
        </w:rPr>
      </w:pPr>
      <w:r w:rsidRPr="003E1A90">
        <w:rPr>
          <w:szCs w:val="26"/>
          <w:lang w:val="en-US"/>
        </w:rPr>
        <w:t>To facilitate the participation of family members in MDCC, child care support is to be provided as far as possible.</w:t>
      </w:r>
    </w:p>
    <w:p w14:paraId="57D25E36" w14:textId="77777777" w:rsidR="00C86974" w:rsidRPr="003E1A90" w:rsidRDefault="00C86974" w:rsidP="003E1A90">
      <w:pPr>
        <w:tabs>
          <w:tab w:val="left" w:pos="1440"/>
          <w:tab w:val="left" w:pos="8280"/>
        </w:tabs>
        <w:snapToGrid w:val="0"/>
        <w:spacing w:line="271" w:lineRule="auto"/>
        <w:jc w:val="both"/>
        <w:rPr>
          <w:szCs w:val="26"/>
          <w:lang w:val="en-US"/>
        </w:rPr>
      </w:pPr>
    </w:p>
    <w:p w14:paraId="3C75119D" w14:textId="19CAF25E" w:rsidR="00C86974" w:rsidRPr="003E1A90" w:rsidRDefault="00C86974" w:rsidP="003E1A90">
      <w:pPr>
        <w:snapToGrid w:val="0"/>
        <w:spacing w:line="271" w:lineRule="auto"/>
        <w:ind w:left="14"/>
        <w:jc w:val="both"/>
        <w:rPr>
          <w:b/>
          <w:szCs w:val="26"/>
        </w:rPr>
      </w:pPr>
      <w:r w:rsidRPr="003E1A90">
        <w:rPr>
          <w:b/>
          <w:szCs w:val="26"/>
        </w:rPr>
        <w:t>During MDCC</w:t>
      </w:r>
    </w:p>
    <w:p w14:paraId="72317F43" w14:textId="77777777" w:rsidR="00C86974" w:rsidRPr="003E1A90" w:rsidRDefault="00C86974" w:rsidP="003E1A90">
      <w:pPr>
        <w:snapToGrid w:val="0"/>
        <w:spacing w:line="271" w:lineRule="auto"/>
        <w:rPr>
          <w:color w:val="000000"/>
        </w:rPr>
      </w:pPr>
    </w:p>
    <w:p w14:paraId="6FEC1543" w14:textId="77777777" w:rsidR="00C86974" w:rsidRPr="003E1A90" w:rsidRDefault="00C86974" w:rsidP="003E1A90">
      <w:pPr>
        <w:snapToGrid w:val="0"/>
        <w:spacing w:line="271" w:lineRule="auto"/>
        <w:jc w:val="both"/>
        <w:rPr>
          <w:b/>
          <w:szCs w:val="26"/>
          <w:u w:val="single"/>
        </w:rPr>
      </w:pPr>
      <w:r w:rsidRPr="003E1A90">
        <w:rPr>
          <w:b/>
          <w:szCs w:val="26"/>
          <w:u w:val="single"/>
        </w:rPr>
        <w:t>Introduction</w:t>
      </w:r>
    </w:p>
    <w:p w14:paraId="4EF8A925" w14:textId="77777777" w:rsidR="00C86974" w:rsidRPr="003E1A90" w:rsidRDefault="00C86974" w:rsidP="003E1A90">
      <w:pPr>
        <w:tabs>
          <w:tab w:val="left" w:pos="0"/>
        </w:tabs>
        <w:snapToGrid w:val="0"/>
        <w:spacing w:line="271" w:lineRule="auto"/>
        <w:ind w:left="959" w:hanging="959"/>
        <w:jc w:val="both"/>
      </w:pPr>
    </w:p>
    <w:p w14:paraId="347DC962" w14:textId="19C0C5FC" w:rsidR="00C86974" w:rsidRPr="003E1A90" w:rsidRDefault="00C86974" w:rsidP="003E1A90">
      <w:pPr>
        <w:numPr>
          <w:ilvl w:val="0"/>
          <w:numId w:val="76"/>
        </w:numPr>
        <w:tabs>
          <w:tab w:val="left" w:pos="1440"/>
        </w:tabs>
        <w:snapToGrid w:val="0"/>
        <w:spacing w:line="271" w:lineRule="auto"/>
        <w:jc w:val="both"/>
      </w:pPr>
      <w:r w:rsidRPr="003E1A90">
        <w:t xml:space="preserve">To start </w:t>
      </w:r>
      <w:r w:rsidR="007304B0">
        <w:rPr>
          <w:rFonts w:hint="eastAsia"/>
        </w:rPr>
        <w:t>a</w:t>
      </w:r>
      <w:r w:rsidRPr="003E1A90">
        <w:t xml:space="preserve"> MDCC, the Chairperson should:</w:t>
      </w:r>
      <w:r w:rsidRPr="003E1A90">
        <w:tab/>
      </w:r>
      <w:r w:rsidRPr="003E1A90">
        <w:tab/>
      </w:r>
    </w:p>
    <w:p w14:paraId="58A37F61" w14:textId="3B4C065C"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stress the importance of confidentiality and explain concerns relating to the Personal Data (Privacy) Ordinance, Cap. 486 [PD(P)O] (please refer to </w:t>
      </w:r>
      <w:r w:rsidRPr="003E1A90">
        <w:rPr>
          <w:color w:val="0070C0"/>
          <w:szCs w:val="26"/>
          <w:u w:val="single"/>
          <w:lang w:val="en-US"/>
        </w:rPr>
        <w:t xml:space="preserve">paragraphs </w:t>
      </w:r>
      <w:r w:rsidRPr="005357AC">
        <w:rPr>
          <w:color w:val="0070C0"/>
          <w:szCs w:val="26"/>
          <w:u w:val="single"/>
          <w:lang w:val="en-US"/>
        </w:rPr>
        <w:t>11.</w:t>
      </w:r>
      <w:r w:rsidR="005357AC" w:rsidRPr="005357AC">
        <w:rPr>
          <w:color w:val="0070C0"/>
          <w:szCs w:val="26"/>
          <w:u w:val="single"/>
          <w:lang w:val="en-US"/>
        </w:rPr>
        <w:t>30</w:t>
      </w:r>
      <w:r w:rsidRPr="005357AC">
        <w:rPr>
          <w:color w:val="0070C0"/>
          <w:szCs w:val="26"/>
          <w:u w:val="single"/>
          <w:lang w:val="en-US"/>
        </w:rPr>
        <w:t xml:space="preserve"> to 11.3</w:t>
      </w:r>
      <w:r w:rsidR="005357AC" w:rsidRPr="005357AC">
        <w:rPr>
          <w:color w:val="0070C0"/>
          <w:szCs w:val="26"/>
          <w:u w:val="single"/>
          <w:lang w:val="en-US"/>
        </w:rPr>
        <w:t>3</w:t>
      </w:r>
      <w:r w:rsidRPr="005357AC">
        <w:rPr>
          <w:color w:val="0070C0"/>
          <w:szCs w:val="26"/>
          <w:u w:val="single"/>
          <w:lang w:val="en-US"/>
        </w:rPr>
        <w:t xml:space="preserve"> of Chapter 11</w:t>
      </w:r>
      <w:r w:rsidRPr="005357AC">
        <w:rPr>
          <w:szCs w:val="26"/>
          <w:lang w:val="en-US"/>
        </w:rPr>
        <w:t xml:space="preserve"> o</w:t>
      </w:r>
      <w:r w:rsidRPr="003E1A90">
        <w:rPr>
          <w:szCs w:val="26"/>
          <w:lang w:val="en-US"/>
        </w:rPr>
        <w:t xml:space="preserve">f this Guide).  The Chairperson should state the “Introductory Remarks in Relation to Personal Data (Privacy) Ordinance, Cap 486” (please refer to the </w:t>
      </w:r>
      <w:r w:rsidRPr="003E1A90">
        <w:rPr>
          <w:color w:val="0070C0"/>
          <w:szCs w:val="26"/>
          <w:u w:val="single"/>
          <w:lang w:val="en-US"/>
        </w:rPr>
        <w:t>Appendix 4</w:t>
      </w:r>
      <w:r w:rsidRPr="003E1A90">
        <w:rPr>
          <w:szCs w:val="26"/>
          <w:lang w:val="en-US"/>
        </w:rPr>
        <w:t xml:space="preserve"> to this Annex) and invite members to confirm whether they wish to retain control of the use of the data provided by them during MDCC.  Members should also be reminded that the information given in MDCC should not be disclosed to other </w:t>
      </w:r>
      <w:proofErr w:type="spellStart"/>
      <w:r w:rsidR="008B4C22" w:rsidRPr="003E1A90">
        <w:rPr>
          <w:szCs w:val="26"/>
          <w:lang w:val="en-US"/>
        </w:rPr>
        <w:t>organi</w:t>
      </w:r>
      <w:r w:rsidR="008B4C22">
        <w:rPr>
          <w:szCs w:val="26"/>
          <w:lang w:val="en-US"/>
        </w:rPr>
        <w:t>s</w:t>
      </w:r>
      <w:r w:rsidR="008B4C22" w:rsidRPr="003E1A90">
        <w:rPr>
          <w:szCs w:val="26"/>
          <w:lang w:val="en-US"/>
        </w:rPr>
        <w:t>ations</w:t>
      </w:r>
      <w:proofErr w:type="spellEnd"/>
      <w:r w:rsidRPr="003E1A90">
        <w:rPr>
          <w:szCs w:val="26"/>
          <w:lang w:val="en-US"/>
        </w:rPr>
        <w:t xml:space="preserve"> without the permission of the contributor in any context other than that of child protection;</w:t>
      </w:r>
    </w:p>
    <w:p w14:paraId="135A90B8"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explain briefly how the meeting will run, i.e. the agenda items and any special issues relating to the case that members should be aware of; </w:t>
      </w:r>
    </w:p>
    <w:p w14:paraId="146EAC94"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explain and re-confirm the arrangement of family participation in the MDCC;</w:t>
      </w:r>
    </w:p>
    <w:p w14:paraId="74DF530C"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lastRenderedPageBreak/>
        <w:t>remind members of the need to share information on a need-to-know basis, including the use of relevant reports for court proceedings or follow up services;</w:t>
      </w:r>
    </w:p>
    <w:p w14:paraId="3681F6C9" w14:textId="4DF9B6D1" w:rsidR="00C86974" w:rsidRPr="00BB78D2"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remind members who are potential witnesses the danger of contamination of evidence (please refer to paragraph </w:t>
      </w:r>
      <w:r w:rsidRPr="00BB78D2">
        <w:rPr>
          <w:szCs w:val="26"/>
          <w:lang w:val="en-US"/>
        </w:rPr>
        <w:t>11.3</w:t>
      </w:r>
      <w:r w:rsidR="00BB78D2" w:rsidRPr="00BB78D2">
        <w:rPr>
          <w:szCs w:val="26"/>
          <w:lang w:val="en-US"/>
        </w:rPr>
        <w:t>8</w:t>
      </w:r>
      <w:r w:rsidRPr="00BB78D2">
        <w:rPr>
          <w:szCs w:val="26"/>
          <w:lang w:val="en-US"/>
        </w:rPr>
        <w:t xml:space="preserve"> of Chapter 11 of this Guide);</w:t>
      </w:r>
    </w:p>
    <w:p w14:paraId="32E54793" w14:textId="282B974C" w:rsidR="00C86974" w:rsidRPr="003E1A90" w:rsidRDefault="00C86974" w:rsidP="00B52BB5">
      <w:pPr>
        <w:widowControl/>
        <w:numPr>
          <w:ilvl w:val="0"/>
          <w:numId w:val="88"/>
        </w:numPr>
        <w:snapToGrid w:val="0"/>
        <w:spacing w:beforeLines="50" w:before="180" w:line="271" w:lineRule="auto"/>
        <w:ind w:left="1049" w:hanging="482"/>
        <w:jc w:val="both"/>
        <w:rPr>
          <w:szCs w:val="26"/>
          <w:lang w:val="en-US"/>
        </w:rPr>
      </w:pPr>
      <w:r w:rsidRPr="00BB78D2">
        <w:rPr>
          <w:szCs w:val="26"/>
          <w:lang w:val="en-US"/>
        </w:rPr>
        <w:t xml:space="preserve">explain that the Police would remain neutral during the discussion on the nature of the incident(s) in order to avoid being accused of showing prejudice in the criminal investigation (please refer to </w:t>
      </w:r>
      <w:r w:rsidRPr="00BB78D2">
        <w:rPr>
          <w:color w:val="0070C0"/>
          <w:szCs w:val="26"/>
          <w:u w:val="single"/>
          <w:lang w:val="en-US"/>
        </w:rPr>
        <w:t>paragraph 11.4</w:t>
      </w:r>
      <w:r w:rsidR="00BB78D2" w:rsidRPr="00BB78D2">
        <w:rPr>
          <w:color w:val="0070C0"/>
          <w:szCs w:val="26"/>
          <w:u w:val="single"/>
          <w:lang w:val="en-US"/>
        </w:rPr>
        <w:t>7</w:t>
      </w:r>
      <w:r w:rsidRPr="003E1A90">
        <w:rPr>
          <w:color w:val="0070C0"/>
          <w:szCs w:val="26"/>
          <w:u w:val="single"/>
          <w:lang w:val="en-US"/>
        </w:rPr>
        <w:t xml:space="preserve"> of Chapter 11</w:t>
      </w:r>
      <w:r w:rsidRPr="003E1A90">
        <w:rPr>
          <w:szCs w:val="26"/>
          <w:lang w:val="en-US"/>
        </w:rPr>
        <w:t xml:space="preserve"> of this Guide); </w:t>
      </w:r>
    </w:p>
    <w:p w14:paraId="20F7A1FA" w14:textId="4DF633B6" w:rsidR="00C86974" w:rsidRPr="003E1A90" w:rsidRDefault="00C86974" w:rsidP="00BA7C5F">
      <w:pPr>
        <w:numPr>
          <w:ilvl w:val="0"/>
          <w:numId w:val="88"/>
        </w:numPr>
        <w:snapToGrid w:val="0"/>
        <w:spacing w:beforeLines="50" w:before="180" w:line="271" w:lineRule="auto"/>
        <w:jc w:val="both"/>
        <w:rPr>
          <w:szCs w:val="26"/>
          <w:lang w:val="en-US"/>
        </w:rPr>
      </w:pPr>
      <w:proofErr w:type="spellStart"/>
      <w:r w:rsidRPr="003E1A90">
        <w:rPr>
          <w:szCs w:val="26"/>
          <w:lang w:val="en-US"/>
        </w:rPr>
        <w:t>emphasise</w:t>
      </w:r>
      <w:proofErr w:type="spellEnd"/>
      <w:r w:rsidRPr="003E1A90">
        <w:rPr>
          <w:szCs w:val="26"/>
          <w:lang w:val="en-US"/>
        </w:rPr>
        <w:t xml:space="preserve"> that the </w:t>
      </w:r>
      <w:r w:rsidR="006607CE">
        <w:rPr>
          <w:szCs w:val="26"/>
          <w:lang w:val="en-US"/>
        </w:rPr>
        <w:t>conclusion</w:t>
      </w:r>
      <w:r w:rsidR="006607CE" w:rsidRPr="003E1A90">
        <w:rPr>
          <w:szCs w:val="26"/>
          <w:lang w:val="en-US"/>
        </w:rPr>
        <w:t xml:space="preserve"> </w:t>
      </w:r>
      <w:r w:rsidRPr="003E1A90">
        <w:rPr>
          <w:szCs w:val="26"/>
          <w:lang w:val="en-US"/>
        </w:rPr>
        <w:t xml:space="preserve">of MDCC on the nature of the incident(s) is from the perspective of protecting child’s safety and has no binding effect on the prosecution of the alleged perpetrator; </w:t>
      </w:r>
    </w:p>
    <w:p w14:paraId="34DC73BB" w14:textId="3AFD7DA1" w:rsidR="008A0712" w:rsidRDefault="008A0712" w:rsidP="00BA7C5F">
      <w:pPr>
        <w:numPr>
          <w:ilvl w:val="0"/>
          <w:numId w:val="88"/>
        </w:numPr>
        <w:snapToGrid w:val="0"/>
        <w:spacing w:beforeLines="50" w:before="180" w:line="271" w:lineRule="auto"/>
        <w:jc w:val="both"/>
        <w:rPr>
          <w:szCs w:val="26"/>
          <w:lang w:val="en-US"/>
        </w:rPr>
      </w:pPr>
      <w:r w:rsidRPr="008A0712">
        <w:rPr>
          <w:szCs w:val="26"/>
          <w:lang w:val="en-US"/>
        </w:rPr>
        <w:t xml:space="preserve">If the </w:t>
      </w:r>
      <w:r>
        <w:rPr>
          <w:szCs w:val="26"/>
          <w:lang w:val="en-US"/>
        </w:rPr>
        <w:t>alleged perpetrator</w:t>
      </w:r>
      <w:r w:rsidRPr="008A0712">
        <w:rPr>
          <w:szCs w:val="26"/>
          <w:lang w:val="en-US"/>
        </w:rPr>
        <w:t xml:space="preserve"> is an employee, </w:t>
      </w:r>
      <w:r>
        <w:rPr>
          <w:szCs w:val="26"/>
          <w:lang w:val="en-US"/>
        </w:rPr>
        <w:t xml:space="preserve">or </w:t>
      </w:r>
      <w:proofErr w:type="spellStart"/>
      <w:r w:rsidRPr="008A0712">
        <w:rPr>
          <w:szCs w:val="26"/>
          <w:lang w:val="en-US"/>
        </w:rPr>
        <w:t>carer</w:t>
      </w:r>
      <w:proofErr w:type="spellEnd"/>
      <w:r w:rsidRPr="008A0712">
        <w:rPr>
          <w:szCs w:val="26"/>
          <w:lang w:val="en-US"/>
        </w:rPr>
        <w:t xml:space="preserve"> or volunteer under the </w:t>
      </w:r>
      <w:r>
        <w:rPr>
          <w:szCs w:val="26"/>
          <w:lang w:val="en-US"/>
        </w:rPr>
        <w:t>monitoring</w:t>
      </w:r>
      <w:r w:rsidRPr="008A0712">
        <w:rPr>
          <w:szCs w:val="26"/>
          <w:lang w:val="en-US"/>
        </w:rPr>
        <w:t xml:space="preserve"> of an </w:t>
      </w:r>
      <w:proofErr w:type="spellStart"/>
      <w:r w:rsidRPr="008A0712">
        <w:rPr>
          <w:szCs w:val="26"/>
          <w:lang w:val="en-US"/>
        </w:rPr>
        <w:t>organi</w:t>
      </w:r>
      <w:r>
        <w:rPr>
          <w:szCs w:val="26"/>
          <w:lang w:val="en-US"/>
        </w:rPr>
        <w:t>s</w:t>
      </w:r>
      <w:r w:rsidRPr="008A0712">
        <w:rPr>
          <w:szCs w:val="26"/>
          <w:lang w:val="en-US"/>
        </w:rPr>
        <w:t>ation</w:t>
      </w:r>
      <w:proofErr w:type="spellEnd"/>
      <w:r w:rsidRPr="008A0712">
        <w:rPr>
          <w:szCs w:val="26"/>
          <w:lang w:val="en-US"/>
        </w:rPr>
        <w:t>, to avoid potential conflicts of interest, depending on the needs of the case</w:t>
      </w:r>
      <w:r>
        <w:rPr>
          <w:szCs w:val="26"/>
          <w:lang w:val="en-US"/>
        </w:rPr>
        <w:t>,</w:t>
      </w:r>
      <w:r w:rsidRPr="008A0712">
        <w:rPr>
          <w:szCs w:val="26"/>
          <w:lang w:val="en-US"/>
        </w:rPr>
        <w:t xml:space="preserve"> appropriate personnel designated by the </w:t>
      </w:r>
      <w:proofErr w:type="spellStart"/>
      <w:r w:rsidRPr="008A0712">
        <w:rPr>
          <w:szCs w:val="26"/>
          <w:lang w:val="en-US"/>
        </w:rPr>
        <w:t>organi</w:t>
      </w:r>
      <w:r>
        <w:rPr>
          <w:szCs w:val="26"/>
          <w:lang w:val="en-US"/>
        </w:rPr>
        <w:t>s</w:t>
      </w:r>
      <w:r w:rsidRPr="008A0712">
        <w:rPr>
          <w:szCs w:val="26"/>
          <w:lang w:val="en-US"/>
        </w:rPr>
        <w:t>ation</w:t>
      </w:r>
      <w:proofErr w:type="spellEnd"/>
      <w:r w:rsidRPr="008A0712">
        <w:rPr>
          <w:szCs w:val="26"/>
          <w:lang w:val="en-US"/>
        </w:rPr>
        <w:t xml:space="preserve"> may be invited to participate in </w:t>
      </w:r>
      <w:r>
        <w:rPr>
          <w:szCs w:val="26"/>
          <w:lang w:val="en-US"/>
        </w:rPr>
        <w:t>MDCC</w:t>
      </w:r>
      <w:r w:rsidRPr="008A0712">
        <w:rPr>
          <w:szCs w:val="26"/>
          <w:lang w:val="en-US"/>
        </w:rPr>
        <w:t xml:space="preserve"> under special arrangements</w:t>
      </w:r>
      <w:r w:rsidR="003B52FC">
        <w:rPr>
          <w:szCs w:val="26"/>
          <w:lang w:val="en-US"/>
        </w:rPr>
        <w:t>, such as</w:t>
      </w:r>
      <w:r w:rsidRPr="008A0712">
        <w:rPr>
          <w:szCs w:val="26"/>
          <w:lang w:val="en-US"/>
        </w:rPr>
        <w:t xml:space="preserve"> participating in only a specific part, reporting without participating in discussion, or providing information only for a particular </w:t>
      </w:r>
      <w:r w:rsidR="003B52FC">
        <w:rPr>
          <w:szCs w:val="26"/>
          <w:lang w:val="en-US"/>
        </w:rPr>
        <w:t>item, etc</w:t>
      </w:r>
      <w:r w:rsidRPr="008A0712">
        <w:rPr>
          <w:szCs w:val="26"/>
          <w:lang w:val="en-US"/>
        </w:rPr>
        <w:t>.</w:t>
      </w:r>
    </w:p>
    <w:p w14:paraId="570DC9E9" w14:textId="7878297C"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explain the reason if more than 10 working days is needed to conduct </w:t>
      </w:r>
      <w:r w:rsidR="00BA7C5F">
        <w:rPr>
          <w:rFonts w:hint="eastAsia"/>
          <w:szCs w:val="26"/>
          <w:lang w:val="en-US"/>
        </w:rPr>
        <w:t xml:space="preserve">the </w:t>
      </w:r>
      <w:r w:rsidRPr="003E1A90">
        <w:rPr>
          <w:szCs w:val="26"/>
          <w:lang w:val="en-US"/>
        </w:rPr>
        <w:t>MDCC;</w:t>
      </w:r>
    </w:p>
    <w:p w14:paraId="4707E488"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explain the reason if the case has not been reported to the Police; and</w:t>
      </w:r>
    </w:p>
    <w:p w14:paraId="14D71D09" w14:textId="77777777" w:rsidR="00C86974" w:rsidRPr="003E1A90" w:rsidRDefault="00C86974" w:rsidP="00BA7C5F">
      <w:pPr>
        <w:numPr>
          <w:ilvl w:val="0"/>
          <w:numId w:val="88"/>
        </w:numPr>
        <w:snapToGrid w:val="0"/>
        <w:spacing w:beforeLines="50" w:before="180" w:line="271" w:lineRule="auto"/>
        <w:jc w:val="both"/>
      </w:pPr>
      <w:r w:rsidRPr="003E1A90">
        <w:rPr>
          <w:szCs w:val="26"/>
          <w:lang w:val="en-US"/>
        </w:rPr>
        <w:t xml:space="preserve">seek members’ consent if audio recording is necessary to facilitate </w:t>
      </w:r>
      <w:r w:rsidRPr="003E1A90">
        <w:t xml:space="preserve">notes-taking (any such record should be destroyed once the notes of the meeting is </w:t>
      </w:r>
      <w:r w:rsidRPr="003E1A90">
        <w:rPr>
          <w:lang w:val="en-US"/>
        </w:rPr>
        <w:t>confirmed</w:t>
      </w:r>
      <w:r w:rsidRPr="003E1A90">
        <w:t xml:space="preserve">).  </w:t>
      </w:r>
    </w:p>
    <w:p w14:paraId="1B819DC4" w14:textId="77777777" w:rsidR="00C86974" w:rsidRPr="003E1A90" w:rsidRDefault="00C86974" w:rsidP="003E1A90">
      <w:pPr>
        <w:snapToGrid w:val="0"/>
        <w:spacing w:line="271" w:lineRule="auto"/>
        <w:ind w:left="1440" w:hanging="720"/>
        <w:jc w:val="both"/>
        <w:rPr>
          <w:lang w:val="en-US"/>
        </w:rPr>
      </w:pPr>
    </w:p>
    <w:p w14:paraId="568E2438" w14:textId="77777777" w:rsidR="00C86974" w:rsidRPr="003E1A90" w:rsidRDefault="00C86974" w:rsidP="003E1A90">
      <w:pPr>
        <w:snapToGrid w:val="0"/>
        <w:spacing w:line="271" w:lineRule="auto"/>
        <w:jc w:val="both"/>
        <w:rPr>
          <w:b/>
          <w:szCs w:val="26"/>
          <w:u w:val="single"/>
        </w:rPr>
      </w:pPr>
      <w:r w:rsidRPr="003E1A90">
        <w:rPr>
          <w:b/>
          <w:szCs w:val="26"/>
          <w:u w:val="single"/>
        </w:rPr>
        <w:t>Information Sharing</w:t>
      </w:r>
    </w:p>
    <w:p w14:paraId="26106524" w14:textId="77777777" w:rsidR="00C86974" w:rsidRPr="003E1A90" w:rsidRDefault="00C86974" w:rsidP="003E1A90">
      <w:pPr>
        <w:tabs>
          <w:tab w:val="left" w:pos="0"/>
          <w:tab w:val="left" w:pos="1440"/>
        </w:tabs>
        <w:snapToGrid w:val="0"/>
        <w:spacing w:line="271" w:lineRule="auto"/>
        <w:ind w:hanging="1"/>
        <w:jc w:val="both"/>
      </w:pPr>
    </w:p>
    <w:p w14:paraId="5E04E606" w14:textId="604BB4E6" w:rsidR="00C86974" w:rsidRPr="003E1A90" w:rsidRDefault="00C86974" w:rsidP="003E1A90">
      <w:pPr>
        <w:numPr>
          <w:ilvl w:val="0"/>
          <w:numId w:val="76"/>
        </w:numPr>
        <w:tabs>
          <w:tab w:val="left" w:pos="1440"/>
        </w:tabs>
        <w:snapToGrid w:val="0"/>
        <w:spacing w:line="271" w:lineRule="auto"/>
        <w:jc w:val="both"/>
      </w:pPr>
      <w:r w:rsidRPr="003E1A90">
        <w:t xml:space="preserve">To allocate more time for discussion and formulation of follow-up plan, the Chairperson may ask members to highlight only the key points </w:t>
      </w:r>
      <w:r w:rsidRPr="003E1A90">
        <w:rPr>
          <w:lang w:eastAsia="zh-HK"/>
        </w:rPr>
        <w:t xml:space="preserve">especially when </w:t>
      </w:r>
      <w:r w:rsidRPr="003E1A90">
        <w:t xml:space="preserve">their written reports have already been distributed prior to </w:t>
      </w:r>
      <w:r w:rsidR="00BA7C5F">
        <w:rPr>
          <w:rFonts w:hint="eastAsia"/>
        </w:rPr>
        <w:t xml:space="preserve">the </w:t>
      </w:r>
      <w:r w:rsidRPr="003E1A90">
        <w:t xml:space="preserve">MDCC.  </w:t>
      </w:r>
    </w:p>
    <w:p w14:paraId="7CF96D1C" w14:textId="77777777" w:rsidR="00C86974" w:rsidRPr="003E1A90" w:rsidRDefault="00C86974" w:rsidP="003E1A90">
      <w:pPr>
        <w:tabs>
          <w:tab w:val="left" w:pos="0"/>
          <w:tab w:val="left" w:pos="1440"/>
        </w:tabs>
        <w:snapToGrid w:val="0"/>
        <w:spacing w:line="271" w:lineRule="auto"/>
        <w:ind w:hanging="1"/>
        <w:jc w:val="both"/>
      </w:pPr>
    </w:p>
    <w:p w14:paraId="07DBD1D2" w14:textId="5367B5D8" w:rsidR="00C86974" w:rsidRPr="003E1A90" w:rsidRDefault="00C86974" w:rsidP="003E1A90">
      <w:pPr>
        <w:numPr>
          <w:ilvl w:val="0"/>
          <w:numId w:val="76"/>
        </w:numPr>
        <w:tabs>
          <w:tab w:val="left" w:pos="1440"/>
        </w:tabs>
        <w:snapToGrid w:val="0"/>
        <w:spacing w:line="271" w:lineRule="auto"/>
        <w:jc w:val="both"/>
      </w:pPr>
      <w:r w:rsidRPr="003E1A90">
        <w:t xml:space="preserve">The Chairperson may remind members that detailed description of the maltreating behaviour which may cause contamination of evidence and divert the focus of MDCC should be avoided.  </w:t>
      </w:r>
    </w:p>
    <w:p w14:paraId="170D2881" w14:textId="77777777" w:rsidR="00C86974" w:rsidRPr="003E1A90" w:rsidRDefault="00C86974" w:rsidP="003E1A90">
      <w:pPr>
        <w:tabs>
          <w:tab w:val="left" w:pos="0"/>
          <w:tab w:val="left" w:pos="1440"/>
        </w:tabs>
        <w:snapToGrid w:val="0"/>
        <w:spacing w:line="271" w:lineRule="auto"/>
        <w:jc w:val="both"/>
      </w:pPr>
    </w:p>
    <w:p w14:paraId="6ED78DB7" w14:textId="4CB7F496" w:rsidR="00C86974" w:rsidRPr="003E1A90" w:rsidRDefault="00C86974" w:rsidP="003E1A90">
      <w:pPr>
        <w:numPr>
          <w:ilvl w:val="0"/>
          <w:numId w:val="76"/>
        </w:numPr>
        <w:tabs>
          <w:tab w:val="left" w:pos="1440"/>
        </w:tabs>
        <w:snapToGrid w:val="0"/>
        <w:spacing w:line="271" w:lineRule="auto"/>
        <w:jc w:val="both"/>
      </w:pPr>
      <w:r w:rsidRPr="003E1A90">
        <w:lastRenderedPageBreak/>
        <w:t xml:space="preserve">The police officer in charge of the investigation of the suspected child maltreatment case will inform MDCC </w:t>
      </w:r>
      <w:r w:rsidR="007304B0">
        <w:rPr>
          <w:rFonts w:hint="eastAsia"/>
        </w:rPr>
        <w:t xml:space="preserve">of </w:t>
      </w:r>
      <w:r w:rsidRPr="003E1A90">
        <w:t>the progress, but not the details of the investigation of the incident(s).  The Chairperson may however invite the Police to provide relevant information obtained from the investigation if it is considered essential for the discussion on the nature of the incident(s) and formulation of a suitable follow-up plan for the child(ren) concerned.</w:t>
      </w:r>
    </w:p>
    <w:p w14:paraId="5E648FCD" w14:textId="77777777" w:rsidR="00C86974" w:rsidRPr="003E1A90" w:rsidRDefault="00C86974" w:rsidP="003E1A90">
      <w:pPr>
        <w:tabs>
          <w:tab w:val="left" w:pos="0"/>
          <w:tab w:val="left" w:pos="1440"/>
        </w:tabs>
        <w:snapToGrid w:val="0"/>
        <w:spacing w:line="271" w:lineRule="auto"/>
        <w:jc w:val="both"/>
      </w:pPr>
    </w:p>
    <w:p w14:paraId="52EDA215" w14:textId="77777777" w:rsidR="00C86974" w:rsidRPr="003E1A90" w:rsidRDefault="00C86974" w:rsidP="003E1A90">
      <w:pPr>
        <w:numPr>
          <w:ilvl w:val="0"/>
          <w:numId w:val="76"/>
        </w:numPr>
        <w:tabs>
          <w:tab w:val="left" w:pos="1440"/>
        </w:tabs>
        <w:snapToGrid w:val="0"/>
        <w:spacing w:line="271" w:lineRule="auto"/>
        <w:jc w:val="both"/>
      </w:pPr>
      <w:r w:rsidRPr="003E1A90">
        <w:t>Clarification should be made in case of inconsistency in the information provided by different members.</w:t>
      </w:r>
    </w:p>
    <w:p w14:paraId="016FEE14" w14:textId="77777777" w:rsidR="00C86974" w:rsidRPr="003E1A90" w:rsidRDefault="00C86974" w:rsidP="003E1A90">
      <w:pPr>
        <w:tabs>
          <w:tab w:val="left" w:pos="0"/>
          <w:tab w:val="left" w:pos="1440"/>
        </w:tabs>
        <w:snapToGrid w:val="0"/>
        <w:spacing w:line="271" w:lineRule="auto"/>
        <w:ind w:left="961" w:hanging="1"/>
        <w:jc w:val="both"/>
      </w:pPr>
    </w:p>
    <w:p w14:paraId="23C4A14D" w14:textId="496CBFEB" w:rsidR="00B52BB5" w:rsidRPr="003E1A90" w:rsidRDefault="00C86974" w:rsidP="00B52BB5">
      <w:pPr>
        <w:snapToGrid w:val="0"/>
        <w:spacing w:afterLines="50" w:after="180" w:line="271" w:lineRule="auto"/>
        <w:jc w:val="both"/>
        <w:rPr>
          <w:u w:val="single"/>
        </w:rPr>
      </w:pPr>
      <w:r w:rsidRPr="003E1A90">
        <w:rPr>
          <w:b/>
          <w:szCs w:val="26"/>
          <w:u w:val="single"/>
        </w:rPr>
        <w:t>Discussion</w:t>
      </w:r>
    </w:p>
    <w:p w14:paraId="18A3485B" w14:textId="1ED0ED6C" w:rsidR="00C86974" w:rsidRPr="003E1A90" w:rsidRDefault="00C86974" w:rsidP="00B52BB5">
      <w:pPr>
        <w:snapToGrid w:val="0"/>
        <w:spacing w:afterLines="50" w:after="180" w:line="271" w:lineRule="auto"/>
        <w:ind w:leftChars="200" w:left="520"/>
        <w:jc w:val="both"/>
        <w:rPr>
          <w:b/>
        </w:rPr>
      </w:pPr>
      <w:r w:rsidRPr="003E1A90">
        <w:rPr>
          <w:szCs w:val="26"/>
          <w:u w:val="single"/>
        </w:rPr>
        <w:t>Nature of the Incident(s)</w:t>
      </w:r>
    </w:p>
    <w:p w14:paraId="4B1B91A4" w14:textId="009F6156" w:rsidR="00C86974" w:rsidRPr="003E1A90" w:rsidRDefault="00C86974" w:rsidP="003E1A90">
      <w:pPr>
        <w:numPr>
          <w:ilvl w:val="0"/>
          <w:numId w:val="76"/>
        </w:numPr>
        <w:tabs>
          <w:tab w:val="left" w:pos="1440"/>
        </w:tabs>
        <w:snapToGrid w:val="0"/>
        <w:spacing w:line="271" w:lineRule="auto"/>
        <w:jc w:val="both"/>
      </w:pPr>
      <w:r w:rsidRPr="003E1A90">
        <w:t xml:space="preserve">The </w:t>
      </w:r>
      <w:r w:rsidR="00190F64">
        <w:t>discussion</w:t>
      </w:r>
      <w:r w:rsidR="00190F64" w:rsidRPr="003E1A90">
        <w:t xml:space="preserve"> </w:t>
      </w:r>
      <w:r w:rsidRPr="003E1A90">
        <w:t xml:space="preserve">on whether the incident(s) is/are child maltreatment is from the concern of protecting child’s safety, the focus of which is on what has already happened.  The Chairperson may ask members to note the definition of child maltreatment as set out in </w:t>
      </w:r>
      <w:r w:rsidRPr="003E1A90">
        <w:rPr>
          <w:color w:val="0070C0"/>
          <w:u w:val="single"/>
        </w:rPr>
        <w:t>Chapter 2</w:t>
      </w:r>
      <w:r w:rsidRPr="003E1A90">
        <w:t xml:space="preserve"> of this Guide and the consideration whether an incident is child maltreatment or not.  Besides, it only provides operational guidelines in dealing with cases involving child maltreatment and has neither legal effect nor legal implications.  Therefore the </w:t>
      </w:r>
      <w:r w:rsidR="00190F64">
        <w:t>conclusion</w:t>
      </w:r>
      <w:r w:rsidR="00190F64" w:rsidRPr="003E1A90">
        <w:t xml:space="preserve"> </w:t>
      </w:r>
      <w:r w:rsidRPr="003E1A90">
        <w:t xml:space="preserve">of MDCC regarding the nature of the incident(s) has no binding effect on prosecution of the alleged perpetrator(s) while members may give views on the implications of prosecution on the best interests of the child(ren).  </w:t>
      </w:r>
    </w:p>
    <w:p w14:paraId="7BAF1E76" w14:textId="77777777" w:rsidR="00C86974" w:rsidRPr="003E1A90" w:rsidRDefault="00C86974" w:rsidP="003E1A90">
      <w:pPr>
        <w:tabs>
          <w:tab w:val="left" w:pos="0"/>
          <w:tab w:val="left" w:pos="1440"/>
        </w:tabs>
        <w:snapToGrid w:val="0"/>
        <w:spacing w:line="271" w:lineRule="auto"/>
        <w:ind w:left="13" w:hanging="13"/>
        <w:jc w:val="both"/>
      </w:pPr>
    </w:p>
    <w:p w14:paraId="08308590" w14:textId="442DA5E6" w:rsidR="00C86974" w:rsidRPr="003E1A90" w:rsidRDefault="00C86974" w:rsidP="003E1A90">
      <w:pPr>
        <w:numPr>
          <w:ilvl w:val="0"/>
          <w:numId w:val="76"/>
        </w:numPr>
        <w:tabs>
          <w:tab w:val="left" w:pos="1440"/>
        </w:tabs>
        <w:snapToGrid w:val="0"/>
        <w:spacing w:line="271" w:lineRule="auto"/>
        <w:jc w:val="both"/>
      </w:pPr>
      <w:r w:rsidRPr="003E1A90">
        <w:t xml:space="preserve">The Chairperson can lead members to review and consider the situation of the whole family and classify or re-classify the incident(s) (if necessary, to be discussed in the review </w:t>
      </w:r>
      <w:r w:rsidRPr="003E1A90">
        <w:rPr>
          <w:lang w:eastAsia="zh-HK"/>
        </w:rPr>
        <w:t>conference</w:t>
      </w:r>
      <w:r w:rsidRPr="003E1A90">
        <w:t>).  Nonetheless, the Chairperson may advise members that the discussion on the nature of the incident(s) should be confined to the child suspected to be maltreated where investigation</w:t>
      </w:r>
      <w:r w:rsidR="006607CE">
        <w:t>s</w:t>
      </w:r>
      <w:r w:rsidR="00190F64">
        <w:t>/assessment</w:t>
      </w:r>
      <w:r w:rsidR="006607CE">
        <w:t>s</w:t>
      </w:r>
      <w:r w:rsidRPr="003E1A90">
        <w:t xml:space="preserve"> ha</w:t>
      </w:r>
      <w:r w:rsidR="006607CE">
        <w:t>ve</w:t>
      </w:r>
      <w:r w:rsidRPr="003E1A90">
        <w:t xml:space="preserve"> been conducted.  If other children of the family are suspected to be maltreated, investigation</w:t>
      </w:r>
      <w:r w:rsidR="006607CE">
        <w:t>s</w:t>
      </w:r>
      <w:r w:rsidR="00190F64">
        <w:t>/assessment</w:t>
      </w:r>
      <w:r w:rsidR="006607CE">
        <w:t>s</w:t>
      </w:r>
      <w:r w:rsidRPr="003E1A90">
        <w:t xml:space="preserve"> on those children should be conducted before MDCC is held.  While leading members to reach a conclusion on the nature of the incident(s), the </w:t>
      </w:r>
      <w:r w:rsidRPr="003E1A90">
        <w:rPr>
          <w:szCs w:val="26"/>
        </w:rPr>
        <w:t>Chairperson may need to differentiate whether certain view given by member is a fact, a professional opinion, a personal opinion or an unfounded statement.</w:t>
      </w:r>
    </w:p>
    <w:p w14:paraId="48809FFB" w14:textId="77777777" w:rsidR="00C86974" w:rsidRPr="003E1A90" w:rsidRDefault="00C86974" w:rsidP="003E1A90">
      <w:pPr>
        <w:tabs>
          <w:tab w:val="left" w:pos="1440"/>
        </w:tabs>
        <w:snapToGrid w:val="0"/>
        <w:spacing w:line="271" w:lineRule="auto"/>
        <w:jc w:val="both"/>
      </w:pPr>
    </w:p>
    <w:p w14:paraId="098642A5" w14:textId="182E84CF" w:rsidR="00C86974" w:rsidRPr="003E1A90" w:rsidRDefault="00C86974" w:rsidP="003E1A90">
      <w:pPr>
        <w:numPr>
          <w:ilvl w:val="0"/>
          <w:numId w:val="76"/>
        </w:numPr>
        <w:tabs>
          <w:tab w:val="left" w:pos="1440"/>
        </w:tabs>
        <w:snapToGrid w:val="0"/>
        <w:spacing w:line="271" w:lineRule="auto"/>
        <w:jc w:val="both"/>
      </w:pPr>
      <w:r w:rsidRPr="003E1A90">
        <w:t xml:space="preserve">The police officer should remain neutral during the discussion on the nature of the incident(s) in order to avoid being accused of showing prejudice in the criminal investigation.  All other members are expected to give views on the nature of the incident(s).  However, if they have reservation to give views, they should not be compelled to do so.  The Chairperson may ask them to </w:t>
      </w:r>
      <w:r w:rsidRPr="003E1A90">
        <w:lastRenderedPageBreak/>
        <w:t xml:space="preserve">explain the reason for not giving views.  If more than one person of the same profession from the same organisation attend </w:t>
      </w:r>
      <w:r w:rsidR="00A96B46">
        <w:rPr>
          <w:rFonts w:hint="eastAsia"/>
        </w:rPr>
        <w:t xml:space="preserve">the </w:t>
      </w:r>
      <w:r w:rsidRPr="003E1A90">
        <w:t>MDCC, the Chairperson may advise these members to discuss among themselves and give a consensus view on the nature of the incident(s).</w:t>
      </w:r>
    </w:p>
    <w:p w14:paraId="7EB75AFA" w14:textId="77777777" w:rsidR="00C86974" w:rsidRPr="003E1A90" w:rsidRDefault="00C86974" w:rsidP="003E1A90">
      <w:pPr>
        <w:tabs>
          <w:tab w:val="left" w:pos="0"/>
          <w:tab w:val="left" w:pos="1440"/>
        </w:tabs>
        <w:snapToGrid w:val="0"/>
        <w:spacing w:line="271" w:lineRule="auto"/>
        <w:ind w:left="13" w:hanging="13"/>
        <w:jc w:val="both"/>
      </w:pPr>
    </w:p>
    <w:p w14:paraId="4F4507D6" w14:textId="7A58F720" w:rsidR="00190F64" w:rsidRDefault="00190F64" w:rsidP="003E1A90">
      <w:pPr>
        <w:numPr>
          <w:ilvl w:val="0"/>
          <w:numId w:val="76"/>
        </w:numPr>
        <w:tabs>
          <w:tab w:val="left" w:pos="1440"/>
        </w:tabs>
        <w:snapToGrid w:val="0"/>
        <w:spacing w:line="271" w:lineRule="auto"/>
        <w:jc w:val="both"/>
      </w:pPr>
      <w:r w:rsidRPr="003E1A90">
        <w:t>If the alleged perpetrator is a staff member</w:t>
      </w:r>
      <w:r>
        <w:t xml:space="preserve"> of an organisation, </w:t>
      </w:r>
      <w:r w:rsidRPr="003E1A90">
        <w:t xml:space="preserve">or </w:t>
      </w:r>
      <w:r>
        <w:t xml:space="preserve">carer or </w:t>
      </w:r>
      <w:r w:rsidRPr="003E1A90">
        <w:t xml:space="preserve">volunteer </w:t>
      </w:r>
      <w:r w:rsidR="00A055BB" w:rsidRPr="006607CE">
        <w:t>supervised</w:t>
      </w:r>
      <w:r>
        <w:t xml:space="preserve"> by </w:t>
      </w:r>
      <w:r w:rsidRPr="003E1A90">
        <w:t xml:space="preserve">an organisation, for possible conflict of interest, other staff </w:t>
      </w:r>
      <w:r w:rsidRPr="003E1A90">
        <w:rPr>
          <w:lang w:eastAsia="zh-HK"/>
        </w:rPr>
        <w:t xml:space="preserve">of the same organisation </w:t>
      </w:r>
      <w:r w:rsidRPr="003E1A90">
        <w:t xml:space="preserve">attending </w:t>
      </w:r>
      <w:r>
        <w:rPr>
          <w:rFonts w:hint="eastAsia"/>
        </w:rPr>
        <w:t xml:space="preserve">the </w:t>
      </w:r>
      <w:r w:rsidRPr="003E1A90">
        <w:t xml:space="preserve">MDCC is not to be asked to give views on the nature of the incident(s).  </w:t>
      </w:r>
    </w:p>
    <w:p w14:paraId="264A747C" w14:textId="77777777" w:rsidR="00190F64" w:rsidRDefault="00190F64" w:rsidP="006607CE">
      <w:pPr>
        <w:pStyle w:val="af"/>
      </w:pPr>
    </w:p>
    <w:p w14:paraId="5B2A1B02" w14:textId="6D8981CA" w:rsidR="00C86974" w:rsidRPr="003E1A90" w:rsidRDefault="00C86974" w:rsidP="003E1A90">
      <w:pPr>
        <w:numPr>
          <w:ilvl w:val="0"/>
          <w:numId w:val="76"/>
        </w:numPr>
        <w:tabs>
          <w:tab w:val="left" w:pos="1440"/>
        </w:tabs>
        <w:snapToGrid w:val="0"/>
        <w:spacing w:line="271" w:lineRule="auto"/>
        <w:jc w:val="both"/>
      </w:pPr>
      <w:r w:rsidRPr="003E1A90">
        <w:t>It will be useful if elaboration on the concerns relating to the nature of the incident(s) be made in the conclusion to facilitate accurate recording for reference of the professionals following up the case and for explaining to the parents/child who may have different interpretations on the nature of the incident(s) from members of MDCC.  For example, the Chairperson may remark that “members considered the case as physical harm/abuse because serious injuries have been inflicted on the child even though members recognised that the parent had no intention to harm the child when exerting physical punishment”.</w:t>
      </w:r>
    </w:p>
    <w:p w14:paraId="795B1508" w14:textId="77777777" w:rsidR="00C86974" w:rsidRPr="003E1A90" w:rsidRDefault="00C86974" w:rsidP="003E1A90">
      <w:pPr>
        <w:tabs>
          <w:tab w:val="left" w:pos="0"/>
          <w:tab w:val="left" w:pos="1440"/>
        </w:tabs>
        <w:snapToGrid w:val="0"/>
        <w:spacing w:line="271" w:lineRule="auto"/>
        <w:ind w:left="13" w:hanging="13"/>
        <w:jc w:val="both"/>
      </w:pPr>
    </w:p>
    <w:p w14:paraId="3642D708" w14:textId="544A473B" w:rsidR="00C86974" w:rsidRPr="003E1A90" w:rsidRDefault="00C86974" w:rsidP="003E1A90">
      <w:pPr>
        <w:numPr>
          <w:ilvl w:val="0"/>
          <w:numId w:val="76"/>
        </w:numPr>
        <w:tabs>
          <w:tab w:val="left" w:pos="1440"/>
        </w:tabs>
        <w:snapToGrid w:val="0"/>
        <w:spacing w:line="271" w:lineRule="auto"/>
        <w:jc w:val="both"/>
      </w:pPr>
      <w:r w:rsidRPr="003E1A90">
        <w:t xml:space="preserve">Child maltreatment may be a criminal offence though prosecution of the alleged perpetrator may not be initiated for every child maltreatment case.  If the case has not been reported to the police before </w:t>
      </w:r>
      <w:r w:rsidR="00A96B46">
        <w:rPr>
          <w:rFonts w:hint="eastAsia"/>
        </w:rPr>
        <w:t xml:space="preserve">the </w:t>
      </w:r>
      <w:r w:rsidRPr="003E1A90">
        <w:t xml:space="preserve">MDCC, there should be a discussion in </w:t>
      </w:r>
      <w:r w:rsidR="00A96B46">
        <w:rPr>
          <w:rFonts w:hint="eastAsia"/>
        </w:rPr>
        <w:t xml:space="preserve">the </w:t>
      </w:r>
      <w:r w:rsidRPr="003E1A90">
        <w:t>MDCC whether reporting to the police is required.  If members recommend not reporting the case to police, reasons for considerations should be recorded.  Individual members may seek endorsement from their organisations according to their internal guidelines as appropriate.</w:t>
      </w:r>
    </w:p>
    <w:p w14:paraId="3D4022F3" w14:textId="77777777" w:rsidR="00C86974" w:rsidRPr="003E1A90" w:rsidRDefault="00C86974" w:rsidP="003E1A90">
      <w:pPr>
        <w:tabs>
          <w:tab w:val="left" w:pos="0"/>
          <w:tab w:val="left" w:pos="1440"/>
        </w:tabs>
        <w:snapToGrid w:val="0"/>
        <w:spacing w:line="271" w:lineRule="auto"/>
        <w:ind w:left="13" w:hanging="13"/>
        <w:jc w:val="both"/>
      </w:pPr>
    </w:p>
    <w:p w14:paraId="6089A455"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Risk Assessment</w:t>
      </w:r>
    </w:p>
    <w:p w14:paraId="1B724BD7" w14:textId="77777777" w:rsidR="00C86974" w:rsidRPr="003E1A90" w:rsidRDefault="00C86974" w:rsidP="003E1A90">
      <w:pPr>
        <w:tabs>
          <w:tab w:val="left" w:pos="0"/>
          <w:tab w:val="left" w:pos="1440"/>
        </w:tabs>
        <w:snapToGrid w:val="0"/>
        <w:spacing w:line="271" w:lineRule="auto"/>
        <w:ind w:left="1"/>
        <w:jc w:val="both"/>
      </w:pPr>
    </w:p>
    <w:p w14:paraId="0AD42D5B" w14:textId="62D66182" w:rsidR="00C86974" w:rsidRPr="003E1A90" w:rsidRDefault="00C86974" w:rsidP="003E1A90">
      <w:pPr>
        <w:numPr>
          <w:ilvl w:val="0"/>
          <w:numId w:val="76"/>
        </w:numPr>
        <w:tabs>
          <w:tab w:val="left" w:pos="1440"/>
        </w:tabs>
        <w:snapToGrid w:val="0"/>
        <w:spacing w:line="271" w:lineRule="auto"/>
        <w:jc w:val="both"/>
      </w:pPr>
      <w:r w:rsidRPr="003E1A90">
        <w:t>No matter whether an incident is considered a harm/maltreatment to a child or not, risk assessment should be conducted to consider the likelihood of occurrence/recurrence of harming/maltreating the child concerned as well as other children in the family</w:t>
      </w:r>
      <w:r w:rsidR="00D0567F">
        <w:t xml:space="preserve"> in future</w:t>
      </w:r>
      <w:r w:rsidRPr="003E1A90">
        <w:t xml:space="preserve">.  The potential perpetrator is to be identified if appropriate. </w:t>
      </w:r>
    </w:p>
    <w:p w14:paraId="08DCC305" w14:textId="77777777" w:rsidR="00C86974" w:rsidRPr="003E1A90" w:rsidRDefault="00C86974" w:rsidP="003E1A90">
      <w:pPr>
        <w:tabs>
          <w:tab w:val="left" w:pos="0"/>
          <w:tab w:val="left" w:pos="1440"/>
        </w:tabs>
        <w:snapToGrid w:val="0"/>
        <w:spacing w:line="271" w:lineRule="auto"/>
        <w:ind w:left="1" w:firstLine="991"/>
        <w:jc w:val="both"/>
      </w:pPr>
    </w:p>
    <w:p w14:paraId="18324AD2" w14:textId="77777777" w:rsidR="00C86974" w:rsidRPr="003E1A90" w:rsidRDefault="00C86974" w:rsidP="003E1A90">
      <w:pPr>
        <w:numPr>
          <w:ilvl w:val="0"/>
          <w:numId w:val="76"/>
        </w:numPr>
        <w:tabs>
          <w:tab w:val="left" w:pos="1440"/>
        </w:tabs>
        <w:snapToGrid w:val="0"/>
        <w:spacing w:line="271" w:lineRule="auto"/>
        <w:jc w:val="both"/>
      </w:pPr>
      <w:r w:rsidRPr="003E1A90">
        <w:t xml:space="preserve">Reference should be made to “Risk Assessment </w:t>
      </w:r>
      <w:r w:rsidRPr="003E1A90">
        <w:rPr>
          <w:szCs w:val="26"/>
        </w:rPr>
        <w:t>and Decision Making on Protecting the Safety of Children</w:t>
      </w:r>
      <w:r w:rsidRPr="003E1A90">
        <w:t xml:space="preserve">” in </w:t>
      </w:r>
      <w:r w:rsidRPr="003E1A90">
        <w:rPr>
          <w:color w:val="0070C0"/>
          <w:u w:val="single"/>
        </w:rPr>
        <w:t>Chapter 7</w:t>
      </w:r>
      <w:r w:rsidRPr="003E1A90">
        <w:t xml:space="preserve"> of this Guide.</w:t>
      </w:r>
      <w:r w:rsidRPr="003E1A90">
        <w:rPr>
          <w:lang w:val="en-US"/>
        </w:rPr>
        <w:t xml:space="preserve">  </w:t>
      </w:r>
      <w:r w:rsidRPr="003E1A90">
        <w:t xml:space="preserve">While risk factors are to be identified, protective factors and family strengths should also be identified.  The factors considered in the risk assessment should form the </w:t>
      </w:r>
      <w:r w:rsidRPr="003E1A90">
        <w:lastRenderedPageBreak/>
        <w:t xml:space="preserve">foundation of the follow-up plan to safeguard the safety for the child(ren).  </w:t>
      </w:r>
    </w:p>
    <w:p w14:paraId="5C6D1003" w14:textId="77777777" w:rsidR="00C86974" w:rsidRPr="003E1A90" w:rsidRDefault="00C86974" w:rsidP="003E1A90">
      <w:pPr>
        <w:tabs>
          <w:tab w:val="left" w:pos="0"/>
          <w:tab w:val="left" w:pos="1440"/>
        </w:tabs>
        <w:snapToGrid w:val="0"/>
        <w:spacing w:line="271" w:lineRule="auto"/>
        <w:ind w:left="960" w:hanging="960"/>
        <w:jc w:val="both"/>
        <w:rPr>
          <w:b/>
        </w:rPr>
      </w:pPr>
    </w:p>
    <w:p w14:paraId="5F0C25FE"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Need Assessment</w:t>
      </w:r>
    </w:p>
    <w:p w14:paraId="701A787B" w14:textId="77777777" w:rsidR="00C86974" w:rsidRPr="003E1A90" w:rsidRDefault="00C86974" w:rsidP="003E1A90">
      <w:pPr>
        <w:tabs>
          <w:tab w:val="left" w:pos="0"/>
          <w:tab w:val="left" w:pos="1440"/>
        </w:tabs>
        <w:snapToGrid w:val="0"/>
        <w:spacing w:line="271" w:lineRule="auto"/>
        <w:ind w:left="960" w:hanging="960"/>
        <w:jc w:val="both"/>
        <w:rPr>
          <w:b/>
        </w:rPr>
      </w:pPr>
    </w:p>
    <w:p w14:paraId="428D0683" w14:textId="409B73BB" w:rsidR="00C86974" w:rsidRPr="003E1A90" w:rsidRDefault="00C86974" w:rsidP="003E1A90">
      <w:pPr>
        <w:numPr>
          <w:ilvl w:val="0"/>
          <w:numId w:val="76"/>
        </w:numPr>
        <w:tabs>
          <w:tab w:val="left" w:pos="1440"/>
        </w:tabs>
        <w:snapToGrid w:val="0"/>
        <w:spacing w:line="271" w:lineRule="auto"/>
        <w:jc w:val="both"/>
      </w:pPr>
      <w:r w:rsidRPr="003E1A90">
        <w:t xml:space="preserve">Assessment on the needs of the child and family is required for the formulation of a thorough follow-up plan for the child(ren) and family to safeguard the safety and interests of the </w:t>
      </w:r>
      <w:r w:rsidRPr="00DC6416">
        <w:t>child(ren).</w:t>
      </w:r>
      <w:r w:rsidRPr="003E1A90">
        <w:t xml:space="preserve">  Reference can be made to the “Assessment Framework” in </w:t>
      </w:r>
      <w:r w:rsidRPr="003E1A90">
        <w:rPr>
          <w:color w:val="0070C0"/>
          <w:u w:val="single"/>
        </w:rPr>
        <w:t>Annex 18</w:t>
      </w:r>
      <w:r w:rsidRPr="003E1A90">
        <w:t xml:space="preserve"> to this Guide. </w:t>
      </w:r>
    </w:p>
    <w:p w14:paraId="373FA4EF" w14:textId="77777777" w:rsidR="00C86974" w:rsidRPr="003E1A90" w:rsidRDefault="00C86974" w:rsidP="003E1A90">
      <w:pPr>
        <w:tabs>
          <w:tab w:val="left" w:pos="0"/>
          <w:tab w:val="left" w:pos="1440"/>
        </w:tabs>
        <w:snapToGrid w:val="0"/>
        <w:spacing w:line="271" w:lineRule="auto"/>
        <w:ind w:left="960" w:hanging="960"/>
        <w:jc w:val="both"/>
        <w:rPr>
          <w:b/>
          <w:lang w:val="en-US"/>
        </w:rPr>
      </w:pPr>
    </w:p>
    <w:p w14:paraId="1FA73A65" w14:textId="77777777" w:rsidR="00C86974" w:rsidRPr="003E1A90" w:rsidRDefault="00C86974" w:rsidP="003E1A90">
      <w:pPr>
        <w:tabs>
          <w:tab w:val="left" w:pos="0"/>
          <w:tab w:val="left" w:pos="1440"/>
        </w:tabs>
        <w:snapToGrid w:val="0"/>
        <w:spacing w:line="271" w:lineRule="auto"/>
        <w:ind w:leftChars="200" w:left="1480" w:hanging="960"/>
        <w:jc w:val="both"/>
        <w:rPr>
          <w:u w:val="single"/>
          <w:lang w:val="en-US"/>
        </w:rPr>
      </w:pPr>
      <w:r w:rsidRPr="003E1A90">
        <w:rPr>
          <w:u w:val="single"/>
          <w:lang w:val="en-US"/>
        </w:rPr>
        <w:t xml:space="preserve">Case </w:t>
      </w:r>
      <w:r w:rsidRPr="003E1A90">
        <w:rPr>
          <w:u w:val="single"/>
          <w:lang w:val="en-US" w:eastAsia="zh-HK"/>
        </w:rPr>
        <w:t>Category</w:t>
      </w:r>
      <w:r w:rsidRPr="003E1A90">
        <w:rPr>
          <w:u w:val="single"/>
          <w:lang w:val="en-US"/>
        </w:rPr>
        <w:t xml:space="preserve"> and Follow-up Plan</w:t>
      </w:r>
    </w:p>
    <w:p w14:paraId="6D77F8CC" w14:textId="77777777" w:rsidR="00C86974" w:rsidRPr="003E1A90" w:rsidRDefault="00C86974" w:rsidP="003E1A90">
      <w:pPr>
        <w:tabs>
          <w:tab w:val="left" w:pos="0"/>
          <w:tab w:val="left" w:pos="1440"/>
        </w:tabs>
        <w:snapToGrid w:val="0"/>
        <w:spacing w:line="271" w:lineRule="auto"/>
        <w:ind w:left="960" w:hanging="960"/>
        <w:jc w:val="both"/>
        <w:rPr>
          <w:b/>
          <w:lang w:val="en-US"/>
        </w:rPr>
      </w:pPr>
    </w:p>
    <w:p w14:paraId="2E90AE95" w14:textId="5A6D4224" w:rsidR="00C86974" w:rsidRPr="003E1A90" w:rsidRDefault="00C86974" w:rsidP="003E1A90">
      <w:pPr>
        <w:numPr>
          <w:ilvl w:val="0"/>
          <w:numId w:val="76"/>
        </w:numPr>
        <w:tabs>
          <w:tab w:val="left" w:pos="1440"/>
        </w:tabs>
        <w:snapToGrid w:val="0"/>
        <w:spacing w:line="271" w:lineRule="auto"/>
        <w:jc w:val="both"/>
        <w:rPr>
          <w:lang w:val="en-US"/>
        </w:rPr>
      </w:pPr>
      <w:r w:rsidRPr="003E1A90">
        <w:rPr>
          <w:lang w:val="en-US"/>
        </w:rPr>
        <w:t>To conclude whether the case is a child protection case based on th</w:t>
      </w:r>
      <w:r w:rsidRPr="00BB78D2">
        <w:rPr>
          <w:lang w:val="en-US"/>
        </w:rPr>
        <w:t xml:space="preserve">e nature of the incident(s) and the risk assessment (please refer to </w:t>
      </w:r>
      <w:r w:rsidRPr="00BB78D2">
        <w:rPr>
          <w:color w:val="0070C0"/>
          <w:u w:val="single"/>
          <w:lang w:val="en-US"/>
        </w:rPr>
        <w:t>paragraph 11.2</w:t>
      </w:r>
      <w:r w:rsidR="00BB78D2" w:rsidRPr="00BB78D2">
        <w:rPr>
          <w:color w:val="0070C0"/>
          <w:u w:val="single"/>
          <w:lang w:val="en-US"/>
        </w:rPr>
        <w:t>7</w:t>
      </w:r>
      <w:r w:rsidRPr="00BB78D2">
        <w:rPr>
          <w:color w:val="0070C0"/>
          <w:u w:val="single"/>
          <w:lang w:val="en-US"/>
        </w:rPr>
        <w:t xml:space="preserve"> o</w:t>
      </w:r>
      <w:r w:rsidRPr="003E1A90">
        <w:rPr>
          <w:color w:val="0070C0"/>
          <w:u w:val="single"/>
          <w:lang w:val="en-US"/>
        </w:rPr>
        <w:t>f Chapter 11</w:t>
      </w:r>
      <w:r w:rsidRPr="003E1A90">
        <w:rPr>
          <w:lang w:val="en-US"/>
        </w:rPr>
        <w:t xml:space="preserve"> of this Guide).  Child protection case refers to:</w:t>
      </w:r>
    </w:p>
    <w:p w14:paraId="7F86695C" w14:textId="26B3A9D9" w:rsidR="00C86974" w:rsidRPr="00DC6416" w:rsidRDefault="00C86974">
      <w:pPr>
        <w:pStyle w:val="af"/>
        <w:numPr>
          <w:ilvl w:val="0"/>
          <w:numId w:val="78"/>
        </w:numPr>
        <w:tabs>
          <w:tab w:val="left" w:pos="1440"/>
        </w:tabs>
        <w:snapToGrid w:val="0"/>
        <w:spacing w:beforeLines="50" w:before="180" w:line="271" w:lineRule="auto"/>
        <w:contextualSpacing w:val="0"/>
        <w:jc w:val="both"/>
        <w:rPr>
          <w:lang w:val="en-US"/>
        </w:rPr>
      </w:pPr>
      <w:r w:rsidRPr="003E1A90">
        <w:rPr>
          <w:szCs w:val="26"/>
        </w:rPr>
        <w:t xml:space="preserve">the </w:t>
      </w:r>
      <w:r w:rsidRPr="00DC6416">
        <w:rPr>
          <w:szCs w:val="26"/>
        </w:rPr>
        <w:t xml:space="preserve">incident(s) </w:t>
      </w:r>
      <w:r w:rsidR="00ED1172" w:rsidRPr="00DC6416">
        <w:rPr>
          <w:szCs w:val="26"/>
        </w:rPr>
        <w:t>was/were</w:t>
      </w:r>
      <w:r w:rsidRPr="00DC6416">
        <w:rPr>
          <w:szCs w:val="26"/>
        </w:rPr>
        <w:t xml:space="preserve"> considered by members as a harm/maltreatment to a child; or </w:t>
      </w:r>
    </w:p>
    <w:p w14:paraId="6284E974" w14:textId="591B7979" w:rsidR="00C86974" w:rsidRPr="00DC6416" w:rsidRDefault="00C86974">
      <w:pPr>
        <w:pStyle w:val="af"/>
        <w:numPr>
          <w:ilvl w:val="0"/>
          <w:numId w:val="78"/>
        </w:numPr>
        <w:tabs>
          <w:tab w:val="left" w:pos="1440"/>
        </w:tabs>
        <w:snapToGrid w:val="0"/>
        <w:spacing w:beforeLines="50" w:before="180" w:line="271" w:lineRule="auto"/>
        <w:contextualSpacing w:val="0"/>
        <w:jc w:val="both"/>
        <w:rPr>
          <w:lang w:val="en-US"/>
        </w:rPr>
      </w:pPr>
      <w:r w:rsidRPr="00DC6416">
        <w:rPr>
          <w:szCs w:val="26"/>
        </w:rPr>
        <w:t xml:space="preserve">the incident(s) </w:t>
      </w:r>
      <w:r w:rsidR="00ED1172" w:rsidRPr="00DC6416">
        <w:rPr>
          <w:szCs w:val="26"/>
        </w:rPr>
        <w:t>was/were</w:t>
      </w:r>
      <w:r w:rsidRPr="00DC6416">
        <w:rPr>
          <w:szCs w:val="26"/>
        </w:rPr>
        <w:t xml:space="preserve"> not considered by members as a harm/maltreatment to a child but the child </w:t>
      </w:r>
      <w:r w:rsidR="00ED1172" w:rsidRPr="00DC6416">
        <w:rPr>
          <w:szCs w:val="26"/>
        </w:rPr>
        <w:t xml:space="preserve">was considered of having </w:t>
      </w:r>
      <w:r w:rsidRPr="00DC6416">
        <w:rPr>
          <w:szCs w:val="26"/>
        </w:rPr>
        <w:t>a high risk of harm/maltreat</w:t>
      </w:r>
      <w:r w:rsidR="007B1DC8" w:rsidRPr="00DC6416">
        <w:rPr>
          <w:szCs w:val="26"/>
        </w:rPr>
        <w:t>ment</w:t>
      </w:r>
      <w:r w:rsidRPr="00DC6416">
        <w:rPr>
          <w:szCs w:val="26"/>
        </w:rPr>
        <w:t xml:space="preserve"> in future; or</w:t>
      </w:r>
    </w:p>
    <w:p w14:paraId="1FFCEADF" w14:textId="6B8E85F9" w:rsidR="00C86974" w:rsidRPr="003E1A90" w:rsidRDefault="00C86974">
      <w:pPr>
        <w:pStyle w:val="af"/>
        <w:numPr>
          <w:ilvl w:val="0"/>
          <w:numId w:val="78"/>
        </w:numPr>
        <w:tabs>
          <w:tab w:val="left" w:pos="1440"/>
        </w:tabs>
        <w:snapToGrid w:val="0"/>
        <w:spacing w:beforeLines="50" w:before="180" w:line="271" w:lineRule="auto"/>
        <w:contextualSpacing w:val="0"/>
        <w:jc w:val="both"/>
        <w:rPr>
          <w:lang w:val="en-US"/>
        </w:rPr>
      </w:pPr>
      <w:r w:rsidRPr="00DC6416">
        <w:rPr>
          <w:szCs w:val="26"/>
          <w:lang w:val="en-US"/>
        </w:rPr>
        <w:t>t</w:t>
      </w:r>
      <w:r w:rsidRPr="00DC6416">
        <w:rPr>
          <w:szCs w:val="26"/>
        </w:rPr>
        <w:t xml:space="preserve">he incident(s) </w:t>
      </w:r>
      <w:r w:rsidR="007B1DC8" w:rsidRPr="00DC6416">
        <w:rPr>
          <w:szCs w:val="26"/>
        </w:rPr>
        <w:t>was/were</w:t>
      </w:r>
      <w:r w:rsidRPr="00DC6416">
        <w:rPr>
          <w:szCs w:val="26"/>
        </w:rPr>
        <w:t xml:space="preserve"> not </w:t>
      </w:r>
      <w:r w:rsidRPr="00DC6416">
        <w:rPr>
          <w:szCs w:val="26"/>
          <w:lang w:eastAsia="zh-HK"/>
        </w:rPr>
        <w:t>ascertained</w:t>
      </w:r>
      <w:r w:rsidRPr="00DC6416">
        <w:rPr>
          <w:szCs w:val="26"/>
        </w:rPr>
        <w:t xml:space="preserve"> by members as </w:t>
      </w:r>
      <w:r w:rsidRPr="00DC6416">
        <w:rPr>
          <w:szCs w:val="26"/>
          <w:lang w:eastAsia="zh-HK"/>
        </w:rPr>
        <w:t xml:space="preserve">a harm/maltreatment to </w:t>
      </w:r>
      <w:r w:rsidRPr="00DC6416">
        <w:rPr>
          <w:szCs w:val="26"/>
        </w:rPr>
        <w:t xml:space="preserve">a child </w:t>
      </w:r>
      <w:r w:rsidRPr="00DC6416">
        <w:rPr>
          <w:szCs w:val="26"/>
          <w:lang w:eastAsia="zh-HK"/>
        </w:rPr>
        <w:t>who</w:t>
      </w:r>
      <w:r w:rsidRPr="00DC6416">
        <w:rPr>
          <w:szCs w:val="26"/>
        </w:rPr>
        <w:t xml:space="preserve"> </w:t>
      </w:r>
      <w:r w:rsidR="007B1DC8" w:rsidRPr="00DC6416">
        <w:rPr>
          <w:szCs w:val="26"/>
        </w:rPr>
        <w:t>was</w:t>
      </w:r>
      <w:r w:rsidRPr="00DC6416">
        <w:rPr>
          <w:szCs w:val="26"/>
          <w:lang w:eastAsia="zh-HK"/>
        </w:rPr>
        <w:t xml:space="preserve"> also</w:t>
      </w:r>
      <w:r w:rsidRPr="00DC6416">
        <w:rPr>
          <w:szCs w:val="26"/>
        </w:rPr>
        <w:t xml:space="preserve"> not considered of having </w:t>
      </w:r>
      <w:r w:rsidR="007B1DC8" w:rsidRPr="00DC6416">
        <w:rPr>
          <w:szCs w:val="26"/>
        </w:rPr>
        <w:t xml:space="preserve">a </w:t>
      </w:r>
      <w:r w:rsidRPr="00DC6416">
        <w:rPr>
          <w:szCs w:val="26"/>
        </w:rPr>
        <w:t xml:space="preserve">high risk of harm/maltreatment </w:t>
      </w:r>
      <w:r w:rsidR="007B1DC8" w:rsidRPr="00DC6416">
        <w:rPr>
          <w:szCs w:val="26"/>
        </w:rPr>
        <w:t xml:space="preserve">in future </w:t>
      </w:r>
      <w:r w:rsidRPr="00DC6416">
        <w:rPr>
          <w:szCs w:val="26"/>
        </w:rPr>
        <w:t>but, with analysis on the concrete information available, members consider</w:t>
      </w:r>
      <w:r w:rsidR="00695A27" w:rsidRPr="00DC6416">
        <w:rPr>
          <w:rFonts w:hint="eastAsia"/>
          <w:szCs w:val="26"/>
        </w:rPr>
        <w:t>ed</w:t>
      </w:r>
      <w:r w:rsidRPr="00DC6416">
        <w:rPr>
          <w:szCs w:val="26"/>
        </w:rPr>
        <w:t xml:space="preserve"> that the </w:t>
      </w:r>
      <w:r w:rsidR="007B1DC8" w:rsidRPr="00DC6416">
        <w:rPr>
          <w:szCs w:val="26"/>
        </w:rPr>
        <w:t>harm/</w:t>
      </w:r>
      <w:r w:rsidRPr="00DC6416">
        <w:rPr>
          <w:szCs w:val="26"/>
        </w:rPr>
        <w:t xml:space="preserve">maltreatment incident </w:t>
      </w:r>
      <w:r w:rsidRPr="00DC6416">
        <w:rPr>
          <w:szCs w:val="26"/>
          <w:lang w:eastAsia="zh-HK"/>
        </w:rPr>
        <w:t>was</w:t>
      </w:r>
      <w:r w:rsidRPr="00DC6416">
        <w:rPr>
          <w:szCs w:val="26"/>
        </w:rPr>
        <w:t xml:space="preserve"> very likely</w:t>
      </w:r>
      <w:r w:rsidRPr="00DC6416">
        <w:rPr>
          <w:szCs w:val="26"/>
          <w:lang w:eastAsia="zh-HK"/>
        </w:rPr>
        <w:t xml:space="preserve"> to</w:t>
      </w:r>
      <w:r w:rsidRPr="00DC6416">
        <w:rPr>
          <w:szCs w:val="26"/>
        </w:rPr>
        <w:t xml:space="preserve"> have happened;</w:t>
      </w:r>
      <w:r w:rsidRPr="003E1A90">
        <w:rPr>
          <w:szCs w:val="26"/>
        </w:rPr>
        <w:t xml:space="preserve"> </w:t>
      </w:r>
    </w:p>
    <w:p w14:paraId="44CB3DC9" w14:textId="77777777" w:rsidR="00C86974" w:rsidRPr="003E1A90" w:rsidRDefault="00C86974">
      <w:pPr>
        <w:tabs>
          <w:tab w:val="left" w:pos="1440"/>
        </w:tabs>
        <w:snapToGrid w:val="0"/>
        <w:spacing w:beforeLines="50" w:before="180" w:line="271" w:lineRule="auto"/>
        <w:ind w:left="480"/>
        <w:jc w:val="both"/>
        <w:rPr>
          <w:lang w:val="en-US"/>
        </w:rPr>
      </w:pPr>
      <w:r w:rsidRPr="003E1A90">
        <w:rPr>
          <w:lang w:val="en-US"/>
        </w:rPr>
        <w:t>that the child is in need of protection.</w:t>
      </w:r>
    </w:p>
    <w:p w14:paraId="440E1A84" w14:textId="77777777" w:rsidR="00C86974" w:rsidRPr="003E1A90" w:rsidRDefault="00C86974" w:rsidP="003E1A90">
      <w:pPr>
        <w:tabs>
          <w:tab w:val="left" w:pos="1440"/>
        </w:tabs>
        <w:snapToGrid w:val="0"/>
        <w:spacing w:line="271" w:lineRule="auto"/>
        <w:ind w:left="480"/>
        <w:jc w:val="both"/>
        <w:rPr>
          <w:lang w:val="en-US"/>
        </w:rPr>
      </w:pPr>
    </w:p>
    <w:p w14:paraId="05BB9715" w14:textId="077C6A5D" w:rsidR="00964D27" w:rsidRPr="00D0096D" w:rsidRDefault="00190F64" w:rsidP="003E1A90">
      <w:pPr>
        <w:numPr>
          <w:ilvl w:val="0"/>
          <w:numId w:val="76"/>
        </w:numPr>
        <w:tabs>
          <w:tab w:val="left" w:pos="1440"/>
        </w:tabs>
        <w:snapToGrid w:val="0"/>
        <w:spacing w:line="271" w:lineRule="auto"/>
        <w:jc w:val="both"/>
      </w:pPr>
      <w:r>
        <w:rPr>
          <w:lang w:val="en-US"/>
        </w:rPr>
        <w:t>I</w:t>
      </w:r>
      <w:r w:rsidR="00C86974" w:rsidRPr="003E1A90">
        <w:rPr>
          <w:lang w:val="en-US"/>
        </w:rPr>
        <w:t>tem (c) above</w:t>
      </w:r>
      <w:r>
        <w:rPr>
          <w:lang w:val="en-US"/>
        </w:rPr>
        <w:t xml:space="preserve"> typically </w:t>
      </w:r>
      <w:r w:rsidR="003F13AE">
        <w:rPr>
          <w:lang w:val="en-US"/>
        </w:rPr>
        <w:t>comes up</w:t>
      </w:r>
      <w:r>
        <w:rPr>
          <w:lang w:val="en-US"/>
        </w:rPr>
        <w:t xml:space="preserve"> when members are unable to establish item</w:t>
      </w:r>
      <w:r w:rsidR="003F13AE">
        <w:rPr>
          <w:lang w:val="en-US"/>
        </w:rPr>
        <w:t>s</w:t>
      </w:r>
      <w:r>
        <w:rPr>
          <w:lang w:val="en-US"/>
        </w:rPr>
        <w:t xml:space="preserve"> (a) and (b) from the information</w:t>
      </w:r>
      <w:r w:rsidRPr="00190F64">
        <w:rPr>
          <w:lang w:val="en-US"/>
        </w:rPr>
        <w:t xml:space="preserve"> </w:t>
      </w:r>
      <w:r>
        <w:rPr>
          <w:lang w:val="en-US"/>
        </w:rPr>
        <w:t>obtained</w:t>
      </w:r>
      <w:r w:rsidR="00C86974" w:rsidRPr="003E1A90">
        <w:rPr>
          <w:lang w:val="en-US"/>
        </w:rPr>
        <w:t xml:space="preserve">, </w:t>
      </w:r>
      <w:r w:rsidR="003F13AE">
        <w:rPr>
          <w:lang w:val="en-US"/>
        </w:rPr>
        <w:t>yet due to other significant considerations (such as there is specific situation or information showing that the child has recanted his/her original account of the incident), members considered child harm/</w:t>
      </w:r>
      <w:r w:rsidR="00C86974" w:rsidRPr="003E1A90">
        <w:rPr>
          <w:szCs w:val="26"/>
        </w:rPr>
        <w:t xml:space="preserve">maltreatment incident </w:t>
      </w:r>
      <w:r w:rsidR="00C86974" w:rsidRPr="003E1A90">
        <w:rPr>
          <w:szCs w:val="26"/>
          <w:lang w:eastAsia="zh-HK"/>
        </w:rPr>
        <w:t>was</w:t>
      </w:r>
      <w:r w:rsidR="00C86974" w:rsidRPr="003E1A90">
        <w:rPr>
          <w:szCs w:val="26"/>
        </w:rPr>
        <w:t xml:space="preserve"> very likely </w:t>
      </w:r>
      <w:r w:rsidR="00C86974" w:rsidRPr="003E1A90">
        <w:rPr>
          <w:szCs w:val="26"/>
          <w:lang w:eastAsia="zh-HK"/>
        </w:rPr>
        <w:t xml:space="preserve">to </w:t>
      </w:r>
      <w:r w:rsidR="00C86974" w:rsidRPr="003E1A90">
        <w:rPr>
          <w:szCs w:val="26"/>
        </w:rPr>
        <w:t>have happened despite that</w:t>
      </w:r>
      <w:r w:rsidR="00C86974" w:rsidRPr="003E1A90">
        <w:rPr>
          <w:szCs w:val="26"/>
          <w:lang w:eastAsia="zh-HK"/>
        </w:rPr>
        <w:t xml:space="preserve"> </w:t>
      </w:r>
      <w:r w:rsidR="00964D27">
        <w:rPr>
          <w:szCs w:val="26"/>
          <w:lang w:eastAsia="zh-HK"/>
        </w:rPr>
        <w:t>child harm/maltreatment could not be established</w:t>
      </w:r>
      <w:r w:rsidR="00964D27">
        <w:rPr>
          <w:lang w:val="en-US"/>
        </w:rPr>
        <w:t>.</w:t>
      </w:r>
    </w:p>
    <w:p w14:paraId="776AA559" w14:textId="77777777" w:rsidR="00964D27" w:rsidRPr="00AA2153" w:rsidRDefault="00964D27" w:rsidP="00964D27">
      <w:pPr>
        <w:tabs>
          <w:tab w:val="left" w:pos="1440"/>
        </w:tabs>
        <w:snapToGrid w:val="0"/>
        <w:spacing w:line="271" w:lineRule="auto"/>
        <w:ind w:left="480"/>
        <w:jc w:val="both"/>
        <w:rPr>
          <w:lang w:val="en-US"/>
        </w:rPr>
      </w:pPr>
    </w:p>
    <w:p w14:paraId="6C1C1344" w14:textId="284A3276" w:rsidR="00C86974" w:rsidRPr="00F47107" w:rsidRDefault="00C86974" w:rsidP="00F47107">
      <w:pPr>
        <w:numPr>
          <w:ilvl w:val="0"/>
          <w:numId w:val="76"/>
        </w:numPr>
        <w:tabs>
          <w:tab w:val="left" w:pos="1440"/>
        </w:tabs>
        <w:snapToGrid w:val="0"/>
        <w:spacing w:afterLines="50" w:after="180" w:line="271" w:lineRule="auto"/>
        <w:ind w:left="482" w:hanging="482"/>
        <w:jc w:val="both"/>
      </w:pPr>
      <w:r w:rsidRPr="003E1A90">
        <w:rPr>
          <w:lang w:val="en-US" w:eastAsia="zh-HK"/>
        </w:rPr>
        <w:t>This case category is usually found in suspected sexual abuse incident</w:t>
      </w:r>
      <w:r w:rsidR="001870FC">
        <w:rPr>
          <w:lang w:val="en-US" w:eastAsia="zh-HK"/>
        </w:rPr>
        <w:t xml:space="preserve"> despite applicable to all four types of child maltreatment</w:t>
      </w:r>
      <w:r w:rsidRPr="003E1A90">
        <w:rPr>
          <w:lang w:val="en-US" w:eastAsia="zh-HK"/>
        </w:rPr>
        <w:t xml:space="preserve">.  For example, a child initially disclosed to have been sexually abused by his/her </w:t>
      </w:r>
      <w:proofErr w:type="spellStart"/>
      <w:r w:rsidRPr="003E1A90">
        <w:rPr>
          <w:lang w:val="en-US" w:eastAsia="zh-HK"/>
        </w:rPr>
        <w:t>carer</w:t>
      </w:r>
      <w:proofErr w:type="spellEnd"/>
      <w:r w:rsidRPr="003E1A90">
        <w:rPr>
          <w:lang w:val="en-US" w:eastAsia="zh-HK"/>
        </w:rPr>
        <w:t xml:space="preserve"> with description of the abusive process yet he/she later changed his/her version/recanted.  As the related information could not be validated, members could not conclude that there was a sexual abuse.  On the other </w:t>
      </w:r>
      <w:r w:rsidRPr="003E1A90">
        <w:rPr>
          <w:lang w:val="en-US" w:eastAsia="zh-HK"/>
        </w:rPr>
        <w:lastRenderedPageBreak/>
        <w:t xml:space="preserve">hand, risk of further harm to the child by that </w:t>
      </w:r>
      <w:proofErr w:type="spellStart"/>
      <w:r w:rsidRPr="003E1A90">
        <w:rPr>
          <w:lang w:val="en-US" w:eastAsia="zh-HK"/>
        </w:rPr>
        <w:t>carer</w:t>
      </w:r>
      <w:proofErr w:type="spellEnd"/>
      <w:r w:rsidRPr="003E1A90">
        <w:rPr>
          <w:lang w:val="en-US" w:eastAsia="zh-HK"/>
        </w:rPr>
        <w:t xml:space="preserve"> is low (e.g. the alleged perpetrator is a tutor or a coach and the child has withdrawn from that activity).  Despite so, members believed that the child’s initial disclosure of the suspected sexual abuse incident was very likely to have happened that the child is considered to be in need of protection.   </w:t>
      </w:r>
    </w:p>
    <w:tbl>
      <w:tblPr>
        <w:tblStyle w:val="aa"/>
        <w:tblW w:w="0" w:type="auto"/>
        <w:tblInd w:w="480"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7978"/>
      </w:tblGrid>
      <w:tr w:rsidR="00F47107" w14:paraId="59B1CB37" w14:textId="77777777" w:rsidTr="00F47107">
        <w:tc>
          <w:tcPr>
            <w:tcW w:w="8014" w:type="dxa"/>
          </w:tcPr>
          <w:p w14:paraId="59D59DA9" w14:textId="77777777" w:rsidR="00F47107" w:rsidRPr="00F47107" w:rsidRDefault="00F47107" w:rsidP="00F47107">
            <w:pPr>
              <w:tabs>
                <w:tab w:val="left" w:pos="1440"/>
              </w:tabs>
              <w:snapToGrid w:val="0"/>
              <w:spacing w:beforeLines="50" w:before="180" w:afterLines="50" w:after="180" w:line="271" w:lineRule="auto"/>
              <w:jc w:val="both"/>
              <w:rPr>
                <w:sz w:val="26"/>
                <w:szCs w:val="26"/>
              </w:rPr>
            </w:pPr>
            <w:r w:rsidRPr="00F47107">
              <w:rPr>
                <w:sz w:val="26"/>
                <w:szCs w:val="26"/>
              </w:rPr>
              <w:t>Case scenarios</w:t>
            </w:r>
            <w:r w:rsidRPr="00F47107">
              <w:rPr>
                <w:rFonts w:hint="eastAsia"/>
                <w:sz w:val="26"/>
                <w:szCs w:val="26"/>
              </w:rPr>
              <w:t>（</w:t>
            </w:r>
            <w:r w:rsidRPr="00F47107">
              <w:rPr>
                <w:rFonts w:hint="eastAsia"/>
                <w:sz w:val="26"/>
                <w:szCs w:val="26"/>
              </w:rPr>
              <w:t>e</w:t>
            </w:r>
            <w:r w:rsidRPr="00F47107">
              <w:rPr>
                <w:sz w:val="26"/>
                <w:szCs w:val="26"/>
              </w:rPr>
              <w:t>xamples</w:t>
            </w:r>
            <w:r w:rsidRPr="00F47107">
              <w:rPr>
                <w:rFonts w:hint="eastAsia"/>
                <w:sz w:val="26"/>
                <w:szCs w:val="26"/>
              </w:rPr>
              <w:t>）</w:t>
            </w:r>
          </w:p>
          <w:p w14:paraId="730E5267" w14:textId="77777777" w:rsidR="00F47107" w:rsidRPr="00F47107" w:rsidRDefault="00F47107" w:rsidP="00F47107">
            <w:pPr>
              <w:numPr>
                <w:ilvl w:val="0"/>
                <w:numId w:val="132"/>
              </w:numPr>
              <w:tabs>
                <w:tab w:val="left" w:pos="1440"/>
              </w:tabs>
              <w:snapToGrid w:val="0"/>
              <w:spacing w:afterLines="50" w:after="180" w:line="271" w:lineRule="auto"/>
              <w:jc w:val="both"/>
              <w:rPr>
                <w:sz w:val="26"/>
                <w:szCs w:val="26"/>
              </w:rPr>
            </w:pPr>
            <w:r w:rsidRPr="00F47107">
              <w:rPr>
                <w:sz w:val="26"/>
                <w:szCs w:val="26"/>
              </w:rPr>
              <w:t xml:space="preserve">Members considered the incident being child sexual abuse </w:t>
            </w:r>
          </w:p>
          <w:p w14:paraId="077C3CD9" w14:textId="77777777" w:rsidR="00F47107" w:rsidRPr="00F47107" w:rsidRDefault="00F47107" w:rsidP="00F47107">
            <w:pPr>
              <w:numPr>
                <w:ilvl w:val="0"/>
                <w:numId w:val="133"/>
              </w:numPr>
              <w:tabs>
                <w:tab w:val="left" w:pos="1440"/>
              </w:tabs>
              <w:snapToGrid w:val="0"/>
              <w:spacing w:afterLines="50" w:after="180" w:line="271" w:lineRule="auto"/>
              <w:ind w:leftChars="185" w:left="961"/>
              <w:jc w:val="both"/>
              <w:rPr>
                <w:sz w:val="26"/>
                <w:szCs w:val="26"/>
              </w:rPr>
            </w:pPr>
            <w:r w:rsidRPr="00F47107">
              <w:rPr>
                <w:sz w:val="26"/>
                <w:szCs w:val="26"/>
              </w:rPr>
              <w:t xml:space="preserve">There is sufficient information to make members believe that sexual abuse incident occurred </w:t>
            </w:r>
          </w:p>
          <w:p w14:paraId="4436F506" w14:textId="77777777" w:rsidR="00F47107" w:rsidRPr="00F47107" w:rsidRDefault="00F47107" w:rsidP="00F47107">
            <w:pPr>
              <w:numPr>
                <w:ilvl w:val="0"/>
                <w:numId w:val="132"/>
              </w:numPr>
              <w:tabs>
                <w:tab w:val="left" w:pos="1440"/>
              </w:tabs>
              <w:snapToGrid w:val="0"/>
              <w:spacing w:afterLines="50" w:after="180" w:line="271" w:lineRule="auto"/>
              <w:jc w:val="both"/>
              <w:rPr>
                <w:sz w:val="26"/>
                <w:szCs w:val="26"/>
              </w:rPr>
            </w:pPr>
            <w:r w:rsidRPr="00F47107">
              <w:rPr>
                <w:sz w:val="26"/>
                <w:szCs w:val="26"/>
              </w:rPr>
              <w:t xml:space="preserve">Members considered the incident not child sexual abuse / child sexual abuse allegation could not be established but risk of child sexual abuse in future is high </w:t>
            </w:r>
          </w:p>
          <w:p w14:paraId="0B62B6C2" w14:textId="77777777" w:rsidR="00F47107" w:rsidRPr="00F47107" w:rsidRDefault="00F47107" w:rsidP="00F47107">
            <w:pPr>
              <w:numPr>
                <w:ilvl w:val="0"/>
                <w:numId w:val="133"/>
              </w:numPr>
              <w:tabs>
                <w:tab w:val="left" w:pos="1440"/>
              </w:tabs>
              <w:snapToGrid w:val="0"/>
              <w:spacing w:afterLines="50" w:after="180" w:line="271" w:lineRule="auto"/>
              <w:ind w:leftChars="185" w:left="961"/>
              <w:jc w:val="both"/>
              <w:rPr>
                <w:sz w:val="26"/>
                <w:szCs w:val="26"/>
              </w:rPr>
            </w:pPr>
            <w:r w:rsidRPr="00F47107">
              <w:rPr>
                <w:rFonts w:hint="eastAsia"/>
                <w:sz w:val="26"/>
                <w:szCs w:val="26"/>
              </w:rPr>
              <w:t>S</w:t>
            </w:r>
            <w:r w:rsidRPr="00F47107">
              <w:rPr>
                <w:sz w:val="26"/>
                <w:szCs w:val="26"/>
              </w:rPr>
              <w:t>uch as the child did not describe the process of sexual abuse clearly but he/she has considerable opportunities to come into contact with the alleged perpetrator</w:t>
            </w:r>
          </w:p>
          <w:p w14:paraId="6509E034" w14:textId="77777777" w:rsidR="00F47107" w:rsidRPr="00F47107" w:rsidRDefault="00F47107" w:rsidP="00F47107">
            <w:pPr>
              <w:numPr>
                <w:ilvl w:val="0"/>
                <w:numId w:val="132"/>
              </w:numPr>
              <w:tabs>
                <w:tab w:val="left" w:pos="1440"/>
              </w:tabs>
              <w:snapToGrid w:val="0"/>
              <w:spacing w:afterLines="50" w:after="180" w:line="271" w:lineRule="auto"/>
              <w:jc w:val="both"/>
              <w:rPr>
                <w:sz w:val="26"/>
                <w:szCs w:val="26"/>
              </w:rPr>
            </w:pPr>
            <w:r w:rsidRPr="00F47107">
              <w:rPr>
                <w:rFonts w:hint="eastAsia"/>
                <w:sz w:val="26"/>
                <w:szCs w:val="26"/>
              </w:rPr>
              <w:t>D</w:t>
            </w:r>
            <w:r w:rsidRPr="00F47107">
              <w:rPr>
                <w:sz w:val="26"/>
                <w:szCs w:val="26"/>
              </w:rPr>
              <w:t xml:space="preserve">espite that members considered child sexual abuse could not be established and risk of child sexual abuse was not high, members believed that the sexual abuse incident(s) was very likely to have happened after analysing the specific information obtained </w:t>
            </w:r>
          </w:p>
          <w:p w14:paraId="46EB1FC7" w14:textId="0C5557DE" w:rsidR="00F47107" w:rsidRPr="00F47107" w:rsidRDefault="00F47107" w:rsidP="00F47107">
            <w:pPr>
              <w:numPr>
                <w:ilvl w:val="0"/>
                <w:numId w:val="133"/>
              </w:numPr>
              <w:tabs>
                <w:tab w:val="left" w:pos="1440"/>
              </w:tabs>
              <w:snapToGrid w:val="0"/>
              <w:spacing w:afterLines="50" w:after="180" w:line="271" w:lineRule="auto"/>
              <w:ind w:leftChars="185" w:left="961"/>
              <w:jc w:val="both"/>
              <w:rPr>
                <w:sz w:val="26"/>
                <w:szCs w:val="26"/>
              </w:rPr>
            </w:pPr>
            <w:r w:rsidRPr="00F47107">
              <w:rPr>
                <w:rFonts w:hint="eastAsia"/>
                <w:sz w:val="26"/>
                <w:szCs w:val="26"/>
              </w:rPr>
              <w:t>C</w:t>
            </w:r>
            <w:r w:rsidRPr="00F47107">
              <w:rPr>
                <w:sz w:val="26"/>
                <w:szCs w:val="26"/>
              </w:rPr>
              <w:t>hild sexual abuse could not be established due to the child</w:t>
            </w:r>
            <w:r w:rsidR="00280A2D">
              <w:rPr>
                <w:rFonts w:eastAsiaTheme="minorEastAsia" w:hint="eastAsia"/>
                <w:sz w:val="26"/>
                <w:szCs w:val="26"/>
              </w:rPr>
              <w:t xml:space="preserve"> retracted his/her original statement/</w:t>
            </w:r>
            <w:r w:rsidRPr="00F47107">
              <w:rPr>
                <w:sz w:val="26"/>
                <w:szCs w:val="26"/>
              </w:rPr>
              <w:t>recant</w:t>
            </w:r>
            <w:r w:rsidR="00B070C2">
              <w:rPr>
                <w:rFonts w:eastAsiaTheme="minorEastAsia" w:hint="eastAsia"/>
                <w:sz w:val="26"/>
                <w:szCs w:val="26"/>
              </w:rPr>
              <w:t>ed</w:t>
            </w:r>
            <w:r w:rsidRPr="00F47107">
              <w:rPr>
                <w:sz w:val="26"/>
                <w:szCs w:val="26"/>
              </w:rPr>
              <w:t xml:space="preserve"> while there were few chances for the alleged perpetrator (e.g. school teacher) to access to the child (e.g. the child has withdrawn from the school); however, considering that the information on sexual abuse given by the child during the disclosure was clear and detailed, members believed that sexual abuse incident(s) has/have happened </w:t>
            </w:r>
          </w:p>
          <w:p w14:paraId="452EFCEB" w14:textId="77777777" w:rsidR="00F47107" w:rsidRPr="00F47107" w:rsidRDefault="00F47107" w:rsidP="00F47107">
            <w:pPr>
              <w:tabs>
                <w:tab w:val="left" w:pos="1440"/>
              </w:tabs>
              <w:snapToGrid w:val="0"/>
              <w:spacing w:afterLines="50" w:after="180" w:line="271" w:lineRule="auto"/>
              <w:jc w:val="both"/>
              <w:rPr>
                <w:sz w:val="26"/>
                <w:szCs w:val="26"/>
              </w:rPr>
            </w:pPr>
            <w:r w:rsidRPr="00F47107">
              <w:rPr>
                <w:sz w:val="26"/>
                <w:szCs w:val="26"/>
              </w:rPr>
              <w:t>that protection for the child concerned is required for the above 3 categories of case.</w:t>
            </w:r>
          </w:p>
          <w:p w14:paraId="7E6A93B7" w14:textId="5ABB5310" w:rsidR="00F47107" w:rsidRPr="00F47107" w:rsidRDefault="00F47107" w:rsidP="00F47107">
            <w:pPr>
              <w:snapToGrid w:val="0"/>
              <w:spacing w:afterLines="50" w:after="180" w:line="271" w:lineRule="auto"/>
              <w:ind w:rightChars="-11" w:right="-29"/>
              <w:jc w:val="both"/>
              <w:rPr>
                <w:rFonts w:eastAsiaTheme="minorEastAsia"/>
                <w:sz w:val="26"/>
                <w:szCs w:val="26"/>
              </w:rPr>
            </w:pPr>
            <w:r w:rsidRPr="00F47107">
              <w:rPr>
                <w:sz w:val="26"/>
                <w:szCs w:val="26"/>
              </w:rPr>
              <w:t>Please note that if the alleged perpetrator is a family member of the child, and the child recanted the original account of the incident, and the members, after analysing the specific information obtained, believe that it is highly likely that an incident of harm/abuse of the child has occurred, members can generally categorise the case as (b) since the child is likely to have the opportunity to come into contact with the alleged perpetrator again in the future.</w:t>
            </w:r>
          </w:p>
        </w:tc>
      </w:tr>
    </w:tbl>
    <w:p w14:paraId="2A05111A" w14:textId="77777777" w:rsidR="00C86974" w:rsidRPr="003E1A90" w:rsidRDefault="00C86974" w:rsidP="003E1A90">
      <w:pPr>
        <w:numPr>
          <w:ilvl w:val="0"/>
          <w:numId w:val="76"/>
        </w:numPr>
        <w:tabs>
          <w:tab w:val="left" w:pos="1440"/>
        </w:tabs>
        <w:snapToGrid w:val="0"/>
        <w:spacing w:line="271" w:lineRule="auto"/>
        <w:jc w:val="both"/>
      </w:pPr>
      <w:r w:rsidRPr="003E1A90">
        <w:lastRenderedPageBreak/>
        <w:t xml:space="preserve">The objectives of the follow-up plan and actions for the child(ren) and the family are to </w:t>
      </w:r>
      <w:r w:rsidRPr="003E1A90">
        <w:rPr>
          <w:szCs w:val="26"/>
        </w:rPr>
        <w:t>reduce/eradicate the risk factors identified and to strengthen the protective factors so as to</w:t>
      </w:r>
      <w:r w:rsidRPr="003E1A90">
        <w:t xml:space="preserve"> ensure the safety of child(ren) and welfare of the family.  As the co-operation of the child(ren) and the parents (and/or the significant family members) is very important to the implementation of the follow-up plan, their views should be considered and addressed carefully on the basis that the child(ren)’s safety and best interests should be the paramount concern.  </w:t>
      </w:r>
    </w:p>
    <w:p w14:paraId="1F6DE505" w14:textId="713CA480" w:rsidR="00C86974" w:rsidRDefault="00C86974" w:rsidP="003E1A90">
      <w:pPr>
        <w:tabs>
          <w:tab w:val="left" w:pos="0"/>
          <w:tab w:val="left" w:pos="1440"/>
        </w:tabs>
        <w:snapToGrid w:val="0"/>
        <w:spacing w:line="271" w:lineRule="auto"/>
        <w:ind w:left="13" w:hanging="13"/>
        <w:jc w:val="both"/>
      </w:pPr>
    </w:p>
    <w:p w14:paraId="55F7AABC" w14:textId="77777777" w:rsidR="00C86974" w:rsidRPr="003E1A90" w:rsidRDefault="00C86974" w:rsidP="009F3BD9">
      <w:pPr>
        <w:tabs>
          <w:tab w:val="left" w:pos="0"/>
          <w:tab w:val="left" w:pos="1440"/>
        </w:tabs>
        <w:snapToGrid w:val="0"/>
        <w:spacing w:line="271" w:lineRule="auto"/>
        <w:ind w:leftChars="200" w:left="533" w:hanging="13"/>
        <w:jc w:val="both"/>
        <w:rPr>
          <w:u w:val="single"/>
        </w:rPr>
      </w:pPr>
      <w:r w:rsidRPr="003E1A90">
        <w:rPr>
          <w:u w:val="single"/>
        </w:rPr>
        <w:t>Safety of the child concerned and other family members</w:t>
      </w:r>
    </w:p>
    <w:p w14:paraId="195DD7CC" w14:textId="77777777" w:rsidR="00C86974" w:rsidRPr="003E1A90" w:rsidRDefault="00C86974" w:rsidP="009F3BD9">
      <w:pPr>
        <w:tabs>
          <w:tab w:val="left" w:pos="0"/>
          <w:tab w:val="left" w:pos="1440"/>
        </w:tabs>
        <w:snapToGrid w:val="0"/>
        <w:spacing w:line="271" w:lineRule="auto"/>
        <w:ind w:left="13" w:hanging="13"/>
        <w:jc w:val="both"/>
      </w:pPr>
    </w:p>
    <w:p w14:paraId="402C7D5C" w14:textId="77777777" w:rsidR="00C86974" w:rsidRPr="003E1A90" w:rsidRDefault="00C86974" w:rsidP="009F3BD9">
      <w:pPr>
        <w:numPr>
          <w:ilvl w:val="0"/>
          <w:numId w:val="76"/>
        </w:numPr>
        <w:tabs>
          <w:tab w:val="left" w:pos="1440"/>
        </w:tabs>
        <w:snapToGrid w:val="0"/>
        <w:spacing w:line="271" w:lineRule="auto"/>
        <w:jc w:val="both"/>
      </w:pPr>
      <w:r w:rsidRPr="003E1A90">
        <w:t xml:space="preserve">For safeguarding the safety of the child concerned, the safety plan formulated for the child should address various risks of maltreatment faced by the child (including concrete short/long term objectives, concrete actions and steps that professionals as well as the parents should take) so as to </w:t>
      </w:r>
      <w:r w:rsidRPr="003E1A90">
        <w:rPr>
          <w:szCs w:val="26"/>
        </w:rPr>
        <w:t xml:space="preserve">reduce/eradicate the risk factors identified and to strengthen the protective factors.  Discussion on the care arrangement of the child(ren) and </w:t>
      </w:r>
      <w:r w:rsidRPr="003E1A90">
        <w:t>the need for applying any statutory order for the child(ren)</w:t>
      </w:r>
      <w:r w:rsidRPr="003E1A90">
        <w:rPr>
          <w:szCs w:val="26"/>
        </w:rPr>
        <w:t xml:space="preserve"> should be included</w:t>
      </w:r>
      <w:r w:rsidRPr="003E1A90">
        <w:t xml:space="preserve">.  </w:t>
      </w:r>
    </w:p>
    <w:p w14:paraId="05D1FA82" w14:textId="77777777" w:rsidR="00C86974" w:rsidRPr="003E1A90" w:rsidRDefault="00C86974" w:rsidP="003E1A90">
      <w:pPr>
        <w:tabs>
          <w:tab w:val="left" w:pos="0"/>
          <w:tab w:val="left" w:pos="1440"/>
        </w:tabs>
        <w:snapToGrid w:val="0"/>
        <w:spacing w:line="271" w:lineRule="auto"/>
        <w:ind w:left="13" w:hanging="13"/>
        <w:jc w:val="both"/>
      </w:pPr>
    </w:p>
    <w:p w14:paraId="6383F6A9" w14:textId="595F0DD5" w:rsidR="00C86974" w:rsidRPr="003E1A90" w:rsidRDefault="00C86974" w:rsidP="003E1A90">
      <w:pPr>
        <w:numPr>
          <w:ilvl w:val="0"/>
          <w:numId w:val="76"/>
        </w:numPr>
        <w:tabs>
          <w:tab w:val="left" w:pos="1440"/>
        </w:tabs>
        <w:snapToGrid w:val="0"/>
        <w:spacing w:line="271" w:lineRule="auto"/>
        <w:jc w:val="both"/>
      </w:pPr>
      <w:r w:rsidRPr="003E1A90">
        <w:t>The Chairperson may also suggest members considering voluntary follow</w:t>
      </w:r>
      <w:r w:rsidR="00C53C32">
        <w:t>-</w:t>
      </w:r>
      <w:r w:rsidRPr="003E1A90">
        <w:t xml:space="preserve">up to the child and family be tried but a statutory order be applied if the case progress is not satisfactory, e.g. the parents has not implemented the follow-up plan as promised within a certain period of time, and at that </w:t>
      </w:r>
      <w:r w:rsidR="00605ECC">
        <w:rPr>
          <w:rFonts w:hint="eastAsia"/>
        </w:rPr>
        <w:t xml:space="preserve">time </w:t>
      </w:r>
      <w:r w:rsidRPr="003E1A90">
        <w:t xml:space="preserve">point the child is considered in need of care or protection fulfilling the grounds of application.   </w:t>
      </w:r>
    </w:p>
    <w:p w14:paraId="589A9C64" w14:textId="77777777" w:rsidR="00C86974" w:rsidRPr="003E1A90" w:rsidRDefault="00C86974" w:rsidP="003E1A90">
      <w:pPr>
        <w:tabs>
          <w:tab w:val="left" w:pos="0"/>
          <w:tab w:val="left" w:pos="1440"/>
        </w:tabs>
        <w:snapToGrid w:val="0"/>
        <w:spacing w:line="271" w:lineRule="auto"/>
        <w:ind w:left="13" w:hanging="13"/>
        <w:jc w:val="both"/>
      </w:pPr>
    </w:p>
    <w:p w14:paraId="3E6E90DA" w14:textId="77777777" w:rsidR="00C86974" w:rsidRPr="003E1A90" w:rsidRDefault="00C86974" w:rsidP="003E1A90">
      <w:pPr>
        <w:numPr>
          <w:ilvl w:val="0"/>
          <w:numId w:val="76"/>
        </w:numPr>
        <w:tabs>
          <w:tab w:val="left" w:pos="1440"/>
        </w:tabs>
        <w:snapToGrid w:val="0"/>
        <w:spacing w:line="271" w:lineRule="auto"/>
        <w:jc w:val="both"/>
      </w:pPr>
      <w:r w:rsidRPr="003E1A90">
        <w:t>The Chairperson should also advise members to note whether any actions are required to ensure the safety of other children and family members in the household, e.g. a parent might have been battered by his/her spouse, the perpetrator/alleged perpetrator might have attempted self-harm behaviour after the disclosure of the incident(s), etc.</w:t>
      </w:r>
    </w:p>
    <w:p w14:paraId="32B7E3F2" w14:textId="77777777" w:rsidR="00C86974" w:rsidRPr="003E1A90" w:rsidRDefault="00C86974" w:rsidP="003E1A90">
      <w:pPr>
        <w:tabs>
          <w:tab w:val="left" w:pos="0"/>
          <w:tab w:val="left" w:pos="1440"/>
        </w:tabs>
        <w:snapToGrid w:val="0"/>
        <w:spacing w:line="271" w:lineRule="auto"/>
        <w:ind w:left="13" w:hanging="13"/>
        <w:jc w:val="both"/>
      </w:pPr>
    </w:p>
    <w:p w14:paraId="53B09234" w14:textId="77777777" w:rsidR="00C86974" w:rsidRPr="003E1A90" w:rsidRDefault="00C86974" w:rsidP="003E1A90">
      <w:pPr>
        <w:tabs>
          <w:tab w:val="left" w:pos="0"/>
          <w:tab w:val="left" w:pos="1440"/>
        </w:tabs>
        <w:snapToGrid w:val="0"/>
        <w:spacing w:line="271" w:lineRule="auto"/>
        <w:ind w:leftChars="200" w:left="533" w:hanging="13"/>
        <w:jc w:val="both"/>
        <w:rPr>
          <w:u w:val="single"/>
        </w:rPr>
      </w:pPr>
      <w:r w:rsidRPr="003E1A90">
        <w:rPr>
          <w:u w:val="single"/>
        </w:rPr>
        <w:t>Needs of the child concerned or his/her family</w:t>
      </w:r>
    </w:p>
    <w:p w14:paraId="37E5C62F" w14:textId="77777777" w:rsidR="00C86974" w:rsidRPr="003E1A90" w:rsidRDefault="00C86974" w:rsidP="003E1A90">
      <w:pPr>
        <w:tabs>
          <w:tab w:val="left" w:pos="0"/>
          <w:tab w:val="left" w:pos="1440"/>
        </w:tabs>
        <w:snapToGrid w:val="0"/>
        <w:spacing w:line="271" w:lineRule="auto"/>
        <w:ind w:left="13" w:hanging="13"/>
        <w:jc w:val="both"/>
      </w:pPr>
    </w:p>
    <w:p w14:paraId="04F0C521" w14:textId="77777777" w:rsidR="00C86974" w:rsidRPr="003E1A90" w:rsidRDefault="00C86974" w:rsidP="003E1A90">
      <w:pPr>
        <w:numPr>
          <w:ilvl w:val="0"/>
          <w:numId w:val="76"/>
        </w:numPr>
        <w:tabs>
          <w:tab w:val="left" w:pos="1440"/>
        </w:tabs>
        <w:snapToGrid w:val="0"/>
        <w:spacing w:line="271" w:lineRule="auto"/>
        <w:jc w:val="both"/>
      </w:pPr>
      <w:r w:rsidRPr="003E1A90">
        <w:t>The Chairperson may invite members to consider the provision of the following services, which are not exhaustive, to meet the needs of the child and his/her family with reference to the result of need assessment:</w:t>
      </w:r>
    </w:p>
    <w:p w14:paraId="23C7447A"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 xml:space="preserve">Medical service (e.g. </w:t>
      </w:r>
      <w:proofErr w:type="spellStart"/>
      <w:r w:rsidRPr="003E1A90">
        <w:rPr>
          <w:szCs w:val="26"/>
          <w:lang w:val="en-US"/>
        </w:rPr>
        <w:t>specialised</w:t>
      </w:r>
      <w:proofErr w:type="spellEnd"/>
      <w:r w:rsidRPr="003E1A90">
        <w:rPr>
          <w:szCs w:val="26"/>
          <w:lang w:val="en-US"/>
        </w:rPr>
        <w:t xml:space="preserve"> medical follow-up, psychiatric service)</w:t>
      </w:r>
    </w:p>
    <w:p w14:paraId="2E9ACCB8"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Clinical psychological service</w:t>
      </w:r>
    </w:p>
    <w:p w14:paraId="03AC84DE"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lastRenderedPageBreak/>
        <w:t>Child assessment service</w:t>
      </w:r>
    </w:p>
    <w:p w14:paraId="0C71D9D8"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 xml:space="preserve">Counselling </w:t>
      </w:r>
    </w:p>
    <w:p w14:paraId="06BEF8DB"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School support</w:t>
      </w:r>
    </w:p>
    <w:p w14:paraId="675DA4AD"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Child care service (day or residential)</w:t>
      </w:r>
    </w:p>
    <w:p w14:paraId="0E8366C1"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Extra-curricular activities</w:t>
      </w:r>
    </w:p>
    <w:p w14:paraId="6209AEC9"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 xml:space="preserve">Parent education </w:t>
      </w:r>
      <w:proofErr w:type="spellStart"/>
      <w:r w:rsidRPr="003E1A90">
        <w:rPr>
          <w:szCs w:val="26"/>
          <w:lang w:val="en-US"/>
        </w:rPr>
        <w:t>programme</w:t>
      </w:r>
      <w:proofErr w:type="spellEnd"/>
    </w:p>
    <w:p w14:paraId="28834976"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 xml:space="preserve">Specific treatment/assistance, e.g. drug/gambling/alcoholic treatment </w:t>
      </w:r>
      <w:proofErr w:type="spellStart"/>
      <w:r w:rsidRPr="003E1A90">
        <w:rPr>
          <w:szCs w:val="26"/>
          <w:lang w:val="en-US"/>
        </w:rPr>
        <w:t>programme</w:t>
      </w:r>
      <w:proofErr w:type="spellEnd"/>
      <w:r w:rsidRPr="003E1A90">
        <w:rPr>
          <w:szCs w:val="26"/>
          <w:lang w:val="en-US"/>
        </w:rPr>
        <w:t xml:space="preserve">, housing assistance </w:t>
      </w:r>
    </w:p>
    <w:p w14:paraId="4FA5F1AF" w14:textId="77777777" w:rsidR="00C86974" w:rsidRPr="003E1A90" w:rsidRDefault="00C86974" w:rsidP="003E1A90">
      <w:pPr>
        <w:tabs>
          <w:tab w:val="left" w:pos="0"/>
          <w:tab w:val="left" w:pos="1440"/>
        </w:tabs>
        <w:snapToGrid w:val="0"/>
        <w:spacing w:line="271" w:lineRule="auto"/>
        <w:ind w:left="13" w:hanging="13"/>
        <w:jc w:val="both"/>
      </w:pPr>
    </w:p>
    <w:p w14:paraId="2C359ACC" w14:textId="77777777" w:rsidR="00C86974" w:rsidRPr="003E1A90" w:rsidRDefault="00C86974" w:rsidP="003E1A90">
      <w:pPr>
        <w:numPr>
          <w:ilvl w:val="0"/>
          <w:numId w:val="76"/>
        </w:numPr>
        <w:tabs>
          <w:tab w:val="left" w:pos="1440"/>
        </w:tabs>
        <w:snapToGrid w:val="0"/>
        <w:spacing w:line="271" w:lineRule="auto"/>
        <w:jc w:val="both"/>
      </w:pPr>
      <w:r w:rsidRPr="003E1A90">
        <w:t xml:space="preserve">The Chairperson may advise members to make recommendations on services/assistance in general such as housing assistance and financial assistance instead of suggesting a specific programme/scheme, like Compassionate Rehousing and Comprehensive Social Security Assistance, etc., where specific assessments </w:t>
      </w:r>
      <w:r w:rsidRPr="003E1A90">
        <w:rPr>
          <w:lang w:eastAsia="zh-HK"/>
        </w:rPr>
        <w:t xml:space="preserve">on the family's eligibility of different schemes </w:t>
      </w:r>
      <w:r w:rsidRPr="003E1A90">
        <w:t xml:space="preserve">are required. </w:t>
      </w:r>
    </w:p>
    <w:p w14:paraId="1F803DE2" w14:textId="77777777" w:rsidR="00C86974" w:rsidRPr="003E1A90" w:rsidRDefault="00C86974" w:rsidP="003E1A90">
      <w:pPr>
        <w:tabs>
          <w:tab w:val="left" w:pos="0"/>
          <w:tab w:val="left" w:pos="1440"/>
        </w:tabs>
        <w:snapToGrid w:val="0"/>
        <w:spacing w:line="271" w:lineRule="auto"/>
        <w:ind w:left="13" w:hanging="13"/>
        <w:jc w:val="both"/>
      </w:pPr>
    </w:p>
    <w:p w14:paraId="15D2BC4E" w14:textId="77777777" w:rsidR="00C86974" w:rsidRPr="003E1A90" w:rsidRDefault="00C86974" w:rsidP="003E1A90">
      <w:pPr>
        <w:numPr>
          <w:ilvl w:val="0"/>
          <w:numId w:val="76"/>
        </w:numPr>
        <w:tabs>
          <w:tab w:val="left" w:pos="1440"/>
        </w:tabs>
        <w:snapToGrid w:val="0"/>
        <w:spacing w:line="271" w:lineRule="auto"/>
        <w:jc w:val="both"/>
      </w:pPr>
      <w:r w:rsidRPr="003E1A90">
        <w:t>Though members may wish to make recommendations to meet the long term needs of the child/family, it is not always practicable in view of the changing situation of the family, e.g. the parents are applying for divorce and having dispute on the care arrangement.  Hence, those services which may meet the immediate needs of the child/family should be accorded higher priority.  The Chairperson should encourage members to adopt a multi-disciplinary approach in implementing the follow-up plan.</w:t>
      </w:r>
    </w:p>
    <w:p w14:paraId="508EAE76" w14:textId="77777777" w:rsidR="00C86974" w:rsidRPr="003E1A90" w:rsidRDefault="00C86974" w:rsidP="003E1A90">
      <w:pPr>
        <w:pStyle w:val="af"/>
        <w:snapToGrid w:val="0"/>
        <w:spacing w:line="271" w:lineRule="auto"/>
        <w:contextualSpacing w:val="0"/>
      </w:pPr>
    </w:p>
    <w:p w14:paraId="0CC7D291"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Conflict Resolution and Decision-making</w:t>
      </w:r>
    </w:p>
    <w:p w14:paraId="68E5B527" w14:textId="77777777" w:rsidR="00C86974" w:rsidRPr="003E1A90" w:rsidRDefault="00C86974" w:rsidP="003E1A90">
      <w:pPr>
        <w:tabs>
          <w:tab w:val="left" w:pos="0"/>
          <w:tab w:val="left" w:pos="1440"/>
        </w:tabs>
        <w:snapToGrid w:val="0"/>
        <w:spacing w:line="271" w:lineRule="auto"/>
        <w:ind w:left="959" w:hanging="959"/>
        <w:jc w:val="both"/>
      </w:pPr>
    </w:p>
    <w:p w14:paraId="4F638703" w14:textId="2EA29B84" w:rsidR="00C86974" w:rsidRPr="003E1A90" w:rsidRDefault="00C86974" w:rsidP="003E1A90">
      <w:pPr>
        <w:numPr>
          <w:ilvl w:val="0"/>
          <w:numId w:val="76"/>
        </w:numPr>
        <w:tabs>
          <w:tab w:val="left" w:pos="1440"/>
        </w:tabs>
        <w:snapToGrid w:val="0"/>
        <w:spacing w:line="271" w:lineRule="auto"/>
        <w:jc w:val="both"/>
      </w:pPr>
      <w:r w:rsidRPr="003E1A90">
        <w:t xml:space="preserve">As the nature of the incident(s) (i.e. whether the incident is considered as  child maltreatment) and the follow-up plan for the child are very delicate issues, related decisions should be made by consensus in MDCC as far as possible rather than by simple voting.  If there are divergent views, the Chairperson should guide the discussion from the perspective of protecting child’s safety.  </w:t>
      </w:r>
    </w:p>
    <w:p w14:paraId="383F62DF" w14:textId="77777777" w:rsidR="00C86974" w:rsidRPr="003E1A90" w:rsidRDefault="00C86974" w:rsidP="003E1A90">
      <w:pPr>
        <w:tabs>
          <w:tab w:val="left" w:pos="0"/>
          <w:tab w:val="left" w:pos="1440"/>
        </w:tabs>
        <w:snapToGrid w:val="0"/>
        <w:spacing w:line="271" w:lineRule="auto"/>
        <w:ind w:left="959" w:hanging="959"/>
        <w:jc w:val="both"/>
      </w:pPr>
    </w:p>
    <w:p w14:paraId="72C0C440" w14:textId="77777777" w:rsidR="00C86974" w:rsidRPr="003E1A90" w:rsidRDefault="00C86974" w:rsidP="003E1A90">
      <w:pPr>
        <w:numPr>
          <w:ilvl w:val="0"/>
          <w:numId w:val="76"/>
        </w:numPr>
        <w:tabs>
          <w:tab w:val="left" w:pos="1440"/>
        </w:tabs>
        <w:snapToGrid w:val="0"/>
        <w:spacing w:line="271" w:lineRule="auto"/>
        <w:jc w:val="both"/>
      </w:pPr>
      <w:r w:rsidRPr="003E1A90">
        <w:t>The Chairperson has to handle the disagreement among members with an open mind.  The use of the following skills may help members reach consensus:</w:t>
      </w:r>
    </w:p>
    <w:p w14:paraId="6835B0C7" w14:textId="77777777" w:rsidR="00C86974" w:rsidRPr="003E1A90" w:rsidRDefault="00C86974">
      <w:pPr>
        <w:numPr>
          <w:ilvl w:val="0"/>
          <w:numId w:val="89"/>
        </w:numPr>
        <w:tabs>
          <w:tab w:val="left" w:pos="1440"/>
        </w:tabs>
        <w:snapToGrid w:val="0"/>
        <w:spacing w:beforeLines="50" w:before="180" w:line="271" w:lineRule="auto"/>
        <w:jc w:val="both"/>
        <w:rPr>
          <w:szCs w:val="26"/>
          <w:lang w:val="en-US"/>
        </w:rPr>
      </w:pPr>
      <w:proofErr w:type="spellStart"/>
      <w:r w:rsidRPr="003E1A90">
        <w:t>highlightin</w:t>
      </w:r>
      <w:proofErr w:type="spellEnd"/>
      <w:r w:rsidRPr="003E1A90">
        <w:rPr>
          <w:szCs w:val="26"/>
          <w:lang w:val="en-US"/>
        </w:rPr>
        <w:t>g common concerns;</w:t>
      </w:r>
    </w:p>
    <w:p w14:paraId="6ECBA0ED"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lastRenderedPageBreak/>
        <w:t>clarifying the conflict and disagreement;</w:t>
      </w:r>
    </w:p>
    <w:p w14:paraId="14E98DC0"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t>positive reframing of disagreement and conflict;</w:t>
      </w:r>
    </w:p>
    <w:p w14:paraId="5EEFB6B8"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t>adopting objective criteria;</w:t>
      </w:r>
    </w:p>
    <w:p w14:paraId="2D41A4FC"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t>refocusing the discussion on the best interests of the child(ren); and</w:t>
      </w:r>
    </w:p>
    <w:p w14:paraId="4A631FDA" w14:textId="77777777" w:rsidR="00C86974" w:rsidRPr="003E1A90" w:rsidRDefault="00C86974">
      <w:pPr>
        <w:numPr>
          <w:ilvl w:val="0"/>
          <w:numId w:val="89"/>
        </w:numPr>
        <w:snapToGrid w:val="0"/>
        <w:spacing w:beforeLines="50" w:before="180" w:line="271" w:lineRule="auto"/>
        <w:ind w:left="1202" w:hanging="635"/>
        <w:jc w:val="both"/>
      </w:pPr>
      <w:r w:rsidRPr="003E1A90">
        <w:rPr>
          <w:szCs w:val="26"/>
          <w:lang w:val="en-US"/>
        </w:rPr>
        <w:t>exploring ad</w:t>
      </w:r>
      <w:proofErr w:type="spellStart"/>
      <w:r w:rsidRPr="003E1A90">
        <w:t>ditional</w:t>
      </w:r>
      <w:proofErr w:type="spellEnd"/>
      <w:r w:rsidRPr="003E1A90">
        <w:t xml:space="preserve"> information that will facilitate decision-making.</w:t>
      </w:r>
    </w:p>
    <w:p w14:paraId="57C9D2E6" w14:textId="77777777" w:rsidR="00C86974" w:rsidRPr="003E1A90" w:rsidRDefault="00C86974" w:rsidP="003E1A90">
      <w:pPr>
        <w:tabs>
          <w:tab w:val="left" w:pos="0"/>
        </w:tabs>
        <w:snapToGrid w:val="0"/>
        <w:spacing w:line="271" w:lineRule="auto"/>
        <w:ind w:left="90"/>
        <w:jc w:val="both"/>
      </w:pPr>
    </w:p>
    <w:p w14:paraId="74ACA030" w14:textId="77777777" w:rsidR="00C86974" w:rsidRPr="003E1A90" w:rsidRDefault="00C86974" w:rsidP="00B52BB5">
      <w:pPr>
        <w:widowControl/>
        <w:numPr>
          <w:ilvl w:val="0"/>
          <w:numId w:val="76"/>
        </w:numPr>
        <w:tabs>
          <w:tab w:val="left" w:pos="1440"/>
        </w:tabs>
        <w:snapToGrid w:val="0"/>
        <w:spacing w:line="271" w:lineRule="auto"/>
        <w:ind w:left="482" w:hanging="482"/>
        <w:jc w:val="both"/>
      </w:pPr>
      <w:r w:rsidRPr="003E1A90">
        <w:t xml:space="preserve">If a consensus cannot be reached after using the suggested skills, the Chairperson may consider concluding the discussion following the views of majority and record divergent views in the notes.  If it is still difficult to make a final conclusion, the Chairperson may ask members to respect the views of the key worker, who will follow-up the case, first and discuss whether there is a need to review the implementation of the follow-up plan by preparing report(s) or convening a review </w:t>
      </w:r>
      <w:r w:rsidRPr="003E1A90">
        <w:rPr>
          <w:lang w:eastAsia="zh-HK"/>
        </w:rPr>
        <w:t>conference</w:t>
      </w:r>
      <w:r w:rsidRPr="003E1A90">
        <w:t>.</w:t>
      </w:r>
    </w:p>
    <w:p w14:paraId="1D8A3B17" w14:textId="77777777" w:rsidR="00C86974" w:rsidRPr="003E1A90" w:rsidRDefault="00C86974" w:rsidP="003E1A90">
      <w:pPr>
        <w:tabs>
          <w:tab w:val="left" w:pos="0"/>
        </w:tabs>
        <w:snapToGrid w:val="0"/>
        <w:spacing w:line="271" w:lineRule="auto"/>
        <w:ind w:left="90"/>
        <w:jc w:val="both"/>
        <w:rPr>
          <w:b/>
        </w:rPr>
      </w:pPr>
    </w:p>
    <w:p w14:paraId="5B099953"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 xml:space="preserve">Appointment of Key Worker and Core Group </w:t>
      </w:r>
    </w:p>
    <w:p w14:paraId="1A4BF94B" w14:textId="77777777" w:rsidR="00C86974" w:rsidRPr="003E1A90" w:rsidRDefault="00C86974" w:rsidP="003E1A90">
      <w:pPr>
        <w:tabs>
          <w:tab w:val="left" w:pos="1440"/>
        </w:tabs>
        <w:snapToGrid w:val="0"/>
        <w:spacing w:line="271" w:lineRule="auto"/>
        <w:jc w:val="both"/>
      </w:pPr>
    </w:p>
    <w:p w14:paraId="6FA77A8D" w14:textId="3A2C1E66" w:rsidR="00C86974" w:rsidRPr="003E1A90" w:rsidRDefault="00C86974" w:rsidP="003E1A90">
      <w:pPr>
        <w:numPr>
          <w:ilvl w:val="0"/>
          <w:numId w:val="76"/>
        </w:numPr>
        <w:tabs>
          <w:tab w:val="left" w:pos="1440"/>
        </w:tabs>
        <w:snapToGrid w:val="0"/>
        <w:spacing w:line="271" w:lineRule="auto"/>
        <w:jc w:val="both"/>
      </w:pPr>
      <w:r w:rsidRPr="003E1A90">
        <w:t xml:space="preserve">Members should confirm the appointment of service unit of the key worker following up the case (please make reference to </w:t>
      </w:r>
      <w:r w:rsidRPr="003E1A90">
        <w:rPr>
          <w:color w:val="0070C0"/>
          <w:u w:val="single"/>
        </w:rPr>
        <w:t>paragrap</w:t>
      </w:r>
      <w:r w:rsidRPr="00BB78D2">
        <w:rPr>
          <w:color w:val="0070C0"/>
          <w:u w:val="single"/>
        </w:rPr>
        <w:t>hs 11.</w:t>
      </w:r>
      <w:r w:rsidR="00F82059" w:rsidRPr="00BB78D2">
        <w:rPr>
          <w:color w:val="0070C0"/>
          <w:u w:val="single"/>
        </w:rPr>
        <w:t>71</w:t>
      </w:r>
      <w:r w:rsidRPr="00BB78D2">
        <w:rPr>
          <w:color w:val="0070C0"/>
          <w:u w:val="single"/>
        </w:rPr>
        <w:t xml:space="preserve"> to 11.7</w:t>
      </w:r>
      <w:r w:rsidR="00F82059" w:rsidRPr="00BB78D2">
        <w:rPr>
          <w:color w:val="0070C0"/>
          <w:u w:val="single"/>
        </w:rPr>
        <w:t>3</w:t>
      </w:r>
      <w:r w:rsidRPr="00BB78D2">
        <w:rPr>
          <w:color w:val="0070C0"/>
          <w:u w:val="single"/>
        </w:rPr>
        <w:t xml:space="preserve"> o</w:t>
      </w:r>
      <w:r w:rsidRPr="003E1A90">
        <w:rPr>
          <w:color w:val="0070C0"/>
          <w:u w:val="single"/>
        </w:rPr>
        <w:t>f Chapter 11</w:t>
      </w:r>
      <w:r w:rsidRPr="003E1A90">
        <w:t xml:space="preserve"> of this Guide).  The Chairperson should remind related social worker(s) that case transfer, if required, should be carefully planned, taking into consideration the emotional reaction of the child(ren) and family members involved.  </w:t>
      </w:r>
      <w:r w:rsidR="006864E0" w:rsidRPr="006864E0">
        <w:t xml:space="preserve">If </w:t>
      </w:r>
      <w:r w:rsidR="006864E0">
        <w:t xml:space="preserve">the </w:t>
      </w:r>
      <w:r w:rsidR="006864E0" w:rsidRPr="006864E0">
        <w:t>assess</w:t>
      </w:r>
      <w:r w:rsidR="006864E0">
        <w:t>ing</w:t>
      </w:r>
      <w:r w:rsidR="006864E0" w:rsidRPr="006864E0">
        <w:t xml:space="preserve"> workers or other professionals need to complete certain follow-up actions before transferring a case to another unit, </w:t>
      </w:r>
      <w:r w:rsidR="006864E0">
        <w:t>confirm, as far as possible</w:t>
      </w:r>
      <w:r w:rsidR="006864E0" w:rsidRPr="006864E0">
        <w:t xml:space="preserve"> during or after the </w:t>
      </w:r>
      <w:r w:rsidR="006864E0">
        <w:t xml:space="preserve">conference, the </w:t>
      </w:r>
      <w:r w:rsidR="006864E0" w:rsidRPr="006864E0">
        <w:t xml:space="preserve">relevant arrangements and </w:t>
      </w:r>
      <w:r w:rsidR="006864E0">
        <w:t>estimate the time for</w:t>
      </w:r>
      <w:r w:rsidR="006864E0" w:rsidRPr="006864E0">
        <w:t xml:space="preserve"> hand</w:t>
      </w:r>
      <w:r w:rsidR="006864E0">
        <w:t xml:space="preserve">ing </w:t>
      </w:r>
      <w:r w:rsidR="006864E0" w:rsidRPr="006864E0">
        <w:t>over</w:t>
      </w:r>
      <w:r w:rsidR="006864E0">
        <w:t>.  T</w:t>
      </w:r>
      <w:r w:rsidR="006864E0" w:rsidRPr="006864E0">
        <w:t>he personnel of the two relevant units</w:t>
      </w:r>
      <w:r w:rsidR="006864E0">
        <w:t xml:space="preserve"> may</w:t>
      </w:r>
      <w:r w:rsidR="006864E0" w:rsidRPr="006864E0">
        <w:t xml:space="preserve"> </w:t>
      </w:r>
      <w:r w:rsidR="006864E0">
        <w:t xml:space="preserve">also </w:t>
      </w:r>
      <w:r w:rsidR="006864E0" w:rsidRPr="006864E0">
        <w:t xml:space="preserve">discuss how </w:t>
      </w:r>
      <w:r w:rsidR="006864E0">
        <w:t xml:space="preserve">they </w:t>
      </w:r>
      <w:r w:rsidR="006864E0" w:rsidRPr="006864E0">
        <w:t xml:space="preserve">can collaborate if the follow-up actions cannot be completed within the </w:t>
      </w:r>
      <w:r w:rsidR="006864E0">
        <w:t>estimated</w:t>
      </w:r>
      <w:r w:rsidR="006864E0" w:rsidRPr="006864E0">
        <w:t xml:space="preserve"> time.</w:t>
      </w:r>
    </w:p>
    <w:p w14:paraId="071557EE" w14:textId="77777777" w:rsidR="00C86974" w:rsidRPr="003E1A90" w:rsidRDefault="00C86974" w:rsidP="003E1A90">
      <w:pPr>
        <w:tabs>
          <w:tab w:val="left" w:pos="1440"/>
        </w:tabs>
        <w:snapToGrid w:val="0"/>
        <w:spacing w:line="271" w:lineRule="auto"/>
        <w:jc w:val="both"/>
      </w:pPr>
    </w:p>
    <w:p w14:paraId="6460E76E" w14:textId="77777777" w:rsidR="006864E0" w:rsidRDefault="00C86974" w:rsidP="003E1A90">
      <w:pPr>
        <w:numPr>
          <w:ilvl w:val="0"/>
          <w:numId w:val="76"/>
        </w:numPr>
        <w:tabs>
          <w:tab w:val="left" w:pos="1440"/>
        </w:tabs>
        <w:snapToGrid w:val="0"/>
        <w:spacing w:line="271" w:lineRule="auto"/>
        <w:jc w:val="both"/>
      </w:pPr>
      <w:r w:rsidRPr="003E1A90">
        <w:t xml:space="preserve">The Chairperson should ask members to confirm the membership of the core group if a core group is considered necessary for follow-up the case.  The membership includes professionals who will work with the child(ren) or parents/carers.  Those who will provide follow-up services but have not attended </w:t>
      </w:r>
      <w:r w:rsidR="00A96B46">
        <w:rPr>
          <w:rFonts w:hint="eastAsia"/>
        </w:rPr>
        <w:t xml:space="preserve">the </w:t>
      </w:r>
      <w:r w:rsidRPr="003E1A90">
        <w:t xml:space="preserve">MDCC can also be invited to join the core group.  </w:t>
      </w:r>
    </w:p>
    <w:p w14:paraId="749B4644" w14:textId="77777777" w:rsidR="006864E0" w:rsidRDefault="006864E0" w:rsidP="00D0096D">
      <w:pPr>
        <w:pStyle w:val="af"/>
      </w:pPr>
    </w:p>
    <w:p w14:paraId="58DAFDBB" w14:textId="23B4A66A" w:rsidR="00C86974" w:rsidRPr="003E1A90" w:rsidRDefault="00C86974" w:rsidP="003E1A90">
      <w:pPr>
        <w:numPr>
          <w:ilvl w:val="0"/>
          <w:numId w:val="76"/>
        </w:numPr>
        <w:tabs>
          <w:tab w:val="left" w:pos="1440"/>
        </w:tabs>
        <w:snapToGrid w:val="0"/>
        <w:spacing w:line="271" w:lineRule="auto"/>
        <w:jc w:val="both"/>
      </w:pPr>
      <w:r w:rsidRPr="003E1A90">
        <w:t xml:space="preserve">The Chairperson may remind members that timely notification of any deviation from MDCC recommendations should be sent to the key worker prior to the actions to be taken as far as practicable, especially for the recommendations relating to protection measures such as </w:t>
      </w:r>
      <w:r w:rsidRPr="003E1A90">
        <w:rPr>
          <w:szCs w:val="26"/>
        </w:rPr>
        <w:t>child care arrangement and statutory action.</w:t>
      </w:r>
      <w:r w:rsidRPr="003E1A90">
        <w:t xml:space="preserve">  The key social worker should inform </w:t>
      </w:r>
      <w:r w:rsidRPr="003E1A90">
        <w:lastRenderedPageBreak/>
        <w:t xml:space="preserve">members of MDCC and discuss the need to alter the original follow-up plan if the safety of child concerned will be affected due to the failure in implementing the follow-up plan or the changes in child’s/family’s situation. </w:t>
      </w:r>
    </w:p>
    <w:p w14:paraId="6444D895" w14:textId="77777777" w:rsidR="00C86974" w:rsidRPr="003E1A90" w:rsidRDefault="00C86974" w:rsidP="003E1A90">
      <w:pPr>
        <w:tabs>
          <w:tab w:val="left" w:pos="0"/>
          <w:tab w:val="left" w:pos="1440"/>
        </w:tabs>
        <w:snapToGrid w:val="0"/>
        <w:spacing w:line="271" w:lineRule="auto"/>
        <w:ind w:left="13" w:hanging="13"/>
        <w:jc w:val="both"/>
      </w:pPr>
    </w:p>
    <w:p w14:paraId="4035AA50"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Family Participation</w:t>
      </w:r>
    </w:p>
    <w:p w14:paraId="65D3A543" w14:textId="77777777" w:rsidR="00C86974" w:rsidRPr="003E1A90" w:rsidRDefault="00C86974" w:rsidP="003E1A90">
      <w:pPr>
        <w:tabs>
          <w:tab w:val="left" w:pos="0"/>
          <w:tab w:val="left" w:pos="1440"/>
        </w:tabs>
        <w:snapToGrid w:val="0"/>
        <w:spacing w:line="271" w:lineRule="auto"/>
        <w:jc w:val="both"/>
      </w:pPr>
    </w:p>
    <w:p w14:paraId="0377F241" w14:textId="3B6EAF87" w:rsidR="00C86974" w:rsidRPr="003E1A90" w:rsidRDefault="00C86974" w:rsidP="007E48EA">
      <w:pPr>
        <w:widowControl/>
        <w:numPr>
          <w:ilvl w:val="0"/>
          <w:numId w:val="76"/>
        </w:numPr>
        <w:tabs>
          <w:tab w:val="left" w:pos="1440"/>
        </w:tabs>
        <w:snapToGrid w:val="0"/>
        <w:spacing w:line="271" w:lineRule="auto"/>
        <w:jc w:val="both"/>
      </w:pPr>
      <w:r w:rsidRPr="003E1A90">
        <w:t>Meet</w:t>
      </w:r>
      <w:r w:rsidR="00C53C32">
        <w:t>ing</w:t>
      </w:r>
      <w:r w:rsidRPr="003E1A90">
        <w:t xml:space="preserve"> with family is a part of the whole MDCC.  The Chairperson should request all members to attend and to contribute relevant knowledge and views to facilitate the communication with the child(ren) concerned and/or his/her parents.  </w:t>
      </w:r>
    </w:p>
    <w:p w14:paraId="2B956535" w14:textId="77777777" w:rsidR="00C86974" w:rsidRPr="003E1A90" w:rsidRDefault="00C86974" w:rsidP="007E48EA">
      <w:pPr>
        <w:widowControl/>
        <w:tabs>
          <w:tab w:val="left" w:pos="1440"/>
        </w:tabs>
        <w:snapToGrid w:val="0"/>
        <w:spacing w:line="271" w:lineRule="auto"/>
        <w:jc w:val="both"/>
      </w:pPr>
    </w:p>
    <w:p w14:paraId="1D586192" w14:textId="566ED3B1" w:rsidR="00C86974" w:rsidRPr="003E1A90" w:rsidRDefault="00C86974" w:rsidP="007E48EA">
      <w:pPr>
        <w:widowControl/>
        <w:numPr>
          <w:ilvl w:val="0"/>
          <w:numId w:val="76"/>
        </w:numPr>
        <w:tabs>
          <w:tab w:val="left" w:pos="1440"/>
        </w:tabs>
        <w:snapToGrid w:val="0"/>
        <w:spacing w:line="271" w:lineRule="auto"/>
        <w:jc w:val="both"/>
      </w:pPr>
      <w:r w:rsidRPr="003E1A90">
        <w:rPr>
          <w:szCs w:val="26"/>
          <w:lang w:val="en-US"/>
        </w:rPr>
        <w:t xml:space="preserve">While the child(ren) concerned/parents will join the second part of MDCC, the Chairperson, </w:t>
      </w:r>
      <w:r w:rsidR="007304B0">
        <w:rPr>
          <w:rFonts w:hint="eastAsia"/>
          <w:szCs w:val="26"/>
          <w:lang w:val="en-US"/>
        </w:rPr>
        <w:t>in</w:t>
      </w:r>
      <w:r w:rsidRPr="003E1A90">
        <w:rPr>
          <w:szCs w:val="26"/>
          <w:lang w:val="en-US"/>
        </w:rPr>
        <w:t xml:space="preserve"> consultation with members as appropriate, will decide at which time point the child(ren)/parents will join the MDCC</w:t>
      </w:r>
      <w:r w:rsidRPr="003E1A90">
        <w:t xml:space="preserve"> </w:t>
      </w:r>
      <w:r w:rsidRPr="003E1A90">
        <w:rPr>
          <w:szCs w:val="26"/>
          <w:lang w:val="en-US"/>
        </w:rPr>
        <w:t xml:space="preserve">according to individual case merit but at least when the initial follow-up plan is formulated.  The second part may start earlier while discussing other agenda items for the benefit of the individual case. </w:t>
      </w:r>
    </w:p>
    <w:p w14:paraId="62A3E42C" w14:textId="77777777" w:rsidR="00C86974" w:rsidRPr="003E1A90" w:rsidRDefault="00C86974" w:rsidP="003E1A90">
      <w:pPr>
        <w:tabs>
          <w:tab w:val="left" w:pos="1440"/>
        </w:tabs>
        <w:snapToGrid w:val="0"/>
        <w:spacing w:line="271" w:lineRule="auto"/>
        <w:jc w:val="both"/>
      </w:pPr>
    </w:p>
    <w:p w14:paraId="4475466C" w14:textId="57DE3075" w:rsidR="00C86974" w:rsidRPr="003E1A90" w:rsidRDefault="00C86974" w:rsidP="003E1A90">
      <w:pPr>
        <w:numPr>
          <w:ilvl w:val="0"/>
          <w:numId w:val="76"/>
        </w:numPr>
        <w:tabs>
          <w:tab w:val="left" w:pos="1440"/>
        </w:tabs>
        <w:snapToGrid w:val="0"/>
        <w:spacing w:line="271" w:lineRule="auto"/>
        <w:jc w:val="both"/>
      </w:pPr>
      <w:r w:rsidRPr="003E1A90">
        <w:rPr>
          <w:lang w:val="en-US"/>
        </w:rPr>
        <w:t>There may be cases where a parent appears to be uncooperative during the  period</w:t>
      </w:r>
      <w:r w:rsidR="006864E0" w:rsidRPr="006864E0">
        <w:rPr>
          <w:lang w:val="en-US"/>
        </w:rPr>
        <w:t xml:space="preserve"> </w:t>
      </w:r>
      <w:r w:rsidR="006864E0">
        <w:rPr>
          <w:lang w:val="en-US"/>
        </w:rPr>
        <w:t>of</w:t>
      </w:r>
      <w:r w:rsidR="00D0567F">
        <w:rPr>
          <w:lang w:val="en-US"/>
        </w:rPr>
        <w:t xml:space="preserve"> investigations/</w:t>
      </w:r>
      <w:r w:rsidR="006864E0">
        <w:rPr>
          <w:lang w:val="en-US"/>
        </w:rPr>
        <w:t>assessment</w:t>
      </w:r>
      <w:r w:rsidR="00D0567F">
        <w:rPr>
          <w:lang w:val="en-US"/>
        </w:rPr>
        <w:t>s</w:t>
      </w:r>
      <w:r w:rsidR="006864E0">
        <w:rPr>
          <w:lang w:val="en-US"/>
        </w:rPr>
        <w:t xml:space="preserve"> </w:t>
      </w:r>
      <w:r w:rsidR="00D0567F">
        <w:rPr>
          <w:lang w:val="en-US"/>
        </w:rPr>
        <w:t>relating to</w:t>
      </w:r>
      <w:r w:rsidR="006864E0">
        <w:rPr>
          <w:lang w:val="en-US"/>
        </w:rPr>
        <w:t xml:space="preserve"> child protection</w:t>
      </w:r>
      <w:r w:rsidRPr="003E1A90">
        <w:rPr>
          <w:lang w:val="en-US"/>
        </w:rPr>
        <w:t>.  The Chairperson/</w:t>
      </w:r>
      <w:r w:rsidR="006864E0">
        <w:rPr>
          <w:lang w:val="en-US"/>
        </w:rPr>
        <w:t>assess</w:t>
      </w:r>
      <w:r w:rsidR="006864E0" w:rsidRPr="003E1A90">
        <w:rPr>
          <w:lang w:val="en-US"/>
        </w:rPr>
        <w:t xml:space="preserve">ing </w:t>
      </w:r>
      <w:r w:rsidRPr="003E1A90">
        <w:rPr>
          <w:lang w:val="en-US"/>
        </w:rPr>
        <w:t>worker will, prior to MDCC, brief the parent about the proceedings of MDCC and how he/she can express his/her views to members.  The parent will also be required to follow the general rules of MDCC so that effective communication between him/her and members can be achieved.  However, if there is a decision that the parent will not be invited after consulting all members, the parent should be informed of this decision and his/her views on the incident(s) and the follow-up plan should be obtained prior to MDCC</w:t>
      </w:r>
      <w:r w:rsidRPr="003E1A90">
        <w:rPr>
          <w:lang w:val="en-US" w:eastAsia="zh-HK"/>
        </w:rPr>
        <w:t xml:space="preserve"> </w:t>
      </w:r>
      <w:r w:rsidRPr="003E1A90">
        <w:rPr>
          <w:lang w:val="en-US"/>
        </w:rPr>
        <w:t xml:space="preserve">(please refer to </w:t>
      </w:r>
      <w:r w:rsidRPr="003E1A90">
        <w:rPr>
          <w:color w:val="0070C0"/>
          <w:u w:val="single"/>
          <w:lang w:val="en-US"/>
        </w:rPr>
        <w:t>paragraph 11.5</w:t>
      </w:r>
      <w:r w:rsidR="00BB78D2">
        <w:rPr>
          <w:color w:val="0070C0"/>
          <w:u w:val="single"/>
          <w:lang w:val="en-US"/>
        </w:rPr>
        <w:t>4</w:t>
      </w:r>
      <w:r w:rsidRPr="003E1A90">
        <w:rPr>
          <w:color w:val="0070C0"/>
          <w:u w:val="single"/>
          <w:lang w:val="en-US"/>
        </w:rPr>
        <w:t xml:space="preserve"> of Chapter 11</w:t>
      </w:r>
      <w:r w:rsidRPr="003E1A90">
        <w:rPr>
          <w:lang w:val="en-US"/>
        </w:rPr>
        <w:t xml:space="preserve"> of this Guide on the consideration for decision).  In MDCC, discussion should be made on the way of informing the parent of the decisions and recommendations of MDCC.</w:t>
      </w:r>
    </w:p>
    <w:p w14:paraId="621B804A" w14:textId="77777777" w:rsidR="00C86974" w:rsidRPr="003E1A90" w:rsidRDefault="00C86974" w:rsidP="003E1A90">
      <w:pPr>
        <w:tabs>
          <w:tab w:val="left" w:pos="1440"/>
        </w:tabs>
        <w:snapToGrid w:val="0"/>
        <w:spacing w:line="271" w:lineRule="auto"/>
        <w:jc w:val="both"/>
      </w:pPr>
    </w:p>
    <w:p w14:paraId="541575AB" w14:textId="77777777" w:rsidR="00C86974" w:rsidRPr="003E1A90" w:rsidRDefault="00C86974" w:rsidP="003E1A90">
      <w:pPr>
        <w:numPr>
          <w:ilvl w:val="0"/>
          <w:numId w:val="76"/>
        </w:numPr>
        <w:tabs>
          <w:tab w:val="left" w:pos="1440"/>
        </w:tabs>
        <w:snapToGrid w:val="0"/>
        <w:spacing w:line="271" w:lineRule="auto"/>
        <w:jc w:val="both"/>
      </w:pPr>
      <w:r w:rsidRPr="003E1A90">
        <w:t xml:space="preserve">Before meeting with the child(ren)/parents, the Chairperson may have a brief discussion with members on the flow of discussion and which members will assist in explaining certain information.  </w:t>
      </w:r>
    </w:p>
    <w:p w14:paraId="564FF258" w14:textId="77777777" w:rsidR="00C86974" w:rsidRPr="003E1A90" w:rsidRDefault="00C86974" w:rsidP="003E1A90">
      <w:pPr>
        <w:tabs>
          <w:tab w:val="left" w:pos="1440"/>
        </w:tabs>
        <w:snapToGrid w:val="0"/>
        <w:spacing w:line="271" w:lineRule="auto"/>
        <w:jc w:val="both"/>
      </w:pPr>
    </w:p>
    <w:p w14:paraId="5410EFE9" w14:textId="529B3D36" w:rsidR="00C86974" w:rsidRPr="003E1A90" w:rsidRDefault="00C86974" w:rsidP="003E1A90">
      <w:pPr>
        <w:numPr>
          <w:ilvl w:val="0"/>
          <w:numId w:val="76"/>
        </w:numPr>
        <w:tabs>
          <w:tab w:val="left" w:pos="1440"/>
        </w:tabs>
        <w:snapToGrid w:val="0"/>
        <w:spacing w:line="271" w:lineRule="auto"/>
        <w:jc w:val="both"/>
      </w:pPr>
      <w:r w:rsidRPr="003E1A90">
        <w:t xml:space="preserve">When meeting with the child(ren)/parents, the Chairperson may remind them and members of the general rules of MDCC as needed.  While explaining to the child(ren)/parents the </w:t>
      </w:r>
      <w:r w:rsidR="00D0567F">
        <w:t>conclusion</w:t>
      </w:r>
      <w:r w:rsidR="00D0567F" w:rsidRPr="003E1A90">
        <w:t xml:space="preserve"> </w:t>
      </w:r>
      <w:r w:rsidRPr="003E1A90">
        <w:t xml:space="preserve">of members on nature of the incident(s), the Chairperson should note that child(ren)/parents may have different interpretations on the nature of the incident(s) from members.  Hence, the </w:t>
      </w:r>
      <w:r w:rsidRPr="003E1A90">
        <w:lastRenderedPageBreak/>
        <w:t>Chairperson and members are advised to elaborate the concerns considered and raised in MDCC in detail</w:t>
      </w:r>
      <w:r w:rsidR="004676BE">
        <w:t>, give concrete examples</w:t>
      </w:r>
      <w:r w:rsidRPr="003E1A90">
        <w:t xml:space="preserve"> and highlight the nature of the incident(s) and category of case is </w:t>
      </w:r>
      <w:r w:rsidR="004676BE">
        <w:t>considered</w:t>
      </w:r>
      <w:r w:rsidR="004676BE" w:rsidRPr="003E1A90">
        <w:t xml:space="preserve"> </w:t>
      </w:r>
      <w:r w:rsidRPr="003E1A90">
        <w:t xml:space="preserve">from the perspective of protecting the child’s safety.  At the same time, child(ren)’s/parents’ concerns and feelings should also be recognised and addressed as far as possible. </w:t>
      </w:r>
    </w:p>
    <w:p w14:paraId="28D0A499" w14:textId="77777777" w:rsidR="00C86974" w:rsidRPr="003E1A90" w:rsidRDefault="00C86974" w:rsidP="003E1A90">
      <w:pPr>
        <w:tabs>
          <w:tab w:val="left" w:pos="0"/>
          <w:tab w:val="left" w:pos="1440"/>
        </w:tabs>
        <w:snapToGrid w:val="0"/>
        <w:spacing w:line="271" w:lineRule="auto"/>
        <w:jc w:val="both"/>
      </w:pPr>
    </w:p>
    <w:p w14:paraId="67474B16" w14:textId="77777777" w:rsidR="00C86974" w:rsidRPr="003E1A90" w:rsidRDefault="00C86974" w:rsidP="003E1A90">
      <w:pPr>
        <w:numPr>
          <w:ilvl w:val="0"/>
          <w:numId w:val="76"/>
        </w:numPr>
        <w:tabs>
          <w:tab w:val="left" w:pos="1440"/>
        </w:tabs>
        <w:snapToGrid w:val="0"/>
        <w:spacing w:line="271" w:lineRule="auto"/>
        <w:jc w:val="both"/>
      </w:pPr>
      <w:r w:rsidRPr="003E1A90">
        <w:t xml:space="preserve">In the process of discussion, views of child(ren)/parents should be considered.  In case there is a need for members to reconsider the recommendations of follow-up plan, the child(ren)/parents may be asked to withdraw from the MDCC for a short period of time.  </w:t>
      </w:r>
    </w:p>
    <w:p w14:paraId="35186C1A" w14:textId="77777777" w:rsidR="00C86974" w:rsidRPr="003E1A90" w:rsidRDefault="00C86974" w:rsidP="003E1A90">
      <w:pPr>
        <w:tabs>
          <w:tab w:val="left" w:pos="0"/>
          <w:tab w:val="left" w:pos="1440"/>
        </w:tabs>
        <w:snapToGrid w:val="0"/>
        <w:spacing w:line="271" w:lineRule="auto"/>
        <w:jc w:val="both"/>
      </w:pPr>
    </w:p>
    <w:p w14:paraId="04F7E483" w14:textId="39E937F8" w:rsidR="00C86974" w:rsidRPr="003E1A90" w:rsidRDefault="00C86974" w:rsidP="003E1A90">
      <w:pPr>
        <w:numPr>
          <w:ilvl w:val="0"/>
          <w:numId w:val="76"/>
        </w:numPr>
        <w:tabs>
          <w:tab w:val="left" w:pos="1440"/>
        </w:tabs>
        <w:snapToGrid w:val="0"/>
        <w:spacing w:line="271" w:lineRule="auto"/>
        <w:jc w:val="both"/>
      </w:pPr>
      <w:r w:rsidRPr="003E1A90">
        <w:t xml:space="preserve">The Chairperson may make reference to the following </w:t>
      </w:r>
      <w:r w:rsidRPr="003E1A90">
        <w:rPr>
          <w:b/>
          <w:i/>
        </w:rPr>
        <w:t xml:space="preserve">DOs </w:t>
      </w:r>
      <w:r w:rsidRPr="003E1A90">
        <w:t xml:space="preserve">and </w:t>
      </w:r>
      <w:r w:rsidRPr="003E1A90">
        <w:rPr>
          <w:b/>
          <w:i/>
        </w:rPr>
        <w:t>DON’Ts</w:t>
      </w:r>
      <w:r w:rsidRPr="003E1A90">
        <w:t xml:space="preserve"> if the child(ren) and/or his/her/their parents are present in MDCC:</w:t>
      </w:r>
    </w:p>
    <w:p w14:paraId="35061882" w14:textId="77777777" w:rsidR="00C86974" w:rsidRPr="003E1A90" w:rsidRDefault="00C86974" w:rsidP="003E1A90">
      <w:pPr>
        <w:tabs>
          <w:tab w:val="left" w:pos="0"/>
          <w:tab w:val="left" w:pos="1440"/>
        </w:tabs>
        <w:snapToGrid w:val="0"/>
        <w:spacing w:line="271" w:lineRule="auto"/>
        <w:jc w:val="both"/>
      </w:pPr>
    </w:p>
    <w:p w14:paraId="45E6FF6E" w14:textId="77777777" w:rsidR="00C86974" w:rsidRPr="003E1A90" w:rsidRDefault="00C86974" w:rsidP="00B52BB5">
      <w:pPr>
        <w:keepNext/>
        <w:snapToGrid w:val="0"/>
        <w:spacing w:line="271" w:lineRule="auto"/>
        <w:ind w:leftChars="200" w:left="520"/>
        <w:rPr>
          <w:b/>
          <w:i/>
          <w:u w:val="single"/>
        </w:rPr>
      </w:pPr>
      <w:r w:rsidRPr="003E1A90">
        <w:rPr>
          <w:b/>
          <w:i/>
          <w:u w:val="single"/>
        </w:rPr>
        <w:t>DOs</w:t>
      </w:r>
    </w:p>
    <w:p w14:paraId="49E1EE62" w14:textId="77777777" w:rsidR="00C86974" w:rsidRPr="003E1A90" w:rsidRDefault="00C86974" w:rsidP="00B52BB5">
      <w:pPr>
        <w:keepNext/>
        <w:numPr>
          <w:ilvl w:val="0"/>
          <w:numId w:val="64"/>
        </w:numPr>
        <w:tabs>
          <w:tab w:val="clear" w:pos="954"/>
          <w:tab w:val="left" w:pos="0"/>
          <w:tab w:val="num" w:pos="454"/>
        </w:tabs>
        <w:snapToGrid w:val="0"/>
        <w:spacing w:beforeLines="50" w:before="180" w:line="271" w:lineRule="auto"/>
        <w:ind w:leftChars="200" w:left="1002" w:hanging="482"/>
        <w:jc w:val="both"/>
      </w:pPr>
      <w:r w:rsidRPr="003E1A90">
        <w:t>Attend to the child(ren)’s/parents’ reaction to members’ views.</w:t>
      </w:r>
    </w:p>
    <w:p w14:paraId="7B83141E" w14:textId="77777777" w:rsidR="00C86974" w:rsidRPr="003E1A90" w:rsidRDefault="00C86974" w:rsidP="00F05A6E">
      <w:pPr>
        <w:numPr>
          <w:ilvl w:val="0"/>
          <w:numId w:val="64"/>
        </w:numPr>
        <w:tabs>
          <w:tab w:val="clear" w:pos="954"/>
          <w:tab w:val="left" w:pos="0"/>
          <w:tab w:val="num" w:pos="454"/>
        </w:tabs>
        <w:snapToGrid w:val="0"/>
        <w:spacing w:beforeLines="50" w:before="180" w:line="271" w:lineRule="auto"/>
        <w:ind w:leftChars="200" w:left="1002" w:hanging="482"/>
        <w:jc w:val="both"/>
      </w:pPr>
      <w:r w:rsidRPr="003E1A90">
        <w:t>Facilitate the exchange and discussion between the child(ren)/parents and members as appropriate, including the discussion on the risk factors and level of risk on further harm/maltreatment on child, protective factors to ensure child’s safety, needs of the family, and goals and plan of the case follow-up, etc.</w:t>
      </w:r>
    </w:p>
    <w:p w14:paraId="6EA7C007" w14:textId="77777777" w:rsidR="00C86974" w:rsidRPr="003E1A90" w:rsidRDefault="00C86974" w:rsidP="00F05A6E">
      <w:pPr>
        <w:numPr>
          <w:ilvl w:val="0"/>
          <w:numId w:val="64"/>
        </w:numPr>
        <w:tabs>
          <w:tab w:val="clear" w:pos="954"/>
          <w:tab w:val="left" w:pos="0"/>
          <w:tab w:val="num" w:pos="454"/>
        </w:tabs>
        <w:snapToGrid w:val="0"/>
        <w:spacing w:beforeLines="50" w:before="180" w:line="271" w:lineRule="auto"/>
        <w:ind w:leftChars="200" w:left="1002" w:hanging="482"/>
        <w:jc w:val="both"/>
      </w:pPr>
      <w:r w:rsidRPr="003E1A90">
        <w:t>Ensure that the child(ren)/parents understands members’ views and concerns.</w:t>
      </w:r>
    </w:p>
    <w:p w14:paraId="347EB392" w14:textId="431506E0" w:rsidR="00C86974" w:rsidRPr="003E1A90" w:rsidRDefault="00C86974" w:rsidP="00F05A6E">
      <w:pPr>
        <w:numPr>
          <w:ilvl w:val="0"/>
          <w:numId w:val="64"/>
        </w:numPr>
        <w:tabs>
          <w:tab w:val="clear" w:pos="954"/>
          <w:tab w:val="left" w:pos="0"/>
          <w:tab w:val="num" w:pos="454"/>
        </w:tabs>
        <w:snapToGrid w:val="0"/>
        <w:spacing w:beforeLines="50" w:before="180" w:line="271" w:lineRule="auto"/>
        <w:ind w:leftChars="200" w:left="1002" w:hanging="482"/>
        <w:jc w:val="both"/>
      </w:pPr>
      <w:r w:rsidRPr="003E1A90">
        <w:t>Enlist the child(ren)’s/parents’ co-operation in implementing the follow-up plan agreed in MDCC.</w:t>
      </w:r>
    </w:p>
    <w:p w14:paraId="7BBBB895" w14:textId="77777777" w:rsidR="00A125FB" w:rsidRPr="003E1A90" w:rsidRDefault="00A125FB" w:rsidP="003E1A90">
      <w:pPr>
        <w:snapToGrid w:val="0"/>
        <w:spacing w:line="271" w:lineRule="auto"/>
        <w:ind w:leftChars="200" w:left="520"/>
        <w:rPr>
          <w:b/>
          <w:i/>
          <w:u w:val="single"/>
        </w:rPr>
      </w:pPr>
    </w:p>
    <w:p w14:paraId="6BA53672" w14:textId="77777777" w:rsidR="00C86974" w:rsidRPr="003E1A90" w:rsidRDefault="00C86974" w:rsidP="003E1A90">
      <w:pPr>
        <w:snapToGrid w:val="0"/>
        <w:spacing w:line="271" w:lineRule="auto"/>
        <w:ind w:leftChars="200" w:left="520"/>
        <w:rPr>
          <w:b/>
          <w:i/>
          <w:u w:val="single"/>
        </w:rPr>
      </w:pPr>
      <w:r w:rsidRPr="003E1A90">
        <w:rPr>
          <w:b/>
          <w:i/>
          <w:u w:val="single"/>
        </w:rPr>
        <w:t>DON’Ts</w:t>
      </w:r>
    </w:p>
    <w:p w14:paraId="3C26993E" w14:textId="77777777" w:rsidR="00C86974" w:rsidRPr="003E1A90" w:rsidRDefault="00C86974">
      <w:pPr>
        <w:numPr>
          <w:ilvl w:val="0"/>
          <w:numId w:val="90"/>
        </w:numPr>
        <w:tabs>
          <w:tab w:val="left" w:pos="0"/>
        </w:tabs>
        <w:snapToGrid w:val="0"/>
        <w:spacing w:beforeLines="50" w:before="180" w:line="271" w:lineRule="auto"/>
        <w:jc w:val="both"/>
      </w:pPr>
      <w:r w:rsidRPr="003E1A90">
        <w:t>Use jargons and technical terms.</w:t>
      </w:r>
    </w:p>
    <w:p w14:paraId="2FD1B3AB" w14:textId="18B59ACA" w:rsidR="00C86974" w:rsidRPr="003E1A90" w:rsidRDefault="00C86974" w:rsidP="00F05A6E">
      <w:pPr>
        <w:numPr>
          <w:ilvl w:val="0"/>
          <w:numId w:val="90"/>
        </w:numPr>
        <w:tabs>
          <w:tab w:val="clear" w:pos="954"/>
          <w:tab w:val="left" w:pos="0"/>
        </w:tabs>
        <w:snapToGrid w:val="0"/>
        <w:spacing w:beforeLines="50" w:before="180" w:line="271" w:lineRule="auto"/>
        <w:ind w:leftChars="200" w:left="1002" w:hanging="482"/>
        <w:jc w:val="both"/>
      </w:pPr>
      <w:r w:rsidRPr="003E1A90">
        <w:t>Give lecture to parents or conduct counselling/therapeutic treatment in MDCC.</w:t>
      </w:r>
    </w:p>
    <w:p w14:paraId="1AE6804A" w14:textId="77777777" w:rsidR="00C86974" w:rsidRPr="003E1A90" w:rsidRDefault="00C86974" w:rsidP="00F05A6E">
      <w:pPr>
        <w:numPr>
          <w:ilvl w:val="0"/>
          <w:numId w:val="90"/>
        </w:numPr>
        <w:tabs>
          <w:tab w:val="clear" w:pos="954"/>
          <w:tab w:val="left" w:pos="0"/>
        </w:tabs>
        <w:snapToGrid w:val="0"/>
        <w:spacing w:beforeLines="50" w:before="180" w:line="271" w:lineRule="auto"/>
        <w:ind w:leftChars="200" w:left="1002" w:hanging="482"/>
        <w:jc w:val="both"/>
      </w:pPr>
      <w:r w:rsidRPr="003E1A90">
        <w:t>Ask questions relating to the admission of guilt by the parent(s) who is/are alleged perpetrator(s).</w:t>
      </w:r>
    </w:p>
    <w:p w14:paraId="17D45035" w14:textId="77777777" w:rsidR="00C86974" w:rsidRPr="003E1A90" w:rsidRDefault="00C86974" w:rsidP="003E1A90">
      <w:pPr>
        <w:tabs>
          <w:tab w:val="left" w:pos="0"/>
        </w:tabs>
        <w:snapToGrid w:val="0"/>
        <w:spacing w:line="271" w:lineRule="auto"/>
        <w:ind w:left="1440" w:hanging="720"/>
        <w:jc w:val="both"/>
      </w:pPr>
    </w:p>
    <w:p w14:paraId="4715B302" w14:textId="77777777" w:rsidR="00C86974" w:rsidRPr="003E1A90" w:rsidRDefault="00C86974" w:rsidP="003E1A90">
      <w:pPr>
        <w:tabs>
          <w:tab w:val="left" w:pos="0"/>
        </w:tabs>
        <w:snapToGrid w:val="0"/>
        <w:spacing w:line="271" w:lineRule="auto"/>
        <w:ind w:leftChars="200" w:left="1240" w:hanging="720"/>
        <w:jc w:val="both"/>
        <w:rPr>
          <w:u w:val="single"/>
        </w:rPr>
      </w:pPr>
      <w:r w:rsidRPr="003E1A90">
        <w:rPr>
          <w:u w:val="single"/>
        </w:rPr>
        <w:t>Registering Case in the Child Protection Registry (CPR)</w:t>
      </w:r>
    </w:p>
    <w:p w14:paraId="26811E95" w14:textId="77777777" w:rsidR="00C86974" w:rsidRPr="003E1A90" w:rsidRDefault="00C86974" w:rsidP="003E1A90">
      <w:pPr>
        <w:tabs>
          <w:tab w:val="left" w:pos="0"/>
        </w:tabs>
        <w:snapToGrid w:val="0"/>
        <w:spacing w:line="271" w:lineRule="auto"/>
        <w:ind w:left="720" w:hanging="720"/>
        <w:jc w:val="both"/>
      </w:pPr>
    </w:p>
    <w:p w14:paraId="427EFF37" w14:textId="0A0001F1" w:rsidR="00C86974" w:rsidRPr="003E1A90" w:rsidRDefault="00C86974" w:rsidP="003E1A90">
      <w:pPr>
        <w:numPr>
          <w:ilvl w:val="0"/>
          <w:numId w:val="76"/>
        </w:numPr>
        <w:tabs>
          <w:tab w:val="left" w:pos="1418"/>
        </w:tabs>
        <w:snapToGrid w:val="0"/>
        <w:spacing w:line="271" w:lineRule="auto"/>
        <w:jc w:val="both"/>
      </w:pPr>
      <w:r w:rsidRPr="003E1A90">
        <w:t xml:space="preserve">For cases to be registered in the Child Protection Registry (CPR), reference </w:t>
      </w:r>
      <w:r w:rsidRPr="003E1A90">
        <w:lastRenderedPageBreak/>
        <w:t xml:space="preserve">should be made to the “Nature of the incident(s)” of CPR Data Input Form regarding the category of nature of the incident(s) and </w:t>
      </w:r>
      <w:r w:rsidRPr="003E1A90">
        <w:rPr>
          <w:color w:val="0070C0"/>
          <w:u w:val="single"/>
        </w:rPr>
        <w:t>Annex 2</w:t>
      </w:r>
      <w:r w:rsidRPr="003E1A90">
        <w:t xml:space="preserve"> of this Guide on the concern of data transfer.  If the child concerned involved in the following categories, the information of the child should be registered in CPR.  </w:t>
      </w:r>
    </w:p>
    <w:p w14:paraId="1D11A697" w14:textId="3D5723C3" w:rsidR="00C86974" w:rsidRPr="00DC6416" w:rsidRDefault="00C86974">
      <w:pPr>
        <w:numPr>
          <w:ilvl w:val="0"/>
          <w:numId w:val="91"/>
        </w:numPr>
        <w:tabs>
          <w:tab w:val="left" w:pos="0"/>
        </w:tabs>
        <w:snapToGrid w:val="0"/>
        <w:spacing w:beforeLines="50" w:before="180" w:line="271" w:lineRule="auto"/>
        <w:jc w:val="both"/>
      </w:pPr>
      <w:r w:rsidRPr="003E1A90">
        <w:rPr>
          <w:szCs w:val="26"/>
        </w:rPr>
        <w:t>the incide</w:t>
      </w:r>
      <w:r w:rsidRPr="003E1A90">
        <w:t xml:space="preserve">nt(s) </w:t>
      </w:r>
      <w:r w:rsidR="00605ECC" w:rsidRPr="00DC6416">
        <w:t>was/were</w:t>
      </w:r>
      <w:r w:rsidRPr="00DC6416">
        <w:t xml:space="preserve"> considered by members as a harm/maltreatment to a child; or </w:t>
      </w:r>
    </w:p>
    <w:p w14:paraId="4930BEE1" w14:textId="7DE6E74D" w:rsidR="00C86974" w:rsidRPr="00DC6416" w:rsidRDefault="00C86974">
      <w:pPr>
        <w:numPr>
          <w:ilvl w:val="0"/>
          <w:numId w:val="91"/>
        </w:numPr>
        <w:tabs>
          <w:tab w:val="left" w:pos="0"/>
        </w:tabs>
        <w:snapToGrid w:val="0"/>
        <w:spacing w:beforeLines="50" w:before="180" w:line="271" w:lineRule="auto"/>
        <w:jc w:val="both"/>
      </w:pPr>
      <w:r w:rsidRPr="00DC6416">
        <w:t xml:space="preserve">the incident(s) </w:t>
      </w:r>
      <w:r w:rsidR="00605ECC" w:rsidRPr="00DC6416">
        <w:t>was/were</w:t>
      </w:r>
      <w:r w:rsidRPr="00DC6416">
        <w:t xml:space="preserve"> not considered by members as a harm/maltreatment to a child but the child </w:t>
      </w:r>
      <w:r w:rsidR="00605ECC" w:rsidRPr="00DC6416">
        <w:t>was considered having</w:t>
      </w:r>
      <w:r w:rsidRPr="00DC6416">
        <w:t xml:space="preserve"> a high risk of harm/maltreat</w:t>
      </w:r>
      <w:r w:rsidR="00605ECC" w:rsidRPr="00DC6416">
        <w:t>ment</w:t>
      </w:r>
      <w:r w:rsidRPr="00DC6416">
        <w:t xml:space="preserve"> in future; or</w:t>
      </w:r>
    </w:p>
    <w:p w14:paraId="6E179746" w14:textId="42F088F6" w:rsidR="00C86974" w:rsidRPr="00DC6416" w:rsidRDefault="00C86974" w:rsidP="00BC6E0E">
      <w:pPr>
        <w:widowControl/>
        <w:numPr>
          <w:ilvl w:val="0"/>
          <w:numId w:val="91"/>
        </w:numPr>
        <w:tabs>
          <w:tab w:val="left" w:pos="0"/>
        </w:tabs>
        <w:snapToGrid w:val="0"/>
        <w:spacing w:beforeLines="50" w:before="180" w:line="271" w:lineRule="auto"/>
        <w:ind w:left="958" w:hanging="482"/>
        <w:jc w:val="both"/>
        <w:rPr>
          <w:lang w:val="en-US"/>
        </w:rPr>
      </w:pPr>
      <w:r w:rsidRPr="00DC6416">
        <w:t>the incid</w:t>
      </w:r>
      <w:r w:rsidRPr="00DC6416">
        <w:rPr>
          <w:szCs w:val="26"/>
        </w:rPr>
        <w:t xml:space="preserve">ent(s) </w:t>
      </w:r>
      <w:r w:rsidR="00DD160B" w:rsidRPr="00DC6416">
        <w:rPr>
          <w:szCs w:val="26"/>
        </w:rPr>
        <w:t>was/were</w:t>
      </w:r>
      <w:r w:rsidRPr="00DC6416">
        <w:rPr>
          <w:szCs w:val="26"/>
        </w:rPr>
        <w:t xml:space="preserve"> not </w:t>
      </w:r>
      <w:r w:rsidRPr="00DC6416">
        <w:rPr>
          <w:szCs w:val="26"/>
          <w:lang w:eastAsia="zh-HK"/>
        </w:rPr>
        <w:t xml:space="preserve">ascertained </w:t>
      </w:r>
      <w:r w:rsidRPr="00DC6416">
        <w:rPr>
          <w:szCs w:val="26"/>
        </w:rPr>
        <w:t xml:space="preserve">by members as </w:t>
      </w:r>
      <w:r w:rsidRPr="00DC6416">
        <w:rPr>
          <w:szCs w:val="26"/>
          <w:lang w:eastAsia="zh-HK"/>
        </w:rPr>
        <w:t xml:space="preserve">a harm/maltreatment to </w:t>
      </w:r>
      <w:r w:rsidRPr="00DC6416">
        <w:rPr>
          <w:szCs w:val="26"/>
        </w:rPr>
        <w:t xml:space="preserve">a child </w:t>
      </w:r>
      <w:r w:rsidRPr="00DC6416">
        <w:rPr>
          <w:szCs w:val="26"/>
          <w:lang w:eastAsia="zh-HK"/>
        </w:rPr>
        <w:t xml:space="preserve">who </w:t>
      </w:r>
      <w:r w:rsidRPr="00DC6416">
        <w:rPr>
          <w:szCs w:val="26"/>
        </w:rPr>
        <w:t xml:space="preserve">was </w:t>
      </w:r>
      <w:r w:rsidRPr="00DC6416">
        <w:rPr>
          <w:szCs w:val="26"/>
          <w:lang w:eastAsia="zh-HK"/>
        </w:rPr>
        <w:t xml:space="preserve">also </w:t>
      </w:r>
      <w:r w:rsidRPr="00DC6416">
        <w:rPr>
          <w:szCs w:val="26"/>
        </w:rPr>
        <w:t xml:space="preserve">not considered of having </w:t>
      </w:r>
      <w:r w:rsidR="00DD160B" w:rsidRPr="00DC6416">
        <w:rPr>
          <w:szCs w:val="26"/>
        </w:rPr>
        <w:t xml:space="preserve">a </w:t>
      </w:r>
      <w:r w:rsidRPr="00DC6416">
        <w:rPr>
          <w:szCs w:val="26"/>
        </w:rPr>
        <w:t xml:space="preserve">high risk of harm/maltreatment </w:t>
      </w:r>
      <w:r w:rsidR="00DD160B" w:rsidRPr="00DC6416">
        <w:rPr>
          <w:szCs w:val="26"/>
        </w:rPr>
        <w:t xml:space="preserve">in future </w:t>
      </w:r>
      <w:r w:rsidRPr="00DC6416">
        <w:rPr>
          <w:szCs w:val="26"/>
        </w:rPr>
        <w:t>but, with analysis on the concrete information available, members consider</w:t>
      </w:r>
      <w:r w:rsidR="00E67F52" w:rsidRPr="00F05A6E">
        <w:rPr>
          <w:szCs w:val="26"/>
        </w:rPr>
        <w:t>ed</w:t>
      </w:r>
      <w:r w:rsidRPr="00DC6416">
        <w:rPr>
          <w:szCs w:val="26"/>
        </w:rPr>
        <w:t xml:space="preserve"> that the </w:t>
      </w:r>
      <w:r w:rsidR="00DD160B" w:rsidRPr="00DC6416">
        <w:rPr>
          <w:szCs w:val="26"/>
        </w:rPr>
        <w:t>harm/</w:t>
      </w:r>
      <w:r w:rsidRPr="00DC6416">
        <w:rPr>
          <w:szCs w:val="26"/>
        </w:rPr>
        <w:t xml:space="preserve">maltreatment incident </w:t>
      </w:r>
      <w:r w:rsidRPr="00DC6416">
        <w:rPr>
          <w:szCs w:val="26"/>
          <w:lang w:eastAsia="zh-HK"/>
        </w:rPr>
        <w:t>was</w:t>
      </w:r>
      <w:r w:rsidRPr="00DC6416">
        <w:rPr>
          <w:szCs w:val="26"/>
        </w:rPr>
        <w:t xml:space="preserve"> very likely </w:t>
      </w:r>
      <w:r w:rsidRPr="00DC6416">
        <w:rPr>
          <w:szCs w:val="26"/>
          <w:lang w:eastAsia="zh-HK"/>
        </w:rPr>
        <w:t xml:space="preserve">to </w:t>
      </w:r>
      <w:r w:rsidRPr="00DC6416">
        <w:rPr>
          <w:szCs w:val="26"/>
        </w:rPr>
        <w:t>have happened</w:t>
      </w:r>
    </w:p>
    <w:p w14:paraId="1A135AF5" w14:textId="77777777" w:rsidR="00C86974" w:rsidRPr="003E1A90" w:rsidRDefault="00C86974" w:rsidP="003E1A90">
      <w:pPr>
        <w:tabs>
          <w:tab w:val="left" w:pos="1418"/>
        </w:tabs>
        <w:snapToGrid w:val="0"/>
        <w:spacing w:line="271" w:lineRule="auto"/>
        <w:jc w:val="both"/>
        <w:rPr>
          <w:lang w:val="en-US"/>
        </w:rPr>
      </w:pPr>
    </w:p>
    <w:p w14:paraId="73952CA9" w14:textId="039BD119" w:rsidR="00C86974" w:rsidRPr="003E1A90" w:rsidRDefault="00C86974" w:rsidP="003E1A90">
      <w:pPr>
        <w:numPr>
          <w:ilvl w:val="0"/>
          <w:numId w:val="76"/>
        </w:numPr>
        <w:tabs>
          <w:tab w:val="left" w:pos="1418"/>
        </w:tabs>
        <w:snapToGrid w:val="0"/>
        <w:spacing w:line="271" w:lineRule="auto"/>
        <w:jc w:val="both"/>
        <w:rPr>
          <w:lang w:val="en-US"/>
        </w:rPr>
      </w:pPr>
      <w:r w:rsidRPr="003E1A90">
        <w:rPr>
          <w:szCs w:val="26"/>
          <w:lang w:val="en-US"/>
        </w:rPr>
        <w:t xml:space="preserve">Besides, if the child concerned or his/her sibling(s) </w:t>
      </w:r>
      <w:r w:rsidRPr="003E1A90">
        <w:rPr>
          <w:szCs w:val="26"/>
          <w:lang w:eastAsia="zh-HK"/>
        </w:rPr>
        <w:t>is/are not considered to be harmed/maltreated but</w:t>
      </w:r>
      <w:r w:rsidR="007A1331">
        <w:rPr>
          <w:rFonts w:hint="eastAsia"/>
          <w:szCs w:val="26"/>
          <w:lang w:eastAsia="zh-HK"/>
        </w:rPr>
        <w:t xml:space="preserve"> is/are</w:t>
      </w:r>
      <w:r w:rsidRPr="003E1A90">
        <w:rPr>
          <w:szCs w:val="26"/>
          <w:lang w:eastAsia="zh-HK"/>
        </w:rPr>
        <w:t xml:space="preserve"> </w:t>
      </w:r>
      <w:r w:rsidRPr="003E1A90">
        <w:rPr>
          <w:szCs w:val="26"/>
        </w:rPr>
        <w:t>potentially at risk of harm/maltreatment by virtue of</w:t>
      </w:r>
      <w:r w:rsidRPr="003E1A90">
        <w:rPr>
          <w:szCs w:val="26"/>
          <w:lang w:eastAsia="zh-HK"/>
        </w:rPr>
        <w:t xml:space="preserve"> risk factors of harming/maltreating a child identified, the information of the child(ren) can also be registered in CPR.</w:t>
      </w:r>
    </w:p>
    <w:p w14:paraId="3CDF506C" w14:textId="77777777" w:rsidR="00C86974" w:rsidRPr="003E1A90" w:rsidRDefault="00C86974" w:rsidP="003E1A90">
      <w:pPr>
        <w:snapToGrid w:val="0"/>
        <w:spacing w:line="271" w:lineRule="auto"/>
        <w:ind w:leftChars="200" w:left="520"/>
        <w:jc w:val="both"/>
        <w:rPr>
          <w:szCs w:val="26"/>
          <w:u w:val="single"/>
        </w:rPr>
      </w:pPr>
    </w:p>
    <w:p w14:paraId="5E1D10FB" w14:textId="77777777" w:rsidR="00C86974" w:rsidRPr="003E1A90" w:rsidRDefault="00C86974" w:rsidP="003E1A90">
      <w:pPr>
        <w:tabs>
          <w:tab w:val="left" w:pos="0"/>
        </w:tabs>
        <w:snapToGrid w:val="0"/>
        <w:spacing w:line="271" w:lineRule="auto"/>
        <w:ind w:leftChars="200" w:left="1240" w:hanging="720"/>
        <w:jc w:val="both"/>
        <w:rPr>
          <w:u w:val="single"/>
        </w:rPr>
      </w:pPr>
      <w:r w:rsidRPr="003E1A90">
        <w:rPr>
          <w:u w:val="single"/>
        </w:rPr>
        <w:t>Need for Report on Implementation of Follow-up plan</w:t>
      </w:r>
    </w:p>
    <w:p w14:paraId="1C214D8B" w14:textId="77777777" w:rsidR="00C86974" w:rsidRPr="003E1A90" w:rsidRDefault="00C86974" w:rsidP="003E1A90">
      <w:pPr>
        <w:tabs>
          <w:tab w:val="left" w:pos="0"/>
          <w:tab w:val="left" w:pos="1440"/>
        </w:tabs>
        <w:snapToGrid w:val="0"/>
        <w:spacing w:line="271" w:lineRule="auto"/>
        <w:ind w:left="12"/>
        <w:jc w:val="both"/>
      </w:pPr>
    </w:p>
    <w:p w14:paraId="44A8979A" w14:textId="77777777" w:rsidR="00C86974" w:rsidRPr="003E1A90" w:rsidRDefault="00C86974" w:rsidP="003E1A90">
      <w:pPr>
        <w:numPr>
          <w:ilvl w:val="0"/>
          <w:numId w:val="76"/>
        </w:numPr>
        <w:tabs>
          <w:tab w:val="left" w:pos="1440"/>
        </w:tabs>
        <w:snapToGrid w:val="0"/>
        <w:spacing w:line="271" w:lineRule="auto"/>
        <w:jc w:val="both"/>
      </w:pPr>
      <w:r w:rsidRPr="003E1A90">
        <w:t xml:space="preserve">The Chairperson should lead the discussion on the need for the key worker or members of MDCC to report in writing the status of the implementation of the follow-up plan and to discuss the time frame for submitting the report.  Members should be reminded that the report, if required, should only include information about whether the follow-up plan recommended by MDCC has been implemented as planned and if there is any difficulty/change making the follow-up plan not feasible and a review is required.  Normally, such information should already been available within two to three months after the MDCC.  Such information may also be added in the notes of MDCC as a post-meeting note if appropriate and these are available before issuance of the notes.  Bearing in mind the principles </w:t>
      </w:r>
      <w:r w:rsidR="00251FFF">
        <w:rPr>
          <w:rFonts w:hint="eastAsia"/>
        </w:rPr>
        <w:t xml:space="preserve">as </w:t>
      </w:r>
      <w:r w:rsidRPr="003E1A90">
        <w:t xml:space="preserve">stipulated in PD(P)O, information regarding new development of the case should not be released to parties not following up the case.  </w:t>
      </w:r>
    </w:p>
    <w:p w14:paraId="12CCBB13" w14:textId="77777777" w:rsidR="00C86974" w:rsidRPr="003E1A90" w:rsidRDefault="00C86974" w:rsidP="003E1A90">
      <w:pPr>
        <w:tabs>
          <w:tab w:val="left" w:pos="0"/>
          <w:tab w:val="left" w:pos="1440"/>
        </w:tabs>
        <w:snapToGrid w:val="0"/>
        <w:spacing w:line="271" w:lineRule="auto"/>
        <w:ind w:left="959" w:hanging="959"/>
        <w:jc w:val="both"/>
      </w:pPr>
    </w:p>
    <w:p w14:paraId="5331905B" w14:textId="77777777" w:rsidR="00C86974" w:rsidRPr="003E1A90" w:rsidRDefault="00C86974" w:rsidP="003E1A90">
      <w:pPr>
        <w:keepNext/>
        <w:keepLines/>
        <w:tabs>
          <w:tab w:val="left" w:pos="0"/>
        </w:tabs>
        <w:snapToGrid w:val="0"/>
        <w:spacing w:line="271" w:lineRule="auto"/>
        <w:ind w:leftChars="200" w:left="1240" w:hanging="720"/>
        <w:jc w:val="both"/>
        <w:rPr>
          <w:u w:val="single"/>
        </w:rPr>
      </w:pPr>
      <w:r w:rsidRPr="003E1A90">
        <w:rPr>
          <w:u w:val="single"/>
        </w:rPr>
        <w:lastRenderedPageBreak/>
        <w:t>Need for Review Conference</w:t>
      </w:r>
    </w:p>
    <w:p w14:paraId="2F7BE5B3" w14:textId="77777777" w:rsidR="00C86974" w:rsidRPr="003E1A90" w:rsidRDefault="00C86974" w:rsidP="003E1A90">
      <w:pPr>
        <w:keepNext/>
        <w:keepLines/>
        <w:tabs>
          <w:tab w:val="left" w:pos="1440"/>
        </w:tabs>
        <w:snapToGrid w:val="0"/>
        <w:spacing w:line="271" w:lineRule="auto"/>
        <w:rPr>
          <w:color w:val="000000"/>
        </w:rPr>
      </w:pPr>
    </w:p>
    <w:p w14:paraId="3F27DA6C" w14:textId="7619A1A2" w:rsidR="00C86974" w:rsidRPr="003E1A90" w:rsidRDefault="00C86974" w:rsidP="003E1A90">
      <w:pPr>
        <w:keepNext/>
        <w:keepLines/>
        <w:numPr>
          <w:ilvl w:val="0"/>
          <w:numId w:val="76"/>
        </w:numPr>
        <w:tabs>
          <w:tab w:val="left" w:pos="1440"/>
        </w:tabs>
        <w:snapToGrid w:val="0"/>
        <w:spacing w:line="271" w:lineRule="auto"/>
        <w:jc w:val="both"/>
        <w:rPr>
          <w:color w:val="000000"/>
        </w:rPr>
      </w:pPr>
      <w:r w:rsidRPr="003E1A90">
        <w:t>T</w:t>
      </w:r>
      <w:r w:rsidRPr="003E1A90">
        <w:rPr>
          <w:szCs w:val="26"/>
        </w:rPr>
        <w:t xml:space="preserve">he Chairperson should seek views of members on the need to convene review </w:t>
      </w:r>
      <w:r w:rsidRPr="003E1A90">
        <w:rPr>
          <w:lang w:eastAsia="zh-HK"/>
        </w:rPr>
        <w:t>conference</w:t>
      </w:r>
      <w:r w:rsidRPr="003E1A90">
        <w:rPr>
          <w:szCs w:val="26"/>
        </w:rPr>
        <w:t xml:space="preserve"> if it is foreseeable that further information on the case will be coming up (e.g. new evidence on the suspected maltreatment incident(s) to be collected) or that any follow-up action is required to be reviewed (e.g. family members’ change in attitude towards the child care plan, members need to review whether certain follow-up services for the child is/are still required by considering the progress of counselling/therapeutic treatment received by the parents).  The Chairperson may also invite members to suggest the timing and </w:t>
      </w:r>
      <w:r w:rsidR="006C5BDA">
        <w:rPr>
          <w:rFonts w:hint="eastAsia"/>
          <w:szCs w:val="26"/>
        </w:rPr>
        <w:t>format</w:t>
      </w:r>
      <w:r w:rsidRPr="003E1A90">
        <w:rPr>
          <w:szCs w:val="26"/>
        </w:rPr>
        <w:t xml:space="preserve"> of case review by the core group.</w:t>
      </w:r>
    </w:p>
    <w:p w14:paraId="76F32544" w14:textId="77777777" w:rsidR="00C86974" w:rsidRPr="003E1A90" w:rsidRDefault="00C86974" w:rsidP="003E1A90">
      <w:pPr>
        <w:tabs>
          <w:tab w:val="left" w:pos="1440"/>
        </w:tabs>
        <w:snapToGrid w:val="0"/>
        <w:spacing w:line="271" w:lineRule="auto"/>
        <w:jc w:val="both"/>
        <w:rPr>
          <w:color w:val="000000"/>
        </w:rPr>
      </w:pPr>
    </w:p>
    <w:p w14:paraId="68E99F35" w14:textId="77777777" w:rsidR="00C86974" w:rsidRPr="003E1A90" w:rsidRDefault="00C86974" w:rsidP="007E48EA">
      <w:pPr>
        <w:keepNext/>
        <w:tabs>
          <w:tab w:val="left" w:pos="1440"/>
        </w:tabs>
        <w:snapToGrid w:val="0"/>
        <w:spacing w:line="271" w:lineRule="auto"/>
        <w:ind w:leftChars="200" w:left="520"/>
        <w:jc w:val="both"/>
        <w:rPr>
          <w:color w:val="000000"/>
          <w:u w:val="single"/>
        </w:rPr>
      </w:pPr>
      <w:r w:rsidRPr="003E1A90">
        <w:rPr>
          <w:color w:val="000000"/>
          <w:u w:val="single"/>
        </w:rPr>
        <w:t>Arrangement of the Written Reports and Notes of MDCC</w:t>
      </w:r>
    </w:p>
    <w:p w14:paraId="658D97AF" w14:textId="77777777" w:rsidR="00C86974" w:rsidRPr="003E1A90" w:rsidRDefault="00C86974" w:rsidP="007E48EA">
      <w:pPr>
        <w:keepNext/>
        <w:tabs>
          <w:tab w:val="left" w:pos="1440"/>
        </w:tabs>
        <w:snapToGrid w:val="0"/>
        <w:spacing w:line="271" w:lineRule="auto"/>
        <w:jc w:val="both"/>
        <w:rPr>
          <w:color w:val="000000"/>
        </w:rPr>
      </w:pPr>
    </w:p>
    <w:p w14:paraId="0400EFD7" w14:textId="77777777" w:rsidR="00C86974" w:rsidRPr="003E1A90" w:rsidRDefault="00C86974" w:rsidP="007E48EA">
      <w:pPr>
        <w:keepNext/>
        <w:numPr>
          <w:ilvl w:val="0"/>
          <w:numId w:val="76"/>
        </w:numPr>
        <w:tabs>
          <w:tab w:val="left" w:pos="1440"/>
        </w:tabs>
        <w:snapToGrid w:val="0"/>
        <w:spacing w:line="271" w:lineRule="auto"/>
        <w:jc w:val="both"/>
        <w:rPr>
          <w:color w:val="000000"/>
        </w:rPr>
      </w:pPr>
      <w:r w:rsidRPr="003E1A90">
        <w:rPr>
          <w:color w:val="000000"/>
        </w:rPr>
        <w:t>The Chairperson needs to confirm with members on the arrangement about the written reports and notes of MDCC:</w:t>
      </w:r>
    </w:p>
    <w:p w14:paraId="32FDC7B9" w14:textId="77777777" w:rsidR="00C86974" w:rsidRPr="003E1A90" w:rsidRDefault="00C86974">
      <w:pPr>
        <w:numPr>
          <w:ilvl w:val="0"/>
          <w:numId w:val="67"/>
        </w:numPr>
        <w:tabs>
          <w:tab w:val="left" w:pos="0"/>
        </w:tabs>
        <w:snapToGrid w:val="0"/>
        <w:spacing w:beforeLines="50" w:before="180" w:line="271" w:lineRule="auto"/>
        <w:ind w:left="964" w:hanging="482"/>
        <w:jc w:val="both"/>
      </w:pPr>
      <w:r w:rsidRPr="003E1A90">
        <w:t>if any member wants to take back the written report from other members;</w:t>
      </w:r>
    </w:p>
    <w:p w14:paraId="4CE3DC06" w14:textId="77777777" w:rsidR="00C86974" w:rsidRPr="003E1A90" w:rsidRDefault="00C86974" w:rsidP="00B52BB5">
      <w:pPr>
        <w:widowControl/>
        <w:numPr>
          <w:ilvl w:val="0"/>
          <w:numId w:val="67"/>
        </w:numPr>
        <w:tabs>
          <w:tab w:val="left" w:pos="0"/>
        </w:tabs>
        <w:snapToGrid w:val="0"/>
        <w:spacing w:beforeLines="50" w:before="180" w:line="271" w:lineRule="auto"/>
        <w:ind w:left="964" w:hanging="482"/>
        <w:jc w:val="both"/>
      </w:pPr>
      <w:r w:rsidRPr="003E1A90">
        <w:t>if members give consent on sending relevant reports/notes of MDCC to the absent members who have asked for having a copy of such; and</w:t>
      </w:r>
    </w:p>
    <w:p w14:paraId="5C7CA786" w14:textId="77777777" w:rsidR="00C86974" w:rsidRPr="003E1A90" w:rsidRDefault="00C86974">
      <w:pPr>
        <w:numPr>
          <w:ilvl w:val="0"/>
          <w:numId w:val="67"/>
        </w:numPr>
        <w:tabs>
          <w:tab w:val="left" w:pos="0"/>
        </w:tabs>
        <w:snapToGrid w:val="0"/>
        <w:spacing w:beforeLines="50" w:before="180" w:line="271" w:lineRule="auto"/>
        <w:ind w:left="964" w:hanging="482"/>
        <w:jc w:val="both"/>
        <w:rPr>
          <w:color w:val="000000"/>
        </w:rPr>
      </w:pPr>
      <w:r w:rsidRPr="003E1A90">
        <w:t>if members give consent on releasing the information/reports/notes of MDCC to other follow-up units or core group members-to-be as needed, such as clinical psychologist or social</w:t>
      </w:r>
      <w:r w:rsidRPr="003E1A90">
        <w:rPr>
          <w:szCs w:val="26"/>
        </w:rPr>
        <w:t xml:space="preserve"> worker of residential service unit.</w:t>
      </w:r>
    </w:p>
    <w:p w14:paraId="35339540" w14:textId="77777777" w:rsidR="00C86974" w:rsidRPr="003E1A90" w:rsidRDefault="00C86974" w:rsidP="003E1A90">
      <w:pPr>
        <w:snapToGrid w:val="0"/>
        <w:spacing w:line="271" w:lineRule="auto"/>
        <w:jc w:val="both"/>
        <w:rPr>
          <w:b/>
          <w:color w:val="000000"/>
          <w:sz w:val="32"/>
          <w:szCs w:val="32"/>
          <w:lang w:val="en-US"/>
        </w:rPr>
      </w:pPr>
    </w:p>
    <w:p w14:paraId="16F17C5D" w14:textId="505ABA2A" w:rsidR="00C86974" w:rsidRPr="003E1A90" w:rsidRDefault="00C86974" w:rsidP="003E1A90">
      <w:pPr>
        <w:snapToGrid w:val="0"/>
        <w:spacing w:line="271" w:lineRule="auto"/>
        <w:jc w:val="both"/>
        <w:rPr>
          <w:b/>
          <w:color w:val="000000"/>
          <w:szCs w:val="26"/>
        </w:rPr>
      </w:pPr>
      <w:r w:rsidRPr="003E1A90">
        <w:rPr>
          <w:b/>
          <w:color w:val="000000"/>
          <w:szCs w:val="26"/>
        </w:rPr>
        <w:t>After MDCC</w:t>
      </w:r>
    </w:p>
    <w:p w14:paraId="493CB388" w14:textId="77777777" w:rsidR="00C86974" w:rsidRPr="003E1A90" w:rsidRDefault="00C86974" w:rsidP="003E1A90">
      <w:pPr>
        <w:snapToGrid w:val="0"/>
        <w:spacing w:line="271" w:lineRule="auto"/>
        <w:jc w:val="both"/>
        <w:rPr>
          <w:b/>
          <w:color w:val="000000"/>
          <w:szCs w:val="26"/>
        </w:rPr>
      </w:pPr>
    </w:p>
    <w:p w14:paraId="38C047A4" w14:textId="77777777" w:rsidR="00C86974" w:rsidRPr="003E1A90" w:rsidRDefault="00C86974" w:rsidP="003E1A90">
      <w:pPr>
        <w:snapToGrid w:val="0"/>
        <w:spacing w:line="271" w:lineRule="auto"/>
        <w:jc w:val="both"/>
        <w:rPr>
          <w:b/>
          <w:u w:val="single"/>
        </w:rPr>
      </w:pPr>
      <w:r w:rsidRPr="003E1A90">
        <w:rPr>
          <w:b/>
          <w:u w:val="single"/>
        </w:rPr>
        <w:t>De-briefing for Family</w:t>
      </w:r>
    </w:p>
    <w:p w14:paraId="4389333F" w14:textId="77777777" w:rsidR="00C86974" w:rsidRPr="003E1A90" w:rsidRDefault="00C86974" w:rsidP="003E1A90">
      <w:pPr>
        <w:tabs>
          <w:tab w:val="left" w:pos="0"/>
          <w:tab w:val="left" w:pos="1440"/>
        </w:tabs>
        <w:snapToGrid w:val="0"/>
        <w:spacing w:line="271" w:lineRule="auto"/>
        <w:ind w:left="959" w:hanging="959"/>
        <w:jc w:val="both"/>
      </w:pPr>
    </w:p>
    <w:p w14:paraId="017FDB78" w14:textId="28882AB8" w:rsidR="00C86974" w:rsidRPr="003E1A90" w:rsidRDefault="00C86974" w:rsidP="003E1A90">
      <w:pPr>
        <w:numPr>
          <w:ilvl w:val="0"/>
          <w:numId w:val="76"/>
        </w:numPr>
        <w:tabs>
          <w:tab w:val="left" w:pos="1440"/>
        </w:tabs>
        <w:snapToGrid w:val="0"/>
        <w:spacing w:line="271" w:lineRule="auto"/>
        <w:jc w:val="both"/>
      </w:pPr>
      <w:r w:rsidRPr="003E1A90">
        <w:t xml:space="preserve">If needed, the Chairperson and/or the social worker </w:t>
      </w:r>
      <w:r w:rsidR="00D0567F">
        <w:t xml:space="preserve">responsible for social assessment for child protection </w:t>
      </w:r>
      <w:r w:rsidRPr="003E1A90">
        <w:t>should arrange debriefing for the child(ren) and the parents who have participated in MDCC, especially if the case will be transferred to another unit, for preparing them adequately.  Discussion during debriefing should be noted in the case record.</w:t>
      </w:r>
    </w:p>
    <w:p w14:paraId="21134D6F" w14:textId="77777777" w:rsidR="00C86974" w:rsidRPr="003E1A90" w:rsidRDefault="00C86974" w:rsidP="003E1A90">
      <w:pPr>
        <w:tabs>
          <w:tab w:val="left" w:pos="0"/>
          <w:tab w:val="left" w:pos="1440"/>
        </w:tabs>
        <w:snapToGrid w:val="0"/>
        <w:spacing w:line="271" w:lineRule="auto"/>
        <w:jc w:val="both"/>
      </w:pPr>
    </w:p>
    <w:p w14:paraId="7C8E4FB2" w14:textId="58E15C4D" w:rsidR="00C86974" w:rsidRPr="003E1A90" w:rsidRDefault="00C86974" w:rsidP="00280A2D">
      <w:pPr>
        <w:widowControl/>
        <w:numPr>
          <w:ilvl w:val="0"/>
          <w:numId w:val="76"/>
        </w:numPr>
        <w:tabs>
          <w:tab w:val="left" w:pos="1440"/>
        </w:tabs>
        <w:snapToGrid w:val="0"/>
        <w:spacing w:line="271" w:lineRule="auto"/>
        <w:ind w:left="482" w:hanging="482"/>
        <w:jc w:val="both"/>
      </w:pPr>
      <w:r w:rsidRPr="003E1A90">
        <w:t xml:space="preserve">In case the parent(s) is/are not satisfied with the </w:t>
      </w:r>
      <w:r w:rsidR="00AC40BA">
        <w:rPr>
          <w:rFonts w:hint="eastAsia"/>
        </w:rPr>
        <w:t>c</w:t>
      </w:r>
      <w:r w:rsidR="00AC40BA">
        <w:t>onclusion</w:t>
      </w:r>
      <w:r w:rsidRPr="003E1A90">
        <w:t xml:space="preserve"> made by </w:t>
      </w:r>
      <w:r w:rsidR="002F562A">
        <w:rPr>
          <w:rFonts w:hint="eastAsia"/>
        </w:rPr>
        <w:t xml:space="preserve">the </w:t>
      </w:r>
      <w:r w:rsidRPr="003E1A90">
        <w:t>MDCC, the Chairperson/</w:t>
      </w:r>
      <w:r w:rsidR="002C4A1C">
        <w:rPr>
          <w:rFonts w:hint="eastAsia"/>
        </w:rPr>
        <w:t>s</w:t>
      </w:r>
      <w:r w:rsidR="002C4A1C">
        <w:t>upervisor of the unit responsible for social assessment for child protection</w:t>
      </w:r>
      <w:r w:rsidRPr="003E1A90">
        <w:t xml:space="preserve"> should explain to them the reasons of the </w:t>
      </w:r>
      <w:r w:rsidR="00F1552F">
        <w:t>conclusion</w:t>
      </w:r>
      <w:r w:rsidRPr="003E1A90">
        <w:t xml:space="preserve">.  In case the parent(s) want(s) to lodge any complaint about </w:t>
      </w:r>
      <w:r w:rsidR="00303E43">
        <w:t xml:space="preserve">individual member of </w:t>
      </w:r>
      <w:r w:rsidR="002F562A">
        <w:rPr>
          <w:rFonts w:hint="eastAsia"/>
        </w:rPr>
        <w:t xml:space="preserve">the </w:t>
      </w:r>
      <w:r w:rsidRPr="003E1A90">
        <w:t xml:space="preserve">MDCC, they should be informed of the </w:t>
      </w:r>
      <w:r w:rsidR="00303E43">
        <w:t>way</w:t>
      </w:r>
      <w:r w:rsidR="00303E43" w:rsidRPr="003E1A90">
        <w:t xml:space="preserve"> </w:t>
      </w:r>
      <w:r w:rsidR="00303E43">
        <w:t xml:space="preserve">of </w:t>
      </w:r>
      <w:r w:rsidRPr="003E1A90">
        <w:lastRenderedPageBreak/>
        <w:t xml:space="preserve">complaints (please refer to </w:t>
      </w:r>
      <w:r w:rsidRPr="003E1A90">
        <w:rPr>
          <w:color w:val="0070C0"/>
          <w:u w:val="single"/>
        </w:rPr>
        <w:t>paragrap</w:t>
      </w:r>
      <w:r w:rsidRPr="00BB78D2">
        <w:rPr>
          <w:color w:val="0070C0"/>
          <w:u w:val="single"/>
        </w:rPr>
        <w:t>hs 11.8</w:t>
      </w:r>
      <w:r w:rsidR="00BB78D2" w:rsidRPr="00BB78D2">
        <w:rPr>
          <w:color w:val="0070C0"/>
          <w:u w:val="single"/>
        </w:rPr>
        <w:t>8</w:t>
      </w:r>
      <w:r w:rsidRPr="00BB78D2">
        <w:rPr>
          <w:color w:val="0070C0"/>
          <w:u w:val="single"/>
        </w:rPr>
        <w:t xml:space="preserve"> to 11.</w:t>
      </w:r>
      <w:r w:rsidR="00BB78D2" w:rsidRPr="00BB78D2">
        <w:rPr>
          <w:color w:val="0070C0"/>
          <w:u w:val="single"/>
        </w:rPr>
        <w:t>91</w:t>
      </w:r>
      <w:r w:rsidRPr="00BB78D2">
        <w:rPr>
          <w:color w:val="0070C0"/>
          <w:u w:val="single"/>
        </w:rPr>
        <w:t xml:space="preserve"> of</w:t>
      </w:r>
      <w:r w:rsidRPr="003E1A90">
        <w:rPr>
          <w:color w:val="0070C0"/>
          <w:u w:val="single"/>
        </w:rPr>
        <w:t xml:space="preserve"> Chapter 11</w:t>
      </w:r>
      <w:r w:rsidRPr="003E1A90">
        <w:t xml:space="preserve"> of this Guide).  </w:t>
      </w:r>
    </w:p>
    <w:p w14:paraId="7A946A17" w14:textId="77777777" w:rsidR="00C86974" w:rsidRPr="003E1A90" w:rsidRDefault="00C86974" w:rsidP="003E1A90">
      <w:pPr>
        <w:tabs>
          <w:tab w:val="left" w:pos="0"/>
          <w:tab w:val="left" w:pos="1440"/>
        </w:tabs>
        <w:snapToGrid w:val="0"/>
        <w:spacing w:line="271" w:lineRule="auto"/>
        <w:ind w:left="959" w:hanging="959"/>
        <w:jc w:val="both"/>
      </w:pPr>
    </w:p>
    <w:p w14:paraId="2AB6F7B5" w14:textId="77777777" w:rsidR="00C86974" w:rsidRPr="003E1A90" w:rsidRDefault="00C86974" w:rsidP="003E1A90">
      <w:pPr>
        <w:snapToGrid w:val="0"/>
        <w:spacing w:line="271" w:lineRule="auto"/>
        <w:jc w:val="both"/>
        <w:rPr>
          <w:b/>
          <w:u w:val="single"/>
        </w:rPr>
      </w:pPr>
      <w:r w:rsidRPr="003E1A90">
        <w:rPr>
          <w:b/>
          <w:u w:val="single"/>
        </w:rPr>
        <w:t>Notes of MDCC</w:t>
      </w:r>
    </w:p>
    <w:p w14:paraId="48499E44" w14:textId="77777777" w:rsidR="00C86974" w:rsidRPr="003E1A90" w:rsidRDefault="00C86974" w:rsidP="003E1A90">
      <w:pPr>
        <w:tabs>
          <w:tab w:val="left" w:pos="0"/>
          <w:tab w:val="left" w:pos="1440"/>
        </w:tabs>
        <w:snapToGrid w:val="0"/>
        <w:spacing w:line="271" w:lineRule="auto"/>
        <w:ind w:left="26"/>
        <w:jc w:val="both"/>
      </w:pPr>
    </w:p>
    <w:p w14:paraId="4B49636E" w14:textId="4A2E4987" w:rsidR="00C86974" w:rsidRDefault="00C86974" w:rsidP="003E1A90">
      <w:pPr>
        <w:numPr>
          <w:ilvl w:val="0"/>
          <w:numId w:val="76"/>
        </w:numPr>
        <w:tabs>
          <w:tab w:val="left" w:pos="1440"/>
        </w:tabs>
        <w:snapToGrid w:val="0"/>
        <w:spacing w:line="271" w:lineRule="auto"/>
        <w:jc w:val="both"/>
      </w:pPr>
      <w:r w:rsidRPr="003E1A90">
        <w:t xml:space="preserve">The Chairperson should clear the notes of MDCC prepared by the </w:t>
      </w:r>
      <w:r w:rsidR="00303E43">
        <w:t>assess</w:t>
      </w:r>
      <w:r w:rsidR="00303E43" w:rsidRPr="003E1A90">
        <w:t xml:space="preserve">ing </w:t>
      </w:r>
      <w:r w:rsidRPr="003E1A90">
        <w:t xml:space="preserve">worker before issuing to members for amendments (please make reference to the sample of Notes of MDCC at </w:t>
      </w:r>
      <w:r w:rsidRPr="003E1A90">
        <w:rPr>
          <w:color w:val="0070C0"/>
          <w:u w:val="single"/>
        </w:rPr>
        <w:t>Appendix 2</w:t>
      </w:r>
      <w:r w:rsidRPr="003E1A90">
        <w:t xml:space="preserve"> to this Annex).  It should be noted that the terms “victim” and “perpetrator” are not to be used if the incident is not classified as child maltreatment. </w:t>
      </w:r>
    </w:p>
    <w:p w14:paraId="3B5C90FE" w14:textId="77777777" w:rsidR="00303E43" w:rsidRDefault="00303E43" w:rsidP="00303E43">
      <w:pPr>
        <w:tabs>
          <w:tab w:val="left" w:pos="1440"/>
        </w:tabs>
        <w:snapToGrid w:val="0"/>
        <w:spacing w:line="271" w:lineRule="auto"/>
        <w:ind w:left="480"/>
        <w:jc w:val="both"/>
      </w:pPr>
    </w:p>
    <w:p w14:paraId="796A2F4C" w14:textId="5FF44156" w:rsidR="00303E43" w:rsidRPr="003E1A90" w:rsidRDefault="00303E43" w:rsidP="003E1A90">
      <w:pPr>
        <w:numPr>
          <w:ilvl w:val="0"/>
          <w:numId w:val="76"/>
        </w:numPr>
        <w:tabs>
          <w:tab w:val="left" w:pos="1440"/>
        </w:tabs>
        <w:snapToGrid w:val="0"/>
        <w:spacing w:line="271" w:lineRule="auto"/>
        <w:jc w:val="both"/>
      </w:pPr>
      <w:r>
        <w:t>Notes of MDCC</w:t>
      </w:r>
      <w:r w:rsidRPr="00303E43">
        <w:t xml:space="preserve"> should be concise, focusing on recording decisions or recommendations regarding how to protect children rather than the discussion process.</w:t>
      </w:r>
    </w:p>
    <w:p w14:paraId="59784CCC" w14:textId="77777777" w:rsidR="00C86974" w:rsidRPr="003E1A90" w:rsidRDefault="00C86974" w:rsidP="003E1A90">
      <w:pPr>
        <w:tabs>
          <w:tab w:val="left" w:pos="0"/>
          <w:tab w:val="left" w:pos="1440"/>
        </w:tabs>
        <w:snapToGrid w:val="0"/>
        <w:spacing w:line="271" w:lineRule="auto"/>
        <w:ind w:left="26"/>
        <w:jc w:val="both"/>
      </w:pPr>
    </w:p>
    <w:p w14:paraId="77272624" w14:textId="6CC79EE6" w:rsidR="00C86974" w:rsidRPr="003E1A90" w:rsidRDefault="00C86974" w:rsidP="003E1A90">
      <w:pPr>
        <w:numPr>
          <w:ilvl w:val="0"/>
          <w:numId w:val="76"/>
        </w:numPr>
        <w:tabs>
          <w:tab w:val="left" w:pos="1440"/>
        </w:tabs>
        <w:snapToGrid w:val="0"/>
        <w:spacing w:line="271" w:lineRule="auto"/>
        <w:jc w:val="both"/>
      </w:pPr>
      <w:r w:rsidRPr="003E1A90">
        <w:t xml:space="preserve">In case certain members have taken back the written reports from other members after MDCC, record has to be made in the notes of MDCC.  </w:t>
      </w:r>
      <w:r w:rsidR="00303E43">
        <w:t>If needed</w:t>
      </w:r>
      <w:r w:rsidRPr="003E1A90">
        <w:t xml:space="preserve">, a brief summary of the significant points of the report made by those members should be included in the notes.  </w:t>
      </w:r>
    </w:p>
    <w:p w14:paraId="33EF32D5" w14:textId="77777777" w:rsidR="00C86974" w:rsidRPr="003E1A90" w:rsidRDefault="00C86974" w:rsidP="003E1A90">
      <w:pPr>
        <w:tabs>
          <w:tab w:val="left" w:pos="0"/>
          <w:tab w:val="left" w:pos="1440"/>
        </w:tabs>
        <w:snapToGrid w:val="0"/>
        <w:spacing w:line="271" w:lineRule="auto"/>
        <w:ind w:left="26"/>
        <w:jc w:val="both"/>
      </w:pPr>
    </w:p>
    <w:p w14:paraId="7A7DE3AD" w14:textId="77777777" w:rsidR="00C86974" w:rsidRPr="003E1A90" w:rsidRDefault="00C86974" w:rsidP="003E1A90">
      <w:pPr>
        <w:numPr>
          <w:ilvl w:val="0"/>
          <w:numId w:val="76"/>
        </w:numPr>
        <w:tabs>
          <w:tab w:val="left" w:pos="1440"/>
        </w:tabs>
        <w:snapToGrid w:val="0"/>
        <w:spacing w:line="271" w:lineRule="auto"/>
        <w:jc w:val="both"/>
      </w:pPr>
      <w:r w:rsidRPr="003E1A90">
        <w:t>The notes of MDCC should be transmitted in a secure manner to protect the personal data of the child(ren)/family.</w:t>
      </w:r>
    </w:p>
    <w:p w14:paraId="4A945CEE" w14:textId="77777777" w:rsidR="00C86974" w:rsidRPr="003E1A90" w:rsidRDefault="00C86974" w:rsidP="003E1A90">
      <w:pPr>
        <w:tabs>
          <w:tab w:val="left" w:pos="0"/>
          <w:tab w:val="left" w:pos="1440"/>
        </w:tabs>
        <w:snapToGrid w:val="0"/>
        <w:spacing w:line="271" w:lineRule="auto"/>
        <w:ind w:left="26"/>
        <w:jc w:val="both"/>
      </w:pPr>
    </w:p>
    <w:p w14:paraId="38BE04AE" w14:textId="77777777" w:rsidR="00C86974" w:rsidRPr="003E1A90" w:rsidRDefault="00C86974" w:rsidP="00B52BB5">
      <w:pPr>
        <w:keepNext/>
        <w:tabs>
          <w:tab w:val="left" w:pos="0"/>
          <w:tab w:val="left" w:pos="1440"/>
        </w:tabs>
        <w:snapToGrid w:val="0"/>
        <w:spacing w:line="271" w:lineRule="auto"/>
        <w:jc w:val="both"/>
        <w:rPr>
          <w:u w:val="single"/>
        </w:rPr>
      </w:pPr>
      <w:r w:rsidRPr="003E1A90">
        <w:rPr>
          <w:b/>
          <w:u w:val="single"/>
        </w:rPr>
        <w:t>Letter to Parents</w:t>
      </w:r>
    </w:p>
    <w:p w14:paraId="6CC66877" w14:textId="77777777" w:rsidR="00C86974" w:rsidRPr="003E1A90" w:rsidRDefault="00C86974" w:rsidP="00B52BB5">
      <w:pPr>
        <w:keepNext/>
        <w:tabs>
          <w:tab w:val="left" w:pos="0"/>
          <w:tab w:val="left" w:pos="1440"/>
        </w:tabs>
        <w:snapToGrid w:val="0"/>
        <w:spacing w:line="271" w:lineRule="auto"/>
        <w:jc w:val="both"/>
      </w:pPr>
    </w:p>
    <w:p w14:paraId="12A29498" w14:textId="18F4BC22" w:rsidR="00C86974" w:rsidRPr="003E1A90" w:rsidRDefault="00C86974" w:rsidP="00B52BB5">
      <w:pPr>
        <w:keepNext/>
        <w:numPr>
          <w:ilvl w:val="0"/>
          <w:numId w:val="76"/>
        </w:numPr>
        <w:tabs>
          <w:tab w:val="left" w:pos="1440"/>
        </w:tabs>
        <w:snapToGrid w:val="0"/>
        <w:spacing w:line="271" w:lineRule="auto"/>
        <w:jc w:val="both"/>
      </w:pPr>
      <w:r w:rsidRPr="003E1A90">
        <w:t xml:space="preserve">Regardless whether the parent(s) has/have attended MDCC, the Chairperson/the supervisor of the unit convening the MDCC should issue a letter to the parent(s) after the MDCC.  In view that separate letters may be required for divorced/separated parents, the letter can be sent to one parent with a remark in the letter as appropriate that a letter with the same content/purpose will also be sent to another parent (please make reference to sample letter at </w:t>
      </w:r>
      <w:r w:rsidRPr="003E1A90">
        <w:rPr>
          <w:color w:val="0070C0"/>
          <w:u w:val="single"/>
        </w:rPr>
        <w:t>Appendix 3</w:t>
      </w:r>
      <w:r w:rsidRPr="003E1A90">
        <w:t xml:space="preserve"> to this Annex).  </w:t>
      </w:r>
      <w:r w:rsidRPr="003E1A90">
        <w:br w:type="page"/>
      </w:r>
    </w:p>
    <w:p w14:paraId="022B4C56" w14:textId="77777777" w:rsidR="00C86974" w:rsidRPr="003E1A90" w:rsidRDefault="00C86974" w:rsidP="003E1A90">
      <w:pPr>
        <w:snapToGrid w:val="0"/>
        <w:spacing w:line="271" w:lineRule="auto"/>
        <w:jc w:val="right"/>
        <w:rPr>
          <w:b/>
          <w:u w:val="single"/>
        </w:rPr>
      </w:pPr>
      <w:r w:rsidRPr="003E1A90">
        <w:rPr>
          <w:b/>
          <w:u w:val="single"/>
        </w:rPr>
        <w:lastRenderedPageBreak/>
        <w:t>Appendix 1 to Annex 19</w:t>
      </w:r>
    </w:p>
    <w:p w14:paraId="521C2CCC" w14:textId="77777777" w:rsidR="00C86974" w:rsidRPr="003E1A90" w:rsidRDefault="00C86974" w:rsidP="003E1A90">
      <w:pPr>
        <w:snapToGrid w:val="0"/>
        <w:spacing w:line="271" w:lineRule="auto"/>
        <w:jc w:val="center"/>
      </w:pPr>
    </w:p>
    <w:p w14:paraId="1DEF78BD" w14:textId="77777777" w:rsidR="00C86974" w:rsidRPr="003E1A90" w:rsidRDefault="00C86974" w:rsidP="003E1A90">
      <w:pPr>
        <w:snapToGrid w:val="0"/>
        <w:spacing w:line="271" w:lineRule="auto"/>
        <w:jc w:val="center"/>
        <w:rPr>
          <w:b/>
          <w:sz w:val="28"/>
          <w:szCs w:val="28"/>
        </w:rPr>
      </w:pPr>
      <w:r w:rsidRPr="003E1A90">
        <w:rPr>
          <w:b/>
          <w:sz w:val="28"/>
          <w:szCs w:val="28"/>
        </w:rPr>
        <w:t>Checklist for Chairperson of Multi-disciplinary Case Conference on Protection of Child with Suspected Maltreatment (MDCC)</w:t>
      </w:r>
    </w:p>
    <w:p w14:paraId="06F7A0FD" w14:textId="77777777" w:rsidR="00C86974" w:rsidRPr="003E1A90" w:rsidRDefault="00C86974" w:rsidP="003E1A90">
      <w:pPr>
        <w:snapToGrid w:val="0"/>
        <w:spacing w:line="271" w:lineRule="auto"/>
        <w:jc w:val="center"/>
        <w:rPr>
          <w:b/>
          <w:sz w:val="28"/>
          <w:szCs w:val="28"/>
        </w:rPr>
      </w:pPr>
      <w:r w:rsidRPr="003E1A90">
        <w:rPr>
          <w:b/>
          <w:sz w:val="28"/>
          <w:szCs w:val="28"/>
        </w:rPr>
        <w:t>(for Reference Only)</w:t>
      </w:r>
    </w:p>
    <w:p w14:paraId="64E7B178" w14:textId="77777777" w:rsidR="00C86974" w:rsidRPr="003E1A90" w:rsidRDefault="00C86974" w:rsidP="003E1A90">
      <w:pPr>
        <w:snapToGrid w:val="0"/>
        <w:spacing w:line="271" w:lineRule="auto"/>
        <w:jc w:val="both"/>
        <w:rPr>
          <w:szCs w:val="26"/>
        </w:rPr>
      </w:pPr>
    </w:p>
    <w:p w14:paraId="64BB91FD" w14:textId="3AC11EEF" w:rsidR="00C86974" w:rsidRPr="003E1A90" w:rsidRDefault="00C86974" w:rsidP="00B52BB5">
      <w:pPr>
        <w:snapToGrid w:val="0"/>
        <w:spacing w:afterLines="50" w:after="180" w:line="271" w:lineRule="auto"/>
        <w:jc w:val="both"/>
        <w:rPr>
          <w:szCs w:val="26"/>
        </w:rPr>
      </w:pPr>
      <w:r w:rsidRPr="003E1A90">
        <w:rPr>
          <w:b/>
          <w:szCs w:val="26"/>
        </w:rPr>
        <w:t>I.</w:t>
      </w:r>
      <w:r w:rsidRPr="003E1A90">
        <w:rPr>
          <w:b/>
          <w:szCs w:val="26"/>
        </w:rPr>
        <w:tab/>
        <w:t>Before MDCC</w:t>
      </w:r>
    </w:p>
    <w:tbl>
      <w:tblPr>
        <w:tblW w:w="0" w:type="auto"/>
        <w:tblLook w:val="01E0" w:firstRow="1" w:lastRow="1" w:firstColumn="1" w:lastColumn="1" w:noHBand="0" w:noVBand="0"/>
      </w:tblPr>
      <w:tblGrid>
        <w:gridCol w:w="473"/>
        <w:gridCol w:w="433"/>
        <w:gridCol w:w="7598"/>
      </w:tblGrid>
      <w:tr w:rsidR="00C86974" w:rsidRPr="003E1A90" w14:paraId="26E09E5B" w14:textId="77777777" w:rsidTr="00C86974">
        <w:tc>
          <w:tcPr>
            <w:tcW w:w="476" w:type="dxa"/>
          </w:tcPr>
          <w:p w14:paraId="0ADC764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46B2FDDA" w14:textId="77777777" w:rsidR="00C86974" w:rsidRPr="003E1A90" w:rsidRDefault="00C86974" w:rsidP="003E1A90">
            <w:pPr>
              <w:snapToGrid w:val="0"/>
              <w:spacing w:line="271" w:lineRule="auto"/>
              <w:jc w:val="both"/>
              <w:rPr>
                <w:szCs w:val="26"/>
              </w:rPr>
            </w:pPr>
            <w:r w:rsidRPr="003E1A90">
              <w:rPr>
                <w:szCs w:val="26"/>
              </w:rPr>
              <w:t>1.</w:t>
            </w:r>
          </w:p>
        </w:tc>
        <w:tc>
          <w:tcPr>
            <w:tcW w:w="8330" w:type="dxa"/>
          </w:tcPr>
          <w:p w14:paraId="5BC16F88" w14:textId="4127DC1C" w:rsidR="00C86974" w:rsidRPr="003E1A90" w:rsidRDefault="00C86974" w:rsidP="003E1A90">
            <w:pPr>
              <w:snapToGrid w:val="0"/>
              <w:spacing w:line="271" w:lineRule="auto"/>
              <w:jc w:val="both"/>
              <w:rPr>
                <w:szCs w:val="26"/>
              </w:rPr>
            </w:pPr>
            <w:r w:rsidRPr="003E1A90">
              <w:rPr>
                <w:szCs w:val="26"/>
              </w:rPr>
              <w:t>To decide membership</w:t>
            </w:r>
            <w:r w:rsidR="00303E43">
              <w:rPr>
                <w:szCs w:val="26"/>
              </w:rPr>
              <w:t>,</w:t>
            </w:r>
            <w:r w:rsidRPr="003E1A90">
              <w:rPr>
                <w:szCs w:val="26"/>
              </w:rPr>
              <w:t xml:space="preserve"> and consider any conflicts of role/interest among individual member</w:t>
            </w:r>
            <w:r w:rsidR="00303E43">
              <w:rPr>
                <w:szCs w:val="26"/>
              </w:rPr>
              <w:t xml:space="preserve"> and special arrangement of his/her participation</w:t>
            </w:r>
          </w:p>
        </w:tc>
      </w:tr>
      <w:tr w:rsidR="00C86974" w:rsidRPr="003E1A90" w14:paraId="1758A978" w14:textId="77777777" w:rsidTr="00C86974">
        <w:tc>
          <w:tcPr>
            <w:tcW w:w="476" w:type="dxa"/>
          </w:tcPr>
          <w:p w14:paraId="1227DCC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1E4CADD5" w14:textId="77777777" w:rsidR="00C86974" w:rsidRPr="003E1A90" w:rsidRDefault="00C86974" w:rsidP="003E1A90">
            <w:pPr>
              <w:snapToGrid w:val="0"/>
              <w:spacing w:line="271" w:lineRule="auto"/>
              <w:jc w:val="both"/>
              <w:rPr>
                <w:szCs w:val="26"/>
              </w:rPr>
            </w:pPr>
            <w:r w:rsidRPr="003E1A90">
              <w:rPr>
                <w:szCs w:val="26"/>
              </w:rPr>
              <w:t>2.</w:t>
            </w:r>
          </w:p>
        </w:tc>
        <w:tc>
          <w:tcPr>
            <w:tcW w:w="8330" w:type="dxa"/>
          </w:tcPr>
          <w:p w14:paraId="7EB5966C" w14:textId="77777777" w:rsidR="00C86974" w:rsidRPr="003E1A90" w:rsidRDefault="00C86974" w:rsidP="003E1A90">
            <w:pPr>
              <w:snapToGrid w:val="0"/>
              <w:spacing w:line="271" w:lineRule="auto"/>
              <w:jc w:val="both"/>
              <w:rPr>
                <w:szCs w:val="26"/>
              </w:rPr>
            </w:pPr>
            <w:r w:rsidRPr="003E1A90">
              <w:rPr>
                <w:szCs w:val="26"/>
              </w:rPr>
              <w:t>To decide the arrangement of family participation (including the child) and to consult members if there is special consideration</w:t>
            </w:r>
          </w:p>
        </w:tc>
      </w:tr>
      <w:tr w:rsidR="00C86974" w:rsidRPr="003E1A90" w14:paraId="7C089A63" w14:textId="77777777" w:rsidTr="00C86974">
        <w:tc>
          <w:tcPr>
            <w:tcW w:w="476" w:type="dxa"/>
          </w:tcPr>
          <w:p w14:paraId="3F6A1A5D" w14:textId="77777777" w:rsidR="00C86974" w:rsidRPr="003E1A90" w:rsidRDefault="00C86974" w:rsidP="003E1A90">
            <w:pPr>
              <w:snapToGrid w:val="0"/>
              <w:spacing w:line="271" w:lineRule="auto"/>
              <w:jc w:val="both"/>
              <w:rPr>
                <w:szCs w:val="26"/>
                <w:lang w:val="en-US"/>
              </w:rPr>
            </w:pPr>
            <w:r w:rsidRPr="003E1A90">
              <w:rPr>
                <w:lang w:val="en-US"/>
              </w:rPr>
              <w:sym w:font="Wingdings" w:char="F06F"/>
            </w:r>
          </w:p>
        </w:tc>
        <w:tc>
          <w:tcPr>
            <w:tcW w:w="436" w:type="dxa"/>
          </w:tcPr>
          <w:p w14:paraId="64823D58" w14:textId="77777777" w:rsidR="00C86974" w:rsidRPr="003E1A90" w:rsidRDefault="00C86974" w:rsidP="003E1A90">
            <w:pPr>
              <w:snapToGrid w:val="0"/>
              <w:spacing w:line="271" w:lineRule="auto"/>
              <w:jc w:val="both"/>
              <w:rPr>
                <w:szCs w:val="26"/>
              </w:rPr>
            </w:pPr>
            <w:r w:rsidRPr="003E1A90">
              <w:rPr>
                <w:szCs w:val="26"/>
              </w:rPr>
              <w:t>3.</w:t>
            </w:r>
          </w:p>
          <w:p w14:paraId="737857D2" w14:textId="77777777" w:rsidR="00C86974" w:rsidRPr="003E1A90" w:rsidRDefault="00C86974" w:rsidP="003E1A90">
            <w:pPr>
              <w:snapToGrid w:val="0"/>
              <w:spacing w:line="271" w:lineRule="auto"/>
              <w:jc w:val="both"/>
              <w:rPr>
                <w:szCs w:val="26"/>
                <w:lang w:val="en-US"/>
              </w:rPr>
            </w:pPr>
          </w:p>
        </w:tc>
        <w:tc>
          <w:tcPr>
            <w:tcW w:w="8330" w:type="dxa"/>
          </w:tcPr>
          <w:p w14:paraId="6ACE00FB" w14:textId="77777777" w:rsidR="00C86974" w:rsidRPr="003E1A90" w:rsidRDefault="00C86974" w:rsidP="003E1A90">
            <w:pPr>
              <w:snapToGrid w:val="0"/>
              <w:spacing w:line="271" w:lineRule="auto"/>
              <w:jc w:val="both"/>
              <w:rPr>
                <w:szCs w:val="26"/>
                <w:lang w:val="en-US"/>
              </w:rPr>
            </w:pPr>
            <w:r w:rsidRPr="003E1A90">
              <w:rPr>
                <w:szCs w:val="26"/>
              </w:rPr>
              <w:t>To arrange briefing to the child and family members for MDCC arrangement including possible decision making</w:t>
            </w:r>
          </w:p>
        </w:tc>
      </w:tr>
      <w:tr w:rsidR="00C86974" w:rsidRPr="003E1A90" w14:paraId="690394B9" w14:textId="77777777" w:rsidTr="00C86974">
        <w:tc>
          <w:tcPr>
            <w:tcW w:w="476" w:type="dxa"/>
          </w:tcPr>
          <w:p w14:paraId="7117B5E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35A98AED" w14:textId="77777777" w:rsidR="00C86974" w:rsidRPr="003E1A90" w:rsidRDefault="00C86974" w:rsidP="003E1A90">
            <w:pPr>
              <w:snapToGrid w:val="0"/>
              <w:spacing w:line="271" w:lineRule="auto"/>
              <w:jc w:val="both"/>
              <w:rPr>
                <w:szCs w:val="26"/>
              </w:rPr>
            </w:pPr>
            <w:r w:rsidRPr="003E1A90">
              <w:rPr>
                <w:szCs w:val="26"/>
              </w:rPr>
              <w:t>4.</w:t>
            </w:r>
          </w:p>
        </w:tc>
        <w:tc>
          <w:tcPr>
            <w:tcW w:w="8330" w:type="dxa"/>
          </w:tcPr>
          <w:p w14:paraId="44436842" w14:textId="77777777" w:rsidR="00C86974" w:rsidRPr="003E1A90" w:rsidRDefault="00C86974" w:rsidP="003E1A90">
            <w:pPr>
              <w:snapToGrid w:val="0"/>
              <w:spacing w:line="271" w:lineRule="auto"/>
              <w:jc w:val="both"/>
              <w:rPr>
                <w:szCs w:val="26"/>
              </w:rPr>
            </w:pPr>
            <w:r w:rsidRPr="003E1A90">
              <w:rPr>
                <w:szCs w:val="26"/>
              </w:rPr>
              <w:t>To prepare and issue the agenda in advance</w:t>
            </w:r>
          </w:p>
        </w:tc>
      </w:tr>
      <w:tr w:rsidR="00C86974" w:rsidRPr="003E1A90" w14:paraId="28B30FC2" w14:textId="77777777" w:rsidTr="00C86974">
        <w:tc>
          <w:tcPr>
            <w:tcW w:w="476" w:type="dxa"/>
          </w:tcPr>
          <w:p w14:paraId="496D7ADD"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080F3B38" w14:textId="77777777" w:rsidR="00C86974" w:rsidRPr="003E1A90" w:rsidRDefault="00C86974" w:rsidP="003E1A90">
            <w:pPr>
              <w:snapToGrid w:val="0"/>
              <w:spacing w:line="271" w:lineRule="auto"/>
              <w:jc w:val="both"/>
              <w:rPr>
                <w:szCs w:val="26"/>
              </w:rPr>
            </w:pPr>
            <w:r w:rsidRPr="003E1A90">
              <w:rPr>
                <w:szCs w:val="26"/>
              </w:rPr>
              <w:t>5.</w:t>
            </w:r>
          </w:p>
        </w:tc>
        <w:tc>
          <w:tcPr>
            <w:tcW w:w="8330" w:type="dxa"/>
          </w:tcPr>
          <w:p w14:paraId="4B5F7908" w14:textId="132BF267" w:rsidR="00C86974" w:rsidRPr="003E1A90" w:rsidRDefault="00C86974" w:rsidP="003E1A90">
            <w:pPr>
              <w:snapToGrid w:val="0"/>
              <w:spacing w:line="271" w:lineRule="auto"/>
              <w:jc w:val="both"/>
              <w:rPr>
                <w:szCs w:val="26"/>
              </w:rPr>
            </w:pPr>
            <w:r w:rsidRPr="003E1A90">
              <w:rPr>
                <w:szCs w:val="26"/>
              </w:rPr>
              <w:t>To oversee the logistical arrangement</w:t>
            </w:r>
            <w:r w:rsidR="00253F9E">
              <w:rPr>
                <w:szCs w:val="26"/>
              </w:rPr>
              <w:t>s</w:t>
            </w:r>
            <w:r w:rsidRPr="003E1A90">
              <w:rPr>
                <w:szCs w:val="26"/>
              </w:rPr>
              <w:t>, e.g. drinks and waiting area for family members, setting up of the meeting room</w:t>
            </w:r>
          </w:p>
        </w:tc>
      </w:tr>
      <w:tr w:rsidR="00C86974" w:rsidRPr="003E1A90" w14:paraId="3709E6A2" w14:textId="77777777" w:rsidTr="00C86974">
        <w:tc>
          <w:tcPr>
            <w:tcW w:w="476" w:type="dxa"/>
          </w:tcPr>
          <w:p w14:paraId="787055DF"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089B4865" w14:textId="77777777" w:rsidR="00C86974" w:rsidRPr="003E1A90" w:rsidRDefault="00C86974" w:rsidP="003E1A90">
            <w:pPr>
              <w:snapToGrid w:val="0"/>
              <w:spacing w:line="271" w:lineRule="auto"/>
              <w:jc w:val="both"/>
              <w:rPr>
                <w:szCs w:val="26"/>
                <w:lang w:val="en-US"/>
              </w:rPr>
            </w:pPr>
            <w:r w:rsidRPr="003E1A90">
              <w:rPr>
                <w:szCs w:val="26"/>
                <w:lang w:val="en-US"/>
              </w:rPr>
              <w:t>6.</w:t>
            </w:r>
          </w:p>
        </w:tc>
        <w:tc>
          <w:tcPr>
            <w:tcW w:w="8330" w:type="dxa"/>
          </w:tcPr>
          <w:p w14:paraId="4835123F" w14:textId="77777777" w:rsidR="00C86974" w:rsidRPr="003E1A90" w:rsidRDefault="00C86974" w:rsidP="003E1A90">
            <w:pPr>
              <w:snapToGrid w:val="0"/>
              <w:spacing w:line="271" w:lineRule="auto"/>
              <w:jc w:val="both"/>
              <w:rPr>
                <w:szCs w:val="26"/>
                <w:lang w:val="en-US"/>
              </w:rPr>
            </w:pPr>
            <w:r w:rsidRPr="003E1A90">
              <w:rPr>
                <w:szCs w:val="26"/>
                <w:lang w:val="en-US"/>
              </w:rPr>
              <w:t>To confirm the attendance of members, and whether the absentee has prepared written reports and requested to get relevant reports/notes of MDCC</w:t>
            </w:r>
          </w:p>
        </w:tc>
      </w:tr>
    </w:tbl>
    <w:p w14:paraId="11E1B656" w14:textId="77777777" w:rsidR="00C86974" w:rsidRPr="003E1A90" w:rsidRDefault="00C86974" w:rsidP="003E1A90">
      <w:pPr>
        <w:snapToGrid w:val="0"/>
        <w:spacing w:line="271" w:lineRule="auto"/>
        <w:jc w:val="both"/>
        <w:rPr>
          <w:szCs w:val="26"/>
        </w:rPr>
      </w:pPr>
    </w:p>
    <w:p w14:paraId="1B1CC0C9" w14:textId="2298D095" w:rsidR="00C86974" w:rsidRPr="003E1A90" w:rsidRDefault="00C86974" w:rsidP="003E1A90">
      <w:pPr>
        <w:snapToGrid w:val="0"/>
        <w:spacing w:line="271" w:lineRule="auto"/>
        <w:jc w:val="both"/>
        <w:rPr>
          <w:b/>
          <w:szCs w:val="26"/>
        </w:rPr>
      </w:pPr>
      <w:r w:rsidRPr="003E1A90">
        <w:rPr>
          <w:b/>
          <w:szCs w:val="26"/>
        </w:rPr>
        <w:t>II.</w:t>
      </w:r>
      <w:r w:rsidRPr="003E1A90">
        <w:rPr>
          <w:b/>
          <w:szCs w:val="26"/>
        </w:rPr>
        <w:tab/>
        <w:t>During MDCC</w:t>
      </w:r>
    </w:p>
    <w:p w14:paraId="391C93B2" w14:textId="77777777" w:rsidR="00C86974" w:rsidRPr="003E1A90" w:rsidRDefault="00C86974" w:rsidP="003E1A90">
      <w:pPr>
        <w:snapToGrid w:val="0"/>
        <w:spacing w:line="271" w:lineRule="auto"/>
        <w:jc w:val="both"/>
        <w:rPr>
          <w:szCs w:val="26"/>
          <w:lang w:val="en-US"/>
        </w:rPr>
      </w:pPr>
    </w:p>
    <w:p w14:paraId="185AE1BE" w14:textId="77777777" w:rsidR="00C86974" w:rsidRPr="003E1A90" w:rsidRDefault="00C86974" w:rsidP="00B52BB5">
      <w:pPr>
        <w:snapToGrid w:val="0"/>
        <w:spacing w:afterLines="50" w:after="180" w:line="271" w:lineRule="auto"/>
        <w:jc w:val="both"/>
        <w:rPr>
          <w:b/>
          <w:szCs w:val="26"/>
          <w:u w:val="single"/>
          <w:lang w:val="en-US"/>
        </w:rPr>
      </w:pPr>
      <w:r w:rsidRPr="003E1A90">
        <w:rPr>
          <w:b/>
          <w:szCs w:val="26"/>
          <w:u w:val="single"/>
          <w:lang w:val="en-US"/>
        </w:rPr>
        <w:t>Professional Sharing and Discussion</w:t>
      </w:r>
    </w:p>
    <w:p w14:paraId="2106774A" w14:textId="1DCC8BA5" w:rsidR="00C86974" w:rsidRPr="003E1A90" w:rsidRDefault="00C86974" w:rsidP="00B52BB5">
      <w:pPr>
        <w:snapToGrid w:val="0"/>
        <w:spacing w:afterLines="50" w:after="180" w:line="271" w:lineRule="auto"/>
        <w:jc w:val="both"/>
        <w:rPr>
          <w:szCs w:val="26"/>
          <w:lang w:val="en-US"/>
        </w:rPr>
      </w:pPr>
      <w:r w:rsidRPr="003E1A90">
        <w:rPr>
          <w:szCs w:val="26"/>
          <w:u w:val="single"/>
          <w:lang w:val="en-US"/>
        </w:rPr>
        <w:t>Introduction</w:t>
      </w:r>
    </w:p>
    <w:tbl>
      <w:tblPr>
        <w:tblW w:w="0" w:type="auto"/>
        <w:tblLook w:val="01E0" w:firstRow="1" w:lastRow="1" w:firstColumn="1" w:lastColumn="1" w:noHBand="0" w:noVBand="0"/>
      </w:tblPr>
      <w:tblGrid>
        <w:gridCol w:w="472"/>
        <w:gridCol w:w="526"/>
        <w:gridCol w:w="473"/>
        <w:gridCol w:w="7033"/>
      </w:tblGrid>
      <w:tr w:rsidR="00C86974" w:rsidRPr="003E1A90" w14:paraId="49936B0F" w14:textId="77777777" w:rsidTr="00C86974">
        <w:tc>
          <w:tcPr>
            <w:tcW w:w="476" w:type="dxa"/>
          </w:tcPr>
          <w:p w14:paraId="101B0716"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77EB891E" w14:textId="77777777" w:rsidR="00C86974" w:rsidRPr="003E1A90" w:rsidRDefault="00C86974" w:rsidP="003E1A90">
            <w:pPr>
              <w:snapToGrid w:val="0"/>
              <w:spacing w:line="271" w:lineRule="auto"/>
              <w:jc w:val="both"/>
              <w:rPr>
                <w:szCs w:val="26"/>
              </w:rPr>
            </w:pPr>
            <w:r w:rsidRPr="003E1A90">
              <w:rPr>
                <w:szCs w:val="26"/>
              </w:rPr>
              <w:t>1.</w:t>
            </w:r>
          </w:p>
        </w:tc>
        <w:tc>
          <w:tcPr>
            <w:tcW w:w="8225" w:type="dxa"/>
            <w:gridSpan w:val="2"/>
          </w:tcPr>
          <w:p w14:paraId="21F83198" w14:textId="582B5C76" w:rsidR="00C86974" w:rsidRPr="003E1A90" w:rsidRDefault="00C86974" w:rsidP="003E1A90">
            <w:pPr>
              <w:snapToGrid w:val="0"/>
              <w:spacing w:line="271" w:lineRule="auto"/>
              <w:jc w:val="both"/>
              <w:rPr>
                <w:szCs w:val="26"/>
              </w:rPr>
            </w:pPr>
            <w:r w:rsidRPr="003E1A90">
              <w:rPr>
                <w:szCs w:val="26"/>
              </w:rPr>
              <w:t>To introduce members, absentees and reasons</w:t>
            </w:r>
            <w:r w:rsidR="00303E43">
              <w:rPr>
                <w:szCs w:val="26"/>
              </w:rPr>
              <w:t>, special arrangement for member(s) (if applicable)</w:t>
            </w:r>
          </w:p>
        </w:tc>
      </w:tr>
      <w:tr w:rsidR="00C86974" w:rsidRPr="003E1A90" w14:paraId="2B378B30" w14:textId="77777777" w:rsidTr="00C86974">
        <w:tc>
          <w:tcPr>
            <w:tcW w:w="476" w:type="dxa"/>
          </w:tcPr>
          <w:p w14:paraId="377F0C4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20077E07" w14:textId="77777777" w:rsidR="00C86974" w:rsidRPr="003E1A90" w:rsidRDefault="00C86974" w:rsidP="003E1A90">
            <w:pPr>
              <w:snapToGrid w:val="0"/>
              <w:spacing w:line="271" w:lineRule="auto"/>
              <w:jc w:val="both"/>
              <w:rPr>
                <w:szCs w:val="26"/>
              </w:rPr>
            </w:pPr>
            <w:r w:rsidRPr="003E1A90">
              <w:rPr>
                <w:szCs w:val="26"/>
              </w:rPr>
              <w:t>2.</w:t>
            </w:r>
          </w:p>
        </w:tc>
        <w:tc>
          <w:tcPr>
            <w:tcW w:w="8225" w:type="dxa"/>
            <w:gridSpan w:val="2"/>
          </w:tcPr>
          <w:p w14:paraId="5A7A91C8" w14:textId="77777777" w:rsidR="00C86974" w:rsidRPr="003E1A90" w:rsidRDefault="00C86974" w:rsidP="003E1A90">
            <w:pPr>
              <w:snapToGrid w:val="0"/>
              <w:spacing w:line="271" w:lineRule="auto"/>
              <w:jc w:val="both"/>
              <w:rPr>
                <w:szCs w:val="26"/>
              </w:rPr>
            </w:pPr>
            <w:r w:rsidRPr="003E1A90">
              <w:rPr>
                <w:szCs w:val="26"/>
              </w:rPr>
              <w:t>To state the purposes of MDCC</w:t>
            </w:r>
          </w:p>
        </w:tc>
      </w:tr>
      <w:tr w:rsidR="00C86974" w:rsidRPr="003E1A90" w14:paraId="270106FC" w14:textId="77777777" w:rsidTr="00C86974">
        <w:tc>
          <w:tcPr>
            <w:tcW w:w="476" w:type="dxa"/>
          </w:tcPr>
          <w:p w14:paraId="0CE368A3" w14:textId="77777777" w:rsidR="00C86974" w:rsidRPr="003E1A90" w:rsidRDefault="00C86974" w:rsidP="003E1A90">
            <w:pPr>
              <w:snapToGrid w:val="0"/>
              <w:spacing w:line="271" w:lineRule="auto"/>
              <w:jc w:val="both"/>
              <w:rPr>
                <w:szCs w:val="26"/>
              </w:rPr>
            </w:pPr>
          </w:p>
        </w:tc>
        <w:tc>
          <w:tcPr>
            <w:tcW w:w="541" w:type="dxa"/>
          </w:tcPr>
          <w:p w14:paraId="0B31F189" w14:textId="77777777" w:rsidR="00C86974" w:rsidRPr="003E1A90" w:rsidRDefault="00C86974" w:rsidP="003E1A90">
            <w:pPr>
              <w:snapToGrid w:val="0"/>
              <w:spacing w:line="271" w:lineRule="auto"/>
              <w:jc w:val="both"/>
              <w:rPr>
                <w:szCs w:val="26"/>
              </w:rPr>
            </w:pPr>
          </w:p>
        </w:tc>
        <w:tc>
          <w:tcPr>
            <w:tcW w:w="476" w:type="dxa"/>
          </w:tcPr>
          <w:p w14:paraId="160BD0B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tcPr>
          <w:p w14:paraId="5E52BBF1" w14:textId="77777777" w:rsidR="00C86974" w:rsidRPr="003E1A90" w:rsidRDefault="00C86974" w:rsidP="003E1A90">
            <w:pPr>
              <w:snapToGrid w:val="0"/>
              <w:spacing w:line="271" w:lineRule="auto"/>
              <w:jc w:val="both"/>
              <w:rPr>
                <w:szCs w:val="26"/>
              </w:rPr>
            </w:pPr>
            <w:r w:rsidRPr="003E1A90">
              <w:rPr>
                <w:szCs w:val="26"/>
              </w:rPr>
              <w:t>share information</w:t>
            </w:r>
          </w:p>
        </w:tc>
      </w:tr>
      <w:tr w:rsidR="00C86974" w:rsidRPr="003E1A90" w14:paraId="241E6009" w14:textId="77777777" w:rsidTr="00C86974">
        <w:tc>
          <w:tcPr>
            <w:tcW w:w="476" w:type="dxa"/>
          </w:tcPr>
          <w:p w14:paraId="6D75C3BE" w14:textId="77777777" w:rsidR="00C86974" w:rsidRPr="003E1A90" w:rsidRDefault="00C86974" w:rsidP="003E1A90">
            <w:pPr>
              <w:snapToGrid w:val="0"/>
              <w:spacing w:line="271" w:lineRule="auto"/>
              <w:jc w:val="both"/>
              <w:rPr>
                <w:szCs w:val="26"/>
              </w:rPr>
            </w:pPr>
          </w:p>
        </w:tc>
        <w:tc>
          <w:tcPr>
            <w:tcW w:w="541" w:type="dxa"/>
          </w:tcPr>
          <w:p w14:paraId="59E333D4" w14:textId="77777777" w:rsidR="00C86974" w:rsidRPr="003E1A90" w:rsidRDefault="00C86974" w:rsidP="003E1A90">
            <w:pPr>
              <w:snapToGrid w:val="0"/>
              <w:spacing w:line="271" w:lineRule="auto"/>
              <w:jc w:val="both"/>
              <w:rPr>
                <w:szCs w:val="26"/>
              </w:rPr>
            </w:pPr>
          </w:p>
        </w:tc>
        <w:tc>
          <w:tcPr>
            <w:tcW w:w="476" w:type="dxa"/>
          </w:tcPr>
          <w:p w14:paraId="7C4823C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tcPr>
          <w:p w14:paraId="769097D9" w14:textId="308DAA79" w:rsidR="00C86974" w:rsidRPr="003E1A90" w:rsidRDefault="00C86974" w:rsidP="003E1A90">
            <w:pPr>
              <w:snapToGrid w:val="0"/>
              <w:spacing w:line="271" w:lineRule="auto"/>
              <w:jc w:val="both"/>
              <w:rPr>
                <w:szCs w:val="26"/>
              </w:rPr>
            </w:pPr>
            <w:r w:rsidRPr="003E1A90">
              <w:rPr>
                <w:szCs w:val="26"/>
              </w:rPr>
              <w:t>discuss nature of the incident (</w:t>
            </w:r>
            <w:r w:rsidR="00303E43">
              <w:rPr>
                <w:szCs w:val="26"/>
              </w:rPr>
              <w:t>P</w:t>
            </w:r>
            <w:r w:rsidRPr="003E1A90">
              <w:rPr>
                <w:szCs w:val="26"/>
              </w:rPr>
              <w:t xml:space="preserve">olice will remain neutral) (the nature of the incident </w:t>
            </w:r>
            <w:r w:rsidR="00303E43">
              <w:rPr>
                <w:szCs w:val="26"/>
              </w:rPr>
              <w:t xml:space="preserve">concluded in MDCC </w:t>
            </w:r>
            <w:r w:rsidRPr="003E1A90">
              <w:rPr>
                <w:szCs w:val="26"/>
              </w:rPr>
              <w:t xml:space="preserve">has no binding effect on criminal investigation and prosecution) </w:t>
            </w:r>
          </w:p>
        </w:tc>
      </w:tr>
      <w:tr w:rsidR="00C86974" w:rsidRPr="003E1A90" w14:paraId="31C33094" w14:textId="77777777" w:rsidTr="00C86974">
        <w:tc>
          <w:tcPr>
            <w:tcW w:w="476" w:type="dxa"/>
          </w:tcPr>
          <w:p w14:paraId="3C570B04" w14:textId="77777777" w:rsidR="00C86974" w:rsidRPr="003E1A90" w:rsidRDefault="00C86974" w:rsidP="003E1A90">
            <w:pPr>
              <w:snapToGrid w:val="0"/>
              <w:spacing w:line="271" w:lineRule="auto"/>
              <w:jc w:val="both"/>
              <w:rPr>
                <w:szCs w:val="26"/>
              </w:rPr>
            </w:pPr>
          </w:p>
        </w:tc>
        <w:tc>
          <w:tcPr>
            <w:tcW w:w="541" w:type="dxa"/>
          </w:tcPr>
          <w:p w14:paraId="724E78CF" w14:textId="77777777" w:rsidR="00C86974" w:rsidRPr="003E1A90" w:rsidRDefault="00C86974" w:rsidP="003E1A90">
            <w:pPr>
              <w:snapToGrid w:val="0"/>
              <w:spacing w:line="271" w:lineRule="auto"/>
              <w:jc w:val="both"/>
              <w:rPr>
                <w:szCs w:val="26"/>
              </w:rPr>
            </w:pPr>
          </w:p>
        </w:tc>
        <w:tc>
          <w:tcPr>
            <w:tcW w:w="476" w:type="dxa"/>
          </w:tcPr>
          <w:p w14:paraId="477D8DAB"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tcPr>
          <w:p w14:paraId="36B0A553" w14:textId="77777777" w:rsidR="00C86974" w:rsidRPr="003E1A90" w:rsidRDefault="00C86974" w:rsidP="003E1A90">
            <w:pPr>
              <w:snapToGrid w:val="0"/>
              <w:spacing w:line="271" w:lineRule="auto"/>
              <w:jc w:val="both"/>
              <w:rPr>
                <w:szCs w:val="26"/>
                <w:lang w:val="en-US"/>
              </w:rPr>
            </w:pPr>
            <w:r w:rsidRPr="003E1A90">
              <w:rPr>
                <w:szCs w:val="26"/>
                <w:lang w:val="en-US"/>
              </w:rPr>
              <w:t>risk and need assessment</w:t>
            </w:r>
          </w:p>
        </w:tc>
      </w:tr>
      <w:tr w:rsidR="00C86974" w:rsidRPr="003E1A90" w14:paraId="1589C629" w14:textId="77777777" w:rsidTr="00C86974">
        <w:tc>
          <w:tcPr>
            <w:tcW w:w="476" w:type="dxa"/>
          </w:tcPr>
          <w:p w14:paraId="282B65EC" w14:textId="77777777" w:rsidR="00C86974" w:rsidRPr="003E1A90" w:rsidRDefault="00C86974" w:rsidP="003E1A90">
            <w:pPr>
              <w:snapToGrid w:val="0"/>
              <w:spacing w:line="271" w:lineRule="auto"/>
              <w:jc w:val="both"/>
              <w:rPr>
                <w:szCs w:val="26"/>
              </w:rPr>
            </w:pPr>
          </w:p>
        </w:tc>
        <w:tc>
          <w:tcPr>
            <w:tcW w:w="541" w:type="dxa"/>
          </w:tcPr>
          <w:p w14:paraId="23F1E581" w14:textId="77777777" w:rsidR="00C86974" w:rsidRPr="003E1A90" w:rsidRDefault="00C86974" w:rsidP="003E1A90">
            <w:pPr>
              <w:snapToGrid w:val="0"/>
              <w:spacing w:line="271" w:lineRule="auto"/>
              <w:jc w:val="both"/>
              <w:rPr>
                <w:szCs w:val="26"/>
              </w:rPr>
            </w:pPr>
          </w:p>
        </w:tc>
        <w:tc>
          <w:tcPr>
            <w:tcW w:w="476" w:type="dxa"/>
          </w:tcPr>
          <w:p w14:paraId="11FE466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tcPr>
          <w:p w14:paraId="62DEB9C6" w14:textId="77777777" w:rsidR="00C86974" w:rsidRPr="003E1A90" w:rsidRDefault="00C86974" w:rsidP="003E1A90">
            <w:pPr>
              <w:snapToGrid w:val="0"/>
              <w:spacing w:line="271" w:lineRule="auto"/>
              <w:jc w:val="both"/>
              <w:rPr>
                <w:szCs w:val="26"/>
                <w:lang w:val="en-US"/>
              </w:rPr>
            </w:pPr>
            <w:r w:rsidRPr="003E1A90">
              <w:rPr>
                <w:szCs w:val="26"/>
              </w:rPr>
              <w:t xml:space="preserve">discuss category of case and formulate follow-up plan </w:t>
            </w:r>
          </w:p>
        </w:tc>
      </w:tr>
      <w:tr w:rsidR="00C86974" w:rsidRPr="003E1A90" w14:paraId="428AEC9E" w14:textId="77777777" w:rsidTr="00C86974">
        <w:tc>
          <w:tcPr>
            <w:tcW w:w="476" w:type="dxa"/>
          </w:tcPr>
          <w:p w14:paraId="6183D59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19A581EF" w14:textId="77777777" w:rsidR="00C86974" w:rsidRPr="003E1A90" w:rsidRDefault="00C86974" w:rsidP="003E1A90">
            <w:pPr>
              <w:snapToGrid w:val="0"/>
              <w:spacing w:line="271" w:lineRule="auto"/>
              <w:jc w:val="both"/>
              <w:rPr>
                <w:szCs w:val="26"/>
              </w:rPr>
            </w:pPr>
            <w:r w:rsidRPr="003E1A90">
              <w:rPr>
                <w:szCs w:val="26"/>
              </w:rPr>
              <w:t>3.</w:t>
            </w:r>
          </w:p>
        </w:tc>
        <w:tc>
          <w:tcPr>
            <w:tcW w:w="8225" w:type="dxa"/>
            <w:gridSpan w:val="2"/>
          </w:tcPr>
          <w:p w14:paraId="7D766844" w14:textId="77777777" w:rsidR="00C86974" w:rsidRPr="003E1A90" w:rsidRDefault="00C86974" w:rsidP="003E1A90">
            <w:pPr>
              <w:snapToGrid w:val="0"/>
              <w:spacing w:line="271" w:lineRule="auto"/>
              <w:jc w:val="both"/>
              <w:rPr>
                <w:szCs w:val="26"/>
              </w:rPr>
            </w:pPr>
            <w:r w:rsidRPr="003E1A90">
              <w:rPr>
                <w:szCs w:val="26"/>
              </w:rPr>
              <w:t>To inform members of the arrangement of family participation</w:t>
            </w:r>
          </w:p>
        </w:tc>
      </w:tr>
      <w:tr w:rsidR="00C86974" w:rsidRPr="003E1A90" w14:paraId="733133CA" w14:textId="77777777" w:rsidTr="00C86974">
        <w:tc>
          <w:tcPr>
            <w:tcW w:w="476" w:type="dxa"/>
          </w:tcPr>
          <w:p w14:paraId="66A4433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46B44CD5" w14:textId="77777777" w:rsidR="00C86974" w:rsidRPr="003E1A90" w:rsidRDefault="00C86974" w:rsidP="003E1A90">
            <w:pPr>
              <w:snapToGrid w:val="0"/>
              <w:spacing w:line="271" w:lineRule="auto"/>
              <w:jc w:val="both"/>
              <w:rPr>
                <w:szCs w:val="26"/>
              </w:rPr>
            </w:pPr>
            <w:r w:rsidRPr="003E1A90">
              <w:rPr>
                <w:szCs w:val="26"/>
              </w:rPr>
              <w:t>4.</w:t>
            </w:r>
          </w:p>
        </w:tc>
        <w:tc>
          <w:tcPr>
            <w:tcW w:w="8225" w:type="dxa"/>
            <w:gridSpan w:val="2"/>
          </w:tcPr>
          <w:p w14:paraId="0DF460C6" w14:textId="77777777" w:rsidR="00C86974" w:rsidRPr="003E1A90" w:rsidRDefault="00C86974" w:rsidP="003E1A90">
            <w:pPr>
              <w:snapToGrid w:val="0"/>
              <w:spacing w:line="271" w:lineRule="auto"/>
              <w:jc w:val="both"/>
              <w:rPr>
                <w:szCs w:val="26"/>
              </w:rPr>
            </w:pPr>
            <w:r w:rsidRPr="003E1A90">
              <w:rPr>
                <w:szCs w:val="26"/>
              </w:rPr>
              <w:t>To remind members to keep confidential the case information</w:t>
            </w:r>
          </w:p>
        </w:tc>
      </w:tr>
      <w:tr w:rsidR="00C86974" w:rsidRPr="003E1A90" w14:paraId="47EFEE4D" w14:textId="77777777" w:rsidTr="00C86974">
        <w:tc>
          <w:tcPr>
            <w:tcW w:w="476" w:type="dxa"/>
          </w:tcPr>
          <w:p w14:paraId="419CBE80"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3545008E" w14:textId="77777777" w:rsidR="00C86974" w:rsidRPr="003E1A90" w:rsidRDefault="00C86974" w:rsidP="003E1A90">
            <w:pPr>
              <w:snapToGrid w:val="0"/>
              <w:spacing w:line="271" w:lineRule="auto"/>
              <w:jc w:val="both"/>
              <w:rPr>
                <w:szCs w:val="26"/>
              </w:rPr>
            </w:pPr>
            <w:r w:rsidRPr="003E1A90">
              <w:rPr>
                <w:szCs w:val="26"/>
              </w:rPr>
              <w:t>5.</w:t>
            </w:r>
          </w:p>
        </w:tc>
        <w:tc>
          <w:tcPr>
            <w:tcW w:w="8225" w:type="dxa"/>
            <w:gridSpan w:val="2"/>
          </w:tcPr>
          <w:p w14:paraId="33330913" w14:textId="77777777" w:rsidR="00C86974" w:rsidRPr="003E1A90" w:rsidRDefault="00C86974" w:rsidP="003E1A90">
            <w:pPr>
              <w:snapToGrid w:val="0"/>
              <w:spacing w:line="271" w:lineRule="auto"/>
              <w:jc w:val="both"/>
              <w:rPr>
                <w:szCs w:val="26"/>
              </w:rPr>
            </w:pPr>
            <w:r w:rsidRPr="003E1A90">
              <w:rPr>
                <w:szCs w:val="26"/>
              </w:rPr>
              <w:t>To explain PD(P)O provisions</w:t>
            </w:r>
          </w:p>
        </w:tc>
      </w:tr>
      <w:tr w:rsidR="00C86974" w:rsidRPr="003E1A90" w14:paraId="2F42E9B1" w14:textId="77777777" w:rsidTr="00C86974">
        <w:tc>
          <w:tcPr>
            <w:tcW w:w="476" w:type="dxa"/>
          </w:tcPr>
          <w:p w14:paraId="5A95D5FD" w14:textId="77777777" w:rsidR="00C86974" w:rsidRPr="003E1A90" w:rsidRDefault="00C86974" w:rsidP="003E1A90">
            <w:pPr>
              <w:snapToGrid w:val="0"/>
              <w:spacing w:line="271" w:lineRule="auto"/>
              <w:jc w:val="both"/>
              <w:rPr>
                <w:szCs w:val="26"/>
              </w:rPr>
            </w:pPr>
          </w:p>
        </w:tc>
        <w:tc>
          <w:tcPr>
            <w:tcW w:w="541" w:type="dxa"/>
          </w:tcPr>
          <w:p w14:paraId="413F38D5" w14:textId="77777777" w:rsidR="00C86974" w:rsidRPr="003E1A90" w:rsidRDefault="00C86974" w:rsidP="003E1A90">
            <w:pPr>
              <w:snapToGrid w:val="0"/>
              <w:spacing w:line="271" w:lineRule="auto"/>
              <w:jc w:val="both"/>
              <w:rPr>
                <w:szCs w:val="26"/>
              </w:rPr>
            </w:pPr>
          </w:p>
        </w:tc>
        <w:tc>
          <w:tcPr>
            <w:tcW w:w="476" w:type="dxa"/>
          </w:tcPr>
          <w:p w14:paraId="317408C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tcPr>
          <w:p w14:paraId="4B810252" w14:textId="77777777" w:rsidR="00C86974" w:rsidRPr="003E1A90" w:rsidRDefault="00C86974" w:rsidP="003E1A90">
            <w:pPr>
              <w:snapToGrid w:val="0"/>
              <w:spacing w:line="271" w:lineRule="auto"/>
              <w:jc w:val="both"/>
              <w:rPr>
                <w:szCs w:val="26"/>
              </w:rPr>
            </w:pPr>
            <w:r w:rsidRPr="003E1A90">
              <w:rPr>
                <w:szCs w:val="26"/>
              </w:rPr>
              <w:t>any members request to control data and prohibit other parties from complying with the data access request on their behalf</w:t>
            </w:r>
          </w:p>
        </w:tc>
      </w:tr>
      <w:tr w:rsidR="00C86974" w:rsidRPr="003E1A90" w14:paraId="64DE788C" w14:textId="77777777" w:rsidTr="00C86974">
        <w:tc>
          <w:tcPr>
            <w:tcW w:w="476" w:type="dxa"/>
          </w:tcPr>
          <w:p w14:paraId="350C0657" w14:textId="77777777" w:rsidR="00C86974" w:rsidRPr="003E1A90" w:rsidRDefault="00C86974" w:rsidP="003E1A90">
            <w:pPr>
              <w:snapToGrid w:val="0"/>
              <w:spacing w:line="271" w:lineRule="auto"/>
              <w:jc w:val="both"/>
              <w:rPr>
                <w:szCs w:val="26"/>
              </w:rPr>
            </w:pPr>
            <w:r w:rsidRPr="003E1A90">
              <w:rPr>
                <w:lang w:val="en-US"/>
              </w:rPr>
              <w:lastRenderedPageBreak/>
              <w:sym w:font="Wingdings" w:char="F06F"/>
            </w:r>
          </w:p>
        </w:tc>
        <w:tc>
          <w:tcPr>
            <w:tcW w:w="541" w:type="dxa"/>
          </w:tcPr>
          <w:p w14:paraId="295C05AF" w14:textId="77777777" w:rsidR="00C86974" w:rsidRPr="003E1A90" w:rsidRDefault="00C86974" w:rsidP="003E1A90">
            <w:pPr>
              <w:snapToGrid w:val="0"/>
              <w:spacing w:line="271" w:lineRule="auto"/>
              <w:jc w:val="both"/>
              <w:rPr>
                <w:szCs w:val="26"/>
              </w:rPr>
            </w:pPr>
            <w:r w:rsidRPr="003E1A90">
              <w:rPr>
                <w:szCs w:val="26"/>
              </w:rPr>
              <w:t>6.</w:t>
            </w:r>
          </w:p>
        </w:tc>
        <w:tc>
          <w:tcPr>
            <w:tcW w:w="8225" w:type="dxa"/>
            <w:gridSpan w:val="2"/>
          </w:tcPr>
          <w:p w14:paraId="4A52C864" w14:textId="5B86AA7C" w:rsidR="00C86974" w:rsidRPr="003E1A90" w:rsidRDefault="00C86974" w:rsidP="00927EC1">
            <w:pPr>
              <w:snapToGrid w:val="0"/>
              <w:spacing w:line="271" w:lineRule="auto"/>
              <w:jc w:val="both"/>
              <w:rPr>
                <w:szCs w:val="26"/>
              </w:rPr>
            </w:pPr>
            <w:r w:rsidRPr="003E1A90">
              <w:rPr>
                <w:szCs w:val="26"/>
              </w:rPr>
              <w:t>To explain if more than 10 working days is needed to conduct MDCC</w:t>
            </w:r>
          </w:p>
        </w:tc>
      </w:tr>
      <w:tr w:rsidR="00C86974" w:rsidRPr="003E1A90" w14:paraId="707D8433" w14:textId="77777777" w:rsidTr="00C86974">
        <w:tc>
          <w:tcPr>
            <w:tcW w:w="476" w:type="dxa"/>
          </w:tcPr>
          <w:p w14:paraId="45C372F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761F55D5" w14:textId="77777777" w:rsidR="00C86974" w:rsidRPr="003E1A90" w:rsidRDefault="00C86974" w:rsidP="003E1A90">
            <w:pPr>
              <w:snapToGrid w:val="0"/>
              <w:spacing w:line="271" w:lineRule="auto"/>
              <w:jc w:val="both"/>
              <w:rPr>
                <w:szCs w:val="26"/>
              </w:rPr>
            </w:pPr>
            <w:r w:rsidRPr="003E1A90">
              <w:rPr>
                <w:szCs w:val="26"/>
              </w:rPr>
              <w:t>7.</w:t>
            </w:r>
          </w:p>
        </w:tc>
        <w:tc>
          <w:tcPr>
            <w:tcW w:w="8225" w:type="dxa"/>
            <w:gridSpan w:val="2"/>
          </w:tcPr>
          <w:p w14:paraId="2B2CCB3C" w14:textId="77777777" w:rsidR="00C86974" w:rsidRPr="003E1A90" w:rsidRDefault="00C86974" w:rsidP="003E1A90">
            <w:pPr>
              <w:snapToGrid w:val="0"/>
              <w:spacing w:line="271" w:lineRule="auto"/>
              <w:jc w:val="both"/>
              <w:rPr>
                <w:szCs w:val="26"/>
              </w:rPr>
            </w:pPr>
            <w:r w:rsidRPr="003E1A90">
              <w:rPr>
                <w:szCs w:val="26"/>
              </w:rPr>
              <w:t>To explain the reason if the case has not been reported to police</w:t>
            </w:r>
          </w:p>
        </w:tc>
      </w:tr>
    </w:tbl>
    <w:p w14:paraId="1A459CB4" w14:textId="77777777" w:rsidR="00C86974" w:rsidRPr="003E1A90" w:rsidRDefault="00C86974" w:rsidP="003E1A90">
      <w:pPr>
        <w:snapToGrid w:val="0"/>
        <w:spacing w:line="271" w:lineRule="auto"/>
        <w:rPr>
          <w:szCs w:val="26"/>
          <w:lang w:val="en-US"/>
        </w:rPr>
      </w:pPr>
    </w:p>
    <w:p w14:paraId="475472E7" w14:textId="4D1CA008" w:rsidR="00C86974" w:rsidRPr="003E1A90" w:rsidRDefault="00C86974" w:rsidP="00B52BB5">
      <w:pPr>
        <w:snapToGrid w:val="0"/>
        <w:spacing w:afterLines="50" w:after="180" w:line="271" w:lineRule="auto"/>
        <w:rPr>
          <w:szCs w:val="26"/>
          <w:lang w:val="en-US"/>
        </w:rPr>
      </w:pPr>
      <w:r w:rsidRPr="003E1A90">
        <w:rPr>
          <w:szCs w:val="26"/>
          <w:u w:val="single"/>
          <w:lang w:val="en-US"/>
        </w:rPr>
        <w:t>Information Sharing and Discussion</w:t>
      </w:r>
    </w:p>
    <w:tbl>
      <w:tblPr>
        <w:tblW w:w="0" w:type="auto"/>
        <w:tblLook w:val="01E0" w:firstRow="1" w:lastRow="1" w:firstColumn="1" w:lastColumn="1" w:noHBand="0" w:noVBand="0"/>
      </w:tblPr>
      <w:tblGrid>
        <w:gridCol w:w="472"/>
        <w:gridCol w:w="541"/>
        <w:gridCol w:w="130"/>
        <w:gridCol w:w="342"/>
        <w:gridCol w:w="7019"/>
      </w:tblGrid>
      <w:tr w:rsidR="00C86974" w:rsidRPr="003E1A90" w14:paraId="27C24B2D" w14:textId="77777777" w:rsidTr="00EF429D">
        <w:tc>
          <w:tcPr>
            <w:tcW w:w="473" w:type="dxa"/>
          </w:tcPr>
          <w:p w14:paraId="0DC8EA2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6FCB92A9" w14:textId="77777777" w:rsidR="00C86974" w:rsidRPr="003E1A90" w:rsidRDefault="00C86974" w:rsidP="003E1A90">
            <w:pPr>
              <w:snapToGrid w:val="0"/>
              <w:spacing w:line="271" w:lineRule="auto"/>
              <w:jc w:val="both"/>
              <w:rPr>
                <w:szCs w:val="26"/>
              </w:rPr>
            </w:pPr>
            <w:r w:rsidRPr="003E1A90">
              <w:rPr>
                <w:szCs w:val="26"/>
              </w:rPr>
              <w:t>1.</w:t>
            </w:r>
          </w:p>
        </w:tc>
        <w:tc>
          <w:tcPr>
            <w:tcW w:w="7706" w:type="dxa"/>
            <w:gridSpan w:val="3"/>
          </w:tcPr>
          <w:p w14:paraId="6FC65BF2" w14:textId="77777777" w:rsidR="00C86974" w:rsidRPr="003E1A90" w:rsidRDefault="00C86974" w:rsidP="003E1A90">
            <w:pPr>
              <w:snapToGrid w:val="0"/>
              <w:spacing w:line="271" w:lineRule="auto"/>
              <w:jc w:val="both"/>
              <w:rPr>
                <w:szCs w:val="26"/>
              </w:rPr>
            </w:pPr>
            <w:r w:rsidRPr="003E1A90">
              <w:rPr>
                <w:szCs w:val="26"/>
              </w:rPr>
              <w:t>To invite members to share the information</w:t>
            </w:r>
          </w:p>
        </w:tc>
      </w:tr>
      <w:tr w:rsidR="00C86974" w:rsidRPr="003E1A90" w14:paraId="09FCF2F0" w14:textId="77777777" w:rsidTr="00EF429D">
        <w:tc>
          <w:tcPr>
            <w:tcW w:w="473" w:type="dxa"/>
          </w:tcPr>
          <w:p w14:paraId="63CAC55A" w14:textId="77777777" w:rsidR="00C86974" w:rsidRPr="003E1A90" w:rsidRDefault="00C86974" w:rsidP="003E1A90">
            <w:pPr>
              <w:snapToGrid w:val="0"/>
              <w:spacing w:line="271" w:lineRule="auto"/>
              <w:jc w:val="both"/>
              <w:rPr>
                <w:szCs w:val="26"/>
              </w:rPr>
            </w:pPr>
          </w:p>
        </w:tc>
        <w:tc>
          <w:tcPr>
            <w:tcW w:w="541" w:type="dxa"/>
          </w:tcPr>
          <w:p w14:paraId="7501FCE3" w14:textId="77777777" w:rsidR="00C86974" w:rsidRPr="003E1A90" w:rsidRDefault="00C86974" w:rsidP="003E1A90">
            <w:pPr>
              <w:snapToGrid w:val="0"/>
              <w:spacing w:line="271" w:lineRule="auto"/>
              <w:jc w:val="both"/>
              <w:rPr>
                <w:szCs w:val="26"/>
              </w:rPr>
            </w:pPr>
          </w:p>
        </w:tc>
        <w:tc>
          <w:tcPr>
            <w:tcW w:w="473" w:type="dxa"/>
            <w:gridSpan w:val="2"/>
          </w:tcPr>
          <w:p w14:paraId="684F7F9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4CDE5F5B" w14:textId="77777777" w:rsidR="00C86974" w:rsidRPr="003E1A90" w:rsidRDefault="00C86974" w:rsidP="003E1A90">
            <w:pPr>
              <w:snapToGrid w:val="0"/>
              <w:spacing w:line="271" w:lineRule="auto"/>
              <w:jc w:val="both"/>
              <w:rPr>
                <w:szCs w:val="26"/>
              </w:rPr>
            </w:pPr>
            <w:r w:rsidRPr="003E1A90">
              <w:rPr>
                <w:szCs w:val="26"/>
              </w:rPr>
              <w:t>to remind the need of sharing information on a need-to-know basis</w:t>
            </w:r>
          </w:p>
        </w:tc>
      </w:tr>
      <w:tr w:rsidR="00C86974" w:rsidRPr="003E1A90" w14:paraId="4FBA8E1F" w14:textId="77777777" w:rsidTr="00EF429D">
        <w:tc>
          <w:tcPr>
            <w:tcW w:w="473" w:type="dxa"/>
          </w:tcPr>
          <w:p w14:paraId="4800A29A" w14:textId="77777777" w:rsidR="00C86974" w:rsidRPr="003E1A90" w:rsidRDefault="00C86974" w:rsidP="003E1A90">
            <w:pPr>
              <w:snapToGrid w:val="0"/>
              <w:spacing w:line="271" w:lineRule="auto"/>
              <w:jc w:val="both"/>
              <w:rPr>
                <w:szCs w:val="26"/>
              </w:rPr>
            </w:pPr>
          </w:p>
        </w:tc>
        <w:tc>
          <w:tcPr>
            <w:tcW w:w="541" w:type="dxa"/>
          </w:tcPr>
          <w:p w14:paraId="5B6AB760" w14:textId="77777777" w:rsidR="00C86974" w:rsidRPr="003E1A90" w:rsidRDefault="00C86974" w:rsidP="003E1A90">
            <w:pPr>
              <w:snapToGrid w:val="0"/>
              <w:spacing w:line="271" w:lineRule="auto"/>
              <w:jc w:val="both"/>
              <w:rPr>
                <w:szCs w:val="26"/>
              </w:rPr>
            </w:pPr>
          </w:p>
        </w:tc>
        <w:tc>
          <w:tcPr>
            <w:tcW w:w="473" w:type="dxa"/>
            <w:gridSpan w:val="2"/>
          </w:tcPr>
          <w:p w14:paraId="2809B80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17E538A3" w14:textId="77777777" w:rsidR="00C86974" w:rsidRPr="003E1A90" w:rsidRDefault="00C86974" w:rsidP="003E1A90">
            <w:pPr>
              <w:snapToGrid w:val="0"/>
              <w:spacing w:line="271" w:lineRule="auto"/>
              <w:jc w:val="both"/>
              <w:rPr>
                <w:szCs w:val="26"/>
              </w:rPr>
            </w:pPr>
            <w:r w:rsidRPr="003E1A90">
              <w:rPr>
                <w:szCs w:val="26"/>
              </w:rPr>
              <w:t>to alert members who are potential witnesses to avoid contamination of evidence</w:t>
            </w:r>
          </w:p>
        </w:tc>
      </w:tr>
      <w:tr w:rsidR="00C86974" w:rsidRPr="003E1A90" w14:paraId="2C70A9BC" w14:textId="77777777" w:rsidTr="00EF429D">
        <w:tc>
          <w:tcPr>
            <w:tcW w:w="473" w:type="dxa"/>
          </w:tcPr>
          <w:p w14:paraId="42EB0AF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4E114993" w14:textId="77777777" w:rsidR="00C86974" w:rsidRPr="003E1A90" w:rsidRDefault="00C86974" w:rsidP="003E1A90">
            <w:pPr>
              <w:snapToGrid w:val="0"/>
              <w:spacing w:line="271" w:lineRule="auto"/>
              <w:jc w:val="both"/>
              <w:rPr>
                <w:szCs w:val="26"/>
              </w:rPr>
            </w:pPr>
            <w:r w:rsidRPr="003E1A90">
              <w:rPr>
                <w:szCs w:val="26"/>
              </w:rPr>
              <w:t>2.</w:t>
            </w:r>
          </w:p>
        </w:tc>
        <w:tc>
          <w:tcPr>
            <w:tcW w:w="7706" w:type="dxa"/>
            <w:gridSpan w:val="3"/>
          </w:tcPr>
          <w:p w14:paraId="0840790D" w14:textId="77777777" w:rsidR="00C86974" w:rsidRPr="003E1A90" w:rsidRDefault="00C86974" w:rsidP="003E1A90">
            <w:pPr>
              <w:snapToGrid w:val="0"/>
              <w:spacing w:line="271" w:lineRule="auto"/>
              <w:jc w:val="both"/>
              <w:rPr>
                <w:szCs w:val="26"/>
              </w:rPr>
            </w:pPr>
            <w:r w:rsidRPr="003E1A90">
              <w:rPr>
                <w:szCs w:val="26"/>
              </w:rPr>
              <w:t>Discussion on the nature of the incident(s) (should not compel members to give views if they have reservation to do so)</w:t>
            </w:r>
          </w:p>
        </w:tc>
      </w:tr>
      <w:tr w:rsidR="00C86974" w:rsidRPr="003E1A90" w14:paraId="6F04351B" w14:textId="77777777" w:rsidTr="00EF429D">
        <w:tc>
          <w:tcPr>
            <w:tcW w:w="473" w:type="dxa"/>
          </w:tcPr>
          <w:p w14:paraId="792C6C1B" w14:textId="77777777" w:rsidR="00C86974" w:rsidRPr="003E1A90" w:rsidRDefault="00C86974" w:rsidP="003E1A90">
            <w:pPr>
              <w:snapToGrid w:val="0"/>
              <w:spacing w:line="271" w:lineRule="auto"/>
              <w:jc w:val="both"/>
              <w:rPr>
                <w:szCs w:val="26"/>
              </w:rPr>
            </w:pPr>
          </w:p>
        </w:tc>
        <w:tc>
          <w:tcPr>
            <w:tcW w:w="541" w:type="dxa"/>
          </w:tcPr>
          <w:p w14:paraId="383C4DB5" w14:textId="77777777" w:rsidR="00C86974" w:rsidRPr="003E1A90" w:rsidRDefault="00C86974" w:rsidP="003E1A90">
            <w:pPr>
              <w:snapToGrid w:val="0"/>
              <w:spacing w:line="271" w:lineRule="auto"/>
              <w:jc w:val="both"/>
              <w:rPr>
                <w:szCs w:val="26"/>
              </w:rPr>
            </w:pPr>
          </w:p>
        </w:tc>
        <w:tc>
          <w:tcPr>
            <w:tcW w:w="473" w:type="dxa"/>
            <w:gridSpan w:val="2"/>
          </w:tcPr>
          <w:p w14:paraId="7C7DE30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047A9DCB" w14:textId="77777777" w:rsidR="00C86974" w:rsidRPr="003E1A90" w:rsidRDefault="00C86974" w:rsidP="003E1A90">
            <w:pPr>
              <w:snapToGrid w:val="0"/>
              <w:spacing w:line="271" w:lineRule="auto"/>
              <w:jc w:val="both"/>
              <w:rPr>
                <w:szCs w:val="26"/>
              </w:rPr>
            </w:pPr>
            <w:r w:rsidRPr="003E1A90">
              <w:rPr>
                <w:szCs w:val="26"/>
              </w:rPr>
              <w:t>whether the incident is child maltreatment (if yes, type of harm/maltreatment)</w:t>
            </w:r>
          </w:p>
        </w:tc>
      </w:tr>
      <w:tr w:rsidR="00C86974" w:rsidRPr="003E1A90" w14:paraId="2CCAA217" w14:textId="77777777" w:rsidTr="00EF429D">
        <w:tc>
          <w:tcPr>
            <w:tcW w:w="473" w:type="dxa"/>
          </w:tcPr>
          <w:p w14:paraId="0F764E23" w14:textId="77777777" w:rsidR="00C86974" w:rsidRPr="003E1A90" w:rsidRDefault="00C86974" w:rsidP="003E1A90">
            <w:pPr>
              <w:snapToGrid w:val="0"/>
              <w:spacing w:line="271" w:lineRule="auto"/>
              <w:jc w:val="both"/>
              <w:rPr>
                <w:szCs w:val="26"/>
              </w:rPr>
            </w:pPr>
          </w:p>
        </w:tc>
        <w:tc>
          <w:tcPr>
            <w:tcW w:w="541" w:type="dxa"/>
          </w:tcPr>
          <w:p w14:paraId="48A05BF9" w14:textId="77777777" w:rsidR="00C86974" w:rsidRPr="003E1A90" w:rsidRDefault="00C86974" w:rsidP="003E1A90">
            <w:pPr>
              <w:snapToGrid w:val="0"/>
              <w:spacing w:line="271" w:lineRule="auto"/>
              <w:jc w:val="both"/>
              <w:rPr>
                <w:szCs w:val="26"/>
              </w:rPr>
            </w:pPr>
          </w:p>
        </w:tc>
        <w:tc>
          <w:tcPr>
            <w:tcW w:w="473" w:type="dxa"/>
            <w:gridSpan w:val="2"/>
          </w:tcPr>
          <w:p w14:paraId="4AF52F5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3B259B7B" w14:textId="3DEE1956" w:rsidR="00C86974" w:rsidRPr="003E1A90" w:rsidRDefault="00C86974" w:rsidP="003E1A90">
            <w:pPr>
              <w:snapToGrid w:val="0"/>
              <w:spacing w:line="271" w:lineRule="auto"/>
              <w:jc w:val="both"/>
              <w:rPr>
                <w:szCs w:val="26"/>
              </w:rPr>
            </w:pPr>
            <w:r w:rsidRPr="003E1A90">
              <w:rPr>
                <w:szCs w:val="26"/>
              </w:rPr>
              <w:t xml:space="preserve">elaboration of the nature of the incident(s)/further concerns to be noted (e.g. despite that a </w:t>
            </w:r>
            <w:r w:rsidRPr="003E1A90">
              <w:rPr>
                <w:lang w:val="en-US"/>
              </w:rPr>
              <w:t xml:space="preserve">child </w:t>
            </w:r>
            <w:r w:rsidR="00303E43">
              <w:rPr>
                <w:lang w:val="en-US"/>
              </w:rPr>
              <w:t xml:space="preserve">sexual abuse </w:t>
            </w:r>
            <w:r w:rsidRPr="003E1A90">
              <w:rPr>
                <w:szCs w:val="26"/>
              </w:rPr>
              <w:t xml:space="preserve">cannot be </w:t>
            </w:r>
            <w:r w:rsidR="00303E43">
              <w:rPr>
                <w:szCs w:val="26"/>
                <w:lang w:eastAsia="zh-HK"/>
              </w:rPr>
              <w:t xml:space="preserve">established </w:t>
            </w:r>
            <w:r w:rsidR="00B070C2">
              <w:rPr>
                <w:rFonts w:hint="eastAsia"/>
                <w:szCs w:val="26"/>
              </w:rPr>
              <w:t>as</w:t>
            </w:r>
            <w:r w:rsidR="00303E43">
              <w:rPr>
                <w:szCs w:val="26"/>
                <w:lang w:eastAsia="zh-HK"/>
              </w:rPr>
              <w:t xml:space="preserve"> the child</w:t>
            </w:r>
            <w:r w:rsidR="00B070C2">
              <w:rPr>
                <w:rFonts w:hint="eastAsia"/>
                <w:szCs w:val="26"/>
              </w:rPr>
              <w:t xml:space="preserve"> retracted his/her original statement</w:t>
            </w:r>
            <w:r w:rsidRPr="003E1A90">
              <w:rPr>
                <w:szCs w:val="26"/>
              </w:rPr>
              <w:t xml:space="preserve">, with analysis on the concrete information available, </w:t>
            </w:r>
            <w:r w:rsidR="00C73D19">
              <w:rPr>
                <w:szCs w:val="26"/>
              </w:rPr>
              <w:t xml:space="preserve">particularly </w:t>
            </w:r>
            <w:r w:rsidR="00016B46" w:rsidRPr="00016B46">
              <w:rPr>
                <w:szCs w:val="26"/>
              </w:rPr>
              <w:t>the child was initially able to describe the events in detail</w:t>
            </w:r>
            <w:r w:rsidR="00C73D19" w:rsidRPr="00E3411F">
              <w:rPr>
                <w:szCs w:val="26"/>
              </w:rPr>
              <w:t>,</w:t>
            </w:r>
            <w:r w:rsidR="00C73D19">
              <w:rPr>
                <w:szCs w:val="26"/>
              </w:rPr>
              <w:t xml:space="preserve"> </w:t>
            </w:r>
            <w:r w:rsidRPr="003E1A90">
              <w:rPr>
                <w:szCs w:val="26"/>
              </w:rPr>
              <w:t xml:space="preserve">members consider that the </w:t>
            </w:r>
            <w:r w:rsidR="00C73D19">
              <w:rPr>
                <w:szCs w:val="26"/>
                <w:lang w:eastAsia="zh-HK"/>
              </w:rPr>
              <w:t>sexual abuse</w:t>
            </w:r>
            <w:r w:rsidRPr="003E1A90">
              <w:rPr>
                <w:szCs w:val="26"/>
              </w:rPr>
              <w:t xml:space="preserve"> incident </w:t>
            </w:r>
            <w:r w:rsidRPr="003E1A90">
              <w:rPr>
                <w:szCs w:val="26"/>
                <w:lang w:eastAsia="zh-HK"/>
              </w:rPr>
              <w:t>was</w:t>
            </w:r>
            <w:r w:rsidRPr="003E1A90">
              <w:rPr>
                <w:szCs w:val="26"/>
              </w:rPr>
              <w:t xml:space="preserve"> very likely </w:t>
            </w:r>
            <w:r w:rsidRPr="003E1A90">
              <w:rPr>
                <w:szCs w:val="26"/>
                <w:lang w:eastAsia="zh-HK"/>
              </w:rPr>
              <w:t xml:space="preserve">to </w:t>
            </w:r>
            <w:r w:rsidRPr="003E1A90">
              <w:rPr>
                <w:szCs w:val="26"/>
              </w:rPr>
              <w:t>have happened)</w:t>
            </w:r>
          </w:p>
        </w:tc>
      </w:tr>
      <w:tr w:rsidR="00C86974" w:rsidRPr="003E1A90" w14:paraId="5C273198" w14:textId="77777777" w:rsidTr="00EF429D">
        <w:tc>
          <w:tcPr>
            <w:tcW w:w="473" w:type="dxa"/>
          </w:tcPr>
          <w:p w14:paraId="74B90F1D" w14:textId="77777777" w:rsidR="00C86974" w:rsidRPr="003E1A90" w:rsidRDefault="00C86974" w:rsidP="003E1A90">
            <w:pPr>
              <w:snapToGrid w:val="0"/>
              <w:spacing w:line="271" w:lineRule="auto"/>
              <w:jc w:val="both"/>
              <w:rPr>
                <w:szCs w:val="26"/>
              </w:rPr>
            </w:pPr>
          </w:p>
        </w:tc>
        <w:tc>
          <w:tcPr>
            <w:tcW w:w="541" w:type="dxa"/>
          </w:tcPr>
          <w:p w14:paraId="7A85C5AA" w14:textId="77777777" w:rsidR="00C86974" w:rsidRPr="003E1A90" w:rsidRDefault="00C86974" w:rsidP="003E1A90">
            <w:pPr>
              <w:snapToGrid w:val="0"/>
              <w:spacing w:line="271" w:lineRule="auto"/>
              <w:jc w:val="both"/>
              <w:rPr>
                <w:szCs w:val="26"/>
              </w:rPr>
            </w:pPr>
          </w:p>
        </w:tc>
        <w:tc>
          <w:tcPr>
            <w:tcW w:w="473" w:type="dxa"/>
            <w:gridSpan w:val="2"/>
          </w:tcPr>
          <w:p w14:paraId="78FD0DF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1F0D4BF1" w14:textId="77777777" w:rsidR="00C86974" w:rsidRPr="003E1A90" w:rsidRDefault="00C86974" w:rsidP="003E1A90">
            <w:pPr>
              <w:snapToGrid w:val="0"/>
              <w:spacing w:line="271" w:lineRule="auto"/>
              <w:jc w:val="both"/>
              <w:rPr>
                <w:szCs w:val="26"/>
              </w:rPr>
            </w:pPr>
            <w:r w:rsidRPr="003E1A90">
              <w:rPr>
                <w:szCs w:val="26"/>
              </w:rPr>
              <w:t>identity of perpetrator (identified or unidentified) if the incident is considered child maltreatment</w:t>
            </w:r>
          </w:p>
        </w:tc>
      </w:tr>
      <w:tr w:rsidR="00C86974" w:rsidRPr="003E1A90" w14:paraId="59841AB9" w14:textId="77777777" w:rsidTr="00EF429D">
        <w:tc>
          <w:tcPr>
            <w:tcW w:w="473" w:type="dxa"/>
          </w:tcPr>
          <w:p w14:paraId="66A67446"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1AC79C64" w14:textId="77777777" w:rsidR="00C86974" w:rsidRPr="003E1A90" w:rsidRDefault="00C86974" w:rsidP="003E1A90">
            <w:pPr>
              <w:snapToGrid w:val="0"/>
              <w:spacing w:line="271" w:lineRule="auto"/>
              <w:jc w:val="both"/>
              <w:rPr>
                <w:szCs w:val="26"/>
              </w:rPr>
            </w:pPr>
            <w:r w:rsidRPr="003E1A90">
              <w:rPr>
                <w:szCs w:val="26"/>
              </w:rPr>
              <w:t>3.</w:t>
            </w:r>
          </w:p>
        </w:tc>
        <w:tc>
          <w:tcPr>
            <w:tcW w:w="7706" w:type="dxa"/>
            <w:gridSpan w:val="3"/>
          </w:tcPr>
          <w:p w14:paraId="76C75E93" w14:textId="77777777" w:rsidR="00C86974" w:rsidRPr="003E1A90" w:rsidRDefault="00C86974" w:rsidP="003E1A90">
            <w:pPr>
              <w:snapToGrid w:val="0"/>
              <w:spacing w:line="271" w:lineRule="auto"/>
              <w:jc w:val="both"/>
              <w:rPr>
                <w:szCs w:val="26"/>
                <w:lang w:val="en-US"/>
              </w:rPr>
            </w:pPr>
            <w:r w:rsidRPr="003E1A90">
              <w:rPr>
                <w:szCs w:val="26"/>
                <w:lang w:val="en-US"/>
              </w:rPr>
              <w:t>Need for reporting the case to the Police if not done so before</w:t>
            </w:r>
          </w:p>
        </w:tc>
      </w:tr>
      <w:tr w:rsidR="00C86974" w:rsidRPr="003E1A90" w14:paraId="696F3674" w14:textId="77777777" w:rsidTr="00EF429D">
        <w:tc>
          <w:tcPr>
            <w:tcW w:w="473" w:type="dxa"/>
          </w:tcPr>
          <w:p w14:paraId="3C0205A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349F6DFF" w14:textId="77777777" w:rsidR="00C86974" w:rsidRPr="003E1A90" w:rsidRDefault="00C86974" w:rsidP="003E1A90">
            <w:pPr>
              <w:snapToGrid w:val="0"/>
              <w:spacing w:line="271" w:lineRule="auto"/>
              <w:jc w:val="both"/>
              <w:rPr>
                <w:szCs w:val="26"/>
              </w:rPr>
            </w:pPr>
            <w:r w:rsidRPr="003E1A90">
              <w:rPr>
                <w:szCs w:val="26"/>
              </w:rPr>
              <w:t>4.</w:t>
            </w:r>
          </w:p>
        </w:tc>
        <w:tc>
          <w:tcPr>
            <w:tcW w:w="7706" w:type="dxa"/>
            <w:gridSpan w:val="3"/>
          </w:tcPr>
          <w:p w14:paraId="634BAE6B" w14:textId="77777777" w:rsidR="00C86974" w:rsidRPr="003E1A90" w:rsidRDefault="00C86974" w:rsidP="003E1A90">
            <w:pPr>
              <w:snapToGrid w:val="0"/>
              <w:spacing w:line="271" w:lineRule="auto"/>
              <w:jc w:val="both"/>
              <w:rPr>
                <w:szCs w:val="26"/>
              </w:rPr>
            </w:pPr>
            <w:r w:rsidRPr="003E1A90">
              <w:rPr>
                <w:szCs w:val="26"/>
              </w:rPr>
              <w:t>Risk assessment on child maltreatment (</w:t>
            </w:r>
            <w:r w:rsidR="00CA512B" w:rsidRPr="003E1A90">
              <w:rPr>
                <w:szCs w:val="26"/>
              </w:rPr>
              <w:t>may</w:t>
            </w:r>
            <w:r w:rsidRPr="003E1A90">
              <w:rPr>
                <w:szCs w:val="26"/>
              </w:rPr>
              <w:t xml:space="preserve"> refer to the Family Assessment Risk Variables at </w:t>
            </w:r>
            <w:r w:rsidRPr="003E1A90">
              <w:rPr>
                <w:color w:val="0070C0"/>
                <w:szCs w:val="26"/>
                <w:u w:val="single"/>
              </w:rPr>
              <w:t>Annex 16</w:t>
            </w:r>
            <w:r w:rsidRPr="003E1A90">
              <w:rPr>
                <w:szCs w:val="26"/>
              </w:rPr>
              <w:t>)</w:t>
            </w:r>
          </w:p>
        </w:tc>
      </w:tr>
      <w:tr w:rsidR="00C86974" w:rsidRPr="003E1A90" w14:paraId="57A53F5A" w14:textId="77777777" w:rsidTr="00EF429D">
        <w:tc>
          <w:tcPr>
            <w:tcW w:w="473" w:type="dxa"/>
          </w:tcPr>
          <w:p w14:paraId="6A88FC72" w14:textId="77777777" w:rsidR="00C86974" w:rsidRPr="003E1A90" w:rsidRDefault="00C86974" w:rsidP="003E1A90">
            <w:pPr>
              <w:snapToGrid w:val="0"/>
              <w:spacing w:line="271" w:lineRule="auto"/>
              <w:jc w:val="both"/>
              <w:rPr>
                <w:szCs w:val="26"/>
              </w:rPr>
            </w:pPr>
          </w:p>
        </w:tc>
        <w:tc>
          <w:tcPr>
            <w:tcW w:w="541" w:type="dxa"/>
          </w:tcPr>
          <w:p w14:paraId="2449885E" w14:textId="77777777" w:rsidR="00C86974" w:rsidRPr="003E1A90" w:rsidRDefault="00C86974" w:rsidP="003E1A90">
            <w:pPr>
              <w:snapToGrid w:val="0"/>
              <w:spacing w:line="271" w:lineRule="auto"/>
              <w:jc w:val="both"/>
              <w:rPr>
                <w:szCs w:val="26"/>
              </w:rPr>
            </w:pPr>
          </w:p>
        </w:tc>
        <w:tc>
          <w:tcPr>
            <w:tcW w:w="473" w:type="dxa"/>
            <w:gridSpan w:val="2"/>
          </w:tcPr>
          <w:p w14:paraId="340147A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3026B2C7" w14:textId="01ADC18B" w:rsidR="00C86974" w:rsidRPr="003E1A90" w:rsidRDefault="00C86974" w:rsidP="003E1A90">
            <w:pPr>
              <w:snapToGrid w:val="0"/>
              <w:spacing w:line="271" w:lineRule="auto"/>
              <w:jc w:val="both"/>
              <w:rPr>
                <w:szCs w:val="26"/>
              </w:rPr>
            </w:pPr>
            <w:r w:rsidRPr="003E1A90">
              <w:rPr>
                <w:szCs w:val="26"/>
              </w:rPr>
              <w:t xml:space="preserve">risk factors and level of risk </w:t>
            </w:r>
            <w:r w:rsidR="00C73D19">
              <w:rPr>
                <w:szCs w:val="26"/>
              </w:rPr>
              <w:t xml:space="preserve">of child maltreatment </w:t>
            </w:r>
            <w:r w:rsidRPr="003E1A90">
              <w:rPr>
                <w:szCs w:val="26"/>
              </w:rPr>
              <w:t xml:space="preserve">on child concerned </w:t>
            </w:r>
          </w:p>
        </w:tc>
      </w:tr>
      <w:tr w:rsidR="00C86974" w:rsidRPr="003E1A90" w14:paraId="0EA0A0D1" w14:textId="77777777" w:rsidTr="00EF429D">
        <w:tc>
          <w:tcPr>
            <w:tcW w:w="473" w:type="dxa"/>
          </w:tcPr>
          <w:p w14:paraId="797C4F56" w14:textId="77777777" w:rsidR="00C86974" w:rsidRPr="003E1A90" w:rsidRDefault="00C86974" w:rsidP="003E1A90">
            <w:pPr>
              <w:snapToGrid w:val="0"/>
              <w:spacing w:line="271" w:lineRule="auto"/>
              <w:jc w:val="both"/>
              <w:rPr>
                <w:szCs w:val="26"/>
              </w:rPr>
            </w:pPr>
          </w:p>
        </w:tc>
        <w:tc>
          <w:tcPr>
            <w:tcW w:w="541" w:type="dxa"/>
          </w:tcPr>
          <w:p w14:paraId="30FC88CF" w14:textId="77777777" w:rsidR="00C86974" w:rsidRPr="003E1A90" w:rsidRDefault="00C86974" w:rsidP="003E1A90">
            <w:pPr>
              <w:snapToGrid w:val="0"/>
              <w:spacing w:line="271" w:lineRule="auto"/>
              <w:jc w:val="both"/>
              <w:rPr>
                <w:szCs w:val="26"/>
              </w:rPr>
            </w:pPr>
          </w:p>
        </w:tc>
        <w:tc>
          <w:tcPr>
            <w:tcW w:w="473" w:type="dxa"/>
            <w:gridSpan w:val="2"/>
          </w:tcPr>
          <w:p w14:paraId="63193CB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5A3A6E26" w14:textId="1362D587" w:rsidR="00C86974" w:rsidRPr="003E1A90" w:rsidRDefault="00C86974" w:rsidP="003E1A90">
            <w:pPr>
              <w:snapToGrid w:val="0"/>
              <w:spacing w:line="271" w:lineRule="auto"/>
              <w:jc w:val="both"/>
              <w:rPr>
                <w:szCs w:val="26"/>
              </w:rPr>
            </w:pPr>
            <w:r w:rsidRPr="003E1A90">
              <w:rPr>
                <w:szCs w:val="26"/>
              </w:rPr>
              <w:t xml:space="preserve">risk factors and level of risk </w:t>
            </w:r>
            <w:r w:rsidR="00C73D19">
              <w:rPr>
                <w:szCs w:val="26"/>
              </w:rPr>
              <w:t xml:space="preserve">of child maltreatment </w:t>
            </w:r>
            <w:r w:rsidRPr="003E1A90">
              <w:rPr>
                <w:szCs w:val="26"/>
              </w:rPr>
              <w:t>on other children of the family</w:t>
            </w:r>
          </w:p>
        </w:tc>
      </w:tr>
      <w:tr w:rsidR="00C86974" w:rsidRPr="003E1A90" w14:paraId="707BDFE9" w14:textId="77777777" w:rsidTr="00EF429D">
        <w:tc>
          <w:tcPr>
            <w:tcW w:w="473" w:type="dxa"/>
          </w:tcPr>
          <w:p w14:paraId="434632D0" w14:textId="77777777" w:rsidR="00C86974" w:rsidRPr="003E1A90" w:rsidRDefault="00C86974" w:rsidP="003E1A90">
            <w:pPr>
              <w:snapToGrid w:val="0"/>
              <w:spacing w:line="271" w:lineRule="auto"/>
              <w:jc w:val="both"/>
              <w:rPr>
                <w:szCs w:val="26"/>
              </w:rPr>
            </w:pPr>
          </w:p>
        </w:tc>
        <w:tc>
          <w:tcPr>
            <w:tcW w:w="541" w:type="dxa"/>
          </w:tcPr>
          <w:p w14:paraId="77183AF0" w14:textId="77777777" w:rsidR="00C86974" w:rsidRPr="003E1A90" w:rsidRDefault="00C86974" w:rsidP="003E1A90">
            <w:pPr>
              <w:snapToGrid w:val="0"/>
              <w:spacing w:line="271" w:lineRule="auto"/>
              <w:jc w:val="both"/>
              <w:rPr>
                <w:szCs w:val="26"/>
              </w:rPr>
            </w:pPr>
          </w:p>
        </w:tc>
        <w:tc>
          <w:tcPr>
            <w:tcW w:w="473" w:type="dxa"/>
            <w:gridSpan w:val="2"/>
          </w:tcPr>
          <w:p w14:paraId="779A002C" w14:textId="77777777" w:rsidR="00C86974" w:rsidRPr="003E1A90" w:rsidRDefault="00C86974" w:rsidP="003E1A90">
            <w:pPr>
              <w:snapToGrid w:val="0"/>
              <w:spacing w:line="271" w:lineRule="auto"/>
              <w:jc w:val="both"/>
              <w:rPr>
                <w:lang w:val="en-US"/>
              </w:rPr>
            </w:pPr>
            <w:r w:rsidRPr="003E1A90">
              <w:rPr>
                <w:lang w:val="en-US"/>
              </w:rPr>
              <w:sym w:font="Wingdings" w:char="F06F"/>
            </w:r>
          </w:p>
        </w:tc>
        <w:tc>
          <w:tcPr>
            <w:tcW w:w="7233" w:type="dxa"/>
          </w:tcPr>
          <w:p w14:paraId="6A0582E8" w14:textId="77777777" w:rsidR="00C86974" w:rsidRPr="003E1A90" w:rsidRDefault="00C86974" w:rsidP="003E1A90">
            <w:pPr>
              <w:snapToGrid w:val="0"/>
              <w:spacing w:line="271" w:lineRule="auto"/>
              <w:jc w:val="both"/>
              <w:rPr>
                <w:szCs w:val="26"/>
              </w:rPr>
            </w:pPr>
            <w:r w:rsidRPr="003E1A90">
              <w:rPr>
                <w:szCs w:val="26"/>
              </w:rPr>
              <w:t>protective factors of child/family and family strengths</w:t>
            </w:r>
          </w:p>
        </w:tc>
      </w:tr>
      <w:tr w:rsidR="00C86974" w:rsidRPr="003E1A90" w14:paraId="26EF9C62" w14:textId="77777777" w:rsidTr="00EF429D">
        <w:tc>
          <w:tcPr>
            <w:tcW w:w="473" w:type="dxa"/>
          </w:tcPr>
          <w:p w14:paraId="5B49E17B" w14:textId="77777777" w:rsidR="00C86974" w:rsidRPr="003E1A90" w:rsidRDefault="00C86974" w:rsidP="003E1A90">
            <w:pPr>
              <w:snapToGrid w:val="0"/>
              <w:spacing w:line="271" w:lineRule="auto"/>
              <w:jc w:val="both"/>
              <w:rPr>
                <w:szCs w:val="26"/>
              </w:rPr>
            </w:pPr>
          </w:p>
        </w:tc>
        <w:tc>
          <w:tcPr>
            <w:tcW w:w="541" w:type="dxa"/>
          </w:tcPr>
          <w:p w14:paraId="3C5C24FE" w14:textId="77777777" w:rsidR="00C86974" w:rsidRPr="003E1A90" w:rsidRDefault="00C86974" w:rsidP="003E1A90">
            <w:pPr>
              <w:snapToGrid w:val="0"/>
              <w:spacing w:line="271" w:lineRule="auto"/>
              <w:jc w:val="both"/>
              <w:rPr>
                <w:szCs w:val="26"/>
              </w:rPr>
            </w:pPr>
          </w:p>
        </w:tc>
        <w:tc>
          <w:tcPr>
            <w:tcW w:w="473" w:type="dxa"/>
            <w:gridSpan w:val="2"/>
          </w:tcPr>
          <w:p w14:paraId="3604010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52A88B2A" w14:textId="77777777" w:rsidR="00C86974" w:rsidRPr="003E1A90" w:rsidRDefault="00C86974" w:rsidP="003E1A90">
            <w:pPr>
              <w:snapToGrid w:val="0"/>
              <w:spacing w:line="271" w:lineRule="auto"/>
              <w:jc w:val="both"/>
              <w:rPr>
                <w:szCs w:val="26"/>
              </w:rPr>
            </w:pPr>
            <w:r w:rsidRPr="003E1A90">
              <w:rPr>
                <w:szCs w:val="26"/>
              </w:rPr>
              <w:t>potential perpetrator identified if needed</w:t>
            </w:r>
          </w:p>
        </w:tc>
      </w:tr>
      <w:tr w:rsidR="00C86974" w:rsidRPr="003E1A90" w14:paraId="11E8AF1B" w14:textId="77777777" w:rsidTr="00EF429D">
        <w:tc>
          <w:tcPr>
            <w:tcW w:w="473" w:type="dxa"/>
          </w:tcPr>
          <w:p w14:paraId="514F1213" w14:textId="77777777" w:rsidR="00C86974" w:rsidRPr="003E1A90" w:rsidRDefault="00C86974" w:rsidP="003E1A90">
            <w:pPr>
              <w:snapToGrid w:val="0"/>
              <w:spacing w:line="271" w:lineRule="auto"/>
              <w:jc w:val="both"/>
              <w:rPr>
                <w:lang w:val="en-US"/>
              </w:rPr>
            </w:pPr>
            <w:r w:rsidRPr="003E1A90">
              <w:rPr>
                <w:lang w:val="en-US"/>
              </w:rPr>
              <w:sym w:font="Wingdings" w:char="F06F"/>
            </w:r>
          </w:p>
        </w:tc>
        <w:tc>
          <w:tcPr>
            <w:tcW w:w="541" w:type="dxa"/>
          </w:tcPr>
          <w:p w14:paraId="61753EC3" w14:textId="77777777" w:rsidR="00C86974" w:rsidRPr="003E1A90" w:rsidRDefault="00C86974" w:rsidP="003E1A90">
            <w:pPr>
              <w:snapToGrid w:val="0"/>
              <w:spacing w:line="271" w:lineRule="auto"/>
              <w:jc w:val="both"/>
              <w:rPr>
                <w:szCs w:val="26"/>
                <w:lang w:val="en-US"/>
              </w:rPr>
            </w:pPr>
            <w:r w:rsidRPr="003E1A90">
              <w:rPr>
                <w:szCs w:val="26"/>
                <w:lang w:val="en-US"/>
              </w:rPr>
              <w:t>5.</w:t>
            </w:r>
          </w:p>
        </w:tc>
        <w:tc>
          <w:tcPr>
            <w:tcW w:w="7706" w:type="dxa"/>
            <w:gridSpan w:val="3"/>
          </w:tcPr>
          <w:p w14:paraId="69F5B334" w14:textId="77777777" w:rsidR="00C86974" w:rsidRPr="003E1A90" w:rsidRDefault="00C86974" w:rsidP="003E1A90">
            <w:pPr>
              <w:snapToGrid w:val="0"/>
              <w:spacing w:line="271" w:lineRule="auto"/>
              <w:jc w:val="both"/>
              <w:rPr>
                <w:szCs w:val="26"/>
                <w:lang w:val="en-US"/>
              </w:rPr>
            </w:pPr>
            <w:r w:rsidRPr="003E1A90">
              <w:rPr>
                <w:szCs w:val="26"/>
                <w:lang w:val="en-US"/>
              </w:rPr>
              <w:t>Discussion on category of case (whether it is a child protection case)</w:t>
            </w:r>
          </w:p>
        </w:tc>
      </w:tr>
      <w:tr w:rsidR="00C86974" w:rsidRPr="003E1A90" w14:paraId="63869AF8" w14:textId="77777777" w:rsidTr="00EF429D">
        <w:tc>
          <w:tcPr>
            <w:tcW w:w="473" w:type="dxa"/>
          </w:tcPr>
          <w:p w14:paraId="269250C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56320EC7" w14:textId="77777777" w:rsidR="00C86974" w:rsidRPr="003E1A90" w:rsidRDefault="00C86974" w:rsidP="003E1A90">
            <w:pPr>
              <w:snapToGrid w:val="0"/>
              <w:spacing w:line="271" w:lineRule="auto"/>
              <w:jc w:val="both"/>
              <w:rPr>
                <w:szCs w:val="26"/>
                <w:lang w:val="en-US"/>
              </w:rPr>
            </w:pPr>
            <w:r w:rsidRPr="003E1A90">
              <w:rPr>
                <w:szCs w:val="26"/>
                <w:lang w:val="en-US"/>
              </w:rPr>
              <w:t>6.</w:t>
            </w:r>
          </w:p>
        </w:tc>
        <w:tc>
          <w:tcPr>
            <w:tcW w:w="7706" w:type="dxa"/>
            <w:gridSpan w:val="3"/>
          </w:tcPr>
          <w:p w14:paraId="596DC760" w14:textId="77777777" w:rsidR="00C86974" w:rsidRPr="003E1A90" w:rsidRDefault="00C86974" w:rsidP="003E1A90">
            <w:pPr>
              <w:snapToGrid w:val="0"/>
              <w:spacing w:line="271" w:lineRule="auto"/>
              <w:jc w:val="both"/>
              <w:rPr>
                <w:szCs w:val="26"/>
                <w:lang w:val="en-US"/>
              </w:rPr>
            </w:pPr>
            <w:r w:rsidRPr="003E1A90">
              <w:rPr>
                <w:szCs w:val="26"/>
                <w:lang w:val="en-US"/>
              </w:rPr>
              <w:t>Need assessment on the child and family (</w:t>
            </w:r>
            <w:r w:rsidR="00CA512B" w:rsidRPr="003E1A90">
              <w:rPr>
                <w:szCs w:val="26"/>
                <w:lang w:val="en-US"/>
              </w:rPr>
              <w:t>may</w:t>
            </w:r>
            <w:r w:rsidRPr="003E1A90">
              <w:rPr>
                <w:szCs w:val="26"/>
                <w:lang w:val="en-US"/>
              </w:rPr>
              <w:t xml:space="preserve"> refer  to the Assessment Framework at </w:t>
            </w:r>
            <w:r w:rsidRPr="003E1A90">
              <w:rPr>
                <w:color w:val="0070C0"/>
                <w:szCs w:val="26"/>
                <w:u w:val="single"/>
                <w:lang w:val="en-US"/>
              </w:rPr>
              <w:t>Annex 18</w:t>
            </w:r>
            <w:r w:rsidRPr="003E1A90">
              <w:rPr>
                <w:szCs w:val="26"/>
                <w:lang w:val="en-US"/>
              </w:rPr>
              <w:t>)</w:t>
            </w:r>
          </w:p>
        </w:tc>
      </w:tr>
      <w:tr w:rsidR="00C86974" w:rsidRPr="003E1A90" w14:paraId="309D2861" w14:textId="77777777" w:rsidTr="00EF429D">
        <w:tc>
          <w:tcPr>
            <w:tcW w:w="473" w:type="dxa"/>
          </w:tcPr>
          <w:p w14:paraId="3DF407EA" w14:textId="77777777" w:rsidR="00C86974" w:rsidRPr="003E1A90" w:rsidRDefault="00C86974" w:rsidP="003E1A90">
            <w:pPr>
              <w:snapToGrid w:val="0"/>
              <w:spacing w:line="271" w:lineRule="auto"/>
              <w:jc w:val="both"/>
              <w:rPr>
                <w:szCs w:val="26"/>
                <w:lang w:val="en-US"/>
              </w:rPr>
            </w:pPr>
          </w:p>
        </w:tc>
        <w:tc>
          <w:tcPr>
            <w:tcW w:w="541" w:type="dxa"/>
          </w:tcPr>
          <w:p w14:paraId="55E08475" w14:textId="77777777" w:rsidR="00C86974" w:rsidRPr="003E1A90" w:rsidRDefault="00C86974" w:rsidP="003E1A90">
            <w:pPr>
              <w:snapToGrid w:val="0"/>
              <w:spacing w:line="271" w:lineRule="auto"/>
              <w:jc w:val="both"/>
              <w:rPr>
                <w:szCs w:val="26"/>
              </w:rPr>
            </w:pPr>
          </w:p>
        </w:tc>
        <w:tc>
          <w:tcPr>
            <w:tcW w:w="473" w:type="dxa"/>
            <w:gridSpan w:val="2"/>
          </w:tcPr>
          <w:p w14:paraId="21465E4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239BF1EF" w14:textId="77777777" w:rsidR="00C86974" w:rsidRPr="003E1A90" w:rsidRDefault="00C86974" w:rsidP="003E1A90">
            <w:pPr>
              <w:snapToGrid w:val="0"/>
              <w:spacing w:line="271" w:lineRule="auto"/>
              <w:jc w:val="both"/>
              <w:rPr>
                <w:szCs w:val="26"/>
              </w:rPr>
            </w:pPr>
            <w:r w:rsidRPr="003E1A90">
              <w:rPr>
                <w:szCs w:val="26"/>
              </w:rPr>
              <w:t>immediate needs significant to the child and family</w:t>
            </w:r>
          </w:p>
        </w:tc>
      </w:tr>
      <w:tr w:rsidR="00C86974" w:rsidRPr="003E1A90" w14:paraId="21D8047A" w14:textId="77777777" w:rsidTr="00EF429D">
        <w:tc>
          <w:tcPr>
            <w:tcW w:w="473" w:type="dxa"/>
          </w:tcPr>
          <w:p w14:paraId="1822E0D1" w14:textId="77777777" w:rsidR="00C86974" w:rsidRPr="003E1A90" w:rsidRDefault="00C86974" w:rsidP="003E1A90">
            <w:pPr>
              <w:snapToGrid w:val="0"/>
              <w:spacing w:line="271" w:lineRule="auto"/>
              <w:jc w:val="both"/>
              <w:rPr>
                <w:szCs w:val="26"/>
              </w:rPr>
            </w:pPr>
          </w:p>
        </w:tc>
        <w:tc>
          <w:tcPr>
            <w:tcW w:w="541" w:type="dxa"/>
          </w:tcPr>
          <w:p w14:paraId="0D1761A9" w14:textId="77777777" w:rsidR="00C86974" w:rsidRPr="003E1A90" w:rsidRDefault="00C86974" w:rsidP="003E1A90">
            <w:pPr>
              <w:snapToGrid w:val="0"/>
              <w:spacing w:line="271" w:lineRule="auto"/>
              <w:jc w:val="both"/>
              <w:rPr>
                <w:szCs w:val="26"/>
              </w:rPr>
            </w:pPr>
          </w:p>
        </w:tc>
        <w:tc>
          <w:tcPr>
            <w:tcW w:w="473" w:type="dxa"/>
            <w:gridSpan w:val="2"/>
          </w:tcPr>
          <w:p w14:paraId="550A388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04288737" w14:textId="77777777" w:rsidR="00C86974" w:rsidRPr="003E1A90" w:rsidRDefault="00C86974" w:rsidP="003E1A90">
            <w:pPr>
              <w:snapToGrid w:val="0"/>
              <w:spacing w:line="271" w:lineRule="auto"/>
              <w:jc w:val="both"/>
              <w:rPr>
                <w:szCs w:val="26"/>
              </w:rPr>
            </w:pPr>
            <w:r w:rsidRPr="003E1A90">
              <w:rPr>
                <w:szCs w:val="26"/>
              </w:rPr>
              <w:t>other significant needs of the child and family</w:t>
            </w:r>
          </w:p>
        </w:tc>
      </w:tr>
      <w:tr w:rsidR="00C86974" w:rsidRPr="003E1A90" w14:paraId="2E9681B4" w14:textId="77777777" w:rsidTr="00EF429D">
        <w:tc>
          <w:tcPr>
            <w:tcW w:w="473" w:type="dxa"/>
          </w:tcPr>
          <w:p w14:paraId="77307856"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1985680A" w14:textId="77777777" w:rsidR="00C86974" w:rsidRPr="003E1A90" w:rsidRDefault="00C86974" w:rsidP="003E1A90">
            <w:pPr>
              <w:snapToGrid w:val="0"/>
              <w:spacing w:line="271" w:lineRule="auto"/>
              <w:jc w:val="both"/>
              <w:rPr>
                <w:szCs w:val="26"/>
              </w:rPr>
            </w:pPr>
            <w:r w:rsidRPr="003E1A90">
              <w:rPr>
                <w:szCs w:val="26"/>
              </w:rPr>
              <w:t>7.</w:t>
            </w:r>
          </w:p>
        </w:tc>
        <w:tc>
          <w:tcPr>
            <w:tcW w:w="7706" w:type="dxa"/>
            <w:gridSpan w:val="3"/>
          </w:tcPr>
          <w:p w14:paraId="2DF51795" w14:textId="77777777" w:rsidR="00C86974" w:rsidRPr="003E1A90" w:rsidRDefault="00C86974" w:rsidP="003E1A90">
            <w:pPr>
              <w:snapToGrid w:val="0"/>
              <w:spacing w:line="271" w:lineRule="auto"/>
              <w:jc w:val="both"/>
              <w:rPr>
                <w:szCs w:val="26"/>
              </w:rPr>
            </w:pPr>
            <w:r w:rsidRPr="003E1A90">
              <w:rPr>
                <w:szCs w:val="26"/>
              </w:rPr>
              <w:t>Discussion on the follow-up plan</w:t>
            </w:r>
          </w:p>
        </w:tc>
      </w:tr>
      <w:tr w:rsidR="00C86974" w:rsidRPr="003E1A90" w14:paraId="2D1F88AD" w14:textId="77777777" w:rsidTr="00EF429D">
        <w:tc>
          <w:tcPr>
            <w:tcW w:w="473" w:type="dxa"/>
          </w:tcPr>
          <w:p w14:paraId="5EFA904F" w14:textId="77777777" w:rsidR="00C86974" w:rsidRPr="003E1A90" w:rsidRDefault="00C86974" w:rsidP="003E1A90">
            <w:pPr>
              <w:snapToGrid w:val="0"/>
              <w:spacing w:line="271" w:lineRule="auto"/>
              <w:jc w:val="both"/>
              <w:rPr>
                <w:szCs w:val="26"/>
              </w:rPr>
            </w:pPr>
          </w:p>
        </w:tc>
        <w:tc>
          <w:tcPr>
            <w:tcW w:w="541" w:type="dxa"/>
          </w:tcPr>
          <w:p w14:paraId="4D7F1033" w14:textId="77777777" w:rsidR="00C86974" w:rsidRPr="003E1A90" w:rsidRDefault="00C86974" w:rsidP="003E1A90">
            <w:pPr>
              <w:snapToGrid w:val="0"/>
              <w:spacing w:line="271" w:lineRule="auto"/>
              <w:jc w:val="both"/>
              <w:rPr>
                <w:szCs w:val="26"/>
              </w:rPr>
            </w:pPr>
          </w:p>
        </w:tc>
        <w:tc>
          <w:tcPr>
            <w:tcW w:w="473" w:type="dxa"/>
            <w:gridSpan w:val="2"/>
          </w:tcPr>
          <w:p w14:paraId="1E9D44C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12644E61" w14:textId="77777777" w:rsidR="00C86974" w:rsidRPr="003E1A90" w:rsidRDefault="00C86974" w:rsidP="003E1A90">
            <w:pPr>
              <w:snapToGrid w:val="0"/>
              <w:spacing w:line="271" w:lineRule="auto"/>
              <w:jc w:val="both"/>
              <w:rPr>
                <w:szCs w:val="26"/>
                <w:lang w:val="en-US"/>
              </w:rPr>
            </w:pPr>
            <w:r w:rsidRPr="003E1A90">
              <w:rPr>
                <w:szCs w:val="26"/>
                <w:lang w:val="en-US"/>
              </w:rPr>
              <w:t xml:space="preserve">for safety of child (including arrangement for </w:t>
            </w:r>
            <w:r w:rsidRPr="003E1A90">
              <w:rPr>
                <w:szCs w:val="26"/>
              </w:rPr>
              <w:t>alternative temporary placement and application of statutory order)</w:t>
            </w:r>
          </w:p>
        </w:tc>
      </w:tr>
      <w:tr w:rsidR="00C86974" w:rsidRPr="003E1A90" w14:paraId="1D3026F6" w14:textId="77777777" w:rsidTr="00EF429D">
        <w:trPr>
          <w:trHeight w:val="325"/>
        </w:trPr>
        <w:tc>
          <w:tcPr>
            <w:tcW w:w="473" w:type="dxa"/>
          </w:tcPr>
          <w:p w14:paraId="2DCB197C" w14:textId="77777777" w:rsidR="00C86974" w:rsidRPr="003E1A90" w:rsidRDefault="00C86974" w:rsidP="003E1A90">
            <w:pPr>
              <w:snapToGrid w:val="0"/>
              <w:spacing w:line="271" w:lineRule="auto"/>
              <w:jc w:val="both"/>
              <w:rPr>
                <w:szCs w:val="26"/>
              </w:rPr>
            </w:pPr>
          </w:p>
        </w:tc>
        <w:tc>
          <w:tcPr>
            <w:tcW w:w="541" w:type="dxa"/>
          </w:tcPr>
          <w:p w14:paraId="639D6C35" w14:textId="77777777" w:rsidR="00C86974" w:rsidRPr="003E1A90" w:rsidRDefault="00C86974" w:rsidP="003E1A90">
            <w:pPr>
              <w:snapToGrid w:val="0"/>
              <w:spacing w:line="271" w:lineRule="auto"/>
              <w:jc w:val="both"/>
              <w:rPr>
                <w:szCs w:val="26"/>
              </w:rPr>
            </w:pPr>
          </w:p>
        </w:tc>
        <w:tc>
          <w:tcPr>
            <w:tcW w:w="473" w:type="dxa"/>
            <w:gridSpan w:val="2"/>
          </w:tcPr>
          <w:p w14:paraId="294D160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0D51FBA8" w14:textId="77777777" w:rsidR="00C86974" w:rsidRPr="003E1A90" w:rsidRDefault="00C86974" w:rsidP="003E1A90">
            <w:pPr>
              <w:snapToGrid w:val="0"/>
              <w:spacing w:line="271" w:lineRule="auto"/>
              <w:jc w:val="both"/>
              <w:rPr>
                <w:szCs w:val="26"/>
                <w:lang w:val="en-US"/>
              </w:rPr>
            </w:pPr>
            <w:r w:rsidRPr="003E1A90">
              <w:rPr>
                <w:szCs w:val="26"/>
                <w:lang w:val="en-US"/>
              </w:rPr>
              <w:t>for needs of the child (</w:t>
            </w:r>
            <w:r w:rsidRPr="003E1A90">
              <w:rPr>
                <w:szCs w:val="26"/>
              </w:rPr>
              <w:t>e.g. arrangement for alternative temporary placement due to other concerns, medical follow-up, clinical psychological assessment, etc.)</w:t>
            </w:r>
          </w:p>
        </w:tc>
      </w:tr>
      <w:tr w:rsidR="00C86974" w:rsidRPr="003E1A90" w14:paraId="3FA19613" w14:textId="77777777" w:rsidTr="00EF429D">
        <w:tc>
          <w:tcPr>
            <w:tcW w:w="473" w:type="dxa"/>
          </w:tcPr>
          <w:p w14:paraId="5B53776B" w14:textId="77777777" w:rsidR="00C86974" w:rsidRPr="003E1A90" w:rsidRDefault="00C86974" w:rsidP="003E1A90">
            <w:pPr>
              <w:snapToGrid w:val="0"/>
              <w:spacing w:line="271" w:lineRule="auto"/>
              <w:jc w:val="both"/>
              <w:rPr>
                <w:szCs w:val="26"/>
              </w:rPr>
            </w:pPr>
          </w:p>
        </w:tc>
        <w:tc>
          <w:tcPr>
            <w:tcW w:w="541" w:type="dxa"/>
          </w:tcPr>
          <w:p w14:paraId="2C192BB9" w14:textId="77777777" w:rsidR="00C86974" w:rsidRPr="003E1A90" w:rsidRDefault="00C86974" w:rsidP="003E1A90">
            <w:pPr>
              <w:snapToGrid w:val="0"/>
              <w:spacing w:line="271" w:lineRule="auto"/>
              <w:jc w:val="both"/>
              <w:rPr>
                <w:szCs w:val="26"/>
              </w:rPr>
            </w:pPr>
          </w:p>
        </w:tc>
        <w:tc>
          <w:tcPr>
            <w:tcW w:w="473" w:type="dxa"/>
            <w:gridSpan w:val="2"/>
          </w:tcPr>
          <w:p w14:paraId="5CAF289B"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46B59854" w14:textId="77777777" w:rsidR="00C86974" w:rsidRPr="003E1A90" w:rsidRDefault="00C86974" w:rsidP="003E1A90">
            <w:pPr>
              <w:snapToGrid w:val="0"/>
              <w:spacing w:line="271" w:lineRule="auto"/>
              <w:jc w:val="both"/>
              <w:rPr>
                <w:szCs w:val="26"/>
              </w:rPr>
            </w:pPr>
            <w:r w:rsidRPr="003E1A90">
              <w:rPr>
                <w:szCs w:val="26"/>
              </w:rPr>
              <w:t>for safety and needs of other family members</w:t>
            </w:r>
          </w:p>
        </w:tc>
      </w:tr>
      <w:tr w:rsidR="00C86974" w:rsidRPr="003E1A90" w14:paraId="0509E015" w14:textId="77777777" w:rsidTr="00EF429D">
        <w:tc>
          <w:tcPr>
            <w:tcW w:w="473" w:type="dxa"/>
          </w:tcPr>
          <w:p w14:paraId="35071C49" w14:textId="77777777" w:rsidR="00C86974" w:rsidRPr="003E1A90" w:rsidRDefault="00C86974" w:rsidP="003E1A90">
            <w:pPr>
              <w:snapToGrid w:val="0"/>
              <w:spacing w:line="271" w:lineRule="auto"/>
              <w:jc w:val="both"/>
              <w:rPr>
                <w:szCs w:val="26"/>
              </w:rPr>
            </w:pPr>
          </w:p>
        </w:tc>
        <w:tc>
          <w:tcPr>
            <w:tcW w:w="541" w:type="dxa"/>
          </w:tcPr>
          <w:p w14:paraId="6CD4FE00" w14:textId="77777777" w:rsidR="00C86974" w:rsidRPr="003E1A90" w:rsidRDefault="00C86974" w:rsidP="003E1A90">
            <w:pPr>
              <w:snapToGrid w:val="0"/>
              <w:spacing w:line="271" w:lineRule="auto"/>
              <w:jc w:val="both"/>
              <w:rPr>
                <w:szCs w:val="26"/>
              </w:rPr>
            </w:pPr>
          </w:p>
        </w:tc>
        <w:tc>
          <w:tcPr>
            <w:tcW w:w="473" w:type="dxa"/>
            <w:gridSpan w:val="2"/>
          </w:tcPr>
          <w:p w14:paraId="42212BE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0D9E17F6" w14:textId="77777777" w:rsidR="00C86974" w:rsidRPr="003E1A90" w:rsidRDefault="00C86974" w:rsidP="003E1A90">
            <w:pPr>
              <w:snapToGrid w:val="0"/>
              <w:spacing w:line="271" w:lineRule="auto"/>
              <w:jc w:val="both"/>
              <w:rPr>
                <w:szCs w:val="26"/>
              </w:rPr>
            </w:pPr>
            <w:r w:rsidRPr="003E1A90">
              <w:rPr>
                <w:szCs w:val="26"/>
              </w:rPr>
              <w:t>appointment of key worker/follow-up unit, core group and other professionals to follow up the case</w:t>
            </w:r>
          </w:p>
        </w:tc>
      </w:tr>
      <w:tr w:rsidR="00EF429D" w:rsidRPr="003E1A90" w14:paraId="76C5502D" w14:textId="77777777" w:rsidTr="00090574">
        <w:tc>
          <w:tcPr>
            <w:tcW w:w="473" w:type="dxa"/>
          </w:tcPr>
          <w:p w14:paraId="628ED197" w14:textId="77777777" w:rsidR="00EF429D" w:rsidRPr="003E1A90" w:rsidRDefault="00EF429D" w:rsidP="00090574">
            <w:pPr>
              <w:snapToGrid w:val="0"/>
              <w:spacing w:line="271" w:lineRule="auto"/>
              <w:jc w:val="both"/>
              <w:rPr>
                <w:lang w:val="en-US"/>
              </w:rPr>
            </w:pPr>
            <w:r w:rsidRPr="003E1A90">
              <w:rPr>
                <w:lang w:val="en-US"/>
              </w:rPr>
              <w:sym w:font="Wingdings" w:char="F06F"/>
            </w:r>
          </w:p>
        </w:tc>
        <w:tc>
          <w:tcPr>
            <w:tcW w:w="671" w:type="dxa"/>
            <w:gridSpan w:val="2"/>
          </w:tcPr>
          <w:p w14:paraId="1C0B6753" w14:textId="77777777" w:rsidR="00EF429D" w:rsidRPr="003E1A90" w:rsidRDefault="00EF429D" w:rsidP="00090574">
            <w:pPr>
              <w:snapToGrid w:val="0"/>
              <w:spacing w:line="271" w:lineRule="auto"/>
              <w:jc w:val="both"/>
              <w:rPr>
                <w:szCs w:val="26"/>
                <w:lang w:val="en-US"/>
              </w:rPr>
            </w:pPr>
            <w:r>
              <w:rPr>
                <w:rFonts w:hint="eastAsia"/>
                <w:szCs w:val="26"/>
                <w:lang w:val="en-US"/>
              </w:rPr>
              <w:t>8.</w:t>
            </w:r>
          </w:p>
        </w:tc>
        <w:tc>
          <w:tcPr>
            <w:tcW w:w="7576" w:type="dxa"/>
            <w:gridSpan w:val="2"/>
          </w:tcPr>
          <w:p w14:paraId="7C8789FB" w14:textId="58474664" w:rsidR="00EF429D" w:rsidRPr="003E1A90" w:rsidRDefault="00EF429D" w:rsidP="00D71EFE">
            <w:pPr>
              <w:snapToGrid w:val="0"/>
              <w:spacing w:line="271" w:lineRule="auto"/>
              <w:jc w:val="both"/>
              <w:rPr>
                <w:szCs w:val="26"/>
              </w:rPr>
            </w:pPr>
            <w:r>
              <w:rPr>
                <w:rFonts w:hint="eastAsia"/>
                <w:szCs w:val="26"/>
              </w:rPr>
              <w:t xml:space="preserve">Need for registering </w:t>
            </w:r>
            <w:r w:rsidR="00D71EFE">
              <w:rPr>
                <w:rFonts w:hint="eastAsia"/>
                <w:szCs w:val="26"/>
              </w:rPr>
              <w:t xml:space="preserve">the information of the child </w:t>
            </w:r>
            <w:r w:rsidR="00D71EFE">
              <w:rPr>
                <w:szCs w:val="26"/>
              </w:rPr>
              <w:t>concerned</w:t>
            </w:r>
            <w:r w:rsidR="00D71EFE">
              <w:rPr>
                <w:rFonts w:hint="eastAsia"/>
                <w:szCs w:val="26"/>
              </w:rPr>
              <w:t xml:space="preserve"> or his/her sibling(s)</w:t>
            </w:r>
            <w:r>
              <w:rPr>
                <w:rFonts w:hint="eastAsia"/>
                <w:szCs w:val="26"/>
              </w:rPr>
              <w:t xml:space="preserve"> in Child Protection Registry</w:t>
            </w:r>
          </w:p>
        </w:tc>
      </w:tr>
      <w:tr w:rsidR="00C86974" w:rsidRPr="003E1A90" w14:paraId="51ADAD1C" w14:textId="77777777" w:rsidTr="00EF429D">
        <w:tc>
          <w:tcPr>
            <w:tcW w:w="473" w:type="dxa"/>
          </w:tcPr>
          <w:p w14:paraId="66E6437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2AB640A3" w14:textId="41644105" w:rsidR="00C86974" w:rsidRPr="003E1A90" w:rsidRDefault="00EF429D" w:rsidP="003E1A90">
            <w:pPr>
              <w:snapToGrid w:val="0"/>
              <w:spacing w:line="271" w:lineRule="auto"/>
              <w:jc w:val="both"/>
              <w:rPr>
                <w:szCs w:val="26"/>
                <w:lang w:val="en-US"/>
              </w:rPr>
            </w:pPr>
            <w:r>
              <w:rPr>
                <w:rFonts w:hint="eastAsia"/>
                <w:szCs w:val="26"/>
                <w:lang w:val="en-US"/>
              </w:rPr>
              <w:t>9</w:t>
            </w:r>
            <w:r w:rsidR="00C86974" w:rsidRPr="003E1A90">
              <w:rPr>
                <w:szCs w:val="26"/>
                <w:lang w:val="en-US"/>
              </w:rPr>
              <w:t>.</w:t>
            </w:r>
          </w:p>
        </w:tc>
        <w:tc>
          <w:tcPr>
            <w:tcW w:w="7706" w:type="dxa"/>
            <w:gridSpan w:val="3"/>
          </w:tcPr>
          <w:p w14:paraId="2CDA66FC" w14:textId="77777777" w:rsidR="00C86974" w:rsidRPr="003E1A90" w:rsidRDefault="00C86974" w:rsidP="003E1A90">
            <w:pPr>
              <w:snapToGrid w:val="0"/>
              <w:spacing w:line="271" w:lineRule="auto"/>
              <w:jc w:val="both"/>
              <w:rPr>
                <w:szCs w:val="26"/>
              </w:rPr>
            </w:pPr>
            <w:r w:rsidRPr="003E1A90">
              <w:rPr>
                <w:szCs w:val="26"/>
              </w:rPr>
              <w:t xml:space="preserve">Need for review </w:t>
            </w:r>
            <w:r w:rsidRPr="003E1A90">
              <w:rPr>
                <w:lang w:eastAsia="zh-HK"/>
              </w:rPr>
              <w:t>conference</w:t>
            </w:r>
            <w:r w:rsidRPr="003E1A90">
              <w:rPr>
                <w:szCs w:val="26"/>
              </w:rPr>
              <w:t xml:space="preserve"> </w:t>
            </w:r>
          </w:p>
        </w:tc>
      </w:tr>
      <w:tr w:rsidR="00C86974" w:rsidRPr="003E1A90" w14:paraId="2D656903" w14:textId="77777777" w:rsidTr="00EF429D">
        <w:tc>
          <w:tcPr>
            <w:tcW w:w="473" w:type="dxa"/>
          </w:tcPr>
          <w:p w14:paraId="0ED6E3A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64E8B816" w14:textId="3E1F3CBA" w:rsidR="00C86974" w:rsidRPr="003E1A90" w:rsidRDefault="00EF429D" w:rsidP="003E1A90">
            <w:pPr>
              <w:snapToGrid w:val="0"/>
              <w:spacing w:line="271" w:lineRule="auto"/>
              <w:jc w:val="both"/>
              <w:rPr>
                <w:szCs w:val="26"/>
              </w:rPr>
            </w:pPr>
            <w:r>
              <w:rPr>
                <w:rFonts w:hint="eastAsia"/>
                <w:szCs w:val="26"/>
              </w:rPr>
              <w:t>10</w:t>
            </w:r>
            <w:r w:rsidR="00C86974" w:rsidRPr="003E1A90">
              <w:rPr>
                <w:szCs w:val="26"/>
              </w:rPr>
              <w:t>.</w:t>
            </w:r>
          </w:p>
        </w:tc>
        <w:tc>
          <w:tcPr>
            <w:tcW w:w="7706" w:type="dxa"/>
            <w:gridSpan w:val="3"/>
          </w:tcPr>
          <w:p w14:paraId="4EEB2132" w14:textId="77777777" w:rsidR="00C86974" w:rsidRPr="003E1A90" w:rsidRDefault="00C86974" w:rsidP="003E1A90">
            <w:pPr>
              <w:snapToGrid w:val="0"/>
              <w:spacing w:line="271" w:lineRule="auto"/>
              <w:jc w:val="both"/>
              <w:rPr>
                <w:szCs w:val="26"/>
                <w:lang w:val="en-US"/>
              </w:rPr>
            </w:pPr>
            <w:r w:rsidRPr="003E1A90">
              <w:rPr>
                <w:szCs w:val="26"/>
              </w:rPr>
              <w:t>Need for report on implementation of follow-up plan (if needed, which member(s) to prepare)</w:t>
            </w:r>
          </w:p>
        </w:tc>
      </w:tr>
      <w:tr w:rsidR="00C86974" w:rsidRPr="003E1A90" w14:paraId="17A2BB0A" w14:textId="77777777" w:rsidTr="00EF429D">
        <w:tc>
          <w:tcPr>
            <w:tcW w:w="473" w:type="dxa"/>
          </w:tcPr>
          <w:p w14:paraId="267A568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3E557877" w14:textId="4F69723A" w:rsidR="00C86974" w:rsidRPr="003E1A90" w:rsidRDefault="00C86974" w:rsidP="003E1A90">
            <w:pPr>
              <w:snapToGrid w:val="0"/>
              <w:spacing w:line="271" w:lineRule="auto"/>
              <w:jc w:val="both"/>
              <w:rPr>
                <w:szCs w:val="26"/>
              </w:rPr>
            </w:pPr>
            <w:r w:rsidRPr="003E1A90">
              <w:rPr>
                <w:szCs w:val="26"/>
              </w:rPr>
              <w:t>1</w:t>
            </w:r>
            <w:r w:rsidR="00EF429D">
              <w:rPr>
                <w:rFonts w:hint="eastAsia"/>
                <w:szCs w:val="26"/>
              </w:rPr>
              <w:t>1</w:t>
            </w:r>
            <w:r w:rsidRPr="003E1A90">
              <w:rPr>
                <w:szCs w:val="26"/>
              </w:rPr>
              <w:t>.</w:t>
            </w:r>
          </w:p>
        </w:tc>
        <w:tc>
          <w:tcPr>
            <w:tcW w:w="7706" w:type="dxa"/>
            <w:gridSpan w:val="3"/>
          </w:tcPr>
          <w:p w14:paraId="6FFB52C1" w14:textId="77777777" w:rsidR="00C86974" w:rsidRPr="003E1A90" w:rsidRDefault="00C86974" w:rsidP="003E1A90">
            <w:pPr>
              <w:snapToGrid w:val="0"/>
              <w:spacing w:line="271" w:lineRule="auto"/>
              <w:jc w:val="both"/>
              <w:rPr>
                <w:szCs w:val="26"/>
                <w:lang w:val="en-US"/>
              </w:rPr>
            </w:pPr>
            <w:r w:rsidRPr="003E1A90">
              <w:rPr>
                <w:szCs w:val="26"/>
                <w:lang w:val="en-US"/>
              </w:rPr>
              <w:t>Handling of reports and notes of MDCC</w:t>
            </w:r>
          </w:p>
        </w:tc>
      </w:tr>
      <w:tr w:rsidR="00C86974" w:rsidRPr="003E1A90" w14:paraId="175C5FD7" w14:textId="77777777" w:rsidTr="00EF429D">
        <w:tc>
          <w:tcPr>
            <w:tcW w:w="473" w:type="dxa"/>
          </w:tcPr>
          <w:p w14:paraId="58EE2B19" w14:textId="77777777" w:rsidR="00C86974" w:rsidRPr="003E1A90" w:rsidRDefault="00C86974" w:rsidP="003E1A90">
            <w:pPr>
              <w:snapToGrid w:val="0"/>
              <w:spacing w:line="271" w:lineRule="auto"/>
              <w:jc w:val="both"/>
              <w:rPr>
                <w:szCs w:val="26"/>
              </w:rPr>
            </w:pPr>
          </w:p>
        </w:tc>
        <w:tc>
          <w:tcPr>
            <w:tcW w:w="541" w:type="dxa"/>
          </w:tcPr>
          <w:p w14:paraId="43F84E53" w14:textId="77777777" w:rsidR="00C86974" w:rsidRPr="003E1A90" w:rsidRDefault="00C86974" w:rsidP="003E1A90">
            <w:pPr>
              <w:snapToGrid w:val="0"/>
              <w:spacing w:line="271" w:lineRule="auto"/>
              <w:jc w:val="both"/>
              <w:rPr>
                <w:szCs w:val="26"/>
              </w:rPr>
            </w:pPr>
          </w:p>
        </w:tc>
        <w:tc>
          <w:tcPr>
            <w:tcW w:w="473" w:type="dxa"/>
            <w:gridSpan w:val="2"/>
          </w:tcPr>
          <w:p w14:paraId="27E1A3BD"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16535E7B" w14:textId="77777777" w:rsidR="00C86974" w:rsidRPr="003E1A90" w:rsidRDefault="00C86974" w:rsidP="003E1A90">
            <w:pPr>
              <w:snapToGrid w:val="0"/>
              <w:spacing w:line="271" w:lineRule="auto"/>
              <w:jc w:val="both"/>
              <w:rPr>
                <w:szCs w:val="26"/>
                <w:lang w:val="en-US"/>
              </w:rPr>
            </w:pPr>
            <w:r w:rsidRPr="003E1A90">
              <w:rPr>
                <w:szCs w:val="26"/>
                <w:lang w:val="en-US"/>
              </w:rPr>
              <w:t>any members need to take back reports from other members</w:t>
            </w:r>
          </w:p>
        </w:tc>
      </w:tr>
      <w:tr w:rsidR="00C86974" w:rsidRPr="003E1A90" w14:paraId="15E17566" w14:textId="77777777" w:rsidTr="00EF429D">
        <w:tc>
          <w:tcPr>
            <w:tcW w:w="473" w:type="dxa"/>
          </w:tcPr>
          <w:p w14:paraId="4DD575B3" w14:textId="77777777" w:rsidR="00C86974" w:rsidRPr="003E1A90" w:rsidRDefault="00C86974" w:rsidP="003E1A90">
            <w:pPr>
              <w:snapToGrid w:val="0"/>
              <w:spacing w:line="271" w:lineRule="auto"/>
              <w:jc w:val="both"/>
              <w:rPr>
                <w:szCs w:val="26"/>
              </w:rPr>
            </w:pPr>
          </w:p>
        </w:tc>
        <w:tc>
          <w:tcPr>
            <w:tcW w:w="541" w:type="dxa"/>
          </w:tcPr>
          <w:p w14:paraId="11112F85" w14:textId="77777777" w:rsidR="00C86974" w:rsidRPr="003E1A90" w:rsidRDefault="00C86974" w:rsidP="003E1A90">
            <w:pPr>
              <w:snapToGrid w:val="0"/>
              <w:spacing w:line="271" w:lineRule="auto"/>
              <w:jc w:val="both"/>
              <w:rPr>
                <w:szCs w:val="26"/>
              </w:rPr>
            </w:pPr>
          </w:p>
        </w:tc>
        <w:tc>
          <w:tcPr>
            <w:tcW w:w="473" w:type="dxa"/>
            <w:gridSpan w:val="2"/>
          </w:tcPr>
          <w:p w14:paraId="5B58AC7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73DD8FC5" w14:textId="77777777" w:rsidR="00C86974" w:rsidRPr="003E1A90" w:rsidRDefault="00C86974" w:rsidP="003E1A90">
            <w:pPr>
              <w:snapToGrid w:val="0"/>
              <w:spacing w:line="271" w:lineRule="auto"/>
              <w:jc w:val="both"/>
              <w:rPr>
                <w:szCs w:val="26"/>
                <w:lang w:val="en-US"/>
              </w:rPr>
            </w:pPr>
            <w:r w:rsidRPr="003E1A90">
              <w:rPr>
                <w:szCs w:val="26"/>
                <w:lang w:val="en-US"/>
              </w:rPr>
              <w:t>to seek members’ consent on giving relevant reports/notes to absent members</w:t>
            </w:r>
          </w:p>
        </w:tc>
      </w:tr>
      <w:tr w:rsidR="00C86974" w:rsidRPr="003E1A90" w14:paraId="21F75B55" w14:textId="77777777" w:rsidTr="00EF429D">
        <w:tc>
          <w:tcPr>
            <w:tcW w:w="473" w:type="dxa"/>
          </w:tcPr>
          <w:p w14:paraId="05619536" w14:textId="77777777" w:rsidR="00C86974" w:rsidRPr="003E1A90" w:rsidRDefault="00C86974" w:rsidP="003E1A90">
            <w:pPr>
              <w:snapToGrid w:val="0"/>
              <w:spacing w:line="271" w:lineRule="auto"/>
              <w:jc w:val="both"/>
              <w:rPr>
                <w:szCs w:val="26"/>
              </w:rPr>
            </w:pPr>
          </w:p>
        </w:tc>
        <w:tc>
          <w:tcPr>
            <w:tcW w:w="541" w:type="dxa"/>
          </w:tcPr>
          <w:p w14:paraId="0BA5F337" w14:textId="77777777" w:rsidR="00C86974" w:rsidRPr="003E1A90" w:rsidRDefault="00C86974" w:rsidP="003E1A90">
            <w:pPr>
              <w:snapToGrid w:val="0"/>
              <w:spacing w:line="271" w:lineRule="auto"/>
              <w:jc w:val="both"/>
              <w:rPr>
                <w:szCs w:val="26"/>
              </w:rPr>
            </w:pPr>
          </w:p>
        </w:tc>
        <w:tc>
          <w:tcPr>
            <w:tcW w:w="473" w:type="dxa"/>
            <w:gridSpan w:val="2"/>
          </w:tcPr>
          <w:p w14:paraId="78703A1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0471EF56" w14:textId="77777777" w:rsidR="00C86974" w:rsidRPr="003E1A90" w:rsidRDefault="00C86974" w:rsidP="003E1A90">
            <w:pPr>
              <w:snapToGrid w:val="0"/>
              <w:spacing w:line="271" w:lineRule="auto"/>
              <w:jc w:val="both"/>
              <w:rPr>
                <w:szCs w:val="26"/>
              </w:rPr>
            </w:pPr>
            <w:r w:rsidRPr="003E1A90">
              <w:rPr>
                <w:szCs w:val="26"/>
              </w:rPr>
              <w:t>to seek members’ consent on releasing the information/reports/notes to other follow-up unit(s) and core group member(s), if any, which/who has/have not attended the MDCC, as appropriate, such as clinical psychologist or social worker of residential service unit.</w:t>
            </w:r>
          </w:p>
        </w:tc>
      </w:tr>
      <w:tr w:rsidR="00C86974" w:rsidRPr="003E1A90" w14:paraId="41391F12" w14:textId="77777777" w:rsidTr="00EF429D">
        <w:tc>
          <w:tcPr>
            <w:tcW w:w="473" w:type="dxa"/>
          </w:tcPr>
          <w:p w14:paraId="2977A25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6D9BFB55" w14:textId="1B4FFFED" w:rsidR="00C86974" w:rsidRPr="003E1A90" w:rsidRDefault="00C86974" w:rsidP="00EF429D">
            <w:pPr>
              <w:snapToGrid w:val="0"/>
              <w:spacing w:line="271" w:lineRule="auto"/>
              <w:jc w:val="both"/>
              <w:rPr>
                <w:szCs w:val="26"/>
              </w:rPr>
            </w:pPr>
            <w:r w:rsidRPr="003E1A90">
              <w:rPr>
                <w:szCs w:val="26"/>
              </w:rPr>
              <w:t>1</w:t>
            </w:r>
            <w:r w:rsidR="00EF429D">
              <w:rPr>
                <w:rFonts w:hint="eastAsia"/>
                <w:szCs w:val="26"/>
              </w:rPr>
              <w:t>2</w:t>
            </w:r>
            <w:r w:rsidRPr="003E1A90">
              <w:rPr>
                <w:szCs w:val="26"/>
              </w:rPr>
              <w:t>.</w:t>
            </w:r>
          </w:p>
        </w:tc>
        <w:tc>
          <w:tcPr>
            <w:tcW w:w="7706" w:type="dxa"/>
            <w:gridSpan w:val="3"/>
          </w:tcPr>
          <w:p w14:paraId="1405E544" w14:textId="77777777" w:rsidR="00C86974" w:rsidRPr="003E1A90" w:rsidRDefault="00C86974" w:rsidP="003E1A90">
            <w:pPr>
              <w:snapToGrid w:val="0"/>
              <w:spacing w:line="271" w:lineRule="auto"/>
              <w:jc w:val="both"/>
              <w:rPr>
                <w:szCs w:val="26"/>
              </w:rPr>
            </w:pPr>
            <w:r w:rsidRPr="003E1A90">
              <w:rPr>
                <w:szCs w:val="26"/>
              </w:rPr>
              <w:t>Arrangement of family participation</w:t>
            </w:r>
          </w:p>
        </w:tc>
      </w:tr>
      <w:tr w:rsidR="00C86974" w:rsidRPr="003E1A90" w14:paraId="12C0D83E" w14:textId="77777777" w:rsidTr="00EF429D">
        <w:tc>
          <w:tcPr>
            <w:tcW w:w="473" w:type="dxa"/>
          </w:tcPr>
          <w:p w14:paraId="4769C650" w14:textId="77777777" w:rsidR="00C86974" w:rsidRPr="003E1A90" w:rsidRDefault="00C86974" w:rsidP="003E1A90">
            <w:pPr>
              <w:snapToGrid w:val="0"/>
              <w:spacing w:line="271" w:lineRule="auto"/>
              <w:jc w:val="both"/>
              <w:rPr>
                <w:szCs w:val="26"/>
              </w:rPr>
            </w:pPr>
          </w:p>
        </w:tc>
        <w:tc>
          <w:tcPr>
            <w:tcW w:w="541" w:type="dxa"/>
          </w:tcPr>
          <w:p w14:paraId="3FE9BD8F" w14:textId="77777777" w:rsidR="00C86974" w:rsidRPr="003E1A90" w:rsidRDefault="00C86974" w:rsidP="003E1A90">
            <w:pPr>
              <w:snapToGrid w:val="0"/>
              <w:spacing w:line="271" w:lineRule="auto"/>
              <w:jc w:val="both"/>
              <w:rPr>
                <w:szCs w:val="26"/>
              </w:rPr>
            </w:pPr>
          </w:p>
        </w:tc>
        <w:tc>
          <w:tcPr>
            <w:tcW w:w="473" w:type="dxa"/>
            <w:gridSpan w:val="2"/>
          </w:tcPr>
          <w:p w14:paraId="0519F04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4F2327F6" w14:textId="77777777" w:rsidR="00C86974" w:rsidRPr="003E1A90" w:rsidRDefault="00C86974" w:rsidP="003E1A90">
            <w:pPr>
              <w:snapToGrid w:val="0"/>
              <w:spacing w:line="271" w:lineRule="auto"/>
              <w:jc w:val="both"/>
              <w:rPr>
                <w:szCs w:val="26"/>
              </w:rPr>
            </w:pPr>
            <w:r w:rsidRPr="003E1A90">
              <w:rPr>
                <w:szCs w:val="26"/>
              </w:rPr>
              <w:t xml:space="preserve">messages to convey to family and by which members </w:t>
            </w:r>
          </w:p>
        </w:tc>
      </w:tr>
      <w:tr w:rsidR="00C86974" w:rsidRPr="003E1A90" w14:paraId="77F46962" w14:textId="77777777" w:rsidTr="00EF429D">
        <w:tc>
          <w:tcPr>
            <w:tcW w:w="473" w:type="dxa"/>
          </w:tcPr>
          <w:p w14:paraId="0B348E21" w14:textId="77777777" w:rsidR="00C86974" w:rsidRPr="003E1A90" w:rsidRDefault="00C86974" w:rsidP="003E1A90">
            <w:pPr>
              <w:snapToGrid w:val="0"/>
              <w:spacing w:line="271" w:lineRule="auto"/>
              <w:jc w:val="both"/>
              <w:rPr>
                <w:szCs w:val="26"/>
              </w:rPr>
            </w:pPr>
          </w:p>
        </w:tc>
        <w:tc>
          <w:tcPr>
            <w:tcW w:w="541" w:type="dxa"/>
          </w:tcPr>
          <w:p w14:paraId="7A3D4607" w14:textId="77777777" w:rsidR="00C86974" w:rsidRPr="003E1A90" w:rsidRDefault="00C86974" w:rsidP="003E1A90">
            <w:pPr>
              <w:snapToGrid w:val="0"/>
              <w:spacing w:line="271" w:lineRule="auto"/>
              <w:jc w:val="both"/>
              <w:rPr>
                <w:szCs w:val="26"/>
              </w:rPr>
            </w:pPr>
          </w:p>
        </w:tc>
        <w:tc>
          <w:tcPr>
            <w:tcW w:w="473" w:type="dxa"/>
            <w:gridSpan w:val="2"/>
          </w:tcPr>
          <w:p w14:paraId="1BB463AB"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72606AF7" w14:textId="77777777" w:rsidR="00C86974" w:rsidRPr="003E1A90" w:rsidRDefault="00C86974" w:rsidP="003E1A90">
            <w:pPr>
              <w:snapToGrid w:val="0"/>
              <w:spacing w:line="271" w:lineRule="auto"/>
              <w:jc w:val="both"/>
              <w:rPr>
                <w:szCs w:val="26"/>
              </w:rPr>
            </w:pPr>
            <w:r w:rsidRPr="003E1A90">
              <w:rPr>
                <w:szCs w:val="26"/>
              </w:rPr>
              <w:t>remind members not to ask family members questions such as whether they are related to and/or responsible for the maltreatment incident, or make such accusation against them</w:t>
            </w:r>
          </w:p>
        </w:tc>
      </w:tr>
      <w:tr w:rsidR="00C86974" w:rsidRPr="003E1A90" w14:paraId="732C4CBE" w14:textId="77777777" w:rsidTr="00EF429D">
        <w:tc>
          <w:tcPr>
            <w:tcW w:w="473" w:type="dxa"/>
          </w:tcPr>
          <w:p w14:paraId="767BC4EB" w14:textId="77777777" w:rsidR="00C86974" w:rsidRPr="003E1A90" w:rsidRDefault="00C86974" w:rsidP="003E1A90">
            <w:pPr>
              <w:snapToGrid w:val="0"/>
              <w:spacing w:line="271" w:lineRule="auto"/>
              <w:jc w:val="both"/>
              <w:rPr>
                <w:szCs w:val="26"/>
              </w:rPr>
            </w:pPr>
          </w:p>
        </w:tc>
        <w:tc>
          <w:tcPr>
            <w:tcW w:w="541" w:type="dxa"/>
          </w:tcPr>
          <w:p w14:paraId="053E5001" w14:textId="77777777" w:rsidR="00C86974" w:rsidRPr="003E1A90" w:rsidRDefault="00C86974" w:rsidP="003E1A90">
            <w:pPr>
              <w:snapToGrid w:val="0"/>
              <w:spacing w:line="271" w:lineRule="auto"/>
              <w:jc w:val="both"/>
              <w:rPr>
                <w:szCs w:val="26"/>
              </w:rPr>
            </w:pPr>
          </w:p>
        </w:tc>
        <w:tc>
          <w:tcPr>
            <w:tcW w:w="473" w:type="dxa"/>
            <w:gridSpan w:val="2"/>
          </w:tcPr>
          <w:p w14:paraId="428FE7B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25BA3266" w14:textId="77777777" w:rsidR="00C86974" w:rsidRPr="003E1A90" w:rsidRDefault="00C86974" w:rsidP="003E1A90">
            <w:pPr>
              <w:snapToGrid w:val="0"/>
              <w:spacing w:line="271" w:lineRule="auto"/>
              <w:jc w:val="both"/>
              <w:rPr>
                <w:szCs w:val="26"/>
                <w:lang w:val="en-US"/>
              </w:rPr>
            </w:pPr>
            <w:r w:rsidRPr="003E1A90">
              <w:rPr>
                <w:szCs w:val="26"/>
                <w:lang w:val="en-US"/>
              </w:rPr>
              <w:t>to discuss ways of informing family members the decision of MDCC if they do not attend the MDCC</w:t>
            </w:r>
          </w:p>
        </w:tc>
      </w:tr>
    </w:tbl>
    <w:p w14:paraId="0588FF20" w14:textId="77777777" w:rsidR="00C86974" w:rsidRPr="003E1A90" w:rsidRDefault="00C86974" w:rsidP="003E1A90">
      <w:pPr>
        <w:snapToGrid w:val="0"/>
        <w:spacing w:line="271" w:lineRule="auto"/>
        <w:rPr>
          <w:szCs w:val="26"/>
          <w:lang w:val="en-US"/>
        </w:rPr>
      </w:pPr>
    </w:p>
    <w:p w14:paraId="484403AB" w14:textId="082F8644" w:rsidR="00C86974" w:rsidRPr="003E1A90" w:rsidRDefault="00C86974" w:rsidP="00B52BB5">
      <w:pPr>
        <w:snapToGrid w:val="0"/>
        <w:spacing w:afterLines="50" w:after="180" w:line="271" w:lineRule="auto"/>
        <w:rPr>
          <w:szCs w:val="26"/>
        </w:rPr>
      </w:pPr>
      <w:r w:rsidRPr="003E1A90">
        <w:rPr>
          <w:szCs w:val="26"/>
          <w:u w:val="single"/>
        </w:rPr>
        <w:t>Meeting with Family Members (at appropriate time during or after the above discussion)</w:t>
      </w:r>
    </w:p>
    <w:tbl>
      <w:tblPr>
        <w:tblW w:w="0" w:type="auto"/>
        <w:tblLook w:val="01E0" w:firstRow="1" w:lastRow="1" w:firstColumn="1" w:lastColumn="1" w:noHBand="0" w:noVBand="0"/>
      </w:tblPr>
      <w:tblGrid>
        <w:gridCol w:w="464"/>
        <w:gridCol w:w="433"/>
        <w:gridCol w:w="460"/>
        <w:gridCol w:w="7147"/>
      </w:tblGrid>
      <w:tr w:rsidR="00C86974" w:rsidRPr="003E1A90" w14:paraId="084C2D7F" w14:textId="77777777" w:rsidTr="00C86974">
        <w:tc>
          <w:tcPr>
            <w:tcW w:w="468" w:type="dxa"/>
          </w:tcPr>
          <w:p w14:paraId="744D8A10"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tcPr>
          <w:p w14:paraId="5DB68AEF" w14:textId="77777777" w:rsidR="00C86974" w:rsidRPr="003E1A90" w:rsidRDefault="00C86974" w:rsidP="003E1A90">
            <w:pPr>
              <w:snapToGrid w:val="0"/>
              <w:spacing w:line="271" w:lineRule="auto"/>
              <w:jc w:val="both"/>
              <w:rPr>
                <w:szCs w:val="26"/>
              </w:rPr>
            </w:pPr>
            <w:r w:rsidRPr="003E1A90">
              <w:rPr>
                <w:szCs w:val="26"/>
              </w:rPr>
              <w:t>1.</w:t>
            </w:r>
          </w:p>
        </w:tc>
        <w:tc>
          <w:tcPr>
            <w:tcW w:w="8788" w:type="dxa"/>
            <w:gridSpan w:val="2"/>
          </w:tcPr>
          <w:p w14:paraId="3EFCEE3B" w14:textId="77777777" w:rsidR="00C86974" w:rsidRPr="003E1A90" w:rsidRDefault="00C86974" w:rsidP="003E1A90">
            <w:pPr>
              <w:snapToGrid w:val="0"/>
              <w:spacing w:line="271" w:lineRule="auto"/>
              <w:jc w:val="both"/>
              <w:rPr>
                <w:szCs w:val="26"/>
              </w:rPr>
            </w:pPr>
            <w:r w:rsidRPr="003E1A90">
              <w:rPr>
                <w:szCs w:val="26"/>
              </w:rPr>
              <w:t>Welcome the family and introduce members</w:t>
            </w:r>
          </w:p>
        </w:tc>
      </w:tr>
      <w:tr w:rsidR="00C86974" w:rsidRPr="003E1A90" w14:paraId="4C335C8C" w14:textId="77777777" w:rsidTr="00C86974">
        <w:tc>
          <w:tcPr>
            <w:tcW w:w="468" w:type="dxa"/>
          </w:tcPr>
          <w:p w14:paraId="6D7A0F5D"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tcPr>
          <w:p w14:paraId="7EAC65C2" w14:textId="77777777" w:rsidR="00C86974" w:rsidRPr="003E1A90" w:rsidRDefault="00C86974" w:rsidP="003E1A90">
            <w:pPr>
              <w:snapToGrid w:val="0"/>
              <w:spacing w:line="271" w:lineRule="auto"/>
              <w:jc w:val="both"/>
              <w:rPr>
                <w:szCs w:val="26"/>
              </w:rPr>
            </w:pPr>
            <w:r w:rsidRPr="003E1A90">
              <w:rPr>
                <w:szCs w:val="26"/>
              </w:rPr>
              <w:t>2.</w:t>
            </w:r>
          </w:p>
        </w:tc>
        <w:tc>
          <w:tcPr>
            <w:tcW w:w="8788" w:type="dxa"/>
            <w:gridSpan w:val="2"/>
          </w:tcPr>
          <w:p w14:paraId="36C8B0CC" w14:textId="77777777" w:rsidR="00C86974" w:rsidRPr="003E1A90" w:rsidRDefault="00C86974" w:rsidP="003E1A90">
            <w:pPr>
              <w:snapToGrid w:val="0"/>
              <w:spacing w:line="271" w:lineRule="auto"/>
              <w:jc w:val="both"/>
              <w:rPr>
                <w:szCs w:val="26"/>
              </w:rPr>
            </w:pPr>
            <w:r w:rsidRPr="003E1A90">
              <w:rPr>
                <w:szCs w:val="26"/>
              </w:rPr>
              <w:t>To explain the purpose of family participation</w:t>
            </w:r>
          </w:p>
        </w:tc>
      </w:tr>
      <w:tr w:rsidR="00C86974" w:rsidRPr="003E1A90" w14:paraId="7527E009" w14:textId="77777777" w:rsidTr="00C86974">
        <w:tc>
          <w:tcPr>
            <w:tcW w:w="468" w:type="dxa"/>
          </w:tcPr>
          <w:p w14:paraId="697249E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tcPr>
          <w:p w14:paraId="608A74CA" w14:textId="77777777" w:rsidR="00C86974" w:rsidRPr="003E1A90" w:rsidRDefault="00C86974" w:rsidP="003E1A90">
            <w:pPr>
              <w:snapToGrid w:val="0"/>
              <w:spacing w:line="271" w:lineRule="auto"/>
              <w:jc w:val="both"/>
              <w:rPr>
                <w:szCs w:val="26"/>
              </w:rPr>
            </w:pPr>
            <w:r w:rsidRPr="003E1A90">
              <w:rPr>
                <w:szCs w:val="26"/>
              </w:rPr>
              <w:t>3.</w:t>
            </w:r>
          </w:p>
        </w:tc>
        <w:tc>
          <w:tcPr>
            <w:tcW w:w="8788" w:type="dxa"/>
            <w:gridSpan w:val="2"/>
          </w:tcPr>
          <w:p w14:paraId="3AAF60F8" w14:textId="77777777" w:rsidR="00C86974" w:rsidRPr="003E1A90" w:rsidRDefault="00C86974" w:rsidP="003E1A90">
            <w:pPr>
              <w:snapToGrid w:val="0"/>
              <w:spacing w:line="271" w:lineRule="auto"/>
              <w:jc w:val="both"/>
              <w:rPr>
                <w:szCs w:val="26"/>
              </w:rPr>
            </w:pPr>
            <w:r w:rsidRPr="003E1A90">
              <w:rPr>
                <w:szCs w:val="26"/>
              </w:rPr>
              <w:t>To inform the family of the rules of MDCC as needed</w:t>
            </w:r>
          </w:p>
        </w:tc>
      </w:tr>
      <w:tr w:rsidR="00C86974" w:rsidRPr="003E1A90" w14:paraId="33DBA26A" w14:textId="77777777" w:rsidTr="00C86974">
        <w:tc>
          <w:tcPr>
            <w:tcW w:w="468" w:type="dxa"/>
          </w:tcPr>
          <w:p w14:paraId="15CAA03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tcPr>
          <w:p w14:paraId="1971745D" w14:textId="77777777" w:rsidR="00C86974" w:rsidRPr="003E1A90" w:rsidRDefault="00C86974" w:rsidP="003E1A90">
            <w:pPr>
              <w:snapToGrid w:val="0"/>
              <w:spacing w:line="271" w:lineRule="auto"/>
              <w:jc w:val="both"/>
              <w:rPr>
                <w:szCs w:val="26"/>
              </w:rPr>
            </w:pPr>
            <w:r w:rsidRPr="003E1A90">
              <w:rPr>
                <w:szCs w:val="26"/>
              </w:rPr>
              <w:t>4.</w:t>
            </w:r>
          </w:p>
        </w:tc>
        <w:tc>
          <w:tcPr>
            <w:tcW w:w="8788" w:type="dxa"/>
            <w:gridSpan w:val="2"/>
          </w:tcPr>
          <w:p w14:paraId="3089DC78" w14:textId="77777777" w:rsidR="00C86974" w:rsidRPr="003E1A90" w:rsidRDefault="00C86974" w:rsidP="003E1A90">
            <w:pPr>
              <w:snapToGrid w:val="0"/>
              <w:spacing w:line="271" w:lineRule="auto"/>
              <w:jc w:val="both"/>
              <w:rPr>
                <w:szCs w:val="26"/>
              </w:rPr>
            </w:pPr>
            <w:r w:rsidRPr="003E1A90">
              <w:rPr>
                <w:szCs w:val="26"/>
              </w:rPr>
              <w:t>To share with the family of views come up in the first part of MDCC and discuss with family on relevant issues</w:t>
            </w:r>
          </w:p>
        </w:tc>
      </w:tr>
      <w:tr w:rsidR="00C86974" w:rsidRPr="003E1A90" w14:paraId="54F3193E" w14:textId="77777777" w:rsidTr="00C86974">
        <w:tc>
          <w:tcPr>
            <w:tcW w:w="468" w:type="dxa"/>
          </w:tcPr>
          <w:p w14:paraId="0BF2868A" w14:textId="77777777" w:rsidR="00C86974" w:rsidRPr="003E1A90" w:rsidRDefault="00C86974" w:rsidP="003E1A90">
            <w:pPr>
              <w:snapToGrid w:val="0"/>
              <w:spacing w:line="271" w:lineRule="auto"/>
              <w:jc w:val="both"/>
              <w:rPr>
                <w:szCs w:val="26"/>
              </w:rPr>
            </w:pPr>
          </w:p>
        </w:tc>
        <w:tc>
          <w:tcPr>
            <w:tcW w:w="438" w:type="dxa"/>
          </w:tcPr>
          <w:p w14:paraId="7220214A" w14:textId="77777777" w:rsidR="00C86974" w:rsidRPr="003E1A90" w:rsidRDefault="00C86974" w:rsidP="003E1A90">
            <w:pPr>
              <w:snapToGrid w:val="0"/>
              <w:spacing w:line="271" w:lineRule="auto"/>
              <w:jc w:val="both"/>
              <w:rPr>
                <w:szCs w:val="26"/>
              </w:rPr>
            </w:pPr>
          </w:p>
        </w:tc>
        <w:tc>
          <w:tcPr>
            <w:tcW w:w="462" w:type="dxa"/>
          </w:tcPr>
          <w:p w14:paraId="55AA06D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tcPr>
          <w:p w14:paraId="76D498B4" w14:textId="77777777" w:rsidR="00C86974" w:rsidRPr="003E1A90" w:rsidRDefault="00C86974" w:rsidP="003E1A90">
            <w:pPr>
              <w:snapToGrid w:val="0"/>
              <w:spacing w:line="271" w:lineRule="auto"/>
              <w:jc w:val="both"/>
              <w:rPr>
                <w:szCs w:val="26"/>
              </w:rPr>
            </w:pPr>
            <w:r w:rsidRPr="003E1A90">
              <w:rPr>
                <w:szCs w:val="26"/>
              </w:rPr>
              <w:t>summary of reports shared by members in the first part of MDCC as appropriate</w:t>
            </w:r>
          </w:p>
        </w:tc>
      </w:tr>
      <w:tr w:rsidR="00C86974" w:rsidRPr="003E1A90" w14:paraId="0BAB3CDF" w14:textId="77777777" w:rsidTr="00C86974">
        <w:tc>
          <w:tcPr>
            <w:tcW w:w="468" w:type="dxa"/>
          </w:tcPr>
          <w:p w14:paraId="0D1C3013" w14:textId="77777777" w:rsidR="00C86974" w:rsidRPr="003E1A90" w:rsidRDefault="00C86974" w:rsidP="003E1A90">
            <w:pPr>
              <w:snapToGrid w:val="0"/>
              <w:spacing w:line="271" w:lineRule="auto"/>
              <w:jc w:val="both"/>
              <w:rPr>
                <w:szCs w:val="26"/>
              </w:rPr>
            </w:pPr>
          </w:p>
        </w:tc>
        <w:tc>
          <w:tcPr>
            <w:tcW w:w="438" w:type="dxa"/>
          </w:tcPr>
          <w:p w14:paraId="0D6D067F" w14:textId="77777777" w:rsidR="00C86974" w:rsidRPr="003E1A90" w:rsidRDefault="00C86974" w:rsidP="003E1A90">
            <w:pPr>
              <w:snapToGrid w:val="0"/>
              <w:spacing w:line="271" w:lineRule="auto"/>
              <w:jc w:val="both"/>
              <w:rPr>
                <w:szCs w:val="26"/>
              </w:rPr>
            </w:pPr>
          </w:p>
        </w:tc>
        <w:tc>
          <w:tcPr>
            <w:tcW w:w="462" w:type="dxa"/>
          </w:tcPr>
          <w:p w14:paraId="2A9EF57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tcPr>
          <w:p w14:paraId="2F3B2946" w14:textId="6719ED4E" w:rsidR="00C86974" w:rsidRPr="003E1A90" w:rsidRDefault="00C86974" w:rsidP="002F562A">
            <w:pPr>
              <w:snapToGrid w:val="0"/>
              <w:spacing w:line="271" w:lineRule="auto"/>
              <w:jc w:val="both"/>
              <w:rPr>
                <w:szCs w:val="26"/>
              </w:rPr>
            </w:pPr>
            <w:r w:rsidRPr="003E1A90">
              <w:rPr>
                <w:szCs w:val="26"/>
              </w:rPr>
              <w:t xml:space="preserve">nature of the incident(s) (with elaboration) and concerns to be noted (e.g. sexual abuse incident(s) might </w:t>
            </w:r>
            <w:r w:rsidRPr="003E1A90">
              <w:rPr>
                <w:szCs w:val="26"/>
                <w:lang w:val="en-US"/>
              </w:rPr>
              <w:t xml:space="preserve">very likely </w:t>
            </w:r>
            <w:r w:rsidRPr="003E1A90">
              <w:rPr>
                <w:szCs w:val="26"/>
              </w:rPr>
              <w:t>have happened)</w:t>
            </w:r>
          </w:p>
        </w:tc>
      </w:tr>
      <w:tr w:rsidR="00C86974" w:rsidRPr="003E1A90" w14:paraId="2A3D8423" w14:textId="77777777" w:rsidTr="00C86974">
        <w:tc>
          <w:tcPr>
            <w:tcW w:w="468" w:type="dxa"/>
          </w:tcPr>
          <w:p w14:paraId="434AF3B4" w14:textId="77777777" w:rsidR="00C86974" w:rsidRPr="003E1A90" w:rsidRDefault="00C86974" w:rsidP="003E1A90">
            <w:pPr>
              <w:snapToGrid w:val="0"/>
              <w:spacing w:line="271" w:lineRule="auto"/>
              <w:jc w:val="both"/>
              <w:rPr>
                <w:szCs w:val="26"/>
              </w:rPr>
            </w:pPr>
          </w:p>
        </w:tc>
        <w:tc>
          <w:tcPr>
            <w:tcW w:w="438" w:type="dxa"/>
          </w:tcPr>
          <w:p w14:paraId="2D741F2D" w14:textId="77777777" w:rsidR="00C86974" w:rsidRPr="003E1A90" w:rsidRDefault="00C86974" w:rsidP="003E1A90">
            <w:pPr>
              <w:snapToGrid w:val="0"/>
              <w:spacing w:line="271" w:lineRule="auto"/>
              <w:jc w:val="both"/>
              <w:rPr>
                <w:szCs w:val="26"/>
              </w:rPr>
            </w:pPr>
          </w:p>
        </w:tc>
        <w:tc>
          <w:tcPr>
            <w:tcW w:w="462" w:type="dxa"/>
          </w:tcPr>
          <w:p w14:paraId="5ADCD29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tcPr>
          <w:p w14:paraId="648700FB" w14:textId="77777777" w:rsidR="00C86974" w:rsidRPr="003E1A90" w:rsidRDefault="00C86974" w:rsidP="003E1A90">
            <w:pPr>
              <w:snapToGrid w:val="0"/>
              <w:spacing w:line="271" w:lineRule="auto"/>
              <w:jc w:val="both"/>
              <w:rPr>
                <w:szCs w:val="26"/>
                <w:lang w:val="en-US"/>
              </w:rPr>
            </w:pPr>
            <w:r w:rsidRPr="003E1A90">
              <w:rPr>
                <w:szCs w:val="26"/>
                <w:lang w:val="en-US"/>
              </w:rPr>
              <w:t>risk factors of child maltreatment, family strengths and needs of the child/family (may ask family members to give views on analysis made by members)</w:t>
            </w:r>
          </w:p>
        </w:tc>
      </w:tr>
      <w:tr w:rsidR="00C86974" w:rsidRPr="003E1A90" w14:paraId="05A74A31" w14:textId="77777777" w:rsidTr="00C86974">
        <w:tc>
          <w:tcPr>
            <w:tcW w:w="468" w:type="dxa"/>
          </w:tcPr>
          <w:p w14:paraId="1502FC39" w14:textId="77777777" w:rsidR="00C86974" w:rsidRPr="003E1A90" w:rsidRDefault="00C86974" w:rsidP="003E1A90">
            <w:pPr>
              <w:snapToGrid w:val="0"/>
              <w:spacing w:line="271" w:lineRule="auto"/>
              <w:jc w:val="both"/>
              <w:rPr>
                <w:szCs w:val="26"/>
              </w:rPr>
            </w:pPr>
          </w:p>
        </w:tc>
        <w:tc>
          <w:tcPr>
            <w:tcW w:w="438" w:type="dxa"/>
          </w:tcPr>
          <w:p w14:paraId="2E92D174" w14:textId="77777777" w:rsidR="00C86974" w:rsidRPr="003E1A90" w:rsidRDefault="00C86974" w:rsidP="003E1A90">
            <w:pPr>
              <w:snapToGrid w:val="0"/>
              <w:spacing w:line="271" w:lineRule="auto"/>
              <w:jc w:val="both"/>
              <w:rPr>
                <w:szCs w:val="26"/>
              </w:rPr>
            </w:pPr>
          </w:p>
        </w:tc>
        <w:tc>
          <w:tcPr>
            <w:tcW w:w="462" w:type="dxa"/>
          </w:tcPr>
          <w:p w14:paraId="517A1233"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tcPr>
          <w:p w14:paraId="53191E2B" w14:textId="77777777" w:rsidR="00C86974" w:rsidRPr="003E1A90" w:rsidRDefault="00C86974" w:rsidP="003E1A90">
            <w:pPr>
              <w:snapToGrid w:val="0"/>
              <w:spacing w:line="271" w:lineRule="auto"/>
              <w:jc w:val="both"/>
              <w:rPr>
                <w:szCs w:val="26"/>
              </w:rPr>
            </w:pPr>
            <w:r w:rsidRPr="003E1A90">
              <w:rPr>
                <w:szCs w:val="26"/>
              </w:rPr>
              <w:t xml:space="preserve">follow-up plan for child/family (to invite the family to give views </w:t>
            </w:r>
            <w:r w:rsidRPr="003E1A90">
              <w:rPr>
                <w:szCs w:val="26"/>
              </w:rPr>
              <w:lastRenderedPageBreak/>
              <w:t>on the goals/follow-up plan on protecting child’s safety, and how they can co-operate in the follow up process to achieve the goal of protecting child’s safety)</w:t>
            </w:r>
          </w:p>
        </w:tc>
      </w:tr>
      <w:tr w:rsidR="00C86974" w:rsidRPr="003E1A90" w14:paraId="07D2A9AD" w14:textId="77777777" w:rsidTr="00C86974">
        <w:tc>
          <w:tcPr>
            <w:tcW w:w="468" w:type="dxa"/>
          </w:tcPr>
          <w:p w14:paraId="7DD5E2DC" w14:textId="77777777" w:rsidR="00C86974" w:rsidRPr="003E1A90" w:rsidRDefault="00C86974" w:rsidP="003E1A90">
            <w:pPr>
              <w:snapToGrid w:val="0"/>
              <w:spacing w:line="271" w:lineRule="auto"/>
              <w:jc w:val="both"/>
              <w:rPr>
                <w:szCs w:val="26"/>
              </w:rPr>
            </w:pPr>
            <w:r w:rsidRPr="003E1A90">
              <w:rPr>
                <w:lang w:val="en-US"/>
              </w:rPr>
              <w:lastRenderedPageBreak/>
              <w:sym w:font="Wingdings" w:char="F06F"/>
            </w:r>
          </w:p>
        </w:tc>
        <w:tc>
          <w:tcPr>
            <w:tcW w:w="438" w:type="dxa"/>
          </w:tcPr>
          <w:p w14:paraId="116D0072" w14:textId="77777777" w:rsidR="00C86974" w:rsidRPr="003E1A90" w:rsidRDefault="00C86974" w:rsidP="003E1A90">
            <w:pPr>
              <w:snapToGrid w:val="0"/>
              <w:spacing w:line="271" w:lineRule="auto"/>
              <w:jc w:val="both"/>
              <w:rPr>
                <w:szCs w:val="26"/>
              </w:rPr>
            </w:pPr>
            <w:r w:rsidRPr="003E1A90">
              <w:rPr>
                <w:szCs w:val="26"/>
              </w:rPr>
              <w:t>5.</w:t>
            </w:r>
          </w:p>
        </w:tc>
        <w:tc>
          <w:tcPr>
            <w:tcW w:w="8788" w:type="dxa"/>
            <w:gridSpan w:val="2"/>
          </w:tcPr>
          <w:p w14:paraId="1DB6C5E5" w14:textId="77777777" w:rsidR="00C86974" w:rsidRPr="003E1A90" w:rsidRDefault="00C86974" w:rsidP="003E1A90">
            <w:pPr>
              <w:snapToGrid w:val="0"/>
              <w:spacing w:line="271" w:lineRule="auto"/>
              <w:jc w:val="both"/>
              <w:rPr>
                <w:szCs w:val="26"/>
              </w:rPr>
            </w:pPr>
            <w:r w:rsidRPr="003E1A90">
              <w:rPr>
                <w:szCs w:val="26"/>
              </w:rPr>
              <w:t>To re-consider the follow-up plan as needed if the parents make alternative suggestions</w:t>
            </w:r>
          </w:p>
        </w:tc>
      </w:tr>
    </w:tbl>
    <w:p w14:paraId="37C41044" w14:textId="77777777" w:rsidR="00C86974" w:rsidRPr="003E1A90" w:rsidRDefault="00C86974" w:rsidP="003E1A90">
      <w:pPr>
        <w:snapToGrid w:val="0"/>
        <w:spacing w:line="271" w:lineRule="auto"/>
        <w:jc w:val="both"/>
        <w:rPr>
          <w:szCs w:val="26"/>
          <w:lang w:val="en-US"/>
        </w:rPr>
      </w:pPr>
    </w:p>
    <w:p w14:paraId="52C06614" w14:textId="55346C8F" w:rsidR="00C86974" w:rsidRPr="003E1A90" w:rsidRDefault="00C86974" w:rsidP="00B52BB5">
      <w:pPr>
        <w:snapToGrid w:val="0"/>
        <w:spacing w:afterLines="50" w:after="180" w:line="271" w:lineRule="auto"/>
        <w:jc w:val="both"/>
        <w:rPr>
          <w:b/>
          <w:szCs w:val="26"/>
          <w:lang w:val="en-US"/>
        </w:rPr>
      </w:pPr>
      <w:r w:rsidRPr="003E1A90">
        <w:rPr>
          <w:b/>
          <w:szCs w:val="26"/>
          <w:lang w:val="en-US"/>
        </w:rPr>
        <w:t>III.</w:t>
      </w:r>
      <w:r w:rsidRPr="003E1A90">
        <w:rPr>
          <w:b/>
          <w:szCs w:val="26"/>
          <w:lang w:val="en-US"/>
        </w:rPr>
        <w:tab/>
        <w:t>After MDCC</w:t>
      </w:r>
    </w:p>
    <w:tbl>
      <w:tblPr>
        <w:tblW w:w="0" w:type="auto"/>
        <w:tblLook w:val="01E0" w:firstRow="1" w:lastRow="1" w:firstColumn="1" w:lastColumn="1" w:noHBand="0" w:noVBand="0"/>
      </w:tblPr>
      <w:tblGrid>
        <w:gridCol w:w="473"/>
        <w:gridCol w:w="433"/>
        <w:gridCol w:w="7598"/>
      </w:tblGrid>
      <w:tr w:rsidR="00C86974" w:rsidRPr="003E1A90" w14:paraId="7F8BE41A" w14:textId="77777777" w:rsidTr="00C86974">
        <w:tc>
          <w:tcPr>
            <w:tcW w:w="476" w:type="dxa"/>
          </w:tcPr>
          <w:p w14:paraId="3A18EBE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691EC034" w14:textId="77777777" w:rsidR="00C86974" w:rsidRPr="003E1A90" w:rsidRDefault="00C86974" w:rsidP="003E1A90">
            <w:pPr>
              <w:snapToGrid w:val="0"/>
              <w:spacing w:line="271" w:lineRule="auto"/>
              <w:jc w:val="both"/>
              <w:rPr>
                <w:szCs w:val="26"/>
              </w:rPr>
            </w:pPr>
            <w:r w:rsidRPr="003E1A90">
              <w:rPr>
                <w:szCs w:val="26"/>
              </w:rPr>
              <w:t>1.</w:t>
            </w:r>
          </w:p>
        </w:tc>
        <w:tc>
          <w:tcPr>
            <w:tcW w:w="8330" w:type="dxa"/>
          </w:tcPr>
          <w:p w14:paraId="5BC06913" w14:textId="77777777" w:rsidR="00C86974" w:rsidRPr="003E1A90" w:rsidRDefault="00C86974" w:rsidP="003E1A90">
            <w:pPr>
              <w:snapToGrid w:val="0"/>
              <w:spacing w:line="271" w:lineRule="auto"/>
              <w:jc w:val="both"/>
              <w:rPr>
                <w:szCs w:val="26"/>
                <w:lang w:val="en-US"/>
              </w:rPr>
            </w:pPr>
            <w:r w:rsidRPr="003E1A90">
              <w:rPr>
                <w:szCs w:val="26"/>
                <w:lang w:val="en-US"/>
              </w:rPr>
              <w:t>To arrange debriefing to family members (if needed) if they have attended the MDCC/informing them decision of MDCC if they have not attended</w:t>
            </w:r>
          </w:p>
        </w:tc>
      </w:tr>
      <w:tr w:rsidR="00C86974" w:rsidRPr="003E1A90" w14:paraId="5FFE1CBD" w14:textId="77777777" w:rsidTr="00C86974">
        <w:tc>
          <w:tcPr>
            <w:tcW w:w="476" w:type="dxa"/>
          </w:tcPr>
          <w:p w14:paraId="34BAB05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790C7716" w14:textId="77777777" w:rsidR="00C86974" w:rsidRPr="003E1A90" w:rsidRDefault="00C86974" w:rsidP="003E1A90">
            <w:pPr>
              <w:snapToGrid w:val="0"/>
              <w:spacing w:line="271" w:lineRule="auto"/>
              <w:jc w:val="both"/>
              <w:rPr>
                <w:szCs w:val="26"/>
              </w:rPr>
            </w:pPr>
            <w:r w:rsidRPr="003E1A90">
              <w:rPr>
                <w:szCs w:val="26"/>
              </w:rPr>
              <w:t>2.</w:t>
            </w:r>
          </w:p>
        </w:tc>
        <w:tc>
          <w:tcPr>
            <w:tcW w:w="8330" w:type="dxa"/>
          </w:tcPr>
          <w:p w14:paraId="6E4173A3" w14:textId="77777777" w:rsidR="00C86974" w:rsidRPr="003E1A90" w:rsidRDefault="00C86974" w:rsidP="003E1A90">
            <w:pPr>
              <w:snapToGrid w:val="0"/>
              <w:spacing w:line="271" w:lineRule="auto"/>
              <w:jc w:val="both"/>
              <w:rPr>
                <w:szCs w:val="26"/>
              </w:rPr>
            </w:pPr>
            <w:r w:rsidRPr="003E1A90">
              <w:rPr>
                <w:szCs w:val="26"/>
              </w:rPr>
              <w:t>To issue notes of MDCC to members (with post-meeting notes on family’s feedback if they have not attended the MDCC and progress of implementation of the follow-up plan if appropriate)</w:t>
            </w:r>
          </w:p>
        </w:tc>
      </w:tr>
      <w:tr w:rsidR="00C86974" w:rsidRPr="003E1A90" w14:paraId="65969EBA" w14:textId="77777777" w:rsidTr="00C86974">
        <w:tc>
          <w:tcPr>
            <w:tcW w:w="476" w:type="dxa"/>
          </w:tcPr>
          <w:p w14:paraId="32A1677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750BDE4E" w14:textId="77777777" w:rsidR="00C86974" w:rsidRPr="003E1A90" w:rsidRDefault="00C86974" w:rsidP="003E1A90">
            <w:pPr>
              <w:snapToGrid w:val="0"/>
              <w:spacing w:line="271" w:lineRule="auto"/>
              <w:jc w:val="both"/>
              <w:rPr>
                <w:szCs w:val="26"/>
              </w:rPr>
            </w:pPr>
            <w:r w:rsidRPr="003E1A90">
              <w:rPr>
                <w:szCs w:val="26"/>
              </w:rPr>
              <w:t>3.</w:t>
            </w:r>
          </w:p>
        </w:tc>
        <w:tc>
          <w:tcPr>
            <w:tcW w:w="8330" w:type="dxa"/>
          </w:tcPr>
          <w:p w14:paraId="635C4381" w14:textId="77777777" w:rsidR="00C86974" w:rsidRPr="003E1A90" w:rsidRDefault="00C86974" w:rsidP="003E1A90">
            <w:pPr>
              <w:snapToGrid w:val="0"/>
              <w:spacing w:line="271" w:lineRule="auto"/>
              <w:jc w:val="both"/>
              <w:rPr>
                <w:szCs w:val="26"/>
              </w:rPr>
            </w:pPr>
            <w:r w:rsidRPr="003E1A90">
              <w:rPr>
                <w:szCs w:val="26"/>
              </w:rPr>
              <w:t>To ensure members have received the draft notes before deadline for confirmation of notes</w:t>
            </w:r>
          </w:p>
        </w:tc>
      </w:tr>
      <w:tr w:rsidR="00C86974" w:rsidRPr="003E1A90" w14:paraId="365BDFE5" w14:textId="77777777" w:rsidTr="00C86974">
        <w:tc>
          <w:tcPr>
            <w:tcW w:w="476" w:type="dxa"/>
          </w:tcPr>
          <w:p w14:paraId="5E5430D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5EE392AF" w14:textId="77777777" w:rsidR="00C86974" w:rsidRPr="003E1A90" w:rsidRDefault="00C86974" w:rsidP="003E1A90">
            <w:pPr>
              <w:snapToGrid w:val="0"/>
              <w:spacing w:line="271" w:lineRule="auto"/>
              <w:jc w:val="both"/>
              <w:rPr>
                <w:szCs w:val="26"/>
              </w:rPr>
            </w:pPr>
            <w:r w:rsidRPr="003E1A90">
              <w:rPr>
                <w:szCs w:val="26"/>
              </w:rPr>
              <w:t>4.</w:t>
            </w:r>
          </w:p>
        </w:tc>
        <w:tc>
          <w:tcPr>
            <w:tcW w:w="8330" w:type="dxa"/>
          </w:tcPr>
          <w:p w14:paraId="5B7F1BD7" w14:textId="77777777" w:rsidR="00C86974" w:rsidRPr="003E1A90" w:rsidRDefault="00C86974" w:rsidP="003E1A90">
            <w:pPr>
              <w:snapToGrid w:val="0"/>
              <w:spacing w:line="271" w:lineRule="auto"/>
              <w:jc w:val="both"/>
              <w:rPr>
                <w:szCs w:val="26"/>
              </w:rPr>
            </w:pPr>
            <w:r w:rsidRPr="003E1A90">
              <w:rPr>
                <w:szCs w:val="26"/>
              </w:rPr>
              <w:t>To notify members the confirmation of draft notes or issue confirmed notes to members and, if needed, the follow-up parties</w:t>
            </w:r>
          </w:p>
        </w:tc>
      </w:tr>
      <w:tr w:rsidR="00C86974" w:rsidRPr="003E1A90" w14:paraId="634F6AF9" w14:textId="77777777" w:rsidTr="00C86974">
        <w:tc>
          <w:tcPr>
            <w:tcW w:w="476" w:type="dxa"/>
          </w:tcPr>
          <w:p w14:paraId="7DA9376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5FBF0A69" w14:textId="77777777" w:rsidR="00C86974" w:rsidRPr="003E1A90" w:rsidRDefault="00C86974" w:rsidP="003E1A90">
            <w:pPr>
              <w:snapToGrid w:val="0"/>
              <w:spacing w:line="271" w:lineRule="auto"/>
              <w:jc w:val="both"/>
              <w:rPr>
                <w:szCs w:val="26"/>
              </w:rPr>
            </w:pPr>
            <w:r w:rsidRPr="003E1A90">
              <w:rPr>
                <w:szCs w:val="26"/>
              </w:rPr>
              <w:t>5.</w:t>
            </w:r>
          </w:p>
        </w:tc>
        <w:tc>
          <w:tcPr>
            <w:tcW w:w="8330" w:type="dxa"/>
          </w:tcPr>
          <w:p w14:paraId="3EFF4D90" w14:textId="77777777" w:rsidR="00C86974" w:rsidRPr="003E1A90" w:rsidRDefault="00C86974" w:rsidP="003E1A90">
            <w:pPr>
              <w:snapToGrid w:val="0"/>
              <w:spacing w:line="271" w:lineRule="auto"/>
              <w:jc w:val="both"/>
              <w:rPr>
                <w:szCs w:val="26"/>
              </w:rPr>
            </w:pPr>
            <w:r w:rsidRPr="003E1A90">
              <w:rPr>
                <w:szCs w:val="26"/>
              </w:rPr>
              <w:t>To issue a letter to parents to list the follow-up plan recommended by MDCC</w:t>
            </w:r>
          </w:p>
        </w:tc>
      </w:tr>
    </w:tbl>
    <w:p w14:paraId="78C7AE3E" w14:textId="77777777" w:rsidR="00C86974" w:rsidRPr="003E1A90" w:rsidRDefault="00C86974" w:rsidP="003E1A90">
      <w:pPr>
        <w:snapToGrid w:val="0"/>
        <w:spacing w:line="271" w:lineRule="auto"/>
        <w:jc w:val="both"/>
        <w:rPr>
          <w:b/>
          <w:szCs w:val="26"/>
          <w:lang w:val="en-US"/>
        </w:rPr>
      </w:pPr>
    </w:p>
    <w:p w14:paraId="1F746DEC" w14:textId="77777777" w:rsidR="00C86974" w:rsidRPr="003E1A90" w:rsidRDefault="00C86974" w:rsidP="003E1A90">
      <w:pPr>
        <w:tabs>
          <w:tab w:val="left" w:pos="0"/>
        </w:tabs>
        <w:snapToGrid w:val="0"/>
        <w:spacing w:line="271" w:lineRule="auto"/>
        <w:jc w:val="both"/>
      </w:pPr>
      <w:r w:rsidRPr="003E1A90">
        <w:br w:type="page"/>
      </w:r>
    </w:p>
    <w:p w14:paraId="19131E5C" w14:textId="77777777" w:rsidR="00C86974" w:rsidRPr="003E1A90" w:rsidRDefault="00C86974" w:rsidP="003E1A90">
      <w:pPr>
        <w:snapToGrid w:val="0"/>
        <w:spacing w:line="271" w:lineRule="auto"/>
        <w:jc w:val="right"/>
        <w:rPr>
          <w:b/>
          <w:u w:val="single"/>
        </w:rPr>
      </w:pPr>
      <w:r w:rsidRPr="003E1A90">
        <w:rPr>
          <w:b/>
          <w:u w:val="single"/>
        </w:rPr>
        <w:lastRenderedPageBreak/>
        <w:t>Appendix 2 to Annex 19</w:t>
      </w:r>
    </w:p>
    <w:p w14:paraId="0D806C58" w14:textId="77777777" w:rsidR="00C86974" w:rsidRPr="003E1A90" w:rsidRDefault="00C86974" w:rsidP="003E1A90">
      <w:pPr>
        <w:autoSpaceDE w:val="0"/>
        <w:autoSpaceDN w:val="0"/>
        <w:adjustRightInd w:val="0"/>
        <w:snapToGrid w:val="0"/>
        <w:spacing w:line="271" w:lineRule="auto"/>
        <w:jc w:val="center"/>
        <w:rPr>
          <w:b/>
          <w:i/>
          <w:szCs w:val="26"/>
        </w:rPr>
      </w:pPr>
    </w:p>
    <w:p w14:paraId="46E81FAF" w14:textId="29C253AD" w:rsidR="00C86974" w:rsidRPr="003E1A90" w:rsidRDefault="00C86974" w:rsidP="003E1A90">
      <w:pPr>
        <w:autoSpaceDE w:val="0"/>
        <w:autoSpaceDN w:val="0"/>
        <w:adjustRightInd w:val="0"/>
        <w:snapToGrid w:val="0"/>
        <w:spacing w:line="271" w:lineRule="auto"/>
        <w:jc w:val="center"/>
        <w:rPr>
          <w:b/>
          <w:i/>
          <w:szCs w:val="26"/>
        </w:rPr>
      </w:pPr>
      <w:r w:rsidRPr="003E1A90">
        <w:rPr>
          <w:b/>
          <w:i/>
          <w:szCs w:val="26"/>
        </w:rPr>
        <w:t>(Sample for Reference)</w:t>
      </w:r>
    </w:p>
    <w:p w14:paraId="0B6C242C" w14:textId="77777777" w:rsidR="00C86974" w:rsidRPr="003E1A90" w:rsidRDefault="00C86974" w:rsidP="003E1A90">
      <w:pPr>
        <w:autoSpaceDE w:val="0"/>
        <w:autoSpaceDN w:val="0"/>
        <w:adjustRightInd w:val="0"/>
        <w:snapToGrid w:val="0"/>
        <w:spacing w:line="271" w:lineRule="auto"/>
        <w:ind w:leftChars="590" w:left="1534" w:firstLineChars="3000" w:firstLine="7808"/>
        <w:jc w:val="both"/>
        <w:rPr>
          <w:b/>
          <w:i/>
          <w:lang w:val="en-US"/>
        </w:rPr>
      </w:pPr>
    </w:p>
    <w:p w14:paraId="4EB46095" w14:textId="77777777" w:rsidR="00C86974" w:rsidRPr="00AE11A5" w:rsidRDefault="00C86974" w:rsidP="003E1A90">
      <w:pPr>
        <w:snapToGrid w:val="0"/>
        <w:spacing w:line="271" w:lineRule="auto"/>
        <w:jc w:val="center"/>
        <w:rPr>
          <w:b/>
          <w:u w:val="single"/>
        </w:rPr>
      </w:pPr>
      <w:r w:rsidRPr="00AE11A5">
        <w:rPr>
          <w:b/>
          <w:u w:val="single"/>
        </w:rPr>
        <w:t>Notes of Multi-disciplinary Case Conference</w:t>
      </w:r>
    </w:p>
    <w:p w14:paraId="78EA2199" w14:textId="77777777" w:rsidR="00C86974" w:rsidRPr="00AE11A5" w:rsidRDefault="00C86974" w:rsidP="003E1A90">
      <w:pPr>
        <w:snapToGrid w:val="0"/>
        <w:spacing w:line="271" w:lineRule="auto"/>
        <w:jc w:val="center"/>
        <w:rPr>
          <w:b/>
          <w:u w:val="single"/>
        </w:rPr>
      </w:pPr>
      <w:r w:rsidRPr="00AE11A5">
        <w:rPr>
          <w:b/>
          <w:u w:val="single"/>
        </w:rPr>
        <w:t>on Protection of Child with Suspected Maltreatment</w:t>
      </w:r>
    </w:p>
    <w:p w14:paraId="4917D2E2" w14:textId="77777777" w:rsidR="00C86974" w:rsidRPr="003E1A90" w:rsidRDefault="00C86974" w:rsidP="003E1A90">
      <w:pPr>
        <w:snapToGrid w:val="0"/>
        <w:spacing w:line="271" w:lineRule="auto"/>
      </w:pPr>
    </w:p>
    <w:p w14:paraId="3201FBF3" w14:textId="77777777" w:rsidR="00C86974" w:rsidRPr="003E1A90" w:rsidRDefault="00C86974" w:rsidP="003E1A90">
      <w:pPr>
        <w:snapToGrid w:val="0"/>
        <w:spacing w:line="271" w:lineRule="auto"/>
        <w:jc w:val="center"/>
        <w:rPr>
          <w:b/>
        </w:rPr>
      </w:pPr>
      <w:r w:rsidRPr="003E1A90">
        <w:rPr>
          <w:b/>
        </w:rPr>
        <w:t>Re :</w:t>
      </w:r>
      <w:r w:rsidRPr="003E1A90">
        <w:rPr>
          <w:b/>
        </w:rPr>
        <w:tab/>
        <w:t>Name of child</w:t>
      </w:r>
      <w:r w:rsidRPr="003E1A90">
        <w:rPr>
          <w:b/>
        </w:rPr>
        <w:tab/>
        <w:t>:</w:t>
      </w:r>
      <w:r w:rsidRPr="003E1A90">
        <w:rPr>
          <w:b/>
        </w:rPr>
        <w:tab/>
        <w:t>xx</w:t>
      </w:r>
    </w:p>
    <w:p w14:paraId="112B5692" w14:textId="77777777" w:rsidR="00C86974" w:rsidRPr="003E1A90" w:rsidRDefault="00C86974" w:rsidP="003E1A90">
      <w:pPr>
        <w:tabs>
          <w:tab w:val="left" w:pos="5040"/>
        </w:tabs>
        <w:snapToGrid w:val="0"/>
        <w:spacing w:line="271" w:lineRule="auto"/>
        <w:ind w:leftChars="1122" w:left="2917"/>
        <w:jc w:val="both"/>
        <w:rPr>
          <w:b/>
          <w:u w:val="single"/>
        </w:rPr>
      </w:pPr>
      <w:r w:rsidRPr="003E1A90">
        <w:rPr>
          <w:b/>
          <w:u w:val="single"/>
        </w:rPr>
        <w:t>Sex/Age   :</w:t>
      </w:r>
      <w:r w:rsidRPr="003E1A90">
        <w:rPr>
          <w:b/>
          <w:u w:val="single"/>
        </w:rPr>
        <w:tab/>
        <w:t xml:space="preserve"> xx</w:t>
      </w:r>
    </w:p>
    <w:p w14:paraId="46A4E8D8" w14:textId="77777777" w:rsidR="00C86974" w:rsidRPr="003E1A90" w:rsidRDefault="00C86974" w:rsidP="003E1A90">
      <w:pPr>
        <w:snapToGrid w:val="0"/>
        <w:spacing w:line="271" w:lineRule="auto"/>
        <w:jc w:val="center"/>
      </w:pPr>
    </w:p>
    <w:tbl>
      <w:tblPr>
        <w:tblW w:w="8392" w:type="dxa"/>
        <w:tblLayout w:type="fixed"/>
        <w:tblCellMar>
          <w:left w:w="28" w:type="dxa"/>
          <w:right w:w="28" w:type="dxa"/>
        </w:tblCellMar>
        <w:tblLook w:val="0000" w:firstRow="0" w:lastRow="0" w:firstColumn="0" w:lastColumn="0" w:noHBand="0" w:noVBand="0"/>
      </w:tblPr>
      <w:tblGrid>
        <w:gridCol w:w="928"/>
        <w:gridCol w:w="360"/>
        <w:gridCol w:w="7104"/>
      </w:tblGrid>
      <w:tr w:rsidR="00C86974" w:rsidRPr="003E1A90" w14:paraId="4751FC93" w14:textId="77777777" w:rsidTr="00C86974">
        <w:tc>
          <w:tcPr>
            <w:tcW w:w="928" w:type="dxa"/>
          </w:tcPr>
          <w:p w14:paraId="3F857D16" w14:textId="77777777" w:rsidR="00C86974" w:rsidRPr="003E1A90" w:rsidRDefault="00C86974" w:rsidP="003E1A90">
            <w:pPr>
              <w:snapToGrid w:val="0"/>
              <w:spacing w:line="271" w:lineRule="auto"/>
            </w:pPr>
            <w:r w:rsidRPr="003E1A90">
              <w:t>Date</w:t>
            </w:r>
          </w:p>
        </w:tc>
        <w:tc>
          <w:tcPr>
            <w:tcW w:w="360" w:type="dxa"/>
          </w:tcPr>
          <w:p w14:paraId="7F1C8DEE" w14:textId="77777777" w:rsidR="00C86974" w:rsidRPr="003E1A90" w:rsidRDefault="00C86974" w:rsidP="003E1A90">
            <w:pPr>
              <w:snapToGrid w:val="0"/>
              <w:spacing w:line="271" w:lineRule="auto"/>
            </w:pPr>
            <w:r w:rsidRPr="003E1A90">
              <w:t>:</w:t>
            </w:r>
          </w:p>
        </w:tc>
        <w:tc>
          <w:tcPr>
            <w:tcW w:w="7104" w:type="dxa"/>
          </w:tcPr>
          <w:p w14:paraId="057DD49B" w14:textId="77777777" w:rsidR="00C86974" w:rsidRPr="003E1A90" w:rsidRDefault="00C86974" w:rsidP="003E1A90">
            <w:pPr>
              <w:snapToGrid w:val="0"/>
              <w:spacing w:line="271" w:lineRule="auto"/>
            </w:pPr>
          </w:p>
        </w:tc>
      </w:tr>
      <w:tr w:rsidR="00C86974" w:rsidRPr="003E1A90" w14:paraId="029BB7EF" w14:textId="77777777" w:rsidTr="00C86974">
        <w:tc>
          <w:tcPr>
            <w:tcW w:w="928" w:type="dxa"/>
          </w:tcPr>
          <w:p w14:paraId="2F536B12" w14:textId="77777777" w:rsidR="00C86974" w:rsidRPr="003E1A90" w:rsidRDefault="00C86974" w:rsidP="003E1A90">
            <w:pPr>
              <w:snapToGrid w:val="0"/>
              <w:spacing w:line="271" w:lineRule="auto"/>
            </w:pPr>
            <w:r w:rsidRPr="003E1A90">
              <w:t>Time</w:t>
            </w:r>
          </w:p>
        </w:tc>
        <w:tc>
          <w:tcPr>
            <w:tcW w:w="360" w:type="dxa"/>
          </w:tcPr>
          <w:p w14:paraId="2E3F58F2" w14:textId="77777777" w:rsidR="00C86974" w:rsidRPr="003E1A90" w:rsidRDefault="00C86974" w:rsidP="003E1A90">
            <w:pPr>
              <w:snapToGrid w:val="0"/>
              <w:spacing w:line="271" w:lineRule="auto"/>
            </w:pPr>
            <w:r w:rsidRPr="003E1A90">
              <w:t>:</w:t>
            </w:r>
          </w:p>
        </w:tc>
        <w:tc>
          <w:tcPr>
            <w:tcW w:w="7104" w:type="dxa"/>
          </w:tcPr>
          <w:p w14:paraId="4F4419B9" w14:textId="77777777" w:rsidR="00C86974" w:rsidRPr="003E1A90" w:rsidRDefault="00C86974" w:rsidP="003E1A90">
            <w:pPr>
              <w:snapToGrid w:val="0"/>
              <w:spacing w:line="271" w:lineRule="auto"/>
            </w:pPr>
          </w:p>
        </w:tc>
      </w:tr>
      <w:tr w:rsidR="00C86974" w:rsidRPr="003E1A90" w14:paraId="0A2A2706" w14:textId="77777777" w:rsidTr="00C86974">
        <w:trPr>
          <w:trHeight w:val="554"/>
        </w:trPr>
        <w:tc>
          <w:tcPr>
            <w:tcW w:w="928" w:type="dxa"/>
          </w:tcPr>
          <w:p w14:paraId="2AEC0A9E" w14:textId="77777777" w:rsidR="00C86974" w:rsidRPr="003E1A90" w:rsidRDefault="00C86974" w:rsidP="003E1A90">
            <w:pPr>
              <w:snapToGrid w:val="0"/>
              <w:spacing w:line="271" w:lineRule="auto"/>
            </w:pPr>
            <w:r w:rsidRPr="003E1A90">
              <w:t>Venue</w:t>
            </w:r>
          </w:p>
        </w:tc>
        <w:tc>
          <w:tcPr>
            <w:tcW w:w="360" w:type="dxa"/>
          </w:tcPr>
          <w:p w14:paraId="3C600B1F" w14:textId="77777777" w:rsidR="00C86974" w:rsidRPr="003E1A90" w:rsidRDefault="00C86974" w:rsidP="003E1A90">
            <w:pPr>
              <w:snapToGrid w:val="0"/>
              <w:spacing w:line="271" w:lineRule="auto"/>
            </w:pPr>
            <w:r w:rsidRPr="003E1A90">
              <w:t>:</w:t>
            </w:r>
          </w:p>
        </w:tc>
        <w:tc>
          <w:tcPr>
            <w:tcW w:w="7104" w:type="dxa"/>
          </w:tcPr>
          <w:p w14:paraId="4B9765D3" w14:textId="77777777" w:rsidR="00C86974" w:rsidRPr="003E1A90" w:rsidRDefault="00C86974" w:rsidP="003E1A90">
            <w:pPr>
              <w:snapToGrid w:val="0"/>
              <w:spacing w:line="271" w:lineRule="auto"/>
            </w:pPr>
          </w:p>
        </w:tc>
      </w:tr>
    </w:tbl>
    <w:p w14:paraId="0E27BCB7" w14:textId="77777777" w:rsidR="00C86974" w:rsidRPr="003E1A90" w:rsidRDefault="00C86974" w:rsidP="003E1A90">
      <w:pPr>
        <w:tabs>
          <w:tab w:val="left" w:pos="2880"/>
        </w:tabs>
        <w:snapToGrid w:val="0"/>
        <w:spacing w:line="271" w:lineRule="auto"/>
      </w:pPr>
    </w:p>
    <w:tbl>
      <w:tblPr>
        <w:tblW w:w="0" w:type="auto"/>
        <w:tblCellMar>
          <w:left w:w="28" w:type="dxa"/>
          <w:right w:w="28" w:type="dxa"/>
        </w:tblCellMar>
        <w:tblLook w:val="0000" w:firstRow="0" w:lastRow="0" w:firstColumn="0" w:lastColumn="0" w:noHBand="0" w:noVBand="0"/>
      </w:tblPr>
      <w:tblGrid>
        <w:gridCol w:w="914"/>
        <w:gridCol w:w="1454"/>
        <w:gridCol w:w="5994"/>
      </w:tblGrid>
      <w:tr w:rsidR="00C86974" w:rsidRPr="003E1A90" w14:paraId="47761D63" w14:textId="77777777" w:rsidTr="00C86974">
        <w:tc>
          <w:tcPr>
            <w:tcW w:w="914" w:type="dxa"/>
          </w:tcPr>
          <w:p w14:paraId="257F806A" w14:textId="77777777" w:rsidR="00C86974" w:rsidRPr="003E1A90" w:rsidRDefault="00C86974">
            <w:pPr>
              <w:tabs>
                <w:tab w:val="left" w:pos="2880"/>
              </w:tabs>
              <w:snapToGrid w:val="0"/>
              <w:spacing w:afterLines="50" w:after="180" w:line="271" w:lineRule="auto"/>
            </w:pPr>
            <w:r w:rsidRPr="003E1A90">
              <w:t>Present</w:t>
            </w:r>
          </w:p>
        </w:tc>
        <w:tc>
          <w:tcPr>
            <w:tcW w:w="7448" w:type="dxa"/>
            <w:gridSpan w:val="2"/>
          </w:tcPr>
          <w:p w14:paraId="276E245F" w14:textId="77777777" w:rsidR="00C86974" w:rsidRPr="003E1A90" w:rsidRDefault="00C86974">
            <w:pPr>
              <w:snapToGrid w:val="0"/>
              <w:spacing w:afterLines="50" w:after="180" w:line="271" w:lineRule="auto"/>
            </w:pPr>
            <w:r w:rsidRPr="003E1A90">
              <w:t>:</w:t>
            </w:r>
          </w:p>
        </w:tc>
      </w:tr>
      <w:tr w:rsidR="00C86974" w:rsidRPr="003E1A90" w14:paraId="722E2C47" w14:textId="77777777" w:rsidTr="00C86974">
        <w:tc>
          <w:tcPr>
            <w:tcW w:w="2368" w:type="dxa"/>
            <w:gridSpan w:val="2"/>
          </w:tcPr>
          <w:p w14:paraId="195246BE" w14:textId="77777777" w:rsidR="00C86974" w:rsidRPr="003E1A90" w:rsidRDefault="00C86974">
            <w:pPr>
              <w:keepNext/>
              <w:snapToGrid w:val="0"/>
              <w:spacing w:beforeLines="50" w:before="180" w:afterLines="50" w:after="180" w:line="271" w:lineRule="auto"/>
              <w:outlineLvl w:val="5"/>
              <w:rPr>
                <w:iCs/>
                <w:szCs w:val="26"/>
              </w:rPr>
            </w:pPr>
            <w:r w:rsidRPr="003E1A90">
              <w:rPr>
                <w:iCs/>
                <w:szCs w:val="26"/>
              </w:rPr>
              <w:t>Absent with apology</w:t>
            </w:r>
          </w:p>
        </w:tc>
        <w:tc>
          <w:tcPr>
            <w:tcW w:w="5994" w:type="dxa"/>
          </w:tcPr>
          <w:p w14:paraId="0470B075" w14:textId="77777777" w:rsidR="00C86974" w:rsidRPr="003E1A90" w:rsidRDefault="00C86974">
            <w:pPr>
              <w:keepNext/>
              <w:snapToGrid w:val="0"/>
              <w:spacing w:beforeLines="50" w:before="180" w:afterLines="50" w:after="180" w:line="271" w:lineRule="auto"/>
              <w:outlineLvl w:val="5"/>
              <w:rPr>
                <w:i/>
                <w:iCs/>
              </w:rPr>
            </w:pPr>
            <w:r w:rsidRPr="003E1A90">
              <w:rPr>
                <w:iCs/>
              </w:rPr>
              <w:t>:</w:t>
            </w:r>
          </w:p>
        </w:tc>
      </w:tr>
    </w:tbl>
    <w:p w14:paraId="70658D56" w14:textId="77777777" w:rsidR="00C86974" w:rsidRPr="003E1A90" w:rsidRDefault="00C86974" w:rsidP="003E1A90">
      <w:pPr>
        <w:tabs>
          <w:tab w:val="left" w:pos="2880"/>
        </w:tabs>
        <w:snapToGrid w:val="0"/>
        <w:spacing w:line="271" w:lineRule="auto"/>
      </w:pPr>
    </w:p>
    <w:tbl>
      <w:tblPr>
        <w:tblW w:w="8476" w:type="dxa"/>
        <w:tblLayout w:type="fixed"/>
        <w:tblCellMar>
          <w:left w:w="28" w:type="dxa"/>
          <w:right w:w="28" w:type="dxa"/>
        </w:tblCellMar>
        <w:tblLook w:val="0000" w:firstRow="0" w:lastRow="0" w:firstColumn="0" w:lastColumn="0" w:noHBand="0" w:noVBand="0"/>
      </w:tblPr>
      <w:tblGrid>
        <w:gridCol w:w="392"/>
        <w:gridCol w:w="782"/>
        <w:gridCol w:w="7302"/>
      </w:tblGrid>
      <w:tr w:rsidR="001F588B" w:rsidRPr="003E1A90" w14:paraId="67AB44BE" w14:textId="77777777" w:rsidTr="005370CA">
        <w:trPr>
          <w:cantSplit/>
          <w:trHeight w:val="179"/>
        </w:trPr>
        <w:tc>
          <w:tcPr>
            <w:tcW w:w="392" w:type="dxa"/>
          </w:tcPr>
          <w:p w14:paraId="02EC0BAA" w14:textId="77777777" w:rsidR="001F588B" w:rsidRPr="003E1A90" w:rsidRDefault="001F588B">
            <w:pPr>
              <w:snapToGrid w:val="0"/>
              <w:spacing w:beforeLines="50" w:before="180" w:afterLines="50" w:after="180" w:line="271" w:lineRule="auto"/>
              <w:rPr>
                <w:b/>
              </w:rPr>
            </w:pPr>
            <w:r w:rsidRPr="003E1A90">
              <w:rPr>
                <w:b/>
              </w:rPr>
              <w:t>1.</w:t>
            </w:r>
          </w:p>
        </w:tc>
        <w:tc>
          <w:tcPr>
            <w:tcW w:w="8084" w:type="dxa"/>
            <w:gridSpan w:val="2"/>
          </w:tcPr>
          <w:p w14:paraId="34883021" w14:textId="77777777" w:rsidR="001F588B" w:rsidRPr="003E1A90" w:rsidRDefault="001F588B">
            <w:pPr>
              <w:snapToGrid w:val="0"/>
              <w:spacing w:beforeLines="50" w:before="180" w:afterLines="50" w:after="180" w:line="271" w:lineRule="auto"/>
              <w:ind w:right="84"/>
              <w:jc w:val="both"/>
              <w:rPr>
                <w:b/>
              </w:rPr>
            </w:pPr>
            <w:r w:rsidRPr="003E1A90">
              <w:rPr>
                <w:b/>
              </w:rPr>
              <w:t>Introduction</w:t>
            </w:r>
          </w:p>
        </w:tc>
      </w:tr>
      <w:tr w:rsidR="00C86974" w:rsidRPr="003E1A90" w14:paraId="6AE5763C" w14:textId="77777777" w:rsidTr="00C86974">
        <w:trPr>
          <w:cantSplit/>
          <w:trHeight w:val="179"/>
        </w:trPr>
        <w:tc>
          <w:tcPr>
            <w:tcW w:w="392" w:type="dxa"/>
          </w:tcPr>
          <w:p w14:paraId="30792D4D" w14:textId="77777777" w:rsidR="00C86974" w:rsidRPr="003E1A90" w:rsidRDefault="00C86974">
            <w:pPr>
              <w:snapToGrid w:val="0"/>
              <w:spacing w:beforeLines="50" w:before="180" w:afterLines="50" w:after="180" w:line="271" w:lineRule="auto"/>
            </w:pPr>
          </w:p>
        </w:tc>
        <w:tc>
          <w:tcPr>
            <w:tcW w:w="782" w:type="dxa"/>
          </w:tcPr>
          <w:p w14:paraId="33CBBB9D" w14:textId="77777777" w:rsidR="00C86974" w:rsidRPr="003E1A90" w:rsidRDefault="00C86974">
            <w:pPr>
              <w:snapToGrid w:val="0"/>
              <w:spacing w:beforeLines="50" w:before="180" w:afterLines="50" w:after="180" w:line="271" w:lineRule="auto"/>
            </w:pPr>
            <w:r w:rsidRPr="003E1A90">
              <w:t>1.1</w:t>
            </w:r>
          </w:p>
        </w:tc>
        <w:tc>
          <w:tcPr>
            <w:tcW w:w="7302" w:type="dxa"/>
          </w:tcPr>
          <w:p w14:paraId="29E94B4E" w14:textId="77777777" w:rsidR="00C86974" w:rsidRPr="003E1A90" w:rsidRDefault="00C86974" w:rsidP="00BC6E0E">
            <w:pPr>
              <w:snapToGrid w:val="0"/>
              <w:spacing w:line="271" w:lineRule="auto"/>
              <w:ind w:right="85"/>
              <w:jc w:val="both"/>
            </w:pPr>
            <w:r w:rsidRPr="003E1A90">
              <w:t>The Chairperson introduced the major objectives of the Multi-disciplinary Case Conference on Protection of Child with Suspected Maltreatment (MDCC) as follows:</w:t>
            </w:r>
          </w:p>
          <w:p w14:paraId="75FABDEF" w14:textId="77777777" w:rsidR="00C86974" w:rsidRPr="003E1A90" w:rsidRDefault="00C86974" w:rsidP="00BC6E0E">
            <w:pPr>
              <w:numPr>
                <w:ilvl w:val="2"/>
                <w:numId w:val="68"/>
              </w:numPr>
              <w:snapToGrid w:val="0"/>
              <w:spacing w:line="271" w:lineRule="auto"/>
              <w:ind w:left="681" w:right="85"/>
              <w:jc w:val="both"/>
            </w:pPr>
            <w:r w:rsidRPr="003E1A90">
              <w:t>to share case information among various professionals;</w:t>
            </w:r>
          </w:p>
          <w:p w14:paraId="2F55686B" w14:textId="7C76BC82" w:rsidR="00C86974" w:rsidRPr="003E1A90" w:rsidRDefault="00C86974" w:rsidP="00BC6E0E">
            <w:pPr>
              <w:numPr>
                <w:ilvl w:val="2"/>
                <w:numId w:val="68"/>
              </w:numPr>
              <w:snapToGrid w:val="0"/>
              <w:spacing w:line="271" w:lineRule="auto"/>
              <w:ind w:left="681" w:right="85"/>
              <w:jc w:val="both"/>
            </w:pPr>
            <w:r w:rsidRPr="003E1A90">
              <w:t xml:space="preserve">to discuss and </w:t>
            </w:r>
            <w:r w:rsidR="00C73D19" w:rsidRPr="00016B46">
              <w:t>concl</w:t>
            </w:r>
            <w:r w:rsidR="004D414C" w:rsidRPr="00016B46">
              <w:t>ude</w:t>
            </w:r>
            <w:r w:rsidR="004D414C">
              <w:t xml:space="preserve"> </w:t>
            </w:r>
            <w:r w:rsidRPr="003E1A90">
              <w:t xml:space="preserve">the nature of the incident(s); </w:t>
            </w:r>
          </w:p>
          <w:p w14:paraId="4E15F38E" w14:textId="77777777" w:rsidR="00253F9E" w:rsidRDefault="00C86974" w:rsidP="00BC6E0E">
            <w:pPr>
              <w:numPr>
                <w:ilvl w:val="2"/>
                <w:numId w:val="68"/>
              </w:numPr>
              <w:snapToGrid w:val="0"/>
              <w:spacing w:line="271" w:lineRule="auto"/>
              <w:ind w:left="681" w:right="85"/>
              <w:jc w:val="both"/>
            </w:pPr>
            <w:r w:rsidRPr="003E1A90">
              <w:t>to assess risk of child maltreatment</w:t>
            </w:r>
            <w:r w:rsidR="00253F9E">
              <w:t>;</w:t>
            </w:r>
          </w:p>
          <w:p w14:paraId="649DB9C6" w14:textId="649E4B96" w:rsidR="00253F9E" w:rsidRDefault="00253F9E" w:rsidP="00BC6E0E">
            <w:pPr>
              <w:numPr>
                <w:ilvl w:val="2"/>
                <w:numId w:val="68"/>
              </w:numPr>
              <w:snapToGrid w:val="0"/>
              <w:spacing w:line="271" w:lineRule="auto"/>
              <w:ind w:left="669" w:right="85" w:hanging="425"/>
              <w:jc w:val="both"/>
            </w:pPr>
            <w:r>
              <w:t>to d</w:t>
            </w:r>
            <w:r w:rsidRPr="00253F9E">
              <w:t xml:space="preserve">iscuss </w:t>
            </w:r>
            <w:r>
              <w:t xml:space="preserve">the </w:t>
            </w:r>
            <w:r w:rsidRPr="00253F9E">
              <w:t>category of case (whether it is a child protection case)</w:t>
            </w:r>
            <w:r>
              <w:t>;</w:t>
            </w:r>
          </w:p>
          <w:p w14:paraId="7A93AE9A" w14:textId="27C6A1F2" w:rsidR="00C86974" w:rsidRPr="003E1A90" w:rsidRDefault="00253F9E" w:rsidP="00BC6E0E">
            <w:pPr>
              <w:numPr>
                <w:ilvl w:val="2"/>
                <w:numId w:val="68"/>
              </w:numPr>
              <w:snapToGrid w:val="0"/>
              <w:spacing w:line="271" w:lineRule="auto"/>
              <w:ind w:left="681" w:right="85"/>
              <w:jc w:val="both"/>
            </w:pPr>
            <w:r>
              <w:t xml:space="preserve">to assess the </w:t>
            </w:r>
            <w:r w:rsidRPr="00253F9E">
              <w:t>needs of the child/family;</w:t>
            </w:r>
            <w:r>
              <w:t xml:space="preserve"> and</w:t>
            </w:r>
          </w:p>
          <w:p w14:paraId="0E9E5311" w14:textId="01FC1549" w:rsidR="00AE11A5" w:rsidRPr="003E1A90" w:rsidRDefault="00C86974" w:rsidP="00BC6E0E">
            <w:pPr>
              <w:numPr>
                <w:ilvl w:val="2"/>
                <w:numId w:val="68"/>
              </w:numPr>
              <w:snapToGrid w:val="0"/>
              <w:spacing w:afterLines="50" w:after="180" w:line="271" w:lineRule="auto"/>
              <w:ind w:left="680" w:right="85" w:hanging="482"/>
              <w:jc w:val="both"/>
            </w:pPr>
            <w:r w:rsidRPr="003E1A90">
              <w:t xml:space="preserve">to formulate follow-up plan for the family.    </w:t>
            </w:r>
          </w:p>
        </w:tc>
      </w:tr>
      <w:tr w:rsidR="00C86974" w:rsidRPr="003E1A90" w14:paraId="4188FE71" w14:textId="77777777" w:rsidTr="00296A3F">
        <w:trPr>
          <w:cantSplit/>
          <w:trHeight w:val="3119"/>
        </w:trPr>
        <w:tc>
          <w:tcPr>
            <w:tcW w:w="392" w:type="dxa"/>
          </w:tcPr>
          <w:p w14:paraId="7FF5CB70" w14:textId="11ECBDEB" w:rsidR="00C86974" w:rsidRPr="003E1A90" w:rsidRDefault="00C86974" w:rsidP="00FD7976">
            <w:pPr>
              <w:snapToGrid w:val="0"/>
              <w:spacing w:beforeLines="50" w:before="180" w:afterLines="50" w:after="180" w:line="271" w:lineRule="auto"/>
            </w:pPr>
          </w:p>
        </w:tc>
        <w:tc>
          <w:tcPr>
            <w:tcW w:w="782" w:type="dxa"/>
          </w:tcPr>
          <w:p w14:paraId="138A7A68" w14:textId="77777777" w:rsidR="00C86974" w:rsidRPr="003E1A90" w:rsidRDefault="00C86974">
            <w:pPr>
              <w:snapToGrid w:val="0"/>
              <w:spacing w:beforeLines="50" w:before="180" w:afterLines="50" w:after="180" w:line="271" w:lineRule="auto"/>
            </w:pPr>
            <w:r w:rsidRPr="003E1A90">
              <w:t>1.2</w:t>
            </w:r>
          </w:p>
        </w:tc>
        <w:tc>
          <w:tcPr>
            <w:tcW w:w="7302" w:type="dxa"/>
          </w:tcPr>
          <w:p w14:paraId="42869EDB" w14:textId="6ACD7FC3" w:rsidR="00C86974" w:rsidRPr="003E1A90" w:rsidRDefault="00C86974">
            <w:pPr>
              <w:snapToGrid w:val="0"/>
              <w:spacing w:beforeLines="50" w:before="180" w:afterLines="50" w:after="180" w:line="271" w:lineRule="auto"/>
              <w:ind w:right="84"/>
              <w:jc w:val="both"/>
            </w:pPr>
            <w:r w:rsidRPr="003E1A90">
              <w:t xml:space="preserve">The Chairperson reminded members to keep confidential the case information and informed members of the relevant provisions of the Personal Data (Privacy) Ordinance.  </w:t>
            </w:r>
            <w:r w:rsidRPr="003E1A90">
              <w:rPr>
                <w:i/>
              </w:rPr>
              <w:t>He/she indicated that the (organisation) would control the use of data contained in the report</w:t>
            </w:r>
            <w:r w:rsidR="00C73D19">
              <w:rPr>
                <w:i/>
              </w:rPr>
              <w:t xml:space="preserve"> on social assessment for child protection</w:t>
            </w:r>
            <w:r w:rsidRPr="003E1A90">
              <w:rPr>
                <w:i/>
              </w:rPr>
              <w:t xml:space="preserve"> and the notes of MDCC and prohibited other parties from complying with the data access request on their behalf.  (Name of members)</w:t>
            </w:r>
            <w:r w:rsidRPr="003E1A90">
              <w:t xml:space="preserve"> </w:t>
            </w:r>
            <w:r w:rsidRPr="003E1A90">
              <w:rPr>
                <w:i/>
              </w:rPr>
              <w:t>also indicated that they would control the use of data in their parts</w:t>
            </w:r>
            <w:r w:rsidRPr="003E1A90">
              <w:t>.</w:t>
            </w:r>
          </w:p>
        </w:tc>
      </w:tr>
      <w:tr w:rsidR="00C86974" w:rsidRPr="003E1A90" w14:paraId="2A06B4B1" w14:textId="77777777" w:rsidTr="00C86974">
        <w:trPr>
          <w:cantSplit/>
          <w:trHeight w:val="457"/>
        </w:trPr>
        <w:tc>
          <w:tcPr>
            <w:tcW w:w="392" w:type="dxa"/>
          </w:tcPr>
          <w:p w14:paraId="3F960872" w14:textId="77777777" w:rsidR="00C86974" w:rsidRPr="003E1A90" w:rsidRDefault="00C86974" w:rsidP="00FD7976">
            <w:pPr>
              <w:snapToGrid w:val="0"/>
              <w:spacing w:beforeLines="50" w:before="180" w:afterLines="50" w:after="180" w:line="271" w:lineRule="auto"/>
              <w:rPr>
                <w:lang w:val="en-US"/>
              </w:rPr>
            </w:pPr>
          </w:p>
        </w:tc>
        <w:tc>
          <w:tcPr>
            <w:tcW w:w="782" w:type="dxa"/>
          </w:tcPr>
          <w:p w14:paraId="79CEDD9E" w14:textId="77777777" w:rsidR="00C86974" w:rsidRPr="003E1A90" w:rsidRDefault="00C86974">
            <w:pPr>
              <w:snapToGrid w:val="0"/>
              <w:spacing w:beforeLines="50" w:before="180" w:afterLines="50" w:after="180" w:line="271" w:lineRule="auto"/>
              <w:rPr>
                <w:lang w:val="en-US"/>
              </w:rPr>
            </w:pPr>
            <w:r w:rsidRPr="003E1A90">
              <w:rPr>
                <w:lang w:val="en-US"/>
              </w:rPr>
              <w:t>1.3</w:t>
            </w:r>
          </w:p>
        </w:tc>
        <w:tc>
          <w:tcPr>
            <w:tcW w:w="7302" w:type="dxa"/>
          </w:tcPr>
          <w:p w14:paraId="1018FF4C" w14:textId="0A3F7C56" w:rsidR="00C86974" w:rsidRPr="003E1A90" w:rsidRDefault="00C86974">
            <w:pPr>
              <w:snapToGrid w:val="0"/>
              <w:spacing w:beforeLines="50" w:before="180" w:afterLines="50" w:after="180" w:line="271" w:lineRule="auto"/>
              <w:rPr>
                <w:i/>
                <w:lang w:val="en-US"/>
              </w:rPr>
            </w:pPr>
            <w:r w:rsidRPr="003E1A90">
              <w:rPr>
                <w:i/>
                <w:lang w:val="en-US"/>
              </w:rPr>
              <w:t xml:space="preserve">(As appropriate) The Chairperson informed members that more than 10 working days was needed to conduct </w:t>
            </w:r>
            <w:r w:rsidR="002F562A">
              <w:rPr>
                <w:rFonts w:hint="eastAsia"/>
                <w:i/>
                <w:lang w:val="en-US"/>
              </w:rPr>
              <w:t xml:space="preserve">the </w:t>
            </w:r>
            <w:r w:rsidRPr="003E1A90">
              <w:rPr>
                <w:i/>
                <w:lang w:val="en-US"/>
              </w:rPr>
              <w:t xml:space="preserve">MDCC due to (the reason) </w:t>
            </w:r>
            <w:r w:rsidRPr="003E1A90">
              <w:rPr>
                <w:i/>
                <w:u w:val="single"/>
                <w:lang w:val="en-US"/>
              </w:rPr>
              <w:t xml:space="preserve">                  </w:t>
            </w:r>
            <w:r w:rsidRPr="003E1A90">
              <w:rPr>
                <w:i/>
                <w:lang w:val="en-US"/>
              </w:rPr>
              <w:t>.</w:t>
            </w:r>
          </w:p>
        </w:tc>
      </w:tr>
      <w:tr w:rsidR="00C86974" w:rsidRPr="003E1A90" w14:paraId="25348218" w14:textId="77777777" w:rsidTr="00296A3F">
        <w:trPr>
          <w:cantSplit/>
          <w:trHeight w:val="1467"/>
        </w:trPr>
        <w:tc>
          <w:tcPr>
            <w:tcW w:w="392" w:type="dxa"/>
          </w:tcPr>
          <w:p w14:paraId="5E4EB8F9" w14:textId="77777777" w:rsidR="00C86974" w:rsidRPr="003E1A90" w:rsidRDefault="00C86974" w:rsidP="00FD7976">
            <w:pPr>
              <w:snapToGrid w:val="0"/>
              <w:spacing w:beforeLines="50" w:before="180" w:afterLines="50" w:after="180" w:line="271" w:lineRule="auto"/>
              <w:rPr>
                <w:lang w:val="en-US"/>
              </w:rPr>
            </w:pPr>
          </w:p>
        </w:tc>
        <w:tc>
          <w:tcPr>
            <w:tcW w:w="782" w:type="dxa"/>
          </w:tcPr>
          <w:p w14:paraId="0D1B1E06" w14:textId="77777777" w:rsidR="00C86974" w:rsidRPr="003E1A90" w:rsidRDefault="00C86974">
            <w:pPr>
              <w:snapToGrid w:val="0"/>
              <w:spacing w:beforeLines="50" w:before="180" w:afterLines="50" w:after="180" w:line="271" w:lineRule="auto"/>
              <w:rPr>
                <w:lang w:val="en-US"/>
              </w:rPr>
            </w:pPr>
            <w:r w:rsidRPr="003E1A90">
              <w:rPr>
                <w:lang w:val="en-US"/>
              </w:rPr>
              <w:t>1.4</w:t>
            </w:r>
          </w:p>
        </w:tc>
        <w:tc>
          <w:tcPr>
            <w:tcW w:w="7302" w:type="dxa"/>
          </w:tcPr>
          <w:p w14:paraId="645B7F6E" w14:textId="77777777" w:rsidR="00C86974" w:rsidRPr="003E1A90" w:rsidRDefault="00C86974">
            <w:pPr>
              <w:snapToGrid w:val="0"/>
              <w:spacing w:beforeLines="50" w:before="180" w:afterLines="50" w:after="180" w:line="271" w:lineRule="auto"/>
              <w:ind w:right="84"/>
              <w:jc w:val="both"/>
            </w:pPr>
            <w:r w:rsidRPr="003E1A90">
              <w:rPr>
                <w:i/>
              </w:rPr>
              <w:t xml:space="preserve">(As appropriate) The Chairperson informed members that the case had not been reported to the Police due to (the reason) </w:t>
            </w:r>
            <w:r w:rsidRPr="003E1A90">
              <w:rPr>
                <w:i/>
                <w:u w:val="single"/>
              </w:rPr>
              <w:t xml:space="preserve">                   .</w:t>
            </w:r>
          </w:p>
        </w:tc>
      </w:tr>
      <w:tr w:rsidR="00C86974" w:rsidRPr="003E1A90" w14:paraId="1184BF31" w14:textId="77777777" w:rsidTr="00296A3F">
        <w:trPr>
          <w:cantSplit/>
          <w:trHeight w:val="2692"/>
        </w:trPr>
        <w:tc>
          <w:tcPr>
            <w:tcW w:w="392" w:type="dxa"/>
          </w:tcPr>
          <w:p w14:paraId="6A6F921B" w14:textId="77777777" w:rsidR="00C86974" w:rsidRPr="003E1A90" w:rsidRDefault="00C86974" w:rsidP="00FD7976">
            <w:pPr>
              <w:snapToGrid w:val="0"/>
              <w:spacing w:beforeLines="50" w:before="180" w:afterLines="50" w:after="180" w:line="271" w:lineRule="auto"/>
            </w:pPr>
          </w:p>
        </w:tc>
        <w:tc>
          <w:tcPr>
            <w:tcW w:w="782" w:type="dxa"/>
          </w:tcPr>
          <w:p w14:paraId="55450946" w14:textId="77777777" w:rsidR="00C86974" w:rsidRPr="003E1A90" w:rsidRDefault="00C86974">
            <w:pPr>
              <w:snapToGrid w:val="0"/>
              <w:spacing w:beforeLines="50" w:before="180" w:afterLines="50" w:after="180" w:line="271" w:lineRule="auto"/>
            </w:pPr>
            <w:r w:rsidRPr="003E1A90">
              <w:t>1.5</w:t>
            </w:r>
          </w:p>
        </w:tc>
        <w:tc>
          <w:tcPr>
            <w:tcW w:w="7302" w:type="dxa"/>
          </w:tcPr>
          <w:p w14:paraId="548198BF" w14:textId="2E589BCD" w:rsidR="00C86974" w:rsidRPr="003E1A90" w:rsidRDefault="00C86974">
            <w:pPr>
              <w:snapToGrid w:val="0"/>
              <w:spacing w:beforeLines="50" w:before="180" w:afterLines="50" w:after="180" w:line="271" w:lineRule="auto"/>
              <w:ind w:right="84"/>
              <w:jc w:val="both"/>
            </w:pPr>
            <w:r w:rsidRPr="003E1A90">
              <w:t xml:space="preserve">The Chairperson informed members that </w:t>
            </w:r>
            <w:r w:rsidRPr="003E1A90">
              <w:rPr>
                <w:i/>
              </w:rPr>
              <w:t xml:space="preserve">(family members) </w:t>
            </w:r>
            <w:r w:rsidR="00683244" w:rsidRPr="003E1A90">
              <w:t>ha</w:t>
            </w:r>
            <w:r w:rsidR="00683244">
              <w:rPr>
                <w:rFonts w:hint="eastAsia"/>
              </w:rPr>
              <w:t>d</w:t>
            </w:r>
            <w:r w:rsidR="00683244" w:rsidRPr="003E1A90">
              <w:t xml:space="preserve"> </w:t>
            </w:r>
            <w:r w:rsidRPr="003E1A90">
              <w:t xml:space="preserve">been invited to join the MDCC and they </w:t>
            </w:r>
            <w:r w:rsidR="004C033C" w:rsidRPr="00F05A6E">
              <w:rPr>
                <w:i/>
              </w:rPr>
              <w:t xml:space="preserve">would </w:t>
            </w:r>
            <w:r w:rsidRPr="003E1A90">
              <w:rPr>
                <w:i/>
              </w:rPr>
              <w:t>attend (at what time/stage)/(family members)</w:t>
            </w:r>
            <w:r w:rsidRPr="003E1A90">
              <w:t xml:space="preserve"> </w:t>
            </w:r>
            <w:r w:rsidR="00683244" w:rsidRPr="003E1A90">
              <w:rPr>
                <w:i/>
              </w:rPr>
              <w:t>ha</w:t>
            </w:r>
            <w:r w:rsidR="00683244">
              <w:rPr>
                <w:rFonts w:hint="eastAsia"/>
                <w:i/>
              </w:rPr>
              <w:t>d</w:t>
            </w:r>
            <w:r w:rsidR="00683244" w:rsidRPr="003E1A90">
              <w:rPr>
                <w:i/>
              </w:rPr>
              <w:t xml:space="preserve"> </w:t>
            </w:r>
            <w:r w:rsidRPr="003E1A90">
              <w:rPr>
                <w:i/>
              </w:rPr>
              <w:t>been invited to join the MDCC but they would not join due to (the reason)*.</w:t>
            </w:r>
            <w:r w:rsidRPr="003E1A90">
              <w:t xml:space="preserve"> </w:t>
            </w:r>
          </w:p>
          <w:p w14:paraId="0ACDBAD2" w14:textId="77777777" w:rsidR="00C86974" w:rsidRPr="003E1A90" w:rsidRDefault="00C86974">
            <w:pPr>
              <w:snapToGrid w:val="0"/>
              <w:spacing w:beforeLines="50" w:before="180" w:afterLines="50" w:after="180" w:line="271" w:lineRule="auto"/>
              <w:ind w:right="84"/>
              <w:jc w:val="both"/>
              <w:rPr>
                <w:i/>
              </w:rPr>
            </w:pPr>
            <w:r w:rsidRPr="003E1A90">
              <w:rPr>
                <w:i/>
              </w:rPr>
              <w:t>(Note: please state the reasons if certain family member was not invited to join or special arrangement would be made.)</w:t>
            </w:r>
          </w:p>
        </w:tc>
      </w:tr>
      <w:tr w:rsidR="00296A3F" w:rsidRPr="003E1A90" w14:paraId="393C0448" w14:textId="77777777" w:rsidTr="00EA6F7F">
        <w:trPr>
          <w:cantSplit/>
          <w:trHeight w:val="704"/>
        </w:trPr>
        <w:tc>
          <w:tcPr>
            <w:tcW w:w="392" w:type="dxa"/>
          </w:tcPr>
          <w:p w14:paraId="2CA7776B" w14:textId="77777777" w:rsidR="00296A3F" w:rsidRPr="003E1A90" w:rsidRDefault="00296A3F" w:rsidP="00FD7976">
            <w:pPr>
              <w:snapToGrid w:val="0"/>
              <w:spacing w:beforeLines="50" w:before="180" w:afterLines="50" w:after="180" w:line="271" w:lineRule="auto"/>
              <w:rPr>
                <w:b/>
              </w:rPr>
            </w:pPr>
            <w:r w:rsidRPr="003E1A90">
              <w:rPr>
                <w:b/>
              </w:rPr>
              <w:t>2.</w:t>
            </w:r>
          </w:p>
        </w:tc>
        <w:tc>
          <w:tcPr>
            <w:tcW w:w="8084" w:type="dxa"/>
            <w:gridSpan w:val="2"/>
          </w:tcPr>
          <w:p w14:paraId="2F9D1BB0" w14:textId="77777777" w:rsidR="00296A3F" w:rsidRPr="003E1A90" w:rsidRDefault="00296A3F">
            <w:pPr>
              <w:snapToGrid w:val="0"/>
              <w:spacing w:beforeLines="50" w:before="180" w:afterLines="50" w:after="180" w:line="271" w:lineRule="auto"/>
              <w:ind w:right="84"/>
              <w:jc w:val="both"/>
              <w:rPr>
                <w:b/>
              </w:rPr>
            </w:pPr>
            <w:r w:rsidRPr="003E1A90">
              <w:rPr>
                <w:b/>
              </w:rPr>
              <w:t>Information Sharing</w:t>
            </w:r>
          </w:p>
        </w:tc>
      </w:tr>
      <w:tr w:rsidR="00296A3F" w:rsidRPr="003E1A90" w14:paraId="1D033D4B" w14:textId="77777777" w:rsidTr="00296A3F">
        <w:trPr>
          <w:cantSplit/>
          <w:trHeight w:val="2692"/>
        </w:trPr>
        <w:tc>
          <w:tcPr>
            <w:tcW w:w="392" w:type="dxa"/>
          </w:tcPr>
          <w:p w14:paraId="4E7D13B9" w14:textId="77777777" w:rsidR="00296A3F" w:rsidRPr="003E1A90" w:rsidRDefault="00296A3F" w:rsidP="00FD7976">
            <w:pPr>
              <w:snapToGrid w:val="0"/>
              <w:spacing w:beforeLines="50" w:before="180" w:afterLines="50" w:after="180" w:line="271" w:lineRule="auto"/>
            </w:pPr>
          </w:p>
        </w:tc>
        <w:tc>
          <w:tcPr>
            <w:tcW w:w="782" w:type="dxa"/>
          </w:tcPr>
          <w:p w14:paraId="2F6A8AAE" w14:textId="77777777" w:rsidR="00296A3F" w:rsidRPr="003E1A90" w:rsidRDefault="00296A3F">
            <w:pPr>
              <w:snapToGrid w:val="0"/>
              <w:spacing w:beforeLines="50" w:before="180" w:afterLines="50" w:after="180" w:line="271" w:lineRule="auto"/>
            </w:pPr>
            <w:r w:rsidRPr="003E1A90">
              <w:t>2.1</w:t>
            </w:r>
          </w:p>
        </w:tc>
        <w:tc>
          <w:tcPr>
            <w:tcW w:w="7302" w:type="dxa"/>
          </w:tcPr>
          <w:p w14:paraId="25571353" w14:textId="77777777" w:rsidR="00296A3F" w:rsidRPr="003E1A90" w:rsidRDefault="00296A3F">
            <w:pPr>
              <w:snapToGrid w:val="0"/>
              <w:spacing w:beforeLines="50" w:before="180" w:afterLines="50" w:after="180" w:line="271" w:lineRule="auto"/>
              <w:ind w:right="84"/>
              <w:jc w:val="both"/>
            </w:pPr>
            <w:r w:rsidRPr="003E1A90">
              <w:t xml:space="preserve">The following members had presented their reports </w:t>
            </w:r>
          </w:p>
          <w:p w14:paraId="188D1007" w14:textId="0EBDBD5A" w:rsidR="00296A3F" w:rsidRPr="003E1A90" w:rsidRDefault="00C73D19">
            <w:pPr>
              <w:numPr>
                <w:ilvl w:val="1"/>
                <w:numId w:val="69"/>
              </w:numPr>
              <w:snapToGrid w:val="0"/>
              <w:spacing w:beforeLines="50" w:before="180" w:afterLines="50" w:after="180" w:line="271" w:lineRule="auto"/>
              <w:ind w:right="84"/>
              <w:jc w:val="both"/>
            </w:pPr>
            <w:r>
              <w:t>Assess</w:t>
            </w:r>
            <w:r w:rsidRPr="003E1A90">
              <w:t xml:space="preserve">ing </w:t>
            </w:r>
            <w:r w:rsidR="00296A3F" w:rsidRPr="003E1A90">
              <w:t>worker (with/without</w:t>
            </w:r>
            <w:r w:rsidR="00296A3F" w:rsidRPr="003E1A90">
              <w:rPr>
                <w:rFonts w:eastAsia="MS PMincho"/>
                <w:szCs w:val="26"/>
              </w:rPr>
              <w:t>*</w:t>
            </w:r>
            <w:r w:rsidR="00296A3F" w:rsidRPr="003E1A90">
              <w:t xml:space="preserve"> written report)</w:t>
            </w:r>
          </w:p>
          <w:p w14:paraId="76AC8AD8" w14:textId="77777777" w:rsidR="00296A3F" w:rsidRPr="003E1A90" w:rsidRDefault="00296A3F">
            <w:pPr>
              <w:numPr>
                <w:ilvl w:val="1"/>
                <w:numId w:val="69"/>
              </w:numPr>
              <w:snapToGrid w:val="0"/>
              <w:spacing w:beforeLines="50" w:before="180" w:afterLines="50" w:after="180" w:line="271" w:lineRule="auto"/>
              <w:ind w:right="84"/>
              <w:jc w:val="both"/>
            </w:pPr>
            <w:r w:rsidRPr="003E1A90">
              <w:t>Medical officer (with/without* written report)</w:t>
            </w:r>
          </w:p>
          <w:p w14:paraId="54578A69" w14:textId="77777777" w:rsidR="00296A3F" w:rsidRPr="003E1A90" w:rsidRDefault="00296A3F">
            <w:pPr>
              <w:numPr>
                <w:ilvl w:val="1"/>
                <w:numId w:val="69"/>
              </w:numPr>
              <w:snapToGrid w:val="0"/>
              <w:spacing w:beforeLines="50" w:before="180" w:afterLines="50" w:after="180" w:line="271" w:lineRule="auto"/>
              <w:ind w:right="84"/>
              <w:jc w:val="both"/>
            </w:pPr>
            <w:r w:rsidRPr="003E1A90">
              <w:t>Medical social worker (with/without* written report)</w:t>
            </w:r>
          </w:p>
          <w:p w14:paraId="3D65C76B" w14:textId="77777777" w:rsidR="00296A3F" w:rsidRPr="003E1A90" w:rsidRDefault="00296A3F">
            <w:pPr>
              <w:numPr>
                <w:ilvl w:val="1"/>
                <w:numId w:val="69"/>
              </w:numPr>
              <w:snapToGrid w:val="0"/>
              <w:spacing w:beforeLines="50" w:before="180" w:afterLines="50" w:after="180" w:line="271" w:lineRule="auto"/>
              <w:ind w:right="84"/>
              <w:jc w:val="both"/>
            </w:pPr>
            <w:r w:rsidRPr="003E1A90">
              <w:t>Ward nurse (with/without* written report)</w:t>
            </w:r>
          </w:p>
          <w:p w14:paraId="04A03595" w14:textId="77777777" w:rsidR="00296A3F" w:rsidRPr="003E1A90" w:rsidRDefault="00296A3F">
            <w:pPr>
              <w:numPr>
                <w:ilvl w:val="1"/>
                <w:numId w:val="69"/>
              </w:numPr>
              <w:snapToGrid w:val="0"/>
              <w:spacing w:beforeLines="50" w:before="180" w:afterLines="50" w:after="180" w:line="271" w:lineRule="auto"/>
              <w:ind w:right="84"/>
              <w:jc w:val="both"/>
            </w:pPr>
            <w:r w:rsidRPr="003E1A90">
              <w:t>Police (with/without* written report)</w:t>
            </w:r>
          </w:p>
          <w:p w14:paraId="11344337" w14:textId="77777777" w:rsidR="00296A3F" w:rsidRPr="003E1A90" w:rsidRDefault="00296A3F">
            <w:pPr>
              <w:numPr>
                <w:ilvl w:val="1"/>
                <w:numId w:val="69"/>
              </w:numPr>
              <w:snapToGrid w:val="0"/>
              <w:spacing w:beforeLines="50" w:before="180" w:afterLines="50" w:after="180" w:line="271" w:lineRule="auto"/>
              <w:ind w:right="84"/>
              <w:jc w:val="both"/>
            </w:pPr>
            <w:r w:rsidRPr="003E1A90">
              <w:t>School teacher (with/without* written report)</w:t>
            </w:r>
          </w:p>
        </w:tc>
      </w:tr>
      <w:tr w:rsidR="00296A3F" w:rsidRPr="003E1A90" w14:paraId="69B954A8" w14:textId="77777777" w:rsidTr="00CF0BD3">
        <w:trPr>
          <w:cantSplit/>
          <w:trHeight w:val="2127"/>
        </w:trPr>
        <w:tc>
          <w:tcPr>
            <w:tcW w:w="392" w:type="dxa"/>
          </w:tcPr>
          <w:p w14:paraId="20533573" w14:textId="77777777" w:rsidR="00296A3F" w:rsidRPr="003E1A90" w:rsidRDefault="00296A3F" w:rsidP="00FD7976">
            <w:pPr>
              <w:snapToGrid w:val="0"/>
              <w:spacing w:beforeLines="50" w:before="180" w:afterLines="50" w:after="180" w:line="271" w:lineRule="auto"/>
            </w:pPr>
          </w:p>
        </w:tc>
        <w:tc>
          <w:tcPr>
            <w:tcW w:w="782" w:type="dxa"/>
          </w:tcPr>
          <w:p w14:paraId="33363008" w14:textId="77777777" w:rsidR="00296A3F" w:rsidRPr="003E1A90" w:rsidRDefault="00296A3F">
            <w:pPr>
              <w:snapToGrid w:val="0"/>
              <w:spacing w:beforeLines="50" w:before="180" w:afterLines="50" w:after="180" w:line="271" w:lineRule="auto"/>
            </w:pPr>
          </w:p>
        </w:tc>
        <w:tc>
          <w:tcPr>
            <w:tcW w:w="7302" w:type="dxa"/>
          </w:tcPr>
          <w:p w14:paraId="40DD5FAC" w14:textId="77777777" w:rsidR="00296A3F" w:rsidRPr="003E1A90" w:rsidRDefault="00296A3F">
            <w:pPr>
              <w:numPr>
                <w:ilvl w:val="1"/>
                <w:numId w:val="69"/>
              </w:numPr>
              <w:snapToGrid w:val="0"/>
              <w:spacing w:beforeLines="50" w:before="180" w:afterLines="50" w:after="180" w:line="271" w:lineRule="auto"/>
              <w:ind w:right="84"/>
              <w:jc w:val="both"/>
            </w:pPr>
            <w:r w:rsidRPr="003E1A90">
              <w:t>School social worker (with/without* written report)</w:t>
            </w:r>
          </w:p>
          <w:p w14:paraId="07AC2F3E" w14:textId="322B184D" w:rsidR="00296A3F" w:rsidRPr="003E1A90" w:rsidRDefault="00253F9E">
            <w:pPr>
              <w:numPr>
                <w:ilvl w:val="1"/>
                <w:numId w:val="69"/>
              </w:numPr>
              <w:snapToGrid w:val="0"/>
              <w:spacing w:beforeLines="50" w:before="180" w:afterLines="50" w:after="180" w:line="271" w:lineRule="auto"/>
              <w:ind w:right="84"/>
              <w:jc w:val="both"/>
            </w:pPr>
            <w:r>
              <w:rPr>
                <w:rFonts w:hint="eastAsia"/>
              </w:rPr>
              <w:t>Oth</w:t>
            </w:r>
            <w:r w:rsidRPr="00DC6416">
              <w:rPr>
                <w:rFonts w:hint="eastAsia"/>
              </w:rPr>
              <w:t>ers</w:t>
            </w:r>
            <w:r w:rsidR="00162F2C" w:rsidRPr="00DC6416">
              <w:t>, please specify</w:t>
            </w:r>
            <w:r w:rsidRPr="00DC6416">
              <w:rPr>
                <w:rFonts w:hint="eastAsia"/>
              </w:rPr>
              <w:t>:</w:t>
            </w:r>
          </w:p>
          <w:p w14:paraId="739D0442" w14:textId="77777777" w:rsidR="00296A3F" w:rsidRPr="003E1A90" w:rsidRDefault="00296A3F">
            <w:pPr>
              <w:snapToGrid w:val="0"/>
              <w:spacing w:beforeLines="50" w:before="180" w:afterLines="50" w:after="180" w:line="271" w:lineRule="auto"/>
              <w:ind w:right="84"/>
              <w:jc w:val="both"/>
            </w:pPr>
            <w:r w:rsidRPr="003E1A90">
              <w:rPr>
                <w:i/>
              </w:rPr>
              <w:t>(Note: Order of sharing according to the actual sequence in the MDCC)</w:t>
            </w:r>
          </w:p>
        </w:tc>
      </w:tr>
      <w:tr w:rsidR="00C86974" w:rsidRPr="003E1A90" w14:paraId="75A8BD7A" w14:textId="77777777" w:rsidTr="00C86974">
        <w:trPr>
          <w:cantSplit/>
          <w:trHeight w:val="179"/>
        </w:trPr>
        <w:tc>
          <w:tcPr>
            <w:tcW w:w="392" w:type="dxa"/>
          </w:tcPr>
          <w:p w14:paraId="05F19477" w14:textId="77777777" w:rsidR="00C86974" w:rsidRPr="003E1A90" w:rsidRDefault="00C86974" w:rsidP="00FD7976">
            <w:pPr>
              <w:snapToGrid w:val="0"/>
              <w:spacing w:beforeLines="50" w:before="180" w:afterLines="50" w:after="180" w:line="271" w:lineRule="auto"/>
            </w:pPr>
          </w:p>
        </w:tc>
        <w:tc>
          <w:tcPr>
            <w:tcW w:w="782" w:type="dxa"/>
          </w:tcPr>
          <w:p w14:paraId="1FD94E22" w14:textId="77777777" w:rsidR="00C86974" w:rsidRPr="003E1A90" w:rsidRDefault="00C86974">
            <w:pPr>
              <w:snapToGrid w:val="0"/>
              <w:spacing w:beforeLines="50" w:before="180" w:afterLines="50" w:after="180" w:line="271" w:lineRule="auto"/>
            </w:pPr>
            <w:r w:rsidRPr="003E1A90">
              <w:t>2.2</w:t>
            </w:r>
          </w:p>
        </w:tc>
        <w:tc>
          <w:tcPr>
            <w:tcW w:w="7302" w:type="dxa"/>
          </w:tcPr>
          <w:p w14:paraId="6E972AF7" w14:textId="77777777" w:rsidR="00C86974" w:rsidRPr="003E1A90" w:rsidRDefault="00C86974">
            <w:pPr>
              <w:snapToGrid w:val="0"/>
              <w:spacing w:beforeLines="50" w:before="180" w:afterLines="50" w:after="180" w:line="271" w:lineRule="auto"/>
              <w:ind w:right="84"/>
              <w:jc w:val="both"/>
            </w:pPr>
            <w:r w:rsidRPr="003E1A90">
              <w:t>Besides the information covered in the written reports that were distributed to all members, members also provided the following information:</w:t>
            </w:r>
          </w:p>
          <w:p w14:paraId="385843E9" w14:textId="77777777" w:rsidR="00C86974" w:rsidRPr="003E1A90" w:rsidRDefault="00C86974">
            <w:pPr>
              <w:snapToGrid w:val="0"/>
              <w:spacing w:beforeLines="50" w:before="180" w:afterLines="50" w:after="180" w:line="271" w:lineRule="auto"/>
              <w:ind w:right="84"/>
              <w:jc w:val="both"/>
            </w:pPr>
          </w:p>
          <w:p w14:paraId="2D3216FD" w14:textId="676A6827" w:rsidR="00C86974" w:rsidRPr="003E1A90" w:rsidRDefault="00C86974">
            <w:pPr>
              <w:snapToGrid w:val="0"/>
              <w:spacing w:beforeLines="50" w:before="180" w:afterLines="50" w:after="180" w:line="271" w:lineRule="auto"/>
              <w:ind w:right="84"/>
              <w:jc w:val="both"/>
              <w:rPr>
                <w:i/>
              </w:rPr>
            </w:pPr>
            <w:r w:rsidRPr="003E1A90">
              <w:rPr>
                <w:i/>
              </w:rPr>
              <w:t>(Note: Significant points are to be highlighted here</w:t>
            </w:r>
            <w:r w:rsidR="00C73D19">
              <w:rPr>
                <w:i/>
              </w:rPr>
              <w:t xml:space="preserve"> as needed</w:t>
            </w:r>
            <w:r w:rsidRPr="003E1A90">
              <w:rPr>
                <w:i/>
              </w:rPr>
              <w:t xml:space="preserve"> if the written report has been taken back from individual member after MDCC.) </w:t>
            </w:r>
          </w:p>
        </w:tc>
      </w:tr>
      <w:tr w:rsidR="00C86974" w:rsidRPr="003E1A90" w14:paraId="2185324F" w14:textId="77777777" w:rsidTr="00C86974">
        <w:trPr>
          <w:trHeight w:val="179"/>
        </w:trPr>
        <w:tc>
          <w:tcPr>
            <w:tcW w:w="392" w:type="dxa"/>
          </w:tcPr>
          <w:p w14:paraId="6579DBCB" w14:textId="77777777" w:rsidR="00C86974" w:rsidRPr="003E1A90" w:rsidRDefault="001F588B" w:rsidP="00FD7976">
            <w:pPr>
              <w:snapToGrid w:val="0"/>
              <w:spacing w:beforeLines="50" w:before="180" w:afterLines="50" w:after="180" w:line="271" w:lineRule="auto"/>
              <w:rPr>
                <w:b/>
              </w:rPr>
            </w:pPr>
            <w:r w:rsidRPr="003E1A90">
              <w:rPr>
                <w:b/>
              </w:rPr>
              <w:t>3.</w:t>
            </w:r>
          </w:p>
        </w:tc>
        <w:tc>
          <w:tcPr>
            <w:tcW w:w="8084" w:type="dxa"/>
            <w:gridSpan w:val="2"/>
          </w:tcPr>
          <w:p w14:paraId="0EF1D8EF" w14:textId="77777777" w:rsidR="00C86974" w:rsidRPr="003E1A90" w:rsidRDefault="00C86974">
            <w:pPr>
              <w:snapToGrid w:val="0"/>
              <w:spacing w:beforeLines="50" w:before="180" w:afterLines="50" w:after="180" w:line="271" w:lineRule="auto"/>
              <w:rPr>
                <w:b/>
              </w:rPr>
            </w:pPr>
            <w:r w:rsidRPr="003E1A90">
              <w:rPr>
                <w:b/>
              </w:rPr>
              <w:t>Discussion</w:t>
            </w:r>
          </w:p>
          <w:p w14:paraId="6F1C08A9" w14:textId="77777777" w:rsidR="00C86974" w:rsidRPr="003E1A90" w:rsidRDefault="00C86974">
            <w:pPr>
              <w:snapToGrid w:val="0"/>
              <w:spacing w:beforeLines="50" w:before="180" w:afterLines="50" w:after="180" w:line="271" w:lineRule="auto"/>
              <w:rPr>
                <w:i/>
              </w:rPr>
            </w:pPr>
            <w:r w:rsidRPr="003E1A90">
              <w:rPr>
                <w:i/>
              </w:rPr>
              <w:t>(Note: please specify in related item(s) if individual member requested to record different views expressed in MDCC.)</w:t>
            </w:r>
          </w:p>
        </w:tc>
      </w:tr>
      <w:tr w:rsidR="00C86974" w:rsidRPr="003E1A90" w14:paraId="7E18840D" w14:textId="77777777" w:rsidTr="00C86974">
        <w:trPr>
          <w:cantSplit/>
          <w:trHeight w:val="179"/>
        </w:trPr>
        <w:tc>
          <w:tcPr>
            <w:tcW w:w="392" w:type="dxa"/>
          </w:tcPr>
          <w:p w14:paraId="0DE7BE5E" w14:textId="77777777" w:rsidR="00C86974" w:rsidRPr="003E1A90" w:rsidRDefault="00C86974" w:rsidP="00FD7976">
            <w:pPr>
              <w:snapToGrid w:val="0"/>
              <w:spacing w:beforeLines="50" w:before="180" w:afterLines="50" w:after="180" w:line="271" w:lineRule="auto"/>
            </w:pPr>
          </w:p>
        </w:tc>
        <w:tc>
          <w:tcPr>
            <w:tcW w:w="782" w:type="dxa"/>
          </w:tcPr>
          <w:p w14:paraId="0E7EE26F" w14:textId="77777777" w:rsidR="00C86974" w:rsidRPr="003E1A90" w:rsidRDefault="00C86974">
            <w:pPr>
              <w:snapToGrid w:val="0"/>
              <w:spacing w:beforeLines="50" w:before="180" w:afterLines="50" w:after="180" w:line="271" w:lineRule="auto"/>
            </w:pPr>
            <w:r w:rsidRPr="003E1A90">
              <w:t>3.1</w:t>
            </w:r>
          </w:p>
        </w:tc>
        <w:tc>
          <w:tcPr>
            <w:tcW w:w="7302" w:type="dxa"/>
          </w:tcPr>
          <w:p w14:paraId="34C17E56" w14:textId="77777777" w:rsidR="00C86974" w:rsidRPr="003E1A90" w:rsidRDefault="00C86974">
            <w:pPr>
              <w:snapToGrid w:val="0"/>
              <w:spacing w:beforeLines="50" w:before="180" w:afterLines="50" w:after="180" w:line="271" w:lineRule="auto"/>
            </w:pPr>
            <w:r w:rsidRPr="003E1A90">
              <w:rPr>
                <w:b/>
              </w:rPr>
              <w:t>Nature of the incident</w:t>
            </w:r>
          </w:p>
        </w:tc>
      </w:tr>
      <w:tr w:rsidR="00C86974" w:rsidRPr="003E1A90" w14:paraId="3814716F" w14:textId="77777777" w:rsidTr="00C86974">
        <w:trPr>
          <w:cantSplit/>
          <w:trHeight w:val="179"/>
        </w:trPr>
        <w:tc>
          <w:tcPr>
            <w:tcW w:w="392" w:type="dxa"/>
          </w:tcPr>
          <w:p w14:paraId="0D8EEC9F" w14:textId="77777777" w:rsidR="00C86974" w:rsidRPr="003E1A90" w:rsidRDefault="00C86974" w:rsidP="00FD7976">
            <w:pPr>
              <w:snapToGrid w:val="0"/>
              <w:spacing w:beforeLines="50" w:before="180" w:afterLines="50" w:after="180" w:line="271" w:lineRule="auto"/>
            </w:pPr>
          </w:p>
        </w:tc>
        <w:tc>
          <w:tcPr>
            <w:tcW w:w="782" w:type="dxa"/>
          </w:tcPr>
          <w:p w14:paraId="3F185A04" w14:textId="77777777" w:rsidR="00C86974" w:rsidRPr="003E1A90" w:rsidRDefault="00C86974">
            <w:pPr>
              <w:snapToGrid w:val="0"/>
              <w:spacing w:beforeLines="50" w:before="180" w:afterLines="50" w:after="180" w:line="271" w:lineRule="auto"/>
            </w:pPr>
            <w:r w:rsidRPr="003E1A90">
              <w:t>3.1.1</w:t>
            </w:r>
          </w:p>
        </w:tc>
        <w:tc>
          <w:tcPr>
            <w:tcW w:w="7302" w:type="dxa"/>
          </w:tcPr>
          <w:p w14:paraId="24422585" w14:textId="607A5F53" w:rsidR="00C86974" w:rsidRPr="003E1A90" w:rsidRDefault="00020F2F">
            <w:pPr>
              <w:snapToGrid w:val="0"/>
              <w:spacing w:beforeLines="50" w:before="180" w:line="271" w:lineRule="auto"/>
              <w:jc w:val="both"/>
            </w:pPr>
            <w:r w:rsidRPr="003E1A90">
              <w:t xml:space="preserve">The Chairperson reminded that the </w:t>
            </w:r>
            <w:r>
              <w:t>conclusion</w:t>
            </w:r>
            <w:r w:rsidRPr="003E1A90">
              <w:t xml:space="preserve"> of MDCC regarding the nature of the incident</w:t>
            </w:r>
            <w:r>
              <w:t xml:space="preserve"> was made by referring to the content of Chapter 2 of Protecting Children from Maltreatment—Procedural Guide for Multi-disciplinary Co-operation.  It is </w:t>
            </w:r>
            <w:r w:rsidRPr="003E1A90">
              <w:t>from the perspective of protecting child’s safety</w:t>
            </w:r>
            <w:r>
              <w:t xml:space="preserve"> and </w:t>
            </w:r>
            <w:r w:rsidRPr="003E1A90">
              <w:t>ha</w:t>
            </w:r>
            <w:r>
              <w:rPr>
                <w:rFonts w:hint="eastAsia"/>
              </w:rPr>
              <w:t>d</w:t>
            </w:r>
            <w:r w:rsidRPr="003E1A90">
              <w:t xml:space="preserve"> no binding effect on prosecution of the alleged perpetrator(s).</w:t>
            </w:r>
            <w:r>
              <w:t xml:space="preserve">  </w:t>
            </w:r>
            <w:r w:rsidR="00C86974" w:rsidRPr="003E1A90">
              <w:t xml:space="preserve">With consensus among members where police officer remained neutral </w:t>
            </w:r>
            <w:r w:rsidR="00C86974" w:rsidRPr="003E1A90">
              <w:rPr>
                <w:i/>
              </w:rPr>
              <w:t>(if there is other member remaining neutral, a record may be made as needed),</w:t>
            </w:r>
            <w:r w:rsidR="00C86974" w:rsidRPr="003E1A90">
              <w:t xml:space="preserve"> the Chairperson concluded that the incident was/was not child maltreatment</w:t>
            </w:r>
            <w:r>
              <w:rPr>
                <w:rStyle w:val="af4"/>
              </w:rPr>
              <w:footnoteReference w:id="18"/>
            </w:r>
            <w:r w:rsidR="00C86974" w:rsidRPr="003E1A90">
              <w:t xml:space="preserve">*. </w:t>
            </w:r>
            <w:r w:rsidR="00C86974" w:rsidRPr="003E1A90">
              <w:rPr>
                <w:i/>
              </w:rPr>
              <w:t xml:space="preserve"> (As appropriate)</w:t>
            </w:r>
            <w:r w:rsidR="00C86974" w:rsidRPr="003E1A90">
              <w:t xml:space="preserve"> </w:t>
            </w:r>
          </w:p>
          <w:p w14:paraId="18A61F88" w14:textId="77777777" w:rsidR="00C86974" w:rsidRPr="003E1A90" w:rsidRDefault="00C86974">
            <w:pPr>
              <w:snapToGrid w:val="0"/>
              <w:spacing w:beforeLines="50" w:before="180" w:line="271" w:lineRule="auto"/>
              <w:jc w:val="both"/>
            </w:pPr>
          </w:p>
        </w:tc>
      </w:tr>
      <w:tr w:rsidR="00AE11A5" w:rsidRPr="003E1A90" w14:paraId="2DBCF590" w14:textId="77777777" w:rsidTr="00C86974">
        <w:trPr>
          <w:cantSplit/>
          <w:trHeight w:val="179"/>
        </w:trPr>
        <w:tc>
          <w:tcPr>
            <w:tcW w:w="392" w:type="dxa"/>
          </w:tcPr>
          <w:p w14:paraId="5EB2D843" w14:textId="77777777" w:rsidR="00AE11A5" w:rsidRPr="003E1A90" w:rsidRDefault="00AE11A5" w:rsidP="00FD7976">
            <w:pPr>
              <w:snapToGrid w:val="0"/>
              <w:spacing w:beforeLines="50" w:before="180" w:afterLines="50" w:after="180" w:line="271" w:lineRule="auto"/>
            </w:pPr>
          </w:p>
        </w:tc>
        <w:tc>
          <w:tcPr>
            <w:tcW w:w="782" w:type="dxa"/>
          </w:tcPr>
          <w:p w14:paraId="0E1F6ADE" w14:textId="09D17A07" w:rsidR="00AE11A5" w:rsidRPr="003E1A90" w:rsidRDefault="00AE11A5">
            <w:pPr>
              <w:snapToGrid w:val="0"/>
              <w:spacing w:beforeLines="50" w:before="180" w:afterLines="50" w:after="180" w:line="271" w:lineRule="auto"/>
            </w:pPr>
            <w:r w:rsidRPr="003E1A90">
              <w:t>3.1.2</w:t>
            </w:r>
          </w:p>
        </w:tc>
        <w:tc>
          <w:tcPr>
            <w:tcW w:w="7302" w:type="dxa"/>
          </w:tcPr>
          <w:p w14:paraId="22E54A4C" w14:textId="77777777" w:rsidR="00AE11A5" w:rsidRPr="003E1A90" w:rsidRDefault="00AE11A5" w:rsidP="00AE11A5">
            <w:pPr>
              <w:snapToGrid w:val="0"/>
              <w:spacing w:beforeLines="50" w:before="180" w:line="271" w:lineRule="auto"/>
              <w:jc w:val="both"/>
            </w:pPr>
            <w:r w:rsidRPr="003E1A90">
              <w:rPr>
                <w:i/>
              </w:rPr>
              <w:t>(For child maltreatment incident)</w:t>
            </w:r>
            <w:r w:rsidRPr="003E1A90">
              <w:t xml:space="preserve"> The type(s) of harming/maltreatment behaviour was/were*:</w:t>
            </w:r>
          </w:p>
          <w:p w14:paraId="51600C7E" w14:textId="77777777" w:rsidR="00AE11A5" w:rsidRPr="003E1A90" w:rsidRDefault="00AE11A5" w:rsidP="00AE11A5">
            <w:pPr>
              <w:snapToGrid w:val="0"/>
              <w:spacing w:beforeLines="50" w:before="180" w:line="271" w:lineRule="auto"/>
              <w:ind w:leftChars="200" w:left="520"/>
              <w:jc w:val="both"/>
            </w:pPr>
            <w:r w:rsidRPr="003E1A90">
              <w:t>□</w:t>
            </w:r>
            <w:r w:rsidRPr="003E1A90">
              <w:tab/>
              <w:t>physical harm/abuse</w:t>
            </w:r>
          </w:p>
          <w:p w14:paraId="6CCC112B" w14:textId="77777777" w:rsidR="00AE11A5" w:rsidRDefault="00AE11A5" w:rsidP="00AE11A5">
            <w:pPr>
              <w:tabs>
                <w:tab w:val="left" w:pos="480"/>
                <w:tab w:val="left" w:pos="950"/>
                <w:tab w:val="left" w:pos="2053"/>
              </w:tabs>
              <w:snapToGrid w:val="0"/>
              <w:spacing w:beforeLines="50" w:before="180" w:line="271" w:lineRule="auto"/>
              <w:ind w:leftChars="200" w:left="520"/>
              <w:jc w:val="both"/>
            </w:pPr>
            <w:r w:rsidRPr="003E1A90">
              <w:t>□</w:t>
            </w:r>
            <w:r w:rsidRPr="003E1A90">
              <w:tab/>
              <w:t>neglect</w:t>
            </w:r>
            <w:r w:rsidRPr="003E1A90">
              <w:tab/>
            </w:r>
          </w:p>
          <w:p w14:paraId="30F0ECB7" w14:textId="2412D82E" w:rsidR="00AE11A5" w:rsidRPr="003E1A90" w:rsidRDefault="00AE11A5" w:rsidP="00AE11A5">
            <w:pPr>
              <w:snapToGrid w:val="0"/>
              <w:spacing w:beforeLines="50" w:before="180" w:line="271" w:lineRule="auto"/>
              <w:ind w:leftChars="200" w:left="520"/>
              <w:jc w:val="both"/>
            </w:pPr>
            <w:r w:rsidRPr="003E1A90">
              <w:t>□</w:t>
            </w:r>
            <w:r w:rsidRPr="003E1A90">
              <w:tab/>
              <w:t>sexual abuse</w:t>
            </w:r>
          </w:p>
          <w:p w14:paraId="66538908" w14:textId="775BF496" w:rsidR="00AE11A5" w:rsidRPr="003E1A90" w:rsidRDefault="00AE11A5" w:rsidP="00AE11A5">
            <w:pPr>
              <w:snapToGrid w:val="0"/>
              <w:spacing w:beforeLines="50" w:before="180" w:line="271" w:lineRule="auto"/>
              <w:ind w:leftChars="200" w:left="520"/>
              <w:jc w:val="both"/>
            </w:pPr>
            <w:r w:rsidRPr="003E1A90">
              <w:t>□</w:t>
            </w:r>
            <w:r w:rsidRPr="003E1A90">
              <w:tab/>
              <w:t>psychological harm/abuse</w:t>
            </w:r>
          </w:p>
        </w:tc>
      </w:tr>
      <w:tr w:rsidR="00C86974" w:rsidRPr="003E1A90" w14:paraId="3CDB086C" w14:textId="77777777" w:rsidTr="00AE11A5">
        <w:trPr>
          <w:cantSplit/>
          <w:trHeight w:val="1135"/>
        </w:trPr>
        <w:tc>
          <w:tcPr>
            <w:tcW w:w="392" w:type="dxa"/>
          </w:tcPr>
          <w:p w14:paraId="03507EAD" w14:textId="77777777" w:rsidR="00C86974" w:rsidRPr="003E1A90" w:rsidRDefault="00C86974">
            <w:pPr>
              <w:snapToGrid w:val="0"/>
              <w:spacing w:beforeLines="50" w:before="180" w:afterLines="50" w:after="180" w:line="271" w:lineRule="auto"/>
            </w:pPr>
          </w:p>
        </w:tc>
        <w:tc>
          <w:tcPr>
            <w:tcW w:w="782" w:type="dxa"/>
          </w:tcPr>
          <w:p w14:paraId="42187409" w14:textId="3FA7BEC6" w:rsidR="00C86974" w:rsidRPr="003E1A90" w:rsidRDefault="00C86974">
            <w:pPr>
              <w:snapToGrid w:val="0"/>
              <w:spacing w:beforeLines="50" w:before="180" w:afterLines="50" w:after="180" w:line="271" w:lineRule="auto"/>
            </w:pPr>
          </w:p>
        </w:tc>
        <w:tc>
          <w:tcPr>
            <w:tcW w:w="7302" w:type="dxa"/>
          </w:tcPr>
          <w:p w14:paraId="2F2F18E6" w14:textId="77777777" w:rsidR="00C86974" w:rsidRPr="003E1A90" w:rsidRDefault="00C86974">
            <w:pPr>
              <w:snapToGrid w:val="0"/>
              <w:spacing w:beforeLines="50" w:before="180" w:line="271" w:lineRule="auto"/>
            </w:pPr>
            <w:r w:rsidRPr="003E1A90">
              <w:t xml:space="preserve">The perpetrator(s) was/were </w:t>
            </w:r>
            <w:r w:rsidRPr="003E1A90">
              <w:rPr>
                <w:u w:val="single"/>
              </w:rPr>
              <w:t xml:space="preserve">                  </w:t>
            </w:r>
            <w:r w:rsidRPr="003E1A90">
              <w:t xml:space="preserve"> </w:t>
            </w:r>
            <w:r w:rsidRPr="003E1A90">
              <w:rPr>
                <w:i/>
              </w:rPr>
              <w:t xml:space="preserve">(if identified)/ </w:t>
            </w:r>
            <w:r w:rsidRPr="003E1A90">
              <w:t>unidentified*.</w:t>
            </w:r>
          </w:p>
        </w:tc>
      </w:tr>
      <w:tr w:rsidR="00C86974" w:rsidRPr="003E1A90" w14:paraId="324A00EB" w14:textId="77777777" w:rsidTr="00C86974">
        <w:trPr>
          <w:cantSplit/>
          <w:trHeight w:val="179"/>
        </w:trPr>
        <w:tc>
          <w:tcPr>
            <w:tcW w:w="392" w:type="dxa"/>
          </w:tcPr>
          <w:p w14:paraId="39DEDB0C" w14:textId="77777777" w:rsidR="00C86974" w:rsidRPr="003E1A90" w:rsidRDefault="00C86974">
            <w:pPr>
              <w:snapToGrid w:val="0"/>
              <w:spacing w:beforeLines="50" w:before="180" w:afterLines="50" w:after="180" w:line="271" w:lineRule="auto"/>
            </w:pPr>
          </w:p>
        </w:tc>
        <w:tc>
          <w:tcPr>
            <w:tcW w:w="782" w:type="dxa"/>
          </w:tcPr>
          <w:p w14:paraId="35861D99" w14:textId="77777777" w:rsidR="00C86974" w:rsidRPr="003E1A90" w:rsidRDefault="00C86974">
            <w:pPr>
              <w:snapToGrid w:val="0"/>
              <w:spacing w:beforeLines="50" w:before="180" w:afterLines="50" w:after="180" w:line="271" w:lineRule="auto"/>
            </w:pPr>
            <w:r w:rsidRPr="003E1A90">
              <w:t>3.1.3</w:t>
            </w:r>
          </w:p>
        </w:tc>
        <w:tc>
          <w:tcPr>
            <w:tcW w:w="7302" w:type="dxa"/>
          </w:tcPr>
          <w:p w14:paraId="752A3FEF" w14:textId="213D54DF" w:rsidR="00CF0BD3" w:rsidRDefault="00C86974" w:rsidP="00020F2F">
            <w:pPr>
              <w:snapToGrid w:val="0"/>
              <w:spacing w:beforeLines="50" w:before="180" w:line="271" w:lineRule="auto"/>
              <w:jc w:val="both"/>
            </w:pPr>
            <w:r w:rsidRPr="003E1A90">
              <w:t>(</w:t>
            </w:r>
            <w:r w:rsidRPr="003E1A90">
              <w:rPr>
                <w:i/>
              </w:rPr>
              <w:t>As appropriate</w:t>
            </w:r>
            <w:r w:rsidRPr="003E1A90">
              <w:t xml:space="preserve">)  Members had the following consideration/concerns regarding the nature of the incident(s): </w:t>
            </w:r>
          </w:p>
          <w:p w14:paraId="48EDB478" w14:textId="60DDC0F0" w:rsidR="00020F2F" w:rsidRPr="003E1A90" w:rsidRDefault="00020F2F" w:rsidP="00020F2F">
            <w:pPr>
              <w:snapToGrid w:val="0"/>
              <w:spacing w:beforeLines="50" w:before="180" w:line="271" w:lineRule="auto"/>
              <w:jc w:val="both"/>
            </w:pPr>
            <w:r>
              <w:rPr>
                <w:rFonts w:hint="eastAsia"/>
              </w:rPr>
              <w:t>(</w:t>
            </w:r>
            <w:r>
              <w:t>Such considerations/concerns are from the perspective of child protection but not criminal investigation)</w:t>
            </w:r>
          </w:p>
          <w:p w14:paraId="70E3AD5B" w14:textId="02D7EA51" w:rsidR="00C86974" w:rsidRPr="003E1A90" w:rsidRDefault="00020F2F" w:rsidP="00CE0E18">
            <w:pPr>
              <w:snapToGrid w:val="0"/>
              <w:spacing w:beforeLines="50" w:before="180" w:line="271" w:lineRule="auto"/>
              <w:jc w:val="both"/>
              <w:rPr>
                <w:i/>
              </w:rPr>
            </w:pPr>
            <w:r>
              <w:rPr>
                <w:i/>
              </w:rPr>
              <w:t>[</w:t>
            </w:r>
            <w:r w:rsidR="00C86974" w:rsidRPr="003E1A90">
              <w:rPr>
                <w:i/>
              </w:rPr>
              <w:t>e.g. reasons for concluding the incident as child maltreatment or not child maltreatment</w:t>
            </w:r>
            <w:r>
              <w:rPr>
                <w:i/>
              </w:rPr>
              <w:t xml:space="preserve"> (e.g. the severity of the incident);</w:t>
            </w:r>
            <w:r w:rsidR="00C86974" w:rsidRPr="003E1A90">
              <w:rPr>
                <w:i/>
              </w:rPr>
              <w:t xml:space="preserve"> concerns raised by members though the incident was not considered as child maltreatment</w:t>
            </w:r>
            <w:r>
              <w:rPr>
                <w:i/>
              </w:rPr>
              <w:t xml:space="preserve">(e.g. the child </w:t>
            </w:r>
            <w:r w:rsidRPr="00016B46">
              <w:rPr>
                <w:i/>
              </w:rPr>
              <w:t>recanted</w:t>
            </w:r>
            <w:r>
              <w:rPr>
                <w:i/>
              </w:rPr>
              <w:t xml:space="preserve"> his/her original account of </w:t>
            </w:r>
            <w:r w:rsidR="001C022D">
              <w:rPr>
                <w:i/>
              </w:rPr>
              <w:t xml:space="preserve">the </w:t>
            </w:r>
            <w:r>
              <w:rPr>
                <w:i/>
              </w:rPr>
              <w:t>incident</w:t>
            </w:r>
            <w:r w:rsidR="00C86974" w:rsidRPr="003E1A90">
              <w:rPr>
                <w:i/>
              </w:rPr>
              <w:t>.)</w:t>
            </w:r>
          </w:p>
          <w:p w14:paraId="697E6DDF" w14:textId="77777777" w:rsidR="00C86974" w:rsidRPr="003E1A90" w:rsidRDefault="00C86974">
            <w:pPr>
              <w:snapToGrid w:val="0"/>
              <w:spacing w:beforeLines="50" w:before="180" w:line="271" w:lineRule="auto"/>
              <w:jc w:val="both"/>
            </w:pPr>
          </w:p>
        </w:tc>
      </w:tr>
      <w:tr w:rsidR="00C86974" w:rsidRPr="003E1A90" w14:paraId="1D2EDC5E" w14:textId="77777777" w:rsidTr="00C86974">
        <w:trPr>
          <w:cantSplit/>
          <w:trHeight w:val="179"/>
        </w:trPr>
        <w:tc>
          <w:tcPr>
            <w:tcW w:w="392" w:type="dxa"/>
          </w:tcPr>
          <w:p w14:paraId="5C120957" w14:textId="77777777" w:rsidR="00C86974" w:rsidRPr="003E1A90" w:rsidRDefault="00C86974">
            <w:pPr>
              <w:snapToGrid w:val="0"/>
              <w:spacing w:beforeLines="50" w:before="180" w:afterLines="50" w:after="180" w:line="271" w:lineRule="auto"/>
              <w:rPr>
                <w:b/>
              </w:rPr>
            </w:pPr>
          </w:p>
        </w:tc>
        <w:tc>
          <w:tcPr>
            <w:tcW w:w="782" w:type="dxa"/>
          </w:tcPr>
          <w:p w14:paraId="3AFD43DE" w14:textId="77777777" w:rsidR="00C86974" w:rsidRPr="003E1A90" w:rsidRDefault="00C86974">
            <w:pPr>
              <w:snapToGrid w:val="0"/>
              <w:spacing w:beforeLines="50" w:before="180" w:afterLines="50" w:after="180" w:line="271" w:lineRule="auto"/>
              <w:rPr>
                <w:b/>
              </w:rPr>
            </w:pPr>
            <w:r w:rsidRPr="003E1A90">
              <w:rPr>
                <w:b/>
              </w:rPr>
              <w:t>3.2</w:t>
            </w:r>
          </w:p>
        </w:tc>
        <w:tc>
          <w:tcPr>
            <w:tcW w:w="7302" w:type="dxa"/>
          </w:tcPr>
          <w:p w14:paraId="21217FC1" w14:textId="0A812C44" w:rsidR="005C264A" w:rsidRPr="003E1A90" w:rsidRDefault="00C86974">
            <w:pPr>
              <w:snapToGrid w:val="0"/>
              <w:spacing w:beforeLines="50" w:before="180" w:line="271" w:lineRule="auto"/>
              <w:jc w:val="both"/>
              <w:rPr>
                <w:b/>
              </w:rPr>
            </w:pPr>
            <w:r w:rsidRPr="003E1A90">
              <w:rPr>
                <w:b/>
              </w:rPr>
              <w:t>Risk of child maltreatment</w:t>
            </w:r>
          </w:p>
        </w:tc>
      </w:tr>
      <w:tr w:rsidR="00C86974" w:rsidRPr="003E1A90" w14:paraId="0468DA16" w14:textId="77777777" w:rsidTr="00C86974">
        <w:trPr>
          <w:cantSplit/>
          <w:trHeight w:val="179"/>
        </w:trPr>
        <w:tc>
          <w:tcPr>
            <w:tcW w:w="392" w:type="dxa"/>
          </w:tcPr>
          <w:p w14:paraId="29C8C00A" w14:textId="77777777" w:rsidR="00C86974" w:rsidRPr="003E1A90" w:rsidRDefault="00C86974">
            <w:pPr>
              <w:snapToGrid w:val="0"/>
              <w:spacing w:beforeLines="50" w:before="180" w:afterLines="50" w:after="180" w:line="271" w:lineRule="auto"/>
            </w:pPr>
          </w:p>
        </w:tc>
        <w:tc>
          <w:tcPr>
            <w:tcW w:w="782" w:type="dxa"/>
          </w:tcPr>
          <w:p w14:paraId="157C1AD3" w14:textId="77777777" w:rsidR="00C86974" w:rsidRPr="003E1A90" w:rsidRDefault="00C86974">
            <w:pPr>
              <w:snapToGrid w:val="0"/>
              <w:spacing w:beforeLines="50" w:before="180" w:afterLines="50" w:after="180" w:line="271" w:lineRule="auto"/>
            </w:pPr>
            <w:r w:rsidRPr="003E1A90">
              <w:t>3.2.1</w:t>
            </w:r>
          </w:p>
        </w:tc>
        <w:tc>
          <w:tcPr>
            <w:tcW w:w="7302" w:type="dxa"/>
          </w:tcPr>
          <w:p w14:paraId="551DC64D"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risk factors of child maltreatment on the child concerned and the level of risk: </w:t>
            </w:r>
          </w:p>
          <w:p w14:paraId="724D53E8" w14:textId="77777777" w:rsidR="00C86974" w:rsidRPr="003E1A90" w:rsidRDefault="00C86974">
            <w:pPr>
              <w:numPr>
                <w:ilvl w:val="0"/>
                <w:numId w:val="65"/>
              </w:numPr>
              <w:snapToGrid w:val="0"/>
              <w:spacing w:beforeLines="50" w:before="180" w:line="271" w:lineRule="auto"/>
              <w:ind w:hanging="132"/>
              <w:jc w:val="both"/>
            </w:pPr>
          </w:p>
          <w:p w14:paraId="1B98E69E" w14:textId="77777777" w:rsidR="00C86974" w:rsidRPr="003E1A90" w:rsidRDefault="00C86974">
            <w:pPr>
              <w:numPr>
                <w:ilvl w:val="0"/>
                <w:numId w:val="65"/>
              </w:numPr>
              <w:snapToGrid w:val="0"/>
              <w:spacing w:beforeLines="50" w:before="180" w:line="271" w:lineRule="auto"/>
              <w:ind w:hanging="132"/>
              <w:jc w:val="both"/>
            </w:pPr>
          </w:p>
          <w:p w14:paraId="53D3EE46" w14:textId="77777777" w:rsidR="00C86974" w:rsidRPr="003E1A90" w:rsidRDefault="00C86974">
            <w:pPr>
              <w:snapToGrid w:val="0"/>
              <w:spacing w:beforeLines="50" w:before="180" w:afterLines="50" w:after="180" w:line="271" w:lineRule="auto"/>
              <w:jc w:val="both"/>
              <w:rPr>
                <w:i/>
              </w:rPr>
            </w:pPr>
            <w:r w:rsidRPr="003E1A90">
              <w:rPr>
                <w:i/>
              </w:rPr>
              <w:t>(Note: it is suggested that risk factors with moderate and high risk that required follow up services be recorded)</w:t>
            </w:r>
          </w:p>
        </w:tc>
      </w:tr>
      <w:tr w:rsidR="00C86974" w:rsidRPr="003E1A90" w14:paraId="3D66A4B3" w14:textId="77777777" w:rsidTr="00C86974">
        <w:trPr>
          <w:cantSplit/>
          <w:trHeight w:val="179"/>
        </w:trPr>
        <w:tc>
          <w:tcPr>
            <w:tcW w:w="392" w:type="dxa"/>
          </w:tcPr>
          <w:p w14:paraId="45832BA0" w14:textId="77777777" w:rsidR="00C86974" w:rsidRPr="003E1A90" w:rsidRDefault="00C86974">
            <w:pPr>
              <w:snapToGrid w:val="0"/>
              <w:spacing w:beforeLines="50" w:before="180" w:afterLines="50" w:after="180" w:line="271" w:lineRule="auto"/>
            </w:pPr>
          </w:p>
        </w:tc>
        <w:tc>
          <w:tcPr>
            <w:tcW w:w="782" w:type="dxa"/>
          </w:tcPr>
          <w:p w14:paraId="542D645A" w14:textId="77777777" w:rsidR="00C86974" w:rsidRPr="003E1A90" w:rsidRDefault="00C86974">
            <w:pPr>
              <w:snapToGrid w:val="0"/>
              <w:spacing w:beforeLines="50" w:before="180" w:afterLines="50" w:after="180" w:line="271" w:lineRule="auto"/>
            </w:pPr>
            <w:r w:rsidRPr="003E1A90">
              <w:t>3.2.2</w:t>
            </w:r>
          </w:p>
        </w:tc>
        <w:tc>
          <w:tcPr>
            <w:tcW w:w="7302" w:type="dxa"/>
          </w:tcPr>
          <w:p w14:paraId="6C6FB89E"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risk factors of child maltreatment on other child(ren) of the family and the level of risk: </w:t>
            </w:r>
          </w:p>
          <w:p w14:paraId="150A8322" w14:textId="77777777" w:rsidR="00C86974" w:rsidRPr="003E1A90" w:rsidRDefault="00C86974">
            <w:pPr>
              <w:numPr>
                <w:ilvl w:val="0"/>
                <w:numId w:val="79"/>
              </w:numPr>
              <w:snapToGrid w:val="0"/>
              <w:spacing w:beforeLines="50" w:before="180" w:line="271" w:lineRule="auto"/>
              <w:ind w:hanging="132"/>
              <w:jc w:val="both"/>
            </w:pPr>
            <w:r w:rsidRPr="003E1A90">
              <w:t xml:space="preserve">  </w:t>
            </w:r>
          </w:p>
          <w:p w14:paraId="4F555B09" w14:textId="77777777" w:rsidR="00C86974" w:rsidRPr="003E1A90" w:rsidRDefault="00C86974">
            <w:pPr>
              <w:numPr>
                <w:ilvl w:val="0"/>
                <w:numId w:val="79"/>
              </w:numPr>
              <w:snapToGrid w:val="0"/>
              <w:spacing w:beforeLines="50" w:before="180" w:line="271" w:lineRule="auto"/>
              <w:ind w:hanging="132"/>
              <w:jc w:val="both"/>
            </w:pPr>
          </w:p>
          <w:p w14:paraId="18923E24" w14:textId="77777777" w:rsidR="00C86974" w:rsidRPr="003E1A90" w:rsidRDefault="00C86974">
            <w:pPr>
              <w:snapToGrid w:val="0"/>
              <w:spacing w:beforeLines="50" w:before="180" w:afterLines="50" w:after="180" w:line="271" w:lineRule="auto"/>
              <w:jc w:val="both"/>
              <w:rPr>
                <w:i/>
              </w:rPr>
            </w:pPr>
            <w:r w:rsidRPr="003E1A90">
              <w:rPr>
                <w:i/>
              </w:rPr>
              <w:t>(Note: it is suggested that risk factors with moderate and high risk that required follow up services be recorded)</w:t>
            </w:r>
          </w:p>
        </w:tc>
      </w:tr>
      <w:tr w:rsidR="00C86974" w:rsidRPr="001C022D" w14:paraId="001770C8" w14:textId="77777777" w:rsidTr="00C86974">
        <w:trPr>
          <w:cantSplit/>
          <w:trHeight w:val="179"/>
        </w:trPr>
        <w:tc>
          <w:tcPr>
            <w:tcW w:w="392" w:type="dxa"/>
          </w:tcPr>
          <w:p w14:paraId="25C934A8" w14:textId="77777777" w:rsidR="00C86974" w:rsidRPr="003E1A90" w:rsidRDefault="00C86974">
            <w:pPr>
              <w:snapToGrid w:val="0"/>
              <w:spacing w:beforeLines="50" w:before="180" w:afterLines="50" w:after="180" w:line="271" w:lineRule="auto"/>
            </w:pPr>
          </w:p>
        </w:tc>
        <w:tc>
          <w:tcPr>
            <w:tcW w:w="782" w:type="dxa"/>
          </w:tcPr>
          <w:p w14:paraId="32F5CB67" w14:textId="77777777" w:rsidR="00C86974" w:rsidRPr="003E1A90" w:rsidRDefault="00C86974">
            <w:pPr>
              <w:snapToGrid w:val="0"/>
              <w:spacing w:beforeLines="50" w:before="180" w:afterLines="50" w:after="180" w:line="271" w:lineRule="auto"/>
            </w:pPr>
            <w:r w:rsidRPr="003E1A90">
              <w:t>3.2.3</w:t>
            </w:r>
          </w:p>
        </w:tc>
        <w:tc>
          <w:tcPr>
            <w:tcW w:w="7302" w:type="dxa"/>
          </w:tcPr>
          <w:p w14:paraId="1A88F501" w14:textId="49AD0E51"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strengths </w:t>
            </w:r>
            <w:r w:rsidR="001C022D">
              <w:t xml:space="preserve">in child concerned and </w:t>
            </w:r>
            <w:r w:rsidRPr="003E1A90">
              <w:t>within the family which might contribute to child protection:</w:t>
            </w:r>
          </w:p>
          <w:p w14:paraId="132BDEE3" w14:textId="77777777" w:rsidR="00C86974" w:rsidRPr="003E1A90" w:rsidRDefault="00C86974">
            <w:pPr>
              <w:numPr>
                <w:ilvl w:val="0"/>
                <w:numId w:val="80"/>
              </w:numPr>
              <w:snapToGrid w:val="0"/>
              <w:spacing w:beforeLines="50" w:before="180" w:line="271" w:lineRule="auto"/>
              <w:ind w:hanging="132"/>
              <w:jc w:val="both"/>
            </w:pPr>
            <w:r w:rsidRPr="003E1A90">
              <w:t xml:space="preserve">  </w:t>
            </w:r>
          </w:p>
          <w:p w14:paraId="151274CC" w14:textId="77777777" w:rsidR="00C86974" w:rsidRPr="003E1A90" w:rsidRDefault="00C86974">
            <w:pPr>
              <w:numPr>
                <w:ilvl w:val="0"/>
                <w:numId w:val="80"/>
              </w:numPr>
              <w:snapToGrid w:val="0"/>
              <w:spacing w:beforeLines="50" w:before="180" w:line="271" w:lineRule="auto"/>
              <w:ind w:hanging="132"/>
              <w:jc w:val="both"/>
            </w:pPr>
            <w:r w:rsidRPr="003E1A90">
              <w:t xml:space="preserve">  </w:t>
            </w:r>
          </w:p>
        </w:tc>
      </w:tr>
      <w:tr w:rsidR="00C86974" w:rsidRPr="003E1A90" w14:paraId="16E02B80" w14:textId="77777777" w:rsidTr="00C86974">
        <w:trPr>
          <w:cantSplit/>
          <w:trHeight w:val="179"/>
        </w:trPr>
        <w:tc>
          <w:tcPr>
            <w:tcW w:w="392" w:type="dxa"/>
          </w:tcPr>
          <w:p w14:paraId="1E4E64C0" w14:textId="1F295D10" w:rsidR="00C86974" w:rsidRPr="003E1A90" w:rsidRDefault="00C86974">
            <w:pPr>
              <w:snapToGrid w:val="0"/>
              <w:spacing w:beforeLines="50" w:before="180" w:afterLines="50" w:after="180" w:line="271" w:lineRule="auto"/>
            </w:pPr>
          </w:p>
        </w:tc>
        <w:tc>
          <w:tcPr>
            <w:tcW w:w="782" w:type="dxa"/>
          </w:tcPr>
          <w:p w14:paraId="407BE727" w14:textId="77777777" w:rsidR="00C86974" w:rsidRPr="003E1A90" w:rsidRDefault="00C86974">
            <w:pPr>
              <w:snapToGrid w:val="0"/>
              <w:spacing w:beforeLines="50" w:before="180" w:afterLines="50" w:after="180" w:line="271" w:lineRule="auto"/>
            </w:pPr>
            <w:r w:rsidRPr="003E1A90">
              <w:t>3.2.4</w:t>
            </w:r>
          </w:p>
        </w:tc>
        <w:tc>
          <w:tcPr>
            <w:tcW w:w="7302" w:type="dxa"/>
          </w:tcPr>
          <w:p w14:paraId="6C5F9CA1"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support and resources outside the family which might contribute to child protection:</w:t>
            </w:r>
          </w:p>
          <w:p w14:paraId="2B08C80C" w14:textId="77777777" w:rsidR="00C86974" w:rsidRPr="003E1A90" w:rsidRDefault="00C86974">
            <w:pPr>
              <w:numPr>
                <w:ilvl w:val="0"/>
                <w:numId w:val="71"/>
              </w:numPr>
              <w:snapToGrid w:val="0"/>
              <w:spacing w:beforeLines="50" w:before="180" w:afterLines="50" w:after="180" w:line="271" w:lineRule="auto"/>
              <w:ind w:hanging="82"/>
              <w:jc w:val="both"/>
            </w:pPr>
            <w:r w:rsidRPr="003E1A90">
              <w:t xml:space="preserve">  </w:t>
            </w:r>
          </w:p>
          <w:p w14:paraId="0AEF3C12" w14:textId="77777777" w:rsidR="00C86974" w:rsidRPr="003E1A90" w:rsidRDefault="00C86974">
            <w:pPr>
              <w:numPr>
                <w:ilvl w:val="0"/>
                <w:numId w:val="71"/>
              </w:numPr>
              <w:snapToGrid w:val="0"/>
              <w:spacing w:beforeLines="50" w:before="180" w:afterLines="50" w:after="180" w:line="271" w:lineRule="auto"/>
              <w:ind w:hanging="82"/>
              <w:jc w:val="both"/>
            </w:pPr>
            <w:r w:rsidRPr="003E1A90">
              <w:t xml:space="preserve">  </w:t>
            </w:r>
          </w:p>
        </w:tc>
      </w:tr>
      <w:tr w:rsidR="00C86974" w:rsidRPr="003E1A90" w14:paraId="54C2A344" w14:textId="77777777" w:rsidTr="00CF0BD3">
        <w:trPr>
          <w:cantSplit/>
          <w:trHeight w:val="6327"/>
        </w:trPr>
        <w:tc>
          <w:tcPr>
            <w:tcW w:w="392" w:type="dxa"/>
          </w:tcPr>
          <w:p w14:paraId="30F18061" w14:textId="77777777" w:rsidR="00C86974" w:rsidRPr="003E1A90" w:rsidRDefault="00C86974">
            <w:pPr>
              <w:snapToGrid w:val="0"/>
              <w:spacing w:beforeLines="50" w:before="180" w:afterLines="50" w:after="180" w:line="271" w:lineRule="auto"/>
              <w:rPr>
                <w:b/>
              </w:rPr>
            </w:pPr>
          </w:p>
        </w:tc>
        <w:tc>
          <w:tcPr>
            <w:tcW w:w="782" w:type="dxa"/>
          </w:tcPr>
          <w:p w14:paraId="3BD6C987" w14:textId="77777777" w:rsidR="00C86974" w:rsidRPr="003E1A90" w:rsidRDefault="00C86974">
            <w:pPr>
              <w:snapToGrid w:val="0"/>
              <w:spacing w:beforeLines="50" w:before="180" w:afterLines="50" w:after="180" w:line="271" w:lineRule="auto"/>
              <w:rPr>
                <w:b/>
                <w:lang w:val="en-US"/>
              </w:rPr>
            </w:pPr>
            <w:r w:rsidRPr="003E1A90">
              <w:rPr>
                <w:b/>
                <w:lang w:val="en-US"/>
              </w:rPr>
              <w:t>3.3</w:t>
            </w:r>
          </w:p>
        </w:tc>
        <w:tc>
          <w:tcPr>
            <w:tcW w:w="7302" w:type="dxa"/>
          </w:tcPr>
          <w:p w14:paraId="39FE140A" w14:textId="108D2F89" w:rsidR="00C86974" w:rsidRPr="003E1A90" w:rsidRDefault="00C86974">
            <w:pPr>
              <w:snapToGrid w:val="0"/>
              <w:spacing w:beforeLines="50" w:before="180" w:line="271" w:lineRule="auto"/>
              <w:jc w:val="both"/>
              <w:rPr>
                <w:b/>
                <w:lang w:val="en-US"/>
              </w:rPr>
            </w:pPr>
            <w:r w:rsidRPr="003E1A90">
              <w:rPr>
                <w:b/>
                <w:lang w:val="en-US"/>
              </w:rPr>
              <w:t>Category</w:t>
            </w:r>
            <w:r w:rsidR="00683244">
              <w:rPr>
                <w:rFonts w:hint="eastAsia"/>
                <w:b/>
                <w:lang w:val="en-US"/>
              </w:rPr>
              <w:t xml:space="preserve"> of the case</w:t>
            </w:r>
          </w:p>
          <w:p w14:paraId="5948F65D" w14:textId="3044E078" w:rsidR="001C022D" w:rsidRPr="001C022D" w:rsidRDefault="00C86974" w:rsidP="00D0096D">
            <w:pPr>
              <w:snapToGrid w:val="0"/>
              <w:spacing w:beforeLines="50" w:before="180" w:line="271" w:lineRule="auto"/>
              <w:jc w:val="both"/>
              <w:rPr>
                <w:lang w:val="en-US"/>
              </w:rPr>
            </w:pPr>
            <w:r w:rsidRPr="001C022D">
              <w:rPr>
                <w:lang w:val="en-US"/>
              </w:rPr>
              <w:t xml:space="preserve">With discussion, members classified that </w:t>
            </w:r>
            <w:r w:rsidR="001C022D" w:rsidRPr="003E1A90">
              <w:rPr>
                <w:lang w:val="en-US"/>
              </w:rPr>
              <w:t>this was</w:t>
            </w:r>
          </w:p>
          <w:p w14:paraId="63538EDC" w14:textId="456F3DA5" w:rsidR="00C86974" w:rsidRPr="005C264A" w:rsidRDefault="00C86974" w:rsidP="005C264A">
            <w:pPr>
              <w:pStyle w:val="af"/>
              <w:numPr>
                <w:ilvl w:val="0"/>
                <w:numId w:val="129"/>
              </w:numPr>
              <w:snapToGrid w:val="0"/>
              <w:spacing w:beforeLines="50" w:before="180" w:line="271" w:lineRule="auto"/>
              <w:jc w:val="both"/>
              <w:rPr>
                <w:lang w:val="en-US"/>
              </w:rPr>
            </w:pPr>
            <w:r w:rsidRPr="005C264A">
              <w:rPr>
                <w:lang w:val="en-US"/>
              </w:rPr>
              <w:t xml:space="preserve">a child protection case </w:t>
            </w:r>
            <w:r w:rsidR="001C022D">
              <w:rPr>
                <w:lang w:val="en-US"/>
              </w:rPr>
              <w:t xml:space="preserve">and protection to the child was required </w:t>
            </w:r>
            <w:r w:rsidRPr="005C264A">
              <w:rPr>
                <w:lang w:val="en-US"/>
              </w:rPr>
              <w:t>with the following situation</w:t>
            </w:r>
            <w:r w:rsidRPr="005C264A">
              <w:rPr>
                <w:i/>
                <w:lang w:val="en-US"/>
              </w:rPr>
              <w:t xml:space="preserve"> (as appropriate)</w:t>
            </w:r>
            <w:r w:rsidRPr="005C264A">
              <w:rPr>
                <w:lang w:val="en-US"/>
              </w:rPr>
              <w:t>:</w:t>
            </w:r>
            <w:r w:rsidRPr="005C264A">
              <w:rPr>
                <w:i/>
                <w:lang w:val="en-US"/>
              </w:rPr>
              <w:t xml:space="preserve"> </w:t>
            </w:r>
          </w:p>
          <w:p w14:paraId="179C75DA" w14:textId="71080D31" w:rsidR="00C86974" w:rsidRPr="003E1A90" w:rsidRDefault="00C86974" w:rsidP="005C264A">
            <w:pPr>
              <w:pStyle w:val="af"/>
              <w:numPr>
                <w:ilvl w:val="0"/>
                <w:numId w:val="81"/>
              </w:numPr>
              <w:tabs>
                <w:tab w:val="left" w:pos="1440"/>
              </w:tabs>
              <w:snapToGrid w:val="0"/>
              <w:spacing w:beforeLines="50" w:before="180" w:line="271" w:lineRule="auto"/>
              <w:ind w:leftChars="214" w:left="925" w:hangingChars="142" w:hanging="369"/>
              <w:contextualSpacing w:val="0"/>
              <w:jc w:val="both"/>
              <w:rPr>
                <w:lang w:val="en-US"/>
              </w:rPr>
            </w:pPr>
            <w:r w:rsidRPr="003E1A90">
              <w:rPr>
                <w:szCs w:val="26"/>
              </w:rPr>
              <w:t xml:space="preserve">the incident(s) </w:t>
            </w:r>
            <w:r w:rsidR="00683244">
              <w:rPr>
                <w:rFonts w:hint="eastAsia"/>
                <w:szCs w:val="26"/>
              </w:rPr>
              <w:t>was</w:t>
            </w:r>
            <w:r w:rsidRPr="003E1A90">
              <w:rPr>
                <w:szCs w:val="26"/>
              </w:rPr>
              <w:t>/</w:t>
            </w:r>
            <w:r w:rsidR="00683244">
              <w:rPr>
                <w:rFonts w:hint="eastAsia"/>
                <w:szCs w:val="26"/>
              </w:rPr>
              <w:t>were</w:t>
            </w:r>
            <w:r w:rsidRPr="003E1A90">
              <w:rPr>
                <w:szCs w:val="26"/>
              </w:rPr>
              <w:t xml:space="preserve"> considered by members as a harm/maltreatment to a child </w:t>
            </w:r>
            <w:r w:rsidR="001C022D">
              <w:rPr>
                <w:szCs w:val="26"/>
              </w:rPr>
              <w:t xml:space="preserve">(i.e. </w:t>
            </w:r>
            <w:r w:rsidR="001C022D">
              <w:rPr>
                <w:rFonts w:hint="eastAsia"/>
                <w:szCs w:val="26"/>
              </w:rPr>
              <w:t>Ca</w:t>
            </w:r>
            <w:r w:rsidR="001C022D">
              <w:rPr>
                <w:szCs w:val="26"/>
              </w:rPr>
              <w:t>tegory (a) of Child Protection Registry)</w:t>
            </w:r>
          </w:p>
          <w:p w14:paraId="6861DD32" w14:textId="471149DC" w:rsidR="00C86974" w:rsidRPr="00DC6416" w:rsidRDefault="00C86974" w:rsidP="005C264A">
            <w:pPr>
              <w:pStyle w:val="af"/>
              <w:numPr>
                <w:ilvl w:val="0"/>
                <w:numId w:val="81"/>
              </w:numPr>
              <w:tabs>
                <w:tab w:val="left" w:pos="1440"/>
              </w:tabs>
              <w:snapToGrid w:val="0"/>
              <w:spacing w:beforeLines="50" w:before="180" w:line="271" w:lineRule="auto"/>
              <w:ind w:leftChars="214" w:left="982" w:hangingChars="142" w:hanging="426"/>
              <w:contextualSpacing w:val="0"/>
              <w:jc w:val="both"/>
              <w:rPr>
                <w:lang w:val="en-US"/>
              </w:rPr>
            </w:pPr>
            <w:r w:rsidRPr="003E1A90">
              <w:rPr>
                <w:spacing w:val="20"/>
                <w:szCs w:val="26"/>
                <w:lang w:val="en-US"/>
              </w:rPr>
              <w:t>t</w:t>
            </w:r>
            <w:r w:rsidRPr="003E1A90">
              <w:rPr>
                <w:szCs w:val="26"/>
              </w:rPr>
              <w:t xml:space="preserve">he incident(s) </w:t>
            </w:r>
            <w:r w:rsidR="00683244">
              <w:rPr>
                <w:rFonts w:hint="eastAsia"/>
                <w:szCs w:val="26"/>
              </w:rPr>
              <w:t>was</w:t>
            </w:r>
            <w:r w:rsidRPr="003E1A90">
              <w:rPr>
                <w:szCs w:val="26"/>
              </w:rPr>
              <w:t>/</w:t>
            </w:r>
            <w:r w:rsidR="00683244">
              <w:rPr>
                <w:rFonts w:hint="eastAsia"/>
                <w:szCs w:val="26"/>
              </w:rPr>
              <w:t>were</w:t>
            </w:r>
            <w:r w:rsidRPr="003E1A90">
              <w:rPr>
                <w:szCs w:val="26"/>
              </w:rPr>
              <w:t xml:space="preserve"> not considered by members as a harm/maltreatment to a child but the ch</w:t>
            </w:r>
            <w:r w:rsidRPr="00DC6416">
              <w:rPr>
                <w:szCs w:val="26"/>
              </w:rPr>
              <w:t xml:space="preserve">ild </w:t>
            </w:r>
            <w:r w:rsidR="00E67F52" w:rsidRPr="00DC6416">
              <w:rPr>
                <w:szCs w:val="26"/>
              </w:rPr>
              <w:t xml:space="preserve">was considered of having </w:t>
            </w:r>
            <w:r w:rsidRPr="00DC6416">
              <w:rPr>
                <w:szCs w:val="26"/>
              </w:rPr>
              <w:t>a high risk of harm/maltreat</w:t>
            </w:r>
            <w:r w:rsidR="00E67F52" w:rsidRPr="00DC6416">
              <w:rPr>
                <w:szCs w:val="26"/>
              </w:rPr>
              <w:t>ment</w:t>
            </w:r>
            <w:r w:rsidR="00E67F52" w:rsidRPr="00DC6416">
              <w:rPr>
                <w:rFonts w:hint="eastAsia"/>
                <w:szCs w:val="26"/>
              </w:rPr>
              <w:t xml:space="preserve"> </w:t>
            </w:r>
            <w:r w:rsidRPr="00DC6416">
              <w:rPr>
                <w:szCs w:val="26"/>
              </w:rPr>
              <w:t>in future</w:t>
            </w:r>
            <w:r w:rsidR="001C022D">
              <w:rPr>
                <w:szCs w:val="26"/>
              </w:rPr>
              <w:t xml:space="preserve"> </w:t>
            </w:r>
            <w:r w:rsidR="001C022D" w:rsidRPr="001C022D">
              <w:rPr>
                <w:szCs w:val="26"/>
              </w:rPr>
              <w:t>(i.e. Category (</w:t>
            </w:r>
            <w:r w:rsidR="001C022D">
              <w:rPr>
                <w:szCs w:val="26"/>
              </w:rPr>
              <w:t>b</w:t>
            </w:r>
            <w:r w:rsidR="001C022D" w:rsidRPr="001C022D">
              <w:rPr>
                <w:szCs w:val="26"/>
              </w:rPr>
              <w:t>) of Child Protection Registry)</w:t>
            </w:r>
          </w:p>
          <w:p w14:paraId="0D6FBF6D" w14:textId="08D05B80" w:rsidR="00C86974" w:rsidRPr="003E1A90" w:rsidRDefault="00C86974" w:rsidP="005C264A">
            <w:pPr>
              <w:pStyle w:val="af"/>
              <w:numPr>
                <w:ilvl w:val="0"/>
                <w:numId w:val="81"/>
              </w:numPr>
              <w:tabs>
                <w:tab w:val="left" w:pos="1440"/>
              </w:tabs>
              <w:snapToGrid w:val="0"/>
              <w:spacing w:beforeLines="50" w:before="180" w:afterLines="50" w:after="180" w:line="271" w:lineRule="auto"/>
              <w:ind w:leftChars="214" w:left="925" w:hangingChars="142" w:hanging="369"/>
              <w:contextualSpacing w:val="0"/>
              <w:jc w:val="both"/>
              <w:rPr>
                <w:lang w:val="en-US"/>
              </w:rPr>
            </w:pPr>
            <w:r w:rsidRPr="00DC6416">
              <w:rPr>
                <w:szCs w:val="26"/>
              </w:rPr>
              <w:t xml:space="preserve">The incident(s) </w:t>
            </w:r>
            <w:r w:rsidR="00683244" w:rsidRPr="00DC6416">
              <w:rPr>
                <w:rFonts w:hint="eastAsia"/>
                <w:szCs w:val="26"/>
              </w:rPr>
              <w:t>wa</w:t>
            </w:r>
            <w:r w:rsidRPr="00DC6416">
              <w:rPr>
                <w:szCs w:val="26"/>
              </w:rPr>
              <w:t>s/</w:t>
            </w:r>
            <w:r w:rsidR="00683244" w:rsidRPr="00DC6416">
              <w:rPr>
                <w:rFonts w:hint="eastAsia"/>
                <w:szCs w:val="26"/>
              </w:rPr>
              <w:t>we</w:t>
            </w:r>
            <w:r w:rsidRPr="00DC6416">
              <w:rPr>
                <w:szCs w:val="26"/>
              </w:rPr>
              <w:t xml:space="preserve">re not </w:t>
            </w:r>
            <w:r w:rsidRPr="00DC6416">
              <w:rPr>
                <w:szCs w:val="26"/>
                <w:lang w:eastAsia="zh-HK"/>
              </w:rPr>
              <w:t xml:space="preserve">ascertained </w:t>
            </w:r>
            <w:r w:rsidRPr="00DC6416">
              <w:rPr>
                <w:szCs w:val="26"/>
              </w:rPr>
              <w:t xml:space="preserve">by members as </w:t>
            </w:r>
            <w:r w:rsidRPr="00DC6416">
              <w:rPr>
                <w:szCs w:val="26"/>
                <w:lang w:eastAsia="zh-HK"/>
              </w:rPr>
              <w:t xml:space="preserve">a harm/maltreatment to </w:t>
            </w:r>
            <w:r w:rsidRPr="00DC6416">
              <w:rPr>
                <w:szCs w:val="26"/>
              </w:rPr>
              <w:t xml:space="preserve">a child </w:t>
            </w:r>
            <w:r w:rsidRPr="00DC6416">
              <w:rPr>
                <w:szCs w:val="26"/>
                <w:lang w:eastAsia="zh-HK"/>
              </w:rPr>
              <w:t>who</w:t>
            </w:r>
            <w:r w:rsidRPr="00DC6416">
              <w:rPr>
                <w:szCs w:val="26"/>
              </w:rPr>
              <w:t xml:space="preserve"> was </w:t>
            </w:r>
            <w:r w:rsidRPr="00DC6416">
              <w:rPr>
                <w:szCs w:val="26"/>
                <w:lang w:eastAsia="zh-HK"/>
              </w:rPr>
              <w:t xml:space="preserve">also </w:t>
            </w:r>
            <w:r w:rsidRPr="00DC6416">
              <w:rPr>
                <w:szCs w:val="26"/>
              </w:rPr>
              <w:t xml:space="preserve">not considered of having </w:t>
            </w:r>
            <w:r w:rsidR="00E67F52" w:rsidRPr="00DC6416">
              <w:rPr>
                <w:rFonts w:hint="eastAsia"/>
                <w:szCs w:val="26"/>
              </w:rPr>
              <w:t xml:space="preserve">a </w:t>
            </w:r>
            <w:r w:rsidRPr="00DC6416">
              <w:rPr>
                <w:szCs w:val="26"/>
              </w:rPr>
              <w:t xml:space="preserve">high risk of harm/maltreatment </w:t>
            </w:r>
            <w:r w:rsidR="00E67F52" w:rsidRPr="00DC6416">
              <w:rPr>
                <w:szCs w:val="26"/>
              </w:rPr>
              <w:t>in future</w:t>
            </w:r>
            <w:r w:rsidR="00E67F52" w:rsidRPr="00DC6416">
              <w:rPr>
                <w:rFonts w:hint="eastAsia"/>
                <w:szCs w:val="26"/>
              </w:rPr>
              <w:t xml:space="preserve"> </w:t>
            </w:r>
            <w:r w:rsidRPr="00DC6416">
              <w:rPr>
                <w:szCs w:val="26"/>
              </w:rPr>
              <w:t>bu</w:t>
            </w:r>
            <w:r w:rsidRPr="003E1A90">
              <w:rPr>
                <w:szCs w:val="26"/>
              </w:rPr>
              <w:t>t, with analysis on the concrete information available, members consider</w:t>
            </w:r>
            <w:r w:rsidR="00683244">
              <w:rPr>
                <w:rFonts w:hint="eastAsia"/>
                <w:szCs w:val="26"/>
              </w:rPr>
              <w:t>ed</w:t>
            </w:r>
            <w:r w:rsidRPr="003E1A90">
              <w:rPr>
                <w:szCs w:val="26"/>
              </w:rPr>
              <w:t xml:space="preserve"> that the </w:t>
            </w:r>
            <w:r w:rsidR="00683244">
              <w:rPr>
                <w:rFonts w:hint="eastAsia"/>
                <w:szCs w:val="26"/>
              </w:rPr>
              <w:t>harm/</w:t>
            </w:r>
            <w:r w:rsidRPr="003E1A90">
              <w:rPr>
                <w:szCs w:val="26"/>
              </w:rPr>
              <w:t xml:space="preserve">maltreatment incident </w:t>
            </w:r>
            <w:r w:rsidRPr="003E1A90">
              <w:rPr>
                <w:szCs w:val="26"/>
                <w:lang w:eastAsia="zh-HK"/>
              </w:rPr>
              <w:t xml:space="preserve">was </w:t>
            </w:r>
            <w:r w:rsidRPr="003E1A90">
              <w:rPr>
                <w:szCs w:val="26"/>
              </w:rPr>
              <w:t>very likely</w:t>
            </w:r>
            <w:r w:rsidRPr="003E1A90">
              <w:rPr>
                <w:szCs w:val="26"/>
                <w:lang w:eastAsia="zh-HK"/>
              </w:rPr>
              <w:t xml:space="preserve"> to </w:t>
            </w:r>
            <w:r w:rsidRPr="003E1A90">
              <w:rPr>
                <w:szCs w:val="26"/>
              </w:rPr>
              <w:t>have happened</w:t>
            </w:r>
            <w:r w:rsidR="001C022D">
              <w:rPr>
                <w:szCs w:val="26"/>
              </w:rPr>
              <w:t xml:space="preserve"> (i.e. </w:t>
            </w:r>
            <w:r w:rsidR="001C022D">
              <w:rPr>
                <w:rFonts w:hint="eastAsia"/>
                <w:szCs w:val="26"/>
              </w:rPr>
              <w:t>Ca</w:t>
            </w:r>
            <w:r w:rsidR="001C022D">
              <w:rPr>
                <w:szCs w:val="26"/>
              </w:rPr>
              <w:t>tegory (c) of Child Protection Registry)</w:t>
            </w:r>
            <w:r w:rsidRPr="003E1A90">
              <w:rPr>
                <w:szCs w:val="26"/>
              </w:rPr>
              <w:t xml:space="preserve">; </w:t>
            </w:r>
          </w:p>
          <w:p w14:paraId="130F8088" w14:textId="501448FD" w:rsidR="00C86974" w:rsidRPr="005C264A" w:rsidRDefault="001C022D" w:rsidP="005C264A">
            <w:pPr>
              <w:pStyle w:val="af"/>
              <w:numPr>
                <w:ilvl w:val="0"/>
                <w:numId w:val="129"/>
              </w:numPr>
              <w:snapToGrid w:val="0"/>
              <w:spacing w:beforeLines="50" w:before="180" w:line="271" w:lineRule="auto"/>
              <w:jc w:val="both"/>
              <w:rPr>
                <w:b/>
                <w:lang w:val="en-US"/>
              </w:rPr>
            </w:pPr>
            <w:r>
              <w:rPr>
                <w:lang w:val="en-US"/>
              </w:rPr>
              <w:t>not a child protection case</w:t>
            </w:r>
            <w:r w:rsidR="00C86974" w:rsidRPr="005C264A">
              <w:rPr>
                <w:lang w:val="en-US"/>
              </w:rPr>
              <w:t>.</w:t>
            </w:r>
          </w:p>
        </w:tc>
      </w:tr>
      <w:tr w:rsidR="00C86974" w:rsidRPr="003E1A90" w14:paraId="52F8500D" w14:textId="77777777" w:rsidTr="00C86974">
        <w:trPr>
          <w:cantSplit/>
          <w:trHeight w:val="179"/>
        </w:trPr>
        <w:tc>
          <w:tcPr>
            <w:tcW w:w="392" w:type="dxa"/>
          </w:tcPr>
          <w:p w14:paraId="49FE5AF1" w14:textId="77777777" w:rsidR="00C86974" w:rsidRPr="003E1A90" w:rsidRDefault="00C86974">
            <w:pPr>
              <w:snapToGrid w:val="0"/>
              <w:spacing w:beforeLines="50" w:before="180" w:afterLines="50" w:after="180" w:line="271" w:lineRule="auto"/>
              <w:rPr>
                <w:b/>
              </w:rPr>
            </w:pPr>
          </w:p>
        </w:tc>
        <w:tc>
          <w:tcPr>
            <w:tcW w:w="782" w:type="dxa"/>
          </w:tcPr>
          <w:p w14:paraId="3DF3B754" w14:textId="77777777" w:rsidR="00C86974" w:rsidRPr="003E1A90" w:rsidRDefault="00C86974">
            <w:pPr>
              <w:snapToGrid w:val="0"/>
              <w:spacing w:beforeLines="50" w:before="180" w:afterLines="50" w:after="180" w:line="271" w:lineRule="auto"/>
              <w:rPr>
                <w:b/>
              </w:rPr>
            </w:pPr>
            <w:r w:rsidRPr="003E1A90">
              <w:rPr>
                <w:b/>
              </w:rPr>
              <w:t>3.4</w:t>
            </w:r>
          </w:p>
        </w:tc>
        <w:tc>
          <w:tcPr>
            <w:tcW w:w="7302" w:type="dxa"/>
          </w:tcPr>
          <w:p w14:paraId="49CCDAF2" w14:textId="77777777" w:rsidR="00C86974" w:rsidRPr="003E1A90" w:rsidRDefault="00C86974">
            <w:pPr>
              <w:snapToGrid w:val="0"/>
              <w:spacing w:beforeLines="50" w:before="180" w:line="271" w:lineRule="auto"/>
              <w:jc w:val="both"/>
              <w:rPr>
                <w:b/>
              </w:rPr>
            </w:pPr>
            <w:r w:rsidRPr="003E1A90">
              <w:rPr>
                <w:b/>
              </w:rPr>
              <w:t>Needs of the child concerned and his/her family</w:t>
            </w:r>
          </w:p>
        </w:tc>
      </w:tr>
      <w:tr w:rsidR="00C86974" w:rsidRPr="003E1A90" w14:paraId="2E77A2B6" w14:textId="77777777" w:rsidTr="00C86974">
        <w:trPr>
          <w:cantSplit/>
          <w:trHeight w:val="179"/>
        </w:trPr>
        <w:tc>
          <w:tcPr>
            <w:tcW w:w="392" w:type="dxa"/>
          </w:tcPr>
          <w:p w14:paraId="1B23F045" w14:textId="77777777" w:rsidR="00C86974" w:rsidRPr="003E1A90" w:rsidRDefault="00C86974">
            <w:pPr>
              <w:snapToGrid w:val="0"/>
              <w:spacing w:beforeLines="50" w:before="180" w:afterLines="50" w:after="180" w:line="271" w:lineRule="auto"/>
            </w:pPr>
          </w:p>
        </w:tc>
        <w:tc>
          <w:tcPr>
            <w:tcW w:w="782" w:type="dxa"/>
          </w:tcPr>
          <w:p w14:paraId="4CC54FF9" w14:textId="77777777" w:rsidR="00C86974" w:rsidRPr="003E1A90" w:rsidRDefault="00C86974">
            <w:pPr>
              <w:snapToGrid w:val="0"/>
              <w:spacing w:beforeLines="50" w:before="180" w:afterLines="50" w:after="180" w:line="271" w:lineRule="auto"/>
            </w:pPr>
          </w:p>
        </w:tc>
        <w:tc>
          <w:tcPr>
            <w:tcW w:w="7302" w:type="dxa"/>
          </w:tcPr>
          <w:p w14:paraId="4899D32E" w14:textId="142E885A"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needs of the child and family related to the protection of and for the best interests of the child that required the following follow-up services:</w:t>
            </w:r>
          </w:p>
          <w:p w14:paraId="50476FBD" w14:textId="77777777" w:rsidR="00C86974" w:rsidRPr="003E1A90" w:rsidRDefault="00C86974">
            <w:pPr>
              <w:numPr>
                <w:ilvl w:val="0"/>
                <w:numId w:val="72"/>
              </w:numPr>
              <w:snapToGrid w:val="0"/>
              <w:spacing w:beforeLines="50" w:before="180" w:afterLines="50" w:after="180" w:line="271" w:lineRule="auto"/>
              <w:ind w:hanging="82"/>
              <w:jc w:val="both"/>
            </w:pPr>
            <w:r w:rsidRPr="003E1A90">
              <w:t xml:space="preserve">  </w:t>
            </w:r>
          </w:p>
          <w:p w14:paraId="5F96924E" w14:textId="77777777" w:rsidR="00C86974" w:rsidRPr="003E1A90" w:rsidRDefault="00C86974">
            <w:pPr>
              <w:numPr>
                <w:ilvl w:val="0"/>
                <w:numId w:val="72"/>
              </w:numPr>
              <w:snapToGrid w:val="0"/>
              <w:spacing w:beforeLines="50" w:before="180" w:afterLines="50" w:after="180" w:line="271" w:lineRule="auto"/>
              <w:ind w:hanging="110"/>
              <w:jc w:val="both"/>
            </w:pPr>
            <w:r w:rsidRPr="003E1A90">
              <w:t xml:space="preserve">  </w:t>
            </w:r>
          </w:p>
        </w:tc>
      </w:tr>
      <w:tr w:rsidR="00C86974" w:rsidRPr="003E1A90" w14:paraId="06959806" w14:textId="77777777" w:rsidTr="00C86974">
        <w:trPr>
          <w:cantSplit/>
          <w:trHeight w:val="179"/>
        </w:trPr>
        <w:tc>
          <w:tcPr>
            <w:tcW w:w="392" w:type="dxa"/>
          </w:tcPr>
          <w:p w14:paraId="3EA9FAEE" w14:textId="77777777" w:rsidR="00C86974" w:rsidRPr="003E1A90" w:rsidRDefault="00C86974">
            <w:pPr>
              <w:snapToGrid w:val="0"/>
              <w:spacing w:beforeLines="50" w:before="180" w:afterLines="50" w:after="180" w:line="271" w:lineRule="auto"/>
              <w:rPr>
                <w:b/>
              </w:rPr>
            </w:pPr>
          </w:p>
        </w:tc>
        <w:tc>
          <w:tcPr>
            <w:tcW w:w="782" w:type="dxa"/>
          </w:tcPr>
          <w:p w14:paraId="1A0C5BFF" w14:textId="77777777" w:rsidR="00C86974" w:rsidRPr="003E1A90" w:rsidRDefault="00C86974">
            <w:pPr>
              <w:snapToGrid w:val="0"/>
              <w:spacing w:beforeLines="50" w:before="180" w:afterLines="50" w:after="180" w:line="271" w:lineRule="auto"/>
              <w:rPr>
                <w:b/>
              </w:rPr>
            </w:pPr>
            <w:r w:rsidRPr="003E1A90">
              <w:rPr>
                <w:b/>
              </w:rPr>
              <w:t>3.5</w:t>
            </w:r>
          </w:p>
        </w:tc>
        <w:tc>
          <w:tcPr>
            <w:tcW w:w="7302" w:type="dxa"/>
          </w:tcPr>
          <w:p w14:paraId="67320FD0" w14:textId="77777777" w:rsidR="00C86974" w:rsidRPr="003E1A90" w:rsidRDefault="00C86974">
            <w:pPr>
              <w:snapToGrid w:val="0"/>
              <w:spacing w:beforeLines="50" w:before="180" w:line="271" w:lineRule="auto"/>
              <w:jc w:val="both"/>
              <w:rPr>
                <w:b/>
              </w:rPr>
            </w:pPr>
            <w:r w:rsidRPr="003E1A90">
              <w:rPr>
                <w:b/>
              </w:rPr>
              <w:t>Follow-up plan for the Child and Family</w:t>
            </w:r>
          </w:p>
        </w:tc>
      </w:tr>
      <w:tr w:rsidR="00C86974" w:rsidRPr="003E1A90" w14:paraId="795011A7" w14:textId="77777777" w:rsidTr="00C86974">
        <w:trPr>
          <w:cantSplit/>
          <w:trHeight w:val="179"/>
        </w:trPr>
        <w:tc>
          <w:tcPr>
            <w:tcW w:w="392" w:type="dxa"/>
          </w:tcPr>
          <w:p w14:paraId="33F5E284" w14:textId="77777777" w:rsidR="00C86974" w:rsidRPr="003E1A90" w:rsidRDefault="00C86974">
            <w:pPr>
              <w:snapToGrid w:val="0"/>
              <w:spacing w:beforeLines="50" w:before="180" w:afterLines="50" w:after="180" w:line="271" w:lineRule="auto"/>
            </w:pPr>
          </w:p>
        </w:tc>
        <w:tc>
          <w:tcPr>
            <w:tcW w:w="782" w:type="dxa"/>
          </w:tcPr>
          <w:p w14:paraId="7AFFAE9A" w14:textId="77777777" w:rsidR="00C86974" w:rsidRPr="003E1A90" w:rsidRDefault="00C86974">
            <w:pPr>
              <w:snapToGrid w:val="0"/>
              <w:spacing w:beforeLines="50" w:before="180" w:afterLines="50" w:after="180" w:line="271" w:lineRule="auto"/>
            </w:pPr>
            <w:r w:rsidRPr="003E1A90">
              <w:t>3.5.1</w:t>
            </w:r>
          </w:p>
        </w:tc>
        <w:tc>
          <w:tcPr>
            <w:tcW w:w="7302" w:type="dxa"/>
          </w:tcPr>
          <w:p w14:paraId="3DDA432E" w14:textId="77777777" w:rsidR="00C86974" w:rsidRPr="003E1A90" w:rsidRDefault="00C86974">
            <w:pPr>
              <w:snapToGrid w:val="0"/>
              <w:spacing w:beforeLines="50" w:before="180" w:line="271" w:lineRule="auto"/>
              <w:jc w:val="both"/>
            </w:pPr>
            <w:r w:rsidRPr="003E1A90">
              <w:t xml:space="preserve">Members discussed the following follow-up plan for the child and family: </w:t>
            </w:r>
          </w:p>
        </w:tc>
      </w:tr>
      <w:tr w:rsidR="00C86974" w:rsidRPr="001C022D" w14:paraId="1F8C44AD" w14:textId="77777777" w:rsidTr="00CF0BD3">
        <w:trPr>
          <w:cantSplit/>
          <w:trHeight w:val="4388"/>
        </w:trPr>
        <w:tc>
          <w:tcPr>
            <w:tcW w:w="392" w:type="dxa"/>
          </w:tcPr>
          <w:p w14:paraId="0FC21A9F" w14:textId="77777777" w:rsidR="00C86974" w:rsidRPr="003E1A90" w:rsidRDefault="00C86974">
            <w:pPr>
              <w:snapToGrid w:val="0"/>
              <w:spacing w:beforeLines="50" w:before="180" w:afterLines="50" w:after="180" w:line="271" w:lineRule="auto"/>
            </w:pPr>
          </w:p>
        </w:tc>
        <w:tc>
          <w:tcPr>
            <w:tcW w:w="782" w:type="dxa"/>
          </w:tcPr>
          <w:p w14:paraId="24840F6B" w14:textId="77777777" w:rsidR="00C86974" w:rsidRPr="003E1A90" w:rsidRDefault="00C86974">
            <w:pPr>
              <w:snapToGrid w:val="0"/>
              <w:spacing w:beforeLines="50" w:before="180" w:afterLines="50" w:after="180" w:line="271" w:lineRule="auto"/>
            </w:pPr>
            <w:r w:rsidRPr="003E1A90">
              <w:t>3.5.1.1</w:t>
            </w:r>
          </w:p>
        </w:tc>
        <w:tc>
          <w:tcPr>
            <w:tcW w:w="7302" w:type="dxa"/>
          </w:tcPr>
          <w:p w14:paraId="7950448C" w14:textId="77777777" w:rsidR="00C86974" w:rsidRPr="003E1A90" w:rsidRDefault="00C86974">
            <w:pPr>
              <w:snapToGrid w:val="0"/>
              <w:spacing w:beforeLines="50" w:before="180" w:line="271" w:lineRule="auto"/>
              <w:jc w:val="both"/>
            </w:pPr>
            <w:r w:rsidRPr="003E1A90">
              <w:rPr>
                <w:i/>
              </w:rPr>
              <w:t>(As appropriate)</w:t>
            </w:r>
            <w:r w:rsidRPr="003E1A90">
              <w:t xml:space="preserve"> For protection of child’s safety and/or to reduce risk of child maltreatment identified, the following follow-up plan was recommended:</w:t>
            </w:r>
          </w:p>
          <w:p w14:paraId="1762B668" w14:textId="77777777" w:rsidR="00C86974" w:rsidRPr="003E1A90" w:rsidRDefault="00C86974">
            <w:pPr>
              <w:pStyle w:val="af"/>
              <w:numPr>
                <w:ilvl w:val="0"/>
                <w:numId w:val="92"/>
              </w:numPr>
              <w:snapToGrid w:val="0"/>
              <w:spacing w:beforeLines="50" w:before="180" w:line="271" w:lineRule="auto"/>
              <w:ind w:left="527" w:hanging="425"/>
              <w:contextualSpacing w:val="0"/>
              <w:jc w:val="both"/>
            </w:pPr>
            <w:r w:rsidRPr="003E1A90">
              <w:t xml:space="preserve">Child care arrangement: </w:t>
            </w:r>
          </w:p>
          <w:p w14:paraId="40FC7DE3" w14:textId="27781A8F" w:rsidR="00C86974" w:rsidRPr="003E1A90" w:rsidRDefault="00C86974" w:rsidP="00BC6E0E">
            <w:pPr>
              <w:pStyle w:val="af"/>
              <w:numPr>
                <w:ilvl w:val="0"/>
                <w:numId w:val="92"/>
              </w:numPr>
              <w:snapToGrid w:val="0"/>
              <w:spacing w:beforeLines="50" w:before="180" w:line="271" w:lineRule="auto"/>
              <w:ind w:left="527" w:hanging="425"/>
              <w:contextualSpacing w:val="0"/>
              <w:jc w:val="both"/>
            </w:pPr>
            <w:r w:rsidRPr="003E1A90">
              <w:t>Care or protection order was recommended/not required/might be considered if                      *(please specify) with the consideration</w:t>
            </w:r>
            <w:r w:rsidR="00BC6E0E">
              <w:rPr>
                <w:rFonts w:hint="eastAsia"/>
              </w:rPr>
              <w:t xml:space="preserve"> </w:t>
            </w:r>
            <w:r w:rsidRPr="003E1A90">
              <w:t xml:space="preserve">that     </w:t>
            </w:r>
            <w:r w:rsidR="00BC6E0E">
              <w:t xml:space="preserve">      </w:t>
            </w:r>
            <w:r w:rsidR="00BC6E0E" w:rsidRPr="003E1A90">
              <w:t>*(please specify)</w:t>
            </w:r>
          </w:p>
          <w:p w14:paraId="31763998" w14:textId="32CBF014" w:rsidR="00C86974" w:rsidRPr="003E1A90" w:rsidRDefault="00C86974">
            <w:pPr>
              <w:pStyle w:val="af"/>
              <w:numPr>
                <w:ilvl w:val="0"/>
                <w:numId w:val="92"/>
              </w:numPr>
              <w:snapToGrid w:val="0"/>
              <w:spacing w:beforeLines="50" w:before="180" w:line="271" w:lineRule="auto"/>
              <w:ind w:left="527" w:hanging="425"/>
              <w:contextualSpacing w:val="0"/>
              <w:jc w:val="both"/>
            </w:pPr>
            <w:r w:rsidRPr="003E1A90">
              <w:t xml:space="preserve">Other arrangements: </w:t>
            </w:r>
            <w:r w:rsidRPr="003E1A90">
              <w:rPr>
                <w:i/>
              </w:rPr>
              <w:t xml:space="preserve">(e.g. </w:t>
            </w:r>
            <w:r w:rsidR="001C022D">
              <w:rPr>
                <w:i/>
              </w:rPr>
              <w:t xml:space="preserve">whether there could be </w:t>
            </w:r>
            <w:r w:rsidRPr="003E1A90">
              <w:rPr>
                <w:i/>
              </w:rPr>
              <w:t>contacts between child and the perpetrator/potential perpetrator</w:t>
            </w:r>
            <w:r w:rsidR="001C022D">
              <w:rPr>
                <w:i/>
              </w:rPr>
              <w:t xml:space="preserve"> and how</w:t>
            </w:r>
            <w:r w:rsidRPr="003E1A90">
              <w:rPr>
                <w:i/>
              </w:rPr>
              <w:t xml:space="preserve">, </w:t>
            </w:r>
            <w:r w:rsidR="001C022D">
              <w:rPr>
                <w:i/>
              </w:rPr>
              <w:t xml:space="preserve">the concrete safety plan if the child was restored to the care of original carer, </w:t>
            </w:r>
            <w:r w:rsidRPr="003E1A90">
              <w:rPr>
                <w:i/>
              </w:rPr>
              <w:t>etc.)</w:t>
            </w:r>
          </w:p>
        </w:tc>
      </w:tr>
      <w:tr w:rsidR="00C86974" w:rsidRPr="003E1A90" w14:paraId="274D277A" w14:textId="77777777" w:rsidTr="00C86974">
        <w:trPr>
          <w:cantSplit/>
          <w:trHeight w:val="179"/>
        </w:trPr>
        <w:tc>
          <w:tcPr>
            <w:tcW w:w="392" w:type="dxa"/>
          </w:tcPr>
          <w:p w14:paraId="63336D1F" w14:textId="77777777" w:rsidR="00C86974" w:rsidRPr="003E1A90" w:rsidRDefault="00C86974">
            <w:pPr>
              <w:snapToGrid w:val="0"/>
              <w:spacing w:beforeLines="50" w:before="180" w:afterLines="50" w:after="180" w:line="271" w:lineRule="auto"/>
            </w:pPr>
          </w:p>
        </w:tc>
        <w:tc>
          <w:tcPr>
            <w:tcW w:w="782" w:type="dxa"/>
          </w:tcPr>
          <w:p w14:paraId="46EE3B04" w14:textId="77777777" w:rsidR="00C86974" w:rsidRPr="003E1A90" w:rsidRDefault="00C86974">
            <w:pPr>
              <w:snapToGrid w:val="0"/>
              <w:spacing w:beforeLines="50" w:before="180" w:afterLines="50" w:after="180" w:line="271" w:lineRule="auto"/>
            </w:pPr>
            <w:r w:rsidRPr="003E1A90">
              <w:t>3.5.1.2</w:t>
            </w:r>
          </w:p>
        </w:tc>
        <w:tc>
          <w:tcPr>
            <w:tcW w:w="7302" w:type="dxa"/>
          </w:tcPr>
          <w:p w14:paraId="3C5AF2DA" w14:textId="3540FABC" w:rsidR="00C86974" w:rsidRPr="003E1A90" w:rsidRDefault="00C86974">
            <w:pPr>
              <w:snapToGrid w:val="0"/>
              <w:spacing w:beforeLines="50" w:before="180" w:line="271" w:lineRule="auto"/>
              <w:jc w:val="both"/>
            </w:pPr>
            <w:r w:rsidRPr="003E1A90">
              <w:rPr>
                <w:i/>
              </w:rPr>
              <w:t>(As appropriate)</w:t>
            </w:r>
            <w:r w:rsidRPr="003E1A90">
              <w:t xml:space="preserve"> To meet the identified needs of the child and family, the following service(s) was/were* recommended: </w:t>
            </w:r>
            <w:r w:rsidRPr="003E1A90">
              <w:rPr>
                <w:i/>
              </w:rPr>
              <w:t xml:space="preserve">(e.g. psychological service, </w:t>
            </w:r>
            <w:r w:rsidR="002B35B6">
              <w:rPr>
                <w:i/>
              </w:rPr>
              <w:t>medical follow-up,</w:t>
            </w:r>
            <w:r w:rsidR="00470BFB">
              <w:rPr>
                <w:i/>
              </w:rPr>
              <w:t xml:space="preserve"> educational/schooling </w:t>
            </w:r>
            <w:r w:rsidRPr="003E1A90">
              <w:rPr>
                <w:i/>
              </w:rPr>
              <w:t>support,</w:t>
            </w:r>
            <w:r w:rsidR="00470BFB">
              <w:rPr>
                <w:i/>
              </w:rPr>
              <w:t xml:space="preserve"> emotional counselling, financial assistance,</w:t>
            </w:r>
            <w:r w:rsidRPr="003E1A90">
              <w:rPr>
                <w:i/>
              </w:rPr>
              <w:t xml:space="preserve"> etc.)</w:t>
            </w:r>
          </w:p>
          <w:p w14:paraId="08236C57" w14:textId="77777777" w:rsidR="00C86974" w:rsidRPr="003E1A90" w:rsidRDefault="00C86974">
            <w:pPr>
              <w:numPr>
                <w:ilvl w:val="0"/>
                <w:numId w:val="73"/>
              </w:numPr>
              <w:snapToGrid w:val="0"/>
              <w:spacing w:beforeLines="50" w:before="180" w:afterLines="50" w:after="180" w:line="271" w:lineRule="auto"/>
              <w:ind w:left="114" w:hanging="82"/>
              <w:jc w:val="both"/>
            </w:pPr>
            <w:r w:rsidRPr="003E1A90">
              <w:t xml:space="preserve">  </w:t>
            </w:r>
          </w:p>
          <w:p w14:paraId="52000299" w14:textId="77777777" w:rsidR="00C86974" w:rsidRPr="003E1A90" w:rsidRDefault="00C86974">
            <w:pPr>
              <w:numPr>
                <w:ilvl w:val="0"/>
                <w:numId w:val="73"/>
              </w:numPr>
              <w:snapToGrid w:val="0"/>
              <w:spacing w:beforeLines="50" w:before="180" w:afterLines="50" w:after="180" w:line="271" w:lineRule="auto"/>
              <w:ind w:left="114" w:hanging="79"/>
              <w:jc w:val="both"/>
            </w:pPr>
            <w:r w:rsidRPr="003E1A90">
              <w:t xml:space="preserve">  </w:t>
            </w:r>
          </w:p>
          <w:p w14:paraId="65707BE0" w14:textId="77777777" w:rsidR="00C86974" w:rsidRPr="003E1A90" w:rsidRDefault="00C86974">
            <w:pPr>
              <w:snapToGrid w:val="0"/>
              <w:spacing w:beforeLines="50" w:before="180" w:afterLines="50" w:after="180" w:line="271" w:lineRule="auto"/>
              <w:jc w:val="both"/>
              <w:rPr>
                <w:i/>
              </w:rPr>
            </w:pPr>
            <w:r w:rsidRPr="003E1A90">
              <w:rPr>
                <w:i/>
              </w:rPr>
              <w:t>(Note: child care arrangement and statutory order may also be considered for protection of the best interests of the child)</w:t>
            </w:r>
          </w:p>
        </w:tc>
      </w:tr>
      <w:tr w:rsidR="00C86974" w:rsidRPr="003E1A90" w14:paraId="21D98CD9" w14:textId="77777777" w:rsidTr="00C86974">
        <w:trPr>
          <w:cantSplit/>
          <w:trHeight w:val="179"/>
        </w:trPr>
        <w:tc>
          <w:tcPr>
            <w:tcW w:w="392" w:type="dxa"/>
          </w:tcPr>
          <w:p w14:paraId="55F04AC3" w14:textId="77777777" w:rsidR="00C86974" w:rsidRPr="003E1A90" w:rsidRDefault="00C86974">
            <w:pPr>
              <w:snapToGrid w:val="0"/>
              <w:spacing w:beforeLines="50" w:before="180" w:afterLines="50" w:after="180" w:line="271" w:lineRule="auto"/>
            </w:pPr>
          </w:p>
        </w:tc>
        <w:tc>
          <w:tcPr>
            <w:tcW w:w="782" w:type="dxa"/>
          </w:tcPr>
          <w:p w14:paraId="7E70F3B4" w14:textId="77777777" w:rsidR="00C86974" w:rsidRPr="003E1A90" w:rsidRDefault="00C86974">
            <w:pPr>
              <w:snapToGrid w:val="0"/>
              <w:spacing w:beforeLines="50" w:before="180" w:afterLines="50" w:after="180" w:line="271" w:lineRule="auto"/>
            </w:pPr>
            <w:r w:rsidRPr="003E1A90">
              <w:t>3.5.1.3</w:t>
            </w:r>
          </w:p>
        </w:tc>
        <w:tc>
          <w:tcPr>
            <w:tcW w:w="7302" w:type="dxa"/>
          </w:tcPr>
          <w:p w14:paraId="4E422A90" w14:textId="6965CD53" w:rsidR="00C86974" w:rsidRPr="003E1A90" w:rsidRDefault="00C86974">
            <w:pPr>
              <w:snapToGrid w:val="0"/>
              <w:spacing w:beforeLines="50" w:before="180" w:line="271" w:lineRule="auto"/>
              <w:jc w:val="both"/>
            </w:pPr>
            <w:r w:rsidRPr="003E1A90">
              <w:t xml:space="preserve">Social worker of </w:t>
            </w:r>
            <w:r w:rsidRPr="003E1A90">
              <w:rPr>
                <w:i/>
              </w:rPr>
              <w:t>(Service Unit)</w:t>
            </w:r>
            <w:r w:rsidRPr="003E1A90">
              <w:t xml:space="preserve"> would follow up the case as the key  worker.  Core group </w:t>
            </w:r>
            <w:r w:rsidR="00470BFB" w:rsidRPr="00016B46">
              <w:rPr>
                <w:i/>
              </w:rPr>
              <w:t xml:space="preserve">(if </w:t>
            </w:r>
            <w:r w:rsidR="004F1EF5" w:rsidRPr="00016B46">
              <w:rPr>
                <w:i/>
              </w:rPr>
              <w:t>formed</w:t>
            </w:r>
            <w:r w:rsidR="00470BFB" w:rsidRPr="00016B46">
              <w:rPr>
                <w:i/>
              </w:rPr>
              <w:t>)</w:t>
            </w:r>
            <w:r w:rsidR="00470BFB">
              <w:t xml:space="preserve"> </w:t>
            </w:r>
            <w:r w:rsidRPr="003E1A90">
              <w:t xml:space="preserve">consists of the following </w:t>
            </w:r>
            <w:r w:rsidRPr="003E1A90">
              <w:rPr>
                <w:i/>
              </w:rPr>
              <w:t>(member/organisation/service unit/professional)</w:t>
            </w:r>
            <w:r w:rsidRPr="003E1A90">
              <w:t xml:space="preserve"> :</w:t>
            </w:r>
          </w:p>
          <w:p w14:paraId="5B67BEFC" w14:textId="77777777" w:rsidR="00C86974" w:rsidRPr="003E1A90" w:rsidRDefault="00C86974">
            <w:pPr>
              <w:numPr>
                <w:ilvl w:val="0"/>
                <w:numId w:val="93"/>
              </w:numPr>
              <w:snapToGrid w:val="0"/>
              <w:spacing w:beforeLines="50" w:before="180" w:afterLines="50" w:after="180" w:line="271" w:lineRule="auto"/>
              <w:jc w:val="both"/>
            </w:pPr>
            <w:r w:rsidRPr="003E1A90">
              <w:t xml:space="preserve">   </w:t>
            </w:r>
          </w:p>
          <w:p w14:paraId="3616C03C" w14:textId="77777777" w:rsidR="00C86974" w:rsidRPr="003E1A90" w:rsidRDefault="00C86974">
            <w:pPr>
              <w:numPr>
                <w:ilvl w:val="0"/>
                <w:numId w:val="93"/>
              </w:numPr>
              <w:snapToGrid w:val="0"/>
              <w:spacing w:beforeLines="50" w:before="180" w:afterLines="50" w:after="180" w:line="271" w:lineRule="auto"/>
              <w:ind w:left="114" w:hanging="82"/>
              <w:jc w:val="both"/>
            </w:pPr>
          </w:p>
        </w:tc>
      </w:tr>
      <w:tr w:rsidR="00C86974" w:rsidRPr="003E1A90" w14:paraId="42506C96" w14:textId="77777777" w:rsidTr="00C86974">
        <w:trPr>
          <w:trHeight w:val="179"/>
        </w:trPr>
        <w:tc>
          <w:tcPr>
            <w:tcW w:w="392" w:type="dxa"/>
          </w:tcPr>
          <w:p w14:paraId="31FD2C83" w14:textId="77777777" w:rsidR="00C86974" w:rsidRPr="003E1A90" w:rsidRDefault="00C86974" w:rsidP="00FD7976">
            <w:pPr>
              <w:autoSpaceDE w:val="0"/>
              <w:autoSpaceDN w:val="0"/>
              <w:adjustRightInd w:val="0"/>
              <w:snapToGrid w:val="0"/>
              <w:spacing w:beforeLines="50" w:before="180" w:afterLines="50" w:after="180" w:line="271" w:lineRule="auto"/>
              <w:textAlignment w:val="baseline"/>
              <w:rPr>
                <w:b/>
                <w:bCs/>
                <w:szCs w:val="20"/>
              </w:rPr>
            </w:pPr>
            <w:r w:rsidRPr="003E1A90">
              <w:rPr>
                <w:b/>
                <w:szCs w:val="20"/>
              </w:rPr>
              <w:t>4.</w:t>
            </w:r>
          </w:p>
        </w:tc>
        <w:tc>
          <w:tcPr>
            <w:tcW w:w="8084" w:type="dxa"/>
            <w:gridSpan w:val="2"/>
          </w:tcPr>
          <w:p w14:paraId="58A16299" w14:textId="77777777" w:rsidR="00C86974" w:rsidRPr="003E1A90" w:rsidRDefault="00C86974">
            <w:pPr>
              <w:autoSpaceDE w:val="0"/>
              <w:autoSpaceDN w:val="0"/>
              <w:adjustRightInd w:val="0"/>
              <w:snapToGrid w:val="0"/>
              <w:spacing w:beforeLines="50" w:before="180" w:afterLines="50" w:after="180" w:line="271" w:lineRule="auto"/>
              <w:textAlignment w:val="baseline"/>
              <w:rPr>
                <w:b/>
                <w:szCs w:val="20"/>
              </w:rPr>
            </w:pPr>
            <w:r w:rsidRPr="003E1A90">
              <w:rPr>
                <w:b/>
                <w:szCs w:val="20"/>
              </w:rPr>
              <w:t>Any Other Business</w:t>
            </w:r>
          </w:p>
        </w:tc>
      </w:tr>
      <w:tr w:rsidR="00AE11A5" w:rsidRPr="003E1A90" w14:paraId="0DD59DB4" w14:textId="77777777" w:rsidTr="00C86974">
        <w:trPr>
          <w:cantSplit/>
          <w:trHeight w:val="179"/>
        </w:trPr>
        <w:tc>
          <w:tcPr>
            <w:tcW w:w="392" w:type="dxa"/>
          </w:tcPr>
          <w:p w14:paraId="49DE0969" w14:textId="77777777" w:rsidR="00AE11A5" w:rsidRPr="003E1A90" w:rsidRDefault="00AE11A5" w:rsidP="00FD7976">
            <w:pPr>
              <w:snapToGrid w:val="0"/>
              <w:spacing w:beforeLines="50" w:before="180" w:afterLines="50" w:after="180" w:line="271" w:lineRule="auto"/>
              <w:rPr>
                <w:lang w:val="en-US"/>
              </w:rPr>
            </w:pPr>
          </w:p>
        </w:tc>
        <w:tc>
          <w:tcPr>
            <w:tcW w:w="782" w:type="dxa"/>
          </w:tcPr>
          <w:p w14:paraId="661BD4D6" w14:textId="45C4BC70" w:rsidR="00AE11A5" w:rsidRPr="003E1A90" w:rsidRDefault="00AE11A5">
            <w:pPr>
              <w:snapToGrid w:val="0"/>
              <w:spacing w:beforeLines="50" w:before="180" w:afterLines="50" w:after="180" w:line="271" w:lineRule="auto"/>
            </w:pPr>
            <w:r w:rsidRPr="003E1A90">
              <w:t>4.1</w:t>
            </w:r>
          </w:p>
        </w:tc>
        <w:tc>
          <w:tcPr>
            <w:tcW w:w="7302" w:type="dxa"/>
          </w:tcPr>
          <w:p w14:paraId="058CE173" w14:textId="0E4CDD1F" w:rsidR="00AE11A5" w:rsidRDefault="00AE11A5" w:rsidP="00AE11A5">
            <w:pPr>
              <w:snapToGrid w:val="0"/>
              <w:spacing w:beforeLines="50" w:before="180" w:afterLines="50" w:after="180" w:line="271" w:lineRule="auto"/>
              <w:jc w:val="both"/>
            </w:pPr>
            <w:r w:rsidRPr="003E1A90">
              <w:t xml:space="preserve">The information of child/and </w:t>
            </w:r>
            <w:r w:rsidRPr="003E1A90">
              <w:rPr>
                <w:i/>
              </w:rPr>
              <w:t>(</w:t>
            </w:r>
            <w:r w:rsidRPr="007E73BC">
              <w:rPr>
                <w:i/>
              </w:rPr>
              <w:t>information of sibling)</w:t>
            </w:r>
            <w:r w:rsidRPr="003E1A90">
              <w:rPr>
                <w:i/>
              </w:rPr>
              <w:t>*</w:t>
            </w:r>
            <w:r w:rsidRPr="003E1A90">
              <w:t xml:space="preserve"> w</w:t>
            </w:r>
            <w:r>
              <w:rPr>
                <w:rFonts w:hint="eastAsia"/>
              </w:rPr>
              <w:t>ould</w:t>
            </w:r>
            <w:r w:rsidRPr="003E1A90">
              <w:t xml:space="preserve"> be/w</w:t>
            </w:r>
            <w:r>
              <w:rPr>
                <w:rFonts w:hint="eastAsia"/>
              </w:rPr>
              <w:t>ould</w:t>
            </w:r>
            <w:r w:rsidRPr="003E1A90">
              <w:t xml:space="preserve"> not be* placed into the Child Protection Registry</w:t>
            </w:r>
            <w:r>
              <w:rPr>
                <w:rFonts w:hint="eastAsia"/>
              </w:rPr>
              <w:t xml:space="preserve"> </w:t>
            </w:r>
            <w:r w:rsidRPr="003E1A90">
              <w:rPr>
                <w:i/>
              </w:rPr>
              <w:t>(If placed)</w:t>
            </w:r>
            <w:r>
              <w:rPr>
                <w:rFonts w:hint="eastAsia"/>
                <w:i/>
              </w:rPr>
              <w:t xml:space="preserve"> </w:t>
            </w:r>
            <w:r>
              <w:rPr>
                <w:rFonts w:hint="eastAsia"/>
              </w:rPr>
              <w:t>under the following category:</w:t>
            </w:r>
          </w:p>
          <w:p w14:paraId="35CBA6C2" w14:textId="7DC520AF" w:rsidR="00470BFB" w:rsidRDefault="00470BFB" w:rsidP="00AE11A5">
            <w:pPr>
              <w:snapToGrid w:val="0"/>
              <w:spacing w:beforeLines="50" w:before="180" w:afterLines="50" w:after="180" w:line="271" w:lineRule="auto"/>
              <w:jc w:val="both"/>
            </w:pPr>
            <w:r w:rsidRPr="002E04E7">
              <w:rPr>
                <w:rFonts w:hint="eastAsia"/>
                <w:i/>
              </w:rPr>
              <w:t>(</w:t>
            </w:r>
            <w:r w:rsidRPr="002E04E7">
              <w:rPr>
                <w:i/>
              </w:rPr>
              <w:t>if registered)</w:t>
            </w:r>
            <w:r>
              <w:t xml:space="preserve"> </w:t>
            </w:r>
            <w:r w:rsidR="002E04E7">
              <w:t>T</w:t>
            </w:r>
            <w:r>
              <w:t>he incident natur</w:t>
            </w:r>
            <w:r w:rsidR="002E04E7">
              <w:t>e in relation to the child concerned was</w:t>
            </w:r>
          </w:p>
          <w:p w14:paraId="15FE5457" w14:textId="7A0D6FBC" w:rsidR="00AE11A5" w:rsidRPr="00470BFB" w:rsidRDefault="00AE11A5" w:rsidP="00AE11A5">
            <w:pPr>
              <w:numPr>
                <w:ilvl w:val="0"/>
                <w:numId w:val="70"/>
              </w:numPr>
              <w:tabs>
                <w:tab w:val="left" w:pos="420"/>
                <w:tab w:val="left" w:pos="823"/>
                <w:tab w:val="left" w:pos="1985"/>
              </w:tabs>
              <w:snapToGrid w:val="0"/>
              <w:spacing w:afterLines="50" w:after="180" w:line="271" w:lineRule="auto"/>
              <w:ind w:left="1672" w:right="85" w:hanging="1247"/>
              <w:jc w:val="both"/>
            </w:pPr>
            <w:r w:rsidRPr="003E1A90">
              <w:rPr>
                <w:szCs w:val="26"/>
              </w:rPr>
              <w:t>Cat.(a) The incident was considered as a harm/maltreatment to a child in the MDCC or by all professionals concerned (for cases where MDCC was dispensed with) after the investigation</w:t>
            </w:r>
            <w:r w:rsidR="00B4284A">
              <w:rPr>
                <w:szCs w:val="26"/>
              </w:rPr>
              <w:t>s</w:t>
            </w:r>
            <w:r w:rsidR="00470BFB">
              <w:rPr>
                <w:szCs w:val="26"/>
              </w:rPr>
              <w:t xml:space="preserve"> and assessment</w:t>
            </w:r>
            <w:r w:rsidR="00B4284A">
              <w:rPr>
                <w:szCs w:val="26"/>
              </w:rPr>
              <w:t>s</w:t>
            </w:r>
            <w:r w:rsidR="00470BFB">
              <w:rPr>
                <w:szCs w:val="26"/>
              </w:rPr>
              <w:t xml:space="preserve"> on child protection</w:t>
            </w:r>
            <w:r w:rsidRPr="003E1A90">
              <w:rPr>
                <w:szCs w:val="26"/>
              </w:rPr>
              <w:t>.</w:t>
            </w:r>
          </w:p>
          <w:p w14:paraId="1EDB96EB" w14:textId="539BEAE3" w:rsidR="00470BFB" w:rsidRPr="00470BFB" w:rsidRDefault="00470BFB" w:rsidP="00470BFB">
            <w:pPr>
              <w:numPr>
                <w:ilvl w:val="0"/>
                <w:numId w:val="70"/>
              </w:numPr>
              <w:tabs>
                <w:tab w:val="left" w:pos="420"/>
                <w:tab w:val="left" w:pos="823"/>
                <w:tab w:val="left" w:pos="1985"/>
              </w:tabs>
              <w:snapToGrid w:val="0"/>
              <w:spacing w:afterLines="50" w:after="180" w:line="271" w:lineRule="auto"/>
              <w:ind w:left="1672" w:right="85" w:hanging="1247"/>
              <w:jc w:val="both"/>
            </w:pPr>
            <w:r w:rsidRPr="00470BFB">
              <w:t>Cat.(b) A child was considered of having a high risk of harm/maltreatment in future though the incident was not considered as a harm/maltreatment to a child in a MDCC or by all professionals concerned (for cases where MDCC was dispensed with) after the investigation</w:t>
            </w:r>
            <w:r w:rsidR="00B4284A">
              <w:t>s and assessments on child protection</w:t>
            </w:r>
            <w:r w:rsidRPr="00470BFB">
              <w:t>.</w:t>
            </w:r>
          </w:p>
          <w:p w14:paraId="0576E0C7" w14:textId="41AF0CC2" w:rsidR="002E04E7" w:rsidRPr="002E04E7" w:rsidRDefault="002E04E7" w:rsidP="002E04E7">
            <w:pPr>
              <w:numPr>
                <w:ilvl w:val="0"/>
                <w:numId w:val="70"/>
              </w:numPr>
              <w:tabs>
                <w:tab w:val="left" w:pos="420"/>
                <w:tab w:val="left" w:pos="823"/>
                <w:tab w:val="left" w:pos="1985"/>
              </w:tabs>
              <w:snapToGrid w:val="0"/>
              <w:spacing w:afterLines="50" w:after="180" w:line="271" w:lineRule="auto"/>
              <w:ind w:left="1672" w:right="85" w:hanging="1247"/>
              <w:jc w:val="both"/>
            </w:pPr>
            <w:r w:rsidRPr="003E1A90">
              <w:rPr>
                <w:szCs w:val="26"/>
              </w:rPr>
              <w:t>Cat.(</w:t>
            </w:r>
            <w:r>
              <w:rPr>
                <w:szCs w:val="26"/>
              </w:rPr>
              <w:t>c</w:t>
            </w:r>
            <w:r w:rsidRPr="003E1A90">
              <w:rPr>
                <w:szCs w:val="26"/>
              </w:rPr>
              <w:t xml:space="preserve">)The incident was not </w:t>
            </w:r>
            <w:r>
              <w:rPr>
                <w:szCs w:val="26"/>
                <w:lang w:eastAsia="zh-HK"/>
              </w:rPr>
              <w:t>established</w:t>
            </w:r>
            <w:r w:rsidRPr="003E1A90">
              <w:rPr>
                <w:szCs w:val="26"/>
              </w:rPr>
              <w:t xml:space="preserve"> as </w:t>
            </w:r>
            <w:r w:rsidRPr="003E1A90">
              <w:rPr>
                <w:szCs w:val="26"/>
                <w:lang w:eastAsia="zh-HK"/>
              </w:rPr>
              <w:t>a harm/maltreatment to</w:t>
            </w:r>
            <w:r w:rsidRPr="003E1A90">
              <w:rPr>
                <w:szCs w:val="26"/>
              </w:rPr>
              <w:t xml:space="preserve"> a child </w:t>
            </w:r>
            <w:r w:rsidRPr="003E1A90">
              <w:rPr>
                <w:szCs w:val="26"/>
                <w:lang w:eastAsia="zh-HK"/>
              </w:rPr>
              <w:t xml:space="preserve">who </w:t>
            </w:r>
            <w:r w:rsidRPr="003E1A90">
              <w:rPr>
                <w:szCs w:val="26"/>
              </w:rPr>
              <w:t xml:space="preserve">was </w:t>
            </w:r>
            <w:r w:rsidRPr="003E1A90">
              <w:rPr>
                <w:szCs w:val="26"/>
                <w:lang w:eastAsia="zh-HK"/>
              </w:rPr>
              <w:t xml:space="preserve">also </w:t>
            </w:r>
            <w:r w:rsidRPr="003E1A90">
              <w:rPr>
                <w:szCs w:val="26"/>
              </w:rPr>
              <w:t>not cons</w:t>
            </w:r>
            <w:r w:rsidRPr="00DC6416">
              <w:rPr>
                <w:szCs w:val="26"/>
              </w:rPr>
              <w:t>idered of having a high risk of harm/maltreatment in future</w:t>
            </w:r>
            <w:r w:rsidRPr="00DC6416">
              <w:rPr>
                <w:rFonts w:hint="eastAsia"/>
                <w:szCs w:val="26"/>
              </w:rPr>
              <w:t xml:space="preserve"> </w:t>
            </w:r>
            <w:r w:rsidRPr="00DC6416">
              <w:rPr>
                <w:szCs w:val="26"/>
              </w:rPr>
              <w:t>in a M</w:t>
            </w:r>
            <w:r w:rsidRPr="003E1A90">
              <w:rPr>
                <w:szCs w:val="26"/>
              </w:rPr>
              <w:t>DCC or by all professionals concerned (for cases where MDCC was dispensed with) after the investigation</w:t>
            </w:r>
            <w:r>
              <w:rPr>
                <w:szCs w:val="26"/>
              </w:rPr>
              <w:t>s and assessments on child protection</w:t>
            </w:r>
            <w:r w:rsidRPr="003E1A90">
              <w:rPr>
                <w:szCs w:val="26"/>
              </w:rPr>
              <w:t xml:space="preserve"> but, with analysis on the concrete information available, professionals considered that the </w:t>
            </w:r>
            <w:r>
              <w:rPr>
                <w:rFonts w:hint="eastAsia"/>
                <w:szCs w:val="26"/>
              </w:rPr>
              <w:t>harm/</w:t>
            </w:r>
            <w:r w:rsidRPr="003E1A90">
              <w:rPr>
                <w:szCs w:val="26"/>
              </w:rPr>
              <w:t xml:space="preserve">maltreatment incident </w:t>
            </w:r>
            <w:r w:rsidRPr="003E1A90">
              <w:rPr>
                <w:szCs w:val="26"/>
                <w:lang w:eastAsia="zh-HK"/>
              </w:rPr>
              <w:t>was</w:t>
            </w:r>
            <w:r w:rsidRPr="003E1A90">
              <w:rPr>
                <w:szCs w:val="26"/>
              </w:rPr>
              <w:t xml:space="preserve"> very likely </w:t>
            </w:r>
            <w:r w:rsidRPr="003E1A90">
              <w:rPr>
                <w:szCs w:val="26"/>
                <w:lang w:eastAsia="zh-HK"/>
              </w:rPr>
              <w:t xml:space="preserve">to </w:t>
            </w:r>
            <w:r w:rsidRPr="003E1A90">
              <w:rPr>
                <w:szCs w:val="26"/>
              </w:rPr>
              <w:t>have happened.</w:t>
            </w:r>
          </w:p>
          <w:p w14:paraId="54C111D3" w14:textId="598227FA" w:rsidR="002E04E7" w:rsidRPr="002E04E7" w:rsidRDefault="002E04E7" w:rsidP="002E04E7">
            <w:pPr>
              <w:numPr>
                <w:ilvl w:val="0"/>
                <w:numId w:val="70"/>
              </w:numPr>
              <w:tabs>
                <w:tab w:val="left" w:pos="420"/>
                <w:tab w:val="left" w:pos="823"/>
                <w:tab w:val="left" w:pos="1985"/>
              </w:tabs>
              <w:snapToGrid w:val="0"/>
              <w:spacing w:afterLines="50" w:after="180" w:line="271" w:lineRule="auto"/>
              <w:ind w:left="1672" w:right="85" w:hanging="1247"/>
              <w:jc w:val="both"/>
            </w:pPr>
            <w:r w:rsidRPr="00470BFB">
              <w:t>Cat.(</w:t>
            </w:r>
            <w:r>
              <w:t>d</w:t>
            </w:r>
            <w:r w:rsidRPr="00470BFB">
              <w:t>)</w:t>
            </w:r>
            <w:r>
              <w:t xml:space="preserve"> </w:t>
            </w:r>
            <w:r w:rsidRPr="00470BFB">
              <w:t xml:space="preserve">A child who is not suspected to be harmed/maltreated but </w:t>
            </w:r>
            <w:r w:rsidRPr="00470BFB">
              <w:rPr>
                <w:rFonts w:hint="eastAsia"/>
              </w:rPr>
              <w:t xml:space="preserve">is </w:t>
            </w:r>
            <w:r w:rsidRPr="00470BFB">
              <w:t>considered potentially at risk of harm/maltreatment by virtue of risk factors of harming/maltreating a child identified.</w:t>
            </w:r>
          </w:p>
        </w:tc>
      </w:tr>
      <w:tr w:rsidR="002E04E7" w:rsidRPr="003E1A90" w14:paraId="10B2E6B0" w14:textId="77777777" w:rsidTr="00C86974">
        <w:trPr>
          <w:cantSplit/>
          <w:trHeight w:val="179"/>
        </w:trPr>
        <w:tc>
          <w:tcPr>
            <w:tcW w:w="392" w:type="dxa"/>
          </w:tcPr>
          <w:p w14:paraId="2F5EF850" w14:textId="77777777" w:rsidR="002E04E7" w:rsidRPr="003E1A90" w:rsidRDefault="002E04E7" w:rsidP="00FD7976">
            <w:pPr>
              <w:snapToGrid w:val="0"/>
              <w:spacing w:beforeLines="50" w:before="180" w:afterLines="50" w:after="180" w:line="271" w:lineRule="auto"/>
              <w:rPr>
                <w:lang w:val="en-US"/>
              </w:rPr>
            </w:pPr>
          </w:p>
        </w:tc>
        <w:tc>
          <w:tcPr>
            <w:tcW w:w="782" w:type="dxa"/>
          </w:tcPr>
          <w:p w14:paraId="6968D280" w14:textId="77777777" w:rsidR="002E04E7" w:rsidRPr="003E1A90" w:rsidRDefault="002E04E7">
            <w:pPr>
              <w:snapToGrid w:val="0"/>
              <w:spacing w:beforeLines="50" w:before="180" w:afterLines="50" w:after="180" w:line="271" w:lineRule="auto"/>
            </w:pPr>
          </w:p>
        </w:tc>
        <w:tc>
          <w:tcPr>
            <w:tcW w:w="7302" w:type="dxa"/>
          </w:tcPr>
          <w:p w14:paraId="7560769A" w14:textId="77777777" w:rsidR="002E04E7" w:rsidRPr="003E1A90" w:rsidRDefault="002E04E7" w:rsidP="005C264A">
            <w:pPr>
              <w:tabs>
                <w:tab w:val="left" w:pos="218"/>
                <w:tab w:val="left" w:pos="1620"/>
                <w:tab w:val="left" w:pos="1985"/>
              </w:tabs>
              <w:snapToGrid w:val="0"/>
              <w:spacing w:line="271" w:lineRule="auto"/>
              <w:ind w:leftChars="-434" w:left="220" w:rightChars="36" w:right="94" w:hanging="1348"/>
              <w:jc w:val="both"/>
              <w:rPr>
                <w:szCs w:val="26"/>
              </w:rPr>
            </w:pPr>
          </w:p>
        </w:tc>
      </w:tr>
      <w:tr w:rsidR="00C86974" w:rsidRPr="003E1A90" w14:paraId="132A71F4" w14:textId="77777777" w:rsidTr="00C86974">
        <w:trPr>
          <w:cantSplit/>
          <w:trHeight w:val="179"/>
        </w:trPr>
        <w:tc>
          <w:tcPr>
            <w:tcW w:w="392" w:type="dxa"/>
          </w:tcPr>
          <w:p w14:paraId="22628AA4" w14:textId="77777777" w:rsidR="00C86974" w:rsidRPr="003E1A90" w:rsidRDefault="00C86974" w:rsidP="00FD7976">
            <w:pPr>
              <w:snapToGrid w:val="0"/>
              <w:spacing w:beforeLines="50" w:before="180" w:afterLines="50" w:after="180" w:line="271" w:lineRule="auto"/>
              <w:rPr>
                <w:lang w:val="en-US"/>
              </w:rPr>
            </w:pPr>
          </w:p>
        </w:tc>
        <w:tc>
          <w:tcPr>
            <w:tcW w:w="782" w:type="dxa"/>
          </w:tcPr>
          <w:p w14:paraId="396D6861" w14:textId="55F8D308" w:rsidR="00C86974" w:rsidRPr="003E1A90" w:rsidRDefault="00C86974">
            <w:pPr>
              <w:snapToGrid w:val="0"/>
              <w:spacing w:beforeLines="50" w:before="180" w:afterLines="50" w:after="180" w:line="271" w:lineRule="auto"/>
            </w:pPr>
          </w:p>
        </w:tc>
        <w:tc>
          <w:tcPr>
            <w:tcW w:w="7302" w:type="dxa"/>
          </w:tcPr>
          <w:p w14:paraId="29CE2756" w14:textId="738946AA" w:rsidR="00C86974" w:rsidRPr="003E1A90" w:rsidRDefault="00C86974" w:rsidP="005C264A">
            <w:pPr>
              <w:tabs>
                <w:tab w:val="left" w:pos="218"/>
                <w:tab w:val="left" w:pos="1620"/>
                <w:tab w:val="left" w:pos="1985"/>
              </w:tabs>
              <w:snapToGrid w:val="0"/>
              <w:spacing w:line="271" w:lineRule="auto"/>
              <w:ind w:leftChars="-434" w:left="220" w:rightChars="36" w:right="94" w:hanging="1348"/>
              <w:jc w:val="both"/>
            </w:pPr>
            <w:r w:rsidRPr="003E1A90">
              <w:rPr>
                <w:szCs w:val="26"/>
              </w:rPr>
              <w:tab/>
            </w:r>
            <w:r w:rsidRPr="003E1A90">
              <w:rPr>
                <w:i/>
                <w:szCs w:val="26"/>
              </w:rPr>
              <w:t>(As appropr</w:t>
            </w:r>
            <w:r w:rsidRPr="005C264A">
              <w:t>iate) For Cat.(a), (b) or (</w:t>
            </w:r>
            <w:r w:rsidR="00991A2F">
              <w:t>c</w:t>
            </w:r>
            <w:r w:rsidRPr="005C264A">
              <w:t>), the type(s) of maltreatment  was/were*:</w:t>
            </w:r>
          </w:p>
          <w:p w14:paraId="64C7C5FD" w14:textId="77777777" w:rsidR="00C86974" w:rsidRPr="003E1A90" w:rsidRDefault="00C86974" w:rsidP="00FD7976">
            <w:pPr>
              <w:numPr>
                <w:ilvl w:val="1"/>
                <w:numId w:val="69"/>
              </w:numPr>
              <w:snapToGrid w:val="0"/>
              <w:spacing w:beforeLines="50" w:before="180" w:afterLines="50" w:after="180" w:line="271" w:lineRule="auto"/>
              <w:ind w:right="84"/>
              <w:jc w:val="both"/>
            </w:pPr>
            <w:r w:rsidRPr="003E1A90">
              <w:t>physical harm/abuse</w:t>
            </w:r>
          </w:p>
          <w:p w14:paraId="5F035A24" w14:textId="77777777" w:rsidR="00C86974" w:rsidRPr="003E1A90" w:rsidRDefault="00C86974">
            <w:pPr>
              <w:numPr>
                <w:ilvl w:val="1"/>
                <w:numId w:val="69"/>
              </w:numPr>
              <w:snapToGrid w:val="0"/>
              <w:spacing w:beforeLines="50" w:before="180" w:afterLines="50" w:after="180" w:line="271" w:lineRule="auto"/>
              <w:ind w:right="84"/>
              <w:jc w:val="both"/>
            </w:pPr>
            <w:r w:rsidRPr="003E1A90">
              <w:t>neglect</w:t>
            </w:r>
          </w:p>
          <w:p w14:paraId="1EA6121D" w14:textId="77777777" w:rsidR="00C86974" w:rsidRPr="003E1A90" w:rsidRDefault="00C86974">
            <w:pPr>
              <w:numPr>
                <w:ilvl w:val="1"/>
                <w:numId w:val="69"/>
              </w:numPr>
              <w:snapToGrid w:val="0"/>
              <w:spacing w:beforeLines="50" w:before="180" w:afterLines="50" w:after="180" w:line="271" w:lineRule="auto"/>
              <w:ind w:right="84"/>
              <w:jc w:val="both"/>
            </w:pPr>
            <w:r w:rsidRPr="003E1A90">
              <w:t>sexual abuse</w:t>
            </w:r>
          </w:p>
          <w:p w14:paraId="64119FC0" w14:textId="77777777" w:rsidR="00C86974" w:rsidRPr="003E1A90" w:rsidRDefault="00C86974">
            <w:pPr>
              <w:numPr>
                <w:ilvl w:val="1"/>
                <w:numId w:val="69"/>
              </w:numPr>
              <w:snapToGrid w:val="0"/>
              <w:spacing w:beforeLines="50" w:before="180" w:afterLines="50" w:after="180" w:line="271" w:lineRule="auto"/>
              <w:ind w:right="84"/>
              <w:jc w:val="both"/>
            </w:pPr>
            <w:r w:rsidRPr="003E1A90">
              <w:t>psychological harm/abuse</w:t>
            </w:r>
          </w:p>
        </w:tc>
      </w:tr>
      <w:tr w:rsidR="00C86974" w:rsidRPr="003E1A90" w14:paraId="0F88927E" w14:textId="77777777" w:rsidTr="00C86974">
        <w:trPr>
          <w:cantSplit/>
          <w:trHeight w:val="179"/>
        </w:trPr>
        <w:tc>
          <w:tcPr>
            <w:tcW w:w="392" w:type="dxa"/>
          </w:tcPr>
          <w:p w14:paraId="5E625204" w14:textId="77777777" w:rsidR="00C86974" w:rsidRPr="003E1A90" w:rsidRDefault="00C86974">
            <w:pPr>
              <w:snapToGrid w:val="0"/>
              <w:spacing w:beforeLines="50" w:before="180" w:afterLines="50" w:after="180" w:line="271" w:lineRule="auto"/>
            </w:pPr>
          </w:p>
        </w:tc>
        <w:tc>
          <w:tcPr>
            <w:tcW w:w="782" w:type="dxa"/>
          </w:tcPr>
          <w:p w14:paraId="7CF13C04" w14:textId="77777777" w:rsidR="00C86974" w:rsidRPr="003E1A90" w:rsidRDefault="00C86974">
            <w:pPr>
              <w:snapToGrid w:val="0"/>
              <w:spacing w:beforeLines="50" w:before="180" w:afterLines="50" w:after="180" w:line="271" w:lineRule="auto"/>
            </w:pPr>
            <w:r w:rsidRPr="003E1A90">
              <w:t>4.2</w:t>
            </w:r>
          </w:p>
        </w:tc>
        <w:tc>
          <w:tcPr>
            <w:tcW w:w="7302" w:type="dxa"/>
          </w:tcPr>
          <w:p w14:paraId="4D985A1E" w14:textId="443D8B67" w:rsidR="00C86974" w:rsidRPr="003E1A90" w:rsidRDefault="00C86974">
            <w:pPr>
              <w:snapToGrid w:val="0"/>
              <w:spacing w:beforeLines="50" w:before="180" w:line="271" w:lineRule="auto"/>
              <w:jc w:val="both"/>
            </w:pPr>
            <w:r w:rsidRPr="003E1A90">
              <w:t xml:space="preserve">Members considered that a review conference </w:t>
            </w:r>
            <w:r w:rsidR="00683244">
              <w:rPr>
                <w:rFonts w:hint="eastAsia"/>
              </w:rPr>
              <w:t>wa</w:t>
            </w:r>
            <w:r w:rsidRPr="003E1A90">
              <w:t>s needed/not needed*.</w:t>
            </w:r>
          </w:p>
          <w:p w14:paraId="68C603B1" w14:textId="77777777" w:rsidR="00C86974" w:rsidRPr="003E1A90" w:rsidRDefault="00C86974">
            <w:pPr>
              <w:snapToGrid w:val="0"/>
              <w:spacing w:beforeLines="50" w:before="180" w:afterLines="50" w:after="180" w:line="271" w:lineRule="auto"/>
              <w:jc w:val="both"/>
            </w:pPr>
            <w:r w:rsidRPr="003E1A90">
              <w:rPr>
                <w:i/>
              </w:rPr>
              <w:t>(If needed)</w:t>
            </w:r>
            <w:r w:rsidRPr="003E1A90">
              <w:t xml:space="preserve">  The review conference would be held </w:t>
            </w:r>
            <w:r w:rsidRPr="003E1A90">
              <w:rPr>
                <w:i/>
              </w:rPr>
              <w:t>(date or time frame)</w:t>
            </w:r>
            <w:r w:rsidRPr="003E1A90">
              <w:t>.</w:t>
            </w:r>
          </w:p>
        </w:tc>
      </w:tr>
      <w:tr w:rsidR="00C86974" w:rsidRPr="003E1A90" w14:paraId="4E76162F" w14:textId="77777777" w:rsidTr="00C86974">
        <w:trPr>
          <w:cantSplit/>
          <w:trHeight w:val="179"/>
        </w:trPr>
        <w:tc>
          <w:tcPr>
            <w:tcW w:w="392" w:type="dxa"/>
          </w:tcPr>
          <w:p w14:paraId="0568A28D" w14:textId="77777777" w:rsidR="00C86974" w:rsidRPr="00A66023" w:rsidRDefault="00C86974">
            <w:pPr>
              <w:snapToGrid w:val="0"/>
              <w:spacing w:beforeLines="50" w:before="180" w:afterLines="50" w:after="180" w:line="271" w:lineRule="auto"/>
            </w:pPr>
          </w:p>
        </w:tc>
        <w:tc>
          <w:tcPr>
            <w:tcW w:w="782" w:type="dxa"/>
          </w:tcPr>
          <w:p w14:paraId="1A30A63C" w14:textId="77777777" w:rsidR="00C86974" w:rsidRPr="003E1A90" w:rsidRDefault="00C86974">
            <w:pPr>
              <w:snapToGrid w:val="0"/>
              <w:spacing w:beforeLines="50" w:before="180" w:afterLines="50" w:after="180" w:line="271" w:lineRule="auto"/>
            </w:pPr>
            <w:r w:rsidRPr="003E1A90">
              <w:t>4.3</w:t>
            </w:r>
          </w:p>
        </w:tc>
        <w:tc>
          <w:tcPr>
            <w:tcW w:w="7302" w:type="dxa"/>
          </w:tcPr>
          <w:p w14:paraId="57660950" w14:textId="040AA577" w:rsidR="00C86974" w:rsidRPr="003E1A90" w:rsidRDefault="00C86974">
            <w:pPr>
              <w:snapToGrid w:val="0"/>
              <w:spacing w:beforeLines="50" w:before="180" w:line="271" w:lineRule="auto"/>
              <w:ind w:firstLineChars="10" w:firstLine="26"/>
              <w:jc w:val="both"/>
            </w:pPr>
            <w:r w:rsidRPr="003E1A90">
              <w:t xml:space="preserve">Members considered that a report on the implementation of follow-up plan was/was not* needed.  </w:t>
            </w:r>
            <w:r w:rsidR="00D109DF" w:rsidRPr="00D0096D">
              <w:rPr>
                <w:i/>
              </w:rPr>
              <w:t>(If needed)</w:t>
            </w:r>
            <w:r w:rsidR="00D109DF">
              <w:t xml:space="preserve"> </w:t>
            </w:r>
            <w:r w:rsidRPr="003E1A90">
              <w:t>Report w</w:t>
            </w:r>
            <w:r w:rsidR="00354AF4">
              <w:rPr>
                <w:rFonts w:hint="eastAsia"/>
              </w:rPr>
              <w:t>ould</w:t>
            </w:r>
            <w:r w:rsidRPr="003E1A90">
              <w:t xml:space="preserve"> be prepared by </w:t>
            </w:r>
            <w:r w:rsidRPr="003E1A90">
              <w:rPr>
                <w:i/>
              </w:rPr>
              <w:t>(name of member)(date or time frame)</w:t>
            </w:r>
            <w:r w:rsidRPr="003E1A90">
              <w:t xml:space="preserve">.  </w:t>
            </w:r>
          </w:p>
          <w:p w14:paraId="008020C7" w14:textId="77777777" w:rsidR="00C86974" w:rsidRPr="003E1A90" w:rsidRDefault="00C86974">
            <w:pPr>
              <w:snapToGrid w:val="0"/>
              <w:spacing w:beforeLines="50" w:before="180" w:afterLines="50" w:after="180" w:line="271" w:lineRule="auto"/>
              <w:ind w:firstLineChars="10" w:firstLine="26"/>
              <w:jc w:val="both"/>
            </w:pPr>
            <w:r w:rsidRPr="003E1A90">
              <w:rPr>
                <w:i/>
              </w:rPr>
              <w:t>(If needed)</w:t>
            </w:r>
            <w:r w:rsidRPr="003E1A90">
              <w:t xml:space="preserve">  The report would be included in the notes of MDCC as post-meeting notes/was to be forwarded to members in</w:t>
            </w:r>
            <w:r w:rsidRPr="003E1A90">
              <w:rPr>
                <w:u w:val="single"/>
              </w:rPr>
              <w:t xml:space="preserve">    </w:t>
            </w:r>
            <w:r w:rsidRPr="003E1A90">
              <w:t>months*.</w:t>
            </w:r>
          </w:p>
        </w:tc>
      </w:tr>
      <w:tr w:rsidR="00C86974" w:rsidRPr="003E1A90" w14:paraId="64AA5FD0" w14:textId="77777777" w:rsidTr="00C86974">
        <w:trPr>
          <w:cantSplit/>
          <w:trHeight w:val="179"/>
        </w:trPr>
        <w:tc>
          <w:tcPr>
            <w:tcW w:w="392" w:type="dxa"/>
          </w:tcPr>
          <w:p w14:paraId="233DE324" w14:textId="77777777" w:rsidR="00C86974" w:rsidRPr="003E1A90" w:rsidRDefault="00C86974">
            <w:pPr>
              <w:snapToGrid w:val="0"/>
              <w:spacing w:beforeLines="50" w:before="180" w:afterLines="50" w:after="180" w:line="271" w:lineRule="auto"/>
            </w:pPr>
          </w:p>
        </w:tc>
        <w:tc>
          <w:tcPr>
            <w:tcW w:w="782" w:type="dxa"/>
          </w:tcPr>
          <w:p w14:paraId="183FA7C2" w14:textId="77777777" w:rsidR="00C86974" w:rsidRPr="003E1A90" w:rsidRDefault="00C86974">
            <w:pPr>
              <w:snapToGrid w:val="0"/>
              <w:spacing w:beforeLines="50" w:before="180" w:afterLines="50" w:after="180" w:line="271" w:lineRule="auto"/>
            </w:pPr>
            <w:r w:rsidRPr="003E1A90">
              <w:t>4.4</w:t>
            </w:r>
          </w:p>
        </w:tc>
        <w:tc>
          <w:tcPr>
            <w:tcW w:w="7302" w:type="dxa"/>
          </w:tcPr>
          <w:p w14:paraId="5D13827C" w14:textId="7468DFF1" w:rsidR="00C86974" w:rsidRPr="003E1A90" w:rsidRDefault="00C86974">
            <w:pPr>
              <w:snapToGrid w:val="0"/>
              <w:spacing w:beforeLines="50" w:before="180" w:line="271" w:lineRule="auto"/>
              <w:ind w:leftChars="-12" w:left="-2" w:hangingChars="11" w:hanging="29"/>
              <w:jc w:val="both"/>
            </w:pPr>
            <w:r w:rsidRPr="003E1A90">
              <w:rPr>
                <w:i/>
              </w:rPr>
              <w:t>(As appropriate)</w:t>
            </w:r>
            <w:r w:rsidRPr="003E1A90">
              <w:t xml:space="preserve"> Members agreed that the following arrangements would be made: </w:t>
            </w:r>
            <w:r w:rsidRPr="003E1A90">
              <w:rPr>
                <w:i/>
              </w:rPr>
              <w:t>(e.g. arrangement of case transfer</w:t>
            </w:r>
            <w:r w:rsidR="00D109DF">
              <w:rPr>
                <w:i/>
              </w:rPr>
              <w:t xml:space="preserve"> </w:t>
            </w:r>
            <w:r w:rsidR="00D109DF" w:rsidRPr="007E73BC">
              <w:rPr>
                <w:i/>
              </w:rPr>
              <w:t>and urgent actions</w:t>
            </w:r>
            <w:r w:rsidR="004F1EF5" w:rsidRPr="007E73BC">
              <w:rPr>
                <w:i/>
              </w:rPr>
              <w:t xml:space="preserve"> to be taken</w:t>
            </w:r>
            <w:r w:rsidRPr="007E73BC">
              <w:rPr>
                <w:i/>
              </w:rPr>
              <w:t>)</w:t>
            </w:r>
          </w:p>
          <w:p w14:paraId="5081B40D" w14:textId="77777777" w:rsidR="00C86974" w:rsidRPr="003E1A90" w:rsidRDefault="00C86974">
            <w:pPr>
              <w:numPr>
                <w:ilvl w:val="0"/>
                <w:numId w:val="74"/>
              </w:numPr>
              <w:snapToGrid w:val="0"/>
              <w:spacing w:beforeLines="50" w:before="180" w:afterLines="50" w:after="180" w:line="271" w:lineRule="auto"/>
              <w:ind w:left="114" w:hanging="79"/>
              <w:jc w:val="both"/>
            </w:pPr>
            <w:r w:rsidRPr="003E1A90">
              <w:t xml:space="preserve">  </w:t>
            </w:r>
          </w:p>
          <w:p w14:paraId="1AE52ADF" w14:textId="77777777" w:rsidR="00C86974" w:rsidRPr="003E1A90" w:rsidRDefault="00C86974">
            <w:pPr>
              <w:numPr>
                <w:ilvl w:val="0"/>
                <w:numId w:val="74"/>
              </w:numPr>
              <w:snapToGrid w:val="0"/>
              <w:spacing w:beforeLines="50" w:before="180" w:afterLines="50" w:after="180" w:line="271" w:lineRule="auto"/>
              <w:ind w:left="114" w:hanging="79"/>
              <w:jc w:val="both"/>
            </w:pPr>
            <w:r w:rsidRPr="003E1A90">
              <w:rPr>
                <w:lang w:val="en-US"/>
              </w:rPr>
              <w:t xml:space="preserve"> </w:t>
            </w:r>
            <w:r w:rsidRPr="003E1A90">
              <w:t xml:space="preserve"> </w:t>
            </w:r>
          </w:p>
        </w:tc>
      </w:tr>
      <w:tr w:rsidR="00C86974" w:rsidRPr="003E1A90" w14:paraId="58124310" w14:textId="77777777" w:rsidTr="00C86974">
        <w:trPr>
          <w:cantSplit/>
          <w:trHeight w:val="179"/>
        </w:trPr>
        <w:tc>
          <w:tcPr>
            <w:tcW w:w="392" w:type="dxa"/>
          </w:tcPr>
          <w:p w14:paraId="772A8E3E" w14:textId="77777777" w:rsidR="00C86974" w:rsidRPr="003E1A90" w:rsidRDefault="00C86974">
            <w:pPr>
              <w:snapToGrid w:val="0"/>
              <w:spacing w:beforeLines="50" w:before="180" w:afterLines="50" w:after="180" w:line="271" w:lineRule="auto"/>
            </w:pPr>
          </w:p>
        </w:tc>
        <w:tc>
          <w:tcPr>
            <w:tcW w:w="782" w:type="dxa"/>
          </w:tcPr>
          <w:p w14:paraId="369FDF01" w14:textId="77777777" w:rsidR="00C86974" w:rsidRPr="003E1A90" w:rsidRDefault="00C86974">
            <w:pPr>
              <w:snapToGrid w:val="0"/>
              <w:spacing w:beforeLines="50" w:before="180" w:afterLines="50" w:after="180" w:line="271" w:lineRule="auto"/>
            </w:pPr>
            <w:r w:rsidRPr="003E1A90">
              <w:t>4.5</w:t>
            </w:r>
          </w:p>
        </w:tc>
        <w:tc>
          <w:tcPr>
            <w:tcW w:w="7302" w:type="dxa"/>
          </w:tcPr>
          <w:p w14:paraId="2E3AF438" w14:textId="77777777" w:rsidR="00C86974" w:rsidRPr="003E1A90" w:rsidRDefault="00C86974">
            <w:pPr>
              <w:snapToGrid w:val="0"/>
              <w:spacing w:beforeLines="50" w:before="180" w:line="271" w:lineRule="auto"/>
              <w:ind w:leftChars="47" w:left="122"/>
              <w:jc w:val="both"/>
            </w:pPr>
            <w:r w:rsidRPr="003E1A90">
              <w:rPr>
                <w:i/>
              </w:rPr>
              <w:t>(As appropriate)</w:t>
            </w:r>
            <w:r w:rsidRPr="003E1A90">
              <w:t xml:space="preserve">  The following member(s) had not kept the written report(s) prepared by member(s) after MDCC:</w:t>
            </w:r>
          </w:p>
          <w:p w14:paraId="26B7CD6E" w14:textId="77777777" w:rsidR="00C86974" w:rsidRPr="003E1A90" w:rsidRDefault="00C86974">
            <w:pPr>
              <w:numPr>
                <w:ilvl w:val="0"/>
                <w:numId w:val="75"/>
              </w:numPr>
              <w:snapToGrid w:val="0"/>
              <w:spacing w:beforeLines="50" w:before="180" w:afterLines="50" w:after="180" w:line="271" w:lineRule="auto"/>
              <w:ind w:left="398" w:hanging="398"/>
              <w:jc w:val="both"/>
            </w:pPr>
            <w:r w:rsidRPr="003E1A90">
              <w:rPr>
                <w:i/>
              </w:rPr>
              <w:t>(name of member)</w:t>
            </w:r>
            <w:r w:rsidRPr="003E1A90">
              <w:t xml:space="preserve"> had not kept any written reports prepared by other members</w:t>
            </w:r>
          </w:p>
          <w:p w14:paraId="7450BA91" w14:textId="77777777" w:rsidR="00C86974" w:rsidRPr="003E1A90" w:rsidRDefault="00C86974">
            <w:pPr>
              <w:numPr>
                <w:ilvl w:val="0"/>
                <w:numId w:val="75"/>
              </w:numPr>
              <w:snapToGrid w:val="0"/>
              <w:spacing w:beforeLines="50" w:before="180" w:afterLines="50" w:after="180" w:line="271" w:lineRule="auto"/>
              <w:ind w:left="398" w:hanging="398"/>
              <w:jc w:val="both"/>
            </w:pPr>
            <w:r w:rsidRPr="003E1A90">
              <w:rPr>
                <w:i/>
              </w:rPr>
              <w:t>(name of member)</w:t>
            </w:r>
            <w:r w:rsidRPr="003E1A90">
              <w:t xml:space="preserve"> had not kept the written report prepared by </w:t>
            </w:r>
            <w:r w:rsidRPr="003E1A90">
              <w:rPr>
                <w:i/>
              </w:rPr>
              <w:t>(name of member)</w:t>
            </w:r>
          </w:p>
        </w:tc>
      </w:tr>
      <w:tr w:rsidR="00C86974" w:rsidRPr="003E1A90" w14:paraId="655A05FB" w14:textId="77777777" w:rsidTr="00C86974">
        <w:trPr>
          <w:cantSplit/>
          <w:trHeight w:val="179"/>
        </w:trPr>
        <w:tc>
          <w:tcPr>
            <w:tcW w:w="392" w:type="dxa"/>
          </w:tcPr>
          <w:p w14:paraId="4FA3965A" w14:textId="77777777" w:rsidR="00C86974" w:rsidRPr="003E1A90" w:rsidRDefault="00C86974">
            <w:pPr>
              <w:snapToGrid w:val="0"/>
              <w:spacing w:beforeLines="50" w:before="180" w:afterLines="50" w:after="180" w:line="271" w:lineRule="auto"/>
            </w:pPr>
          </w:p>
        </w:tc>
        <w:tc>
          <w:tcPr>
            <w:tcW w:w="782" w:type="dxa"/>
          </w:tcPr>
          <w:p w14:paraId="51CBD6DB" w14:textId="77777777" w:rsidR="00C86974" w:rsidRPr="003E1A90" w:rsidRDefault="00C86974">
            <w:pPr>
              <w:snapToGrid w:val="0"/>
              <w:spacing w:beforeLines="50" w:before="180" w:afterLines="50" w:after="180" w:line="271" w:lineRule="auto"/>
            </w:pPr>
            <w:r w:rsidRPr="003E1A90">
              <w:t>4.6</w:t>
            </w:r>
          </w:p>
        </w:tc>
        <w:tc>
          <w:tcPr>
            <w:tcW w:w="7302" w:type="dxa"/>
          </w:tcPr>
          <w:p w14:paraId="13FE796F" w14:textId="77777777" w:rsidR="00C86974" w:rsidRPr="003E1A90" w:rsidRDefault="00C86974">
            <w:pPr>
              <w:snapToGrid w:val="0"/>
              <w:spacing w:beforeLines="50" w:before="180" w:line="271" w:lineRule="auto"/>
              <w:ind w:leftChars="47" w:left="122"/>
              <w:jc w:val="both"/>
            </w:pPr>
            <w:r w:rsidRPr="003E1A90">
              <w:rPr>
                <w:i/>
              </w:rPr>
              <w:t xml:space="preserve">(As appropriate) </w:t>
            </w:r>
            <w:r w:rsidRPr="003E1A90">
              <w:t xml:space="preserve"> Members agreed to send the following reports/notes of MDCC to </w:t>
            </w:r>
            <w:r w:rsidRPr="003E1A90">
              <w:rPr>
                <w:i/>
              </w:rPr>
              <w:t>(absent member/professional who will follow up the case /core group member)</w:t>
            </w:r>
            <w:r w:rsidRPr="003E1A90">
              <w:t>:</w:t>
            </w:r>
          </w:p>
          <w:p w14:paraId="2485640E" w14:textId="77777777" w:rsidR="00C86974" w:rsidRPr="003E1A90" w:rsidRDefault="00C86974">
            <w:pPr>
              <w:numPr>
                <w:ilvl w:val="0"/>
                <w:numId w:val="82"/>
              </w:numPr>
              <w:snapToGrid w:val="0"/>
              <w:spacing w:beforeLines="50" w:before="180" w:afterLines="50" w:after="180" w:line="271" w:lineRule="auto"/>
              <w:ind w:firstLine="202"/>
              <w:jc w:val="both"/>
              <w:rPr>
                <w:i/>
              </w:rPr>
            </w:pPr>
            <w:r w:rsidRPr="003E1A90">
              <w:t xml:space="preserve"> </w:t>
            </w:r>
            <w:r w:rsidRPr="003E1A90">
              <w:rPr>
                <w:i/>
              </w:rPr>
              <w:t xml:space="preserve">               (with reason)</w:t>
            </w:r>
          </w:p>
          <w:p w14:paraId="2C5C2090" w14:textId="77777777" w:rsidR="00C86974" w:rsidRPr="003E1A90" w:rsidRDefault="00C86974">
            <w:pPr>
              <w:numPr>
                <w:ilvl w:val="0"/>
                <w:numId w:val="82"/>
              </w:numPr>
              <w:snapToGrid w:val="0"/>
              <w:spacing w:beforeLines="50" w:before="180" w:afterLines="50" w:after="180" w:line="271" w:lineRule="auto"/>
              <w:ind w:firstLine="202"/>
              <w:jc w:val="both"/>
            </w:pPr>
            <w:r w:rsidRPr="003E1A90">
              <w:rPr>
                <w:i/>
              </w:rPr>
              <w:t xml:space="preserve">  </w:t>
            </w:r>
          </w:p>
        </w:tc>
      </w:tr>
      <w:tr w:rsidR="00C86974" w:rsidRPr="003E1A90" w14:paraId="42A4D443" w14:textId="77777777" w:rsidTr="00C86974">
        <w:trPr>
          <w:cantSplit/>
          <w:trHeight w:val="179"/>
        </w:trPr>
        <w:tc>
          <w:tcPr>
            <w:tcW w:w="392" w:type="dxa"/>
          </w:tcPr>
          <w:p w14:paraId="49A46DF0" w14:textId="77777777" w:rsidR="00C86974" w:rsidRPr="003E1A90" w:rsidRDefault="00C86974" w:rsidP="00FD7976">
            <w:pPr>
              <w:snapToGrid w:val="0"/>
              <w:spacing w:beforeLines="50" w:before="180" w:afterLines="50" w:after="180" w:line="271" w:lineRule="auto"/>
              <w:rPr>
                <w:lang w:val="en-US"/>
              </w:rPr>
            </w:pPr>
            <w:r w:rsidRPr="003E1A90">
              <w:rPr>
                <w:lang w:val="en-US"/>
              </w:rPr>
              <w:t>5.</w:t>
            </w:r>
          </w:p>
        </w:tc>
        <w:tc>
          <w:tcPr>
            <w:tcW w:w="8084" w:type="dxa"/>
            <w:gridSpan w:val="2"/>
          </w:tcPr>
          <w:p w14:paraId="441A5E6A" w14:textId="77777777" w:rsidR="00C86974" w:rsidRPr="003E1A90" w:rsidRDefault="00C86974">
            <w:pPr>
              <w:snapToGrid w:val="0"/>
              <w:spacing w:beforeLines="50" w:before="180" w:line="271" w:lineRule="auto"/>
              <w:ind w:leftChars="47" w:left="122"/>
              <w:jc w:val="both"/>
            </w:pPr>
            <w:r w:rsidRPr="003E1A90">
              <w:rPr>
                <w:b/>
              </w:rPr>
              <w:t>Meeting with Family Members</w:t>
            </w:r>
          </w:p>
        </w:tc>
      </w:tr>
      <w:tr w:rsidR="00CF0BD3" w:rsidRPr="003E1A90" w14:paraId="6C9FBAFC" w14:textId="77777777" w:rsidTr="00C86974">
        <w:trPr>
          <w:cantSplit/>
          <w:trHeight w:val="179"/>
        </w:trPr>
        <w:tc>
          <w:tcPr>
            <w:tcW w:w="392" w:type="dxa"/>
          </w:tcPr>
          <w:p w14:paraId="486FDA51" w14:textId="77777777" w:rsidR="00CF0BD3" w:rsidRPr="003E1A90" w:rsidRDefault="00CF0BD3" w:rsidP="00FD7976">
            <w:pPr>
              <w:snapToGrid w:val="0"/>
              <w:spacing w:beforeLines="50" w:before="180" w:afterLines="50" w:after="180" w:line="271" w:lineRule="auto"/>
              <w:rPr>
                <w:lang w:val="en-US"/>
              </w:rPr>
            </w:pPr>
          </w:p>
        </w:tc>
        <w:tc>
          <w:tcPr>
            <w:tcW w:w="8084" w:type="dxa"/>
            <w:gridSpan w:val="2"/>
          </w:tcPr>
          <w:p w14:paraId="06173650" w14:textId="77777777" w:rsidR="00CF0BD3" w:rsidRPr="003E1A90" w:rsidRDefault="00CF0BD3">
            <w:pPr>
              <w:snapToGrid w:val="0"/>
              <w:spacing w:beforeLines="50" w:before="180" w:line="271" w:lineRule="auto"/>
              <w:ind w:leftChars="47" w:left="122"/>
              <w:jc w:val="both"/>
            </w:pPr>
            <w:r w:rsidRPr="003E1A90">
              <w:t>Members met with</w:t>
            </w:r>
            <w:r w:rsidRPr="003E1A90">
              <w:rPr>
                <w:i/>
              </w:rPr>
              <w:t xml:space="preserve"> (family members) </w:t>
            </w:r>
            <w:r w:rsidRPr="003E1A90">
              <w:t xml:space="preserve">at </w:t>
            </w:r>
            <w:r w:rsidRPr="003E1A90">
              <w:rPr>
                <w:i/>
              </w:rPr>
              <w:t xml:space="preserve">(time) </w:t>
            </w:r>
            <w:r w:rsidRPr="003E1A90">
              <w:rPr>
                <w:i/>
                <w:u w:val="single"/>
              </w:rPr>
              <w:t>during the (agenda item)</w:t>
            </w:r>
            <w:r w:rsidRPr="003E1A90">
              <w:t xml:space="preserve">.  </w:t>
            </w:r>
          </w:p>
          <w:p w14:paraId="438B4938" w14:textId="77777777" w:rsidR="00CF0BD3" w:rsidRPr="003E1A90" w:rsidRDefault="00CF0BD3">
            <w:pPr>
              <w:snapToGrid w:val="0"/>
              <w:spacing w:beforeLines="50" w:before="180" w:afterLines="50" w:after="180" w:line="271" w:lineRule="auto"/>
              <w:ind w:leftChars="47" w:left="122"/>
              <w:jc w:val="both"/>
              <w:rPr>
                <w:i/>
              </w:rPr>
            </w:pPr>
          </w:p>
          <w:p w14:paraId="5184BEFC" w14:textId="77777777" w:rsidR="00CF0BD3" w:rsidRPr="003E1A90" w:rsidRDefault="00CF0BD3">
            <w:pPr>
              <w:snapToGrid w:val="0"/>
              <w:spacing w:beforeLines="50" w:before="180" w:afterLines="50" w:after="180" w:line="271" w:lineRule="auto"/>
              <w:ind w:leftChars="47" w:left="122"/>
              <w:jc w:val="both"/>
              <w:rPr>
                <w:b/>
              </w:rPr>
            </w:pPr>
            <w:r w:rsidRPr="003E1A90">
              <w:rPr>
                <w:i/>
              </w:rPr>
              <w:t>(Note: please give a summary of meeting with family members including their views on the recommended follow-up plan)</w:t>
            </w:r>
          </w:p>
        </w:tc>
      </w:tr>
      <w:tr w:rsidR="00C86974" w:rsidRPr="003E1A90" w14:paraId="0A735448" w14:textId="77777777" w:rsidTr="00C86974">
        <w:trPr>
          <w:cantSplit/>
          <w:trHeight w:val="179"/>
        </w:trPr>
        <w:tc>
          <w:tcPr>
            <w:tcW w:w="392" w:type="dxa"/>
          </w:tcPr>
          <w:p w14:paraId="46D555E6" w14:textId="77777777" w:rsidR="00C86974" w:rsidRPr="003E1A90" w:rsidRDefault="00C86974" w:rsidP="00FD7976">
            <w:pPr>
              <w:snapToGrid w:val="0"/>
              <w:spacing w:beforeLines="50" w:before="180" w:afterLines="50" w:after="180" w:line="271" w:lineRule="auto"/>
            </w:pPr>
          </w:p>
        </w:tc>
        <w:tc>
          <w:tcPr>
            <w:tcW w:w="8084" w:type="dxa"/>
            <w:gridSpan w:val="2"/>
          </w:tcPr>
          <w:p w14:paraId="014D383E" w14:textId="77777777" w:rsidR="00C86974" w:rsidRPr="003E1A90" w:rsidRDefault="00CF0BD3">
            <w:pPr>
              <w:snapToGrid w:val="0"/>
              <w:spacing w:beforeLines="50" w:before="180" w:afterLines="50" w:after="180" w:line="271" w:lineRule="auto"/>
              <w:ind w:leftChars="47" w:left="122"/>
              <w:jc w:val="both"/>
            </w:pPr>
            <w:r w:rsidRPr="003E1A90">
              <w:rPr>
                <w:i/>
              </w:rPr>
              <w:t xml:space="preserve"> </w:t>
            </w:r>
            <w:r w:rsidR="00C86974" w:rsidRPr="003E1A90">
              <w:rPr>
                <w:i/>
              </w:rPr>
              <w:t>(Note: If family members had not attended the MDCC, please state how they would be informed of the conclusion and recommendations.)</w:t>
            </w:r>
          </w:p>
        </w:tc>
      </w:tr>
      <w:tr w:rsidR="00C86974" w:rsidRPr="003E1A90" w14:paraId="56DCA98A" w14:textId="77777777" w:rsidTr="00C86974">
        <w:trPr>
          <w:cantSplit/>
          <w:trHeight w:val="179"/>
        </w:trPr>
        <w:tc>
          <w:tcPr>
            <w:tcW w:w="8476" w:type="dxa"/>
            <w:gridSpan w:val="3"/>
          </w:tcPr>
          <w:p w14:paraId="0574F2A7" w14:textId="77777777" w:rsidR="00C86974" w:rsidRPr="003E1A90" w:rsidRDefault="00C86974" w:rsidP="00FD7976">
            <w:pPr>
              <w:snapToGrid w:val="0"/>
              <w:spacing w:beforeLines="50" w:before="180" w:line="271" w:lineRule="auto"/>
              <w:ind w:leftChars="47" w:left="122"/>
              <w:jc w:val="both"/>
            </w:pPr>
            <w:r w:rsidRPr="003E1A90">
              <w:rPr>
                <w:b/>
              </w:rPr>
              <w:t>(Post-meeting note:)</w:t>
            </w:r>
            <w:r w:rsidRPr="003E1A90">
              <w:t xml:space="preserve"> </w:t>
            </w:r>
          </w:p>
          <w:p w14:paraId="728D9AE3" w14:textId="77777777" w:rsidR="00C86974" w:rsidRPr="003E1A90" w:rsidRDefault="00C86974">
            <w:pPr>
              <w:snapToGrid w:val="0"/>
              <w:spacing w:beforeLines="50" w:before="180" w:line="271" w:lineRule="auto"/>
              <w:ind w:leftChars="47" w:left="122"/>
              <w:jc w:val="both"/>
              <w:rPr>
                <w:i/>
              </w:rPr>
            </w:pPr>
            <w:r w:rsidRPr="003E1A90">
              <w:rPr>
                <w:i/>
              </w:rPr>
              <w:t>(e.g. feedback of parents on recommended follow-up plan if they have not attended the MDCC, report of status of implementation of the recommended follow-up plan)</w:t>
            </w:r>
          </w:p>
          <w:p w14:paraId="3D7BF116" w14:textId="77777777" w:rsidR="00C86974" w:rsidRPr="003E1A90" w:rsidRDefault="00C86974">
            <w:pPr>
              <w:snapToGrid w:val="0"/>
              <w:spacing w:beforeLines="50" w:before="180" w:line="271" w:lineRule="auto"/>
              <w:ind w:leftChars="47" w:left="122"/>
              <w:jc w:val="both"/>
            </w:pPr>
          </w:p>
        </w:tc>
      </w:tr>
    </w:tbl>
    <w:p w14:paraId="6A60F716"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24F3ECAC"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3CCB489E"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5DADAFD6"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6B3F87CC" w14:textId="77777777" w:rsidR="00C86974" w:rsidRPr="003E1A90" w:rsidRDefault="00C86974" w:rsidP="003E1A90">
      <w:pPr>
        <w:autoSpaceDE w:val="0"/>
        <w:autoSpaceDN w:val="0"/>
        <w:adjustRightInd w:val="0"/>
        <w:snapToGrid w:val="0"/>
        <w:spacing w:line="271" w:lineRule="auto"/>
        <w:jc w:val="both"/>
        <w:rPr>
          <w:i/>
        </w:rPr>
      </w:pPr>
      <w:r w:rsidRPr="003E1A90">
        <w:rPr>
          <w:rFonts w:eastAsia="MS PMincho"/>
          <w:i/>
        </w:rPr>
        <w:t>* Delete as appropriate</w:t>
      </w:r>
    </w:p>
    <w:p w14:paraId="7F497BE4" w14:textId="77777777" w:rsidR="00CF0BD3" w:rsidRPr="003E1A90" w:rsidRDefault="00CF0BD3" w:rsidP="003E1A90">
      <w:pPr>
        <w:autoSpaceDE w:val="0"/>
        <w:autoSpaceDN w:val="0"/>
        <w:adjustRightInd w:val="0"/>
        <w:snapToGrid w:val="0"/>
        <w:spacing w:line="271" w:lineRule="auto"/>
        <w:jc w:val="both"/>
        <w:rPr>
          <w:i/>
        </w:rPr>
      </w:pPr>
    </w:p>
    <w:p w14:paraId="4122D17D" w14:textId="77777777" w:rsidR="00C86974" w:rsidRPr="003E1A90" w:rsidRDefault="00C86974" w:rsidP="003E1A90">
      <w:pPr>
        <w:widowControl/>
        <w:snapToGrid w:val="0"/>
        <w:spacing w:line="271" w:lineRule="auto"/>
        <w:rPr>
          <w:rFonts w:eastAsia="MS PMincho"/>
        </w:rPr>
      </w:pPr>
      <w:r w:rsidRPr="003E1A90">
        <w:rPr>
          <w:rFonts w:eastAsia="MS PMincho"/>
        </w:rPr>
        <w:br w:type="page"/>
      </w:r>
    </w:p>
    <w:p w14:paraId="6FCB8565" w14:textId="77777777" w:rsidR="00C86974" w:rsidRPr="003E1A90" w:rsidRDefault="00C86974" w:rsidP="003E1A90">
      <w:pPr>
        <w:snapToGrid w:val="0"/>
        <w:spacing w:line="271" w:lineRule="auto"/>
        <w:jc w:val="right"/>
        <w:rPr>
          <w:b/>
          <w:u w:val="single"/>
        </w:rPr>
      </w:pPr>
      <w:r w:rsidRPr="003E1A90">
        <w:rPr>
          <w:b/>
          <w:u w:val="single"/>
        </w:rPr>
        <w:lastRenderedPageBreak/>
        <w:t>Appendix 3 to Annex 19</w:t>
      </w:r>
    </w:p>
    <w:p w14:paraId="6DC95D7D" w14:textId="77777777" w:rsidR="00C86974" w:rsidRPr="003E1A90" w:rsidRDefault="00C86974" w:rsidP="003E1A90">
      <w:pPr>
        <w:autoSpaceDE w:val="0"/>
        <w:autoSpaceDN w:val="0"/>
        <w:adjustRightInd w:val="0"/>
        <w:snapToGrid w:val="0"/>
        <w:spacing w:line="271" w:lineRule="auto"/>
        <w:ind w:leftChars="590" w:left="6734" w:hanging="5200"/>
        <w:rPr>
          <w:rFonts w:eastAsia="MS PMincho"/>
          <w:highlight w:val="yellow"/>
        </w:rPr>
      </w:pPr>
    </w:p>
    <w:p w14:paraId="61147088" w14:textId="77777777" w:rsidR="00C86974" w:rsidRPr="003E1A90" w:rsidRDefault="00C86974" w:rsidP="003E1A90">
      <w:pPr>
        <w:snapToGrid w:val="0"/>
        <w:spacing w:line="271" w:lineRule="auto"/>
        <w:jc w:val="center"/>
        <w:rPr>
          <w:b/>
          <w:i/>
          <w:szCs w:val="26"/>
        </w:rPr>
      </w:pPr>
      <w:r w:rsidRPr="003E1A90">
        <w:rPr>
          <w:b/>
          <w:i/>
          <w:szCs w:val="26"/>
        </w:rPr>
        <w:t>(Sample for Reference)</w:t>
      </w:r>
    </w:p>
    <w:p w14:paraId="682DEF70" w14:textId="77777777" w:rsidR="00C86974" w:rsidRPr="003E1A90" w:rsidRDefault="00C86974" w:rsidP="003E1A90">
      <w:pPr>
        <w:snapToGrid w:val="0"/>
        <w:spacing w:line="271" w:lineRule="auto"/>
        <w:jc w:val="center"/>
        <w:rPr>
          <w:b/>
          <w:szCs w:val="26"/>
        </w:rPr>
      </w:pPr>
      <w:r w:rsidRPr="003E1A90">
        <w:rPr>
          <w:b/>
          <w:szCs w:val="26"/>
        </w:rPr>
        <w:t>Letter to Parents After Multi-disciplinary Case Conference</w:t>
      </w:r>
    </w:p>
    <w:p w14:paraId="45479A51" w14:textId="77777777" w:rsidR="00C86974" w:rsidRPr="003E1A90" w:rsidRDefault="00C86974" w:rsidP="003E1A90">
      <w:pPr>
        <w:snapToGrid w:val="0"/>
        <w:spacing w:line="271" w:lineRule="auto"/>
        <w:jc w:val="center"/>
        <w:rPr>
          <w:b/>
          <w:i/>
          <w:szCs w:val="26"/>
        </w:rPr>
      </w:pPr>
      <w:r w:rsidRPr="003E1A90">
        <w:rPr>
          <w:b/>
          <w:i/>
          <w:szCs w:val="26"/>
        </w:rPr>
        <w:t>(The content of the letter can be revised for individual case)</w:t>
      </w:r>
    </w:p>
    <w:p w14:paraId="66F7EE37" w14:textId="77777777" w:rsidR="00C86974" w:rsidRPr="003E1A90" w:rsidRDefault="00C86974" w:rsidP="003E1A90">
      <w:pPr>
        <w:snapToGrid w:val="0"/>
        <w:spacing w:line="271" w:lineRule="auto"/>
        <w:rPr>
          <w:szCs w:val="26"/>
        </w:rPr>
      </w:pPr>
    </w:p>
    <w:p w14:paraId="507A972F" w14:textId="77777777" w:rsidR="00C86974" w:rsidRPr="003E1A90" w:rsidRDefault="00C86974" w:rsidP="003E1A90">
      <w:pPr>
        <w:snapToGrid w:val="0"/>
        <w:spacing w:line="271" w:lineRule="auto"/>
        <w:jc w:val="right"/>
        <w:rPr>
          <w:szCs w:val="26"/>
        </w:rPr>
      </w:pPr>
      <w:r w:rsidRPr="003E1A90">
        <w:rPr>
          <w:szCs w:val="26"/>
        </w:rPr>
        <w:t>(Date)</w:t>
      </w:r>
    </w:p>
    <w:p w14:paraId="0A06D2CC" w14:textId="77777777" w:rsidR="00C86974" w:rsidRPr="003E1A90" w:rsidRDefault="00C86974" w:rsidP="003E1A90">
      <w:pPr>
        <w:snapToGrid w:val="0"/>
        <w:spacing w:line="271" w:lineRule="auto"/>
        <w:rPr>
          <w:szCs w:val="26"/>
        </w:rPr>
      </w:pPr>
      <w:r w:rsidRPr="003E1A90">
        <w:rPr>
          <w:szCs w:val="26"/>
        </w:rPr>
        <w:t>Dear Mr YYY/Madam XXX,</w:t>
      </w:r>
    </w:p>
    <w:p w14:paraId="42D1A517" w14:textId="77777777" w:rsidR="00C86974" w:rsidRPr="003E1A90" w:rsidRDefault="00C86974" w:rsidP="003E1A90">
      <w:pPr>
        <w:snapToGrid w:val="0"/>
        <w:spacing w:line="271" w:lineRule="auto"/>
        <w:jc w:val="center"/>
        <w:rPr>
          <w:b/>
          <w:szCs w:val="26"/>
        </w:rPr>
      </w:pPr>
    </w:p>
    <w:tbl>
      <w:tblPr>
        <w:tblW w:w="6840" w:type="dxa"/>
        <w:tblInd w:w="1108" w:type="dxa"/>
        <w:tblBorders>
          <w:bottom w:val="single" w:sz="4" w:space="0" w:color="auto"/>
        </w:tblBorders>
        <w:tblLayout w:type="fixed"/>
        <w:tblCellMar>
          <w:left w:w="28" w:type="dxa"/>
          <w:right w:w="28" w:type="dxa"/>
        </w:tblCellMar>
        <w:tblLook w:val="0000" w:firstRow="0" w:lastRow="0" w:firstColumn="0" w:lastColumn="0" w:noHBand="0" w:noVBand="0"/>
      </w:tblPr>
      <w:tblGrid>
        <w:gridCol w:w="2160"/>
        <w:gridCol w:w="4680"/>
      </w:tblGrid>
      <w:tr w:rsidR="00C86974" w:rsidRPr="003E1A90" w14:paraId="3A415510" w14:textId="77777777" w:rsidTr="00C86974">
        <w:trPr>
          <w:cantSplit/>
        </w:trPr>
        <w:tc>
          <w:tcPr>
            <w:tcW w:w="2160" w:type="dxa"/>
          </w:tcPr>
          <w:p w14:paraId="7FB73A0B" w14:textId="77777777" w:rsidR="00C86974" w:rsidRPr="003E1A90" w:rsidRDefault="00C86974" w:rsidP="003E1A90">
            <w:pPr>
              <w:snapToGrid w:val="0"/>
              <w:spacing w:line="271" w:lineRule="auto"/>
              <w:rPr>
                <w:b/>
                <w:szCs w:val="26"/>
              </w:rPr>
            </w:pPr>
            <w:r w:rsidRPr="003E1A90">
              <w:rPr>
                <w:b/>
                <w:szCs w:val="26"/>
              </w:rPr>
              <w:t xml:space="preserve">Name of Child Sex/Age : </w:t>
            </w:r>
          </w:p>
        </w:tc>
        <w:tc>
          <w:tcPr>
            <w:tcW w:w="4680" w:type="dxa"/>
          </w:tcPr>
          <w:p w14:paraId="333ABE45" w14:textId="77777777" w:rsidR="00C86974" w:rsidRPr="003E1A90" w:rsidRDefault="00C86974" w:rsidP="003E1A90">
            <w:pPr>
              <w:snapToGrid w:val="0"/>
              <w:spacing w:line="271" w:lineRule="auto"/>
              <w:rPr>
                <w:rFonts w:eastAsia="SimSun"/>
                <w:b/>
                <w:szCs w:val="26"/>
                <w:lang w:eastAsia="zh-CN"/>
              </w:rPr>
            </w:pPr>
            <w:r w:rsidRPr="003E1A90">
              <w:rPr>
                <w:b/>
                <w:szCs w:val="26"/>
              </w:rPr>
              <w:t xml:space="preserve">: </w:t>
            </w:r>
          </w:p>
          <w:p w14:paraId="6FA223B9" w14:textId="77777777" w:rsidR="00C86974" w:rsidRPr="003E1A90" w:rsidRDefault="00C86974" w:rsidP="003E1A90">
            <w:pPr>
              <w:snapToGrid w:val="0"/>
              <w:spacing w:line="271" w:lineRule="auto"/>
              <w:rPr>
                <w:b/>
                <w:szCs w:val="26"/>
              </w:rPr>
            </w:pPr>
          </w:p>
        </w:tc>
      </w:tr>
    </w:tbl>
    <w:p w14:paraId="77690D2B" w14:textId="77777777" w:rsidR="00C86974" w:rsidRPr="003E1A90" w:rsidRDefault="00C86974" w:rsidP="003E1A90">
      <w:pPr>
        <w:snapToGrid w:val="0"/>
        <w:spacing w:line="271" w:lineRule="auto"/>
        <w:rPr>
          <w:szCs w:val="26"/>
        </w:rPr>
      </w:pPr>
    </w:p>
    <w:p w14:paraId="142B19F8" w14:textId="6118B2A7" w:rsidR="00C86974" w:rsidRPr="003E1A90" w:rsidRDefault="00C86974" w:rsidP="003E1A90">
      <w:pPr>
        <w:autoSpaceDE w:val="0"/>
        <w:autoSpaceDN w:val="0"/>
        <w:snapToGrid w:val="0"/>
        <w:spacing w:line="271" w:lineRule="auto"/>
        <w:jc w:val="both"/>
        <w:rPr>
          <w:szCs w:val="26"/>
        </w:rPr>
      </w:pPr>
      <w:r w:rsidRPr="003E1A90">
        <w:rPr>
          <w:szCs w:val="26"/>
        </w:rPr>
        <w:tab/>
      </w:r>
      <w:r w:rsidRPr="003E1A90">
        <w:rPr>
          <w:szCs w:val="26"/>
        </w:rPr>
        <w:tab/>
        <w:t xml:space="preserve">Thank you for your attendance at the above Multi-disciplinary Case Conference held on </w:t>
      </w:r>
      <w:r w:rsidRPr="003E1A90">
        <w:rPr>
          <w:i/>
          <w:szCs w:val="26"/>
        </w:rPr>
        <w:t>(Date)</w:t>
      </w:r>
      <w:r w:rsidRPr="003E1A90">
        <w:rPr>
          <w:szCs w:val="26"/>
        </w:rPr>
        <w:t xml:space="preserve"> in respect of XX</w:t>
      </w:r>
      <w:r w:rsidRPr="003E1A90">
        <w:rPr>
          <w:rFonts w:eastAsia="SimSun"/>
          <w:szCs w:val="26"/>
          <w:lang w:eastAsia="zh-CN"/>
        </w:rPr>
        <w:t xml:space="preserve">. </w:t>
      </w:r>
      <w:r w:rsidRPr="003E1A90">
        <w:rPr>
          <w:rFonts w:eastAsia="SimSun"/>
          <w:i/>
          <w:szCs w:val="26"/>
          <w:lang w:eastAsia="zh-CN"/>
        </w:rPr>
        <w:t xml:space="preserve"> </w:t>
      </w:r>
      <w:r w:rsidRPr="003E1A90">
        <w:rPr>
          <w:i/>
          <w:szCs w:val="26"/>
        </w:rPr>
        <w:t>(If the parents have not attended the MDCC: A</w:t>
      </w:r>
      <w:r w:rsidRPr="003E1A90">
        <w:rPr>
          <w:rFonts w:eastAsia="SimSun"/>
          <w:i/>
          <w:szCs w:val="26"/>
          <w:lang w:eastAsia="zh-CN"/>
        </w:rPr>
        <w:t xml:space="preserve"> Multi-disciplinary Case Conference </w:t>
      </w:r>
      <w:r w:rsidRPr="003E1A90">
        <w:rPr>
          <w:i/>
          <w:szCs w:val="26"/>
        </w:rPr>
        <w:t xml:space="preserve">comprised of </w:t>
      </w:r>
      <w:r w:rsidRPr="003E1A90">
        <w:rPr>
          <w:i/>
          <w:szCs w:val="26"/>
          <w:u w:val="single"/>
        </w:rPr>
        <w:t xml:space="preserve">   </w:t>
      </w:r>
      <w:r w:rsidRPr="003E1A90">
        <w:rPr>
          <w:u w:val="single"/>
        </w:rPr>
        <w:t xml:space="preserve">           </w:t>
      </w:r>
      <w:r w:rsidRPr="003E1A90">
        <w:rPr>
          <w:i/>
        </w:rPr>
        <w:t xml:space="preserve">(the participating organisation(s)) </w:t>
      </w:r>
      <w:r w:rsidRPr="003E1A90">
        <w:rPr>
          <w:rFonts w:eastAsia="SimSun"/>
          <w:i/>
          <w:szCs w:val="26"/>
          <w:lang w:eastAsia="zh-CN"/>
        </w:rPr>
        <w:t>was held on (</w:t>
      </w:r>
      <w:r w:rsidRPr="003E1A90">
        <w:rPr>
          <w:i/>
          <w:szCs w:val="26"/>
        </w:rPr>
        <w:t xml:space="preserve">Date) </w:t>
      </w:r>
      <w:r w:rsidRPr="003E1A90">
        <w:rPr>
          <w:rFonts w:eastAsia="SimSun"/>
          <w:i/>
          <w:szCs w:val="26"/>
          <w:lang w:eastAsia="zh-CN"/>
        </w:rPr>
        <w:t xml:space="preserve">in respect of </w:t>
      </w:r>
      <w:r w:rsidRPr="003E1A90">
        <w:rPr>
          <w:i/>
          <w:szCs w:val="26"/>
        </w:rPr>
        <w:t xml:space="preserve">the </w:t>
      </w:r>
      <w:r w:rsidR="003F114F">
        <w:rPr>
          <w:i/>
          <w:szCs w:val="26"/>
        </w:rPr>
        <w:t xml:space="preserve">above-named </w:t>
      </w:r>
      <w:r w:rsidRPr="003E1A90">
        <w:rPr>
          <w:rFonts w:eastAsia="SimSun"/>
          <w:i/>
          <w:szCs w:val="26"/>
          <w:lang w:eastAsia="zh-CN"/>
        </w:rPr>
        <w:t xml:space="preserve"> child</w:t>
      </w:r>
      <w:r w:rsidRPr="003E1A90">
        <w:rPr>
          <w:i/>
          <w:szCs w:val="26"/>
        </w:rPr>
        <w:t>.)</w:t>
      </w:r>
    </w:p>
    <w:p w14:paraId="548FEF92" w14:textId="77777777" w:rsidR="00C86974" w:rsidRPr="003E1A90" w:rsidRDefault="00C86974" w:rsidP="003E1A90">
      <w:pPr>
        <w:autoSpaceDE w:val="0"/>
        <w:autoSpaceDN w:val="0"/>
        <w:snapToGrid w:val="0"/>
        <w:spacing w:line="271" w:lineRule="auto"/>
        <w:rPr>
          <w:szCs w:val="26"/>
        </w:rPr>
      </w:pPr>
    </w:p>
    <w:p w14:paraId="30E6A1E3" w14:textId="77777777" w:rsidR="00C86974" w:rsidRPr="003E1A90" w:rsidRDefault="00C86974" w:rsidP="003E1A90">
      <w:pPr>
        <w:autoSpaceDE w:val="0"/>
        <w:autoSpaceDN w:val="0"/>
        <w:snapToGrid w:val="0"/>
        <w:spacing w:line="271" w:lineRule="auto"/>
        <w:jc w:val="both"/>
        <w:rPr>
          <w:szCs w:val="26"/>
        </w:rPr>
      </w:pPr>
      <w:r w:rsidRPr="003E1A90">
        <w:rPr>
          <w:szCs w:val="26"/>
        </w:rPr>
        <w:tab/>
      </w:r>
      <w:r w:rsidRPr="003E1A90">
        <w:rPr>
          <w:szCs w:val="26"/>
        </w:rPr>
        <w:tab/>
        <w:t xml:space="preserve">During the conference, the participants were concerned about the child’s condition.  Considering your existing family situation </w:t>
      </w:r>
      <w:r w:rsidRPr="003E1A90">
        <w:rPr>
          <w:i/>
          <w:szCs w:val="26"/>
        </w:rPr>
        <w:t xml:space="preserve">(or child disciplinary pattern/difficulties in child care, etc.), </w:t>
      </w:r>
      <w:r w:rsidRPr="003E1A90">
        <w:rPr>
          <w:szCs w:val="26"/>
        </w:rPr>
        <w:t>members of the conference have formulated the following follow-up plan:</w:t>
      </w:r>
    </w:p>
    <w:p w14:paraId="1ADD3FE2" w14:textId="77777777" w:rsidR="00C86974" w:rsidRPr="003E1A90" w:rsidRDefault="00C86974" w:rsidP="003E1A90">
      <w:pPr>
        <w:autoSpaceDE w:val="0"/>
        <w:autoSpaceDN w:val="0"/>
        <w:snapToGrid w:val="0"/>
        <w:spacing w:line="271" w:lineRule="auto"/>
        <w:rPr>
          <w:szCs w:val="26"/>
        </w:rPr>
      </w:pPr>
    </w:p>
    <w:p w14:paraId="34E88058" w14:textId="0B8AAB67" w:rsidR="00C86974" w:rsidRPr="007C79B5" w:rsidRDefault="00C86974">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lang w:val="en-US"/>
        </w:rPr>
      </w:pPr>
      <w:r w:rsidRPr="001D411E">
        <w:rPr>
          <w:szCs w:val="26"/>
          <w:lang w:val="en-US"/>
        </w:rPr>
        <w:t>Clinical psychological service will be arranged to assist XX in emotional regulation</w:t>
      </w:r>
      <w:r w:rsidR="00974297" w:rsidRPr="001D411E">
        <w:rPr>
          <w:szCs w:val="26"/>
          <w:lang w:val="en-US"/>
        </w:rPr>
        <w:t>;</w:t>
      </w:r>
    </w:p>
    <w:p w14:paraId="56906F22" w14:textId="61DE561F" w:rsidR="00C86974" w:rsidRPr="001D411E" w:rsidRDefault="00C86974">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lang w:val="en-US"/>
        </w:rPr>
      </w:pPr>
      <w:r w:rsidRPr="001D411E">
        <w:rPr>
          <w:szCs w:val="26"/>
          <w:lang w:val="en-US"/>
        </w:rPr>
        <w:t>The caseworker will apply to XX Court for XX a care or protection order</w:t>
      </w:r>
      <w:r w:rsidR="00974297" w:rsidRPr="001D411E">
        <w:rPr>
          <w:szCs w:val="26"/>
          <w:lang w:val="en-US"/>
        </w:rPr>
        <w:t>;</w:t>
      </w:r>
    </w:p>
    <w:p w14:paraId="33FA22E4" w14:textId="351B0928" w:rsidR="00354AF4" w:rsidRPr="001D411E" w:rsidRDefault="00C86974">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lang w:val="en-US"/>
        </w:rPr>
      </w:pPr>
      <w:r w:rsidRPr="001D411E">
        <w:rPr>
          <w:szCs w:val="26"/>
          <w:lang w:val="en-US"/>
        </w:rPr>
        <w:t>Residential child care service will be arranged for XX.  If there is urgent need during the waiting time, the caseworker will arrange for XX to receive emergency residential child care service</w:t>
      </w:r>
      <w:r w:rsidR="00974297" w:rsidRPr="001D411E">
        <w:rPr>
          <w:szCs w:val="26"/>
          <w:lang w:val="en-US"/>
        </w:rPr>
        <w:t>; and</w:t>
      </w:r>
    </w:p>
    <w:p w14:paraId="1E195D78" w14:textId="7B03B2BF" w:rsidR="00354AF4" w:rsidRDefault="00C86974" w:rsidP="007C79B5">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rPr>
      </w:pPr>
      <w:r w:rsidRPr="00354AF4">
        <w:rPr>
          <w:szCs w:val="26"/>
          <w:lang w:val="en-US"/>
        </w:rPr>
        <w:t xml:space="preserve">Doctor XX of </w:t>
      </w:r>
      <w:proofErr w:type="spellStart"/>
      <w:r w:rsidRPr="00354AF4">
        <w:rPr>
          <w:szCs w:val="26"/>
          <w:lang w:val="en-US"/>
        </w:rPr>
        <w:t>Paediatrics</w:t>
      </w:r>
      <w:proofErr w:type="spellEnd"/>
      <w:r w:rsidRPr="00354AF4">
        <w:rPr>
          <w:szCs w:val="26"/>
          <w:lang w:val="en-US"/>
        </w:rPr>
        <w:t xml:space="preserve"> &amp;Adolescent Medicine of XX Hospital will continue treatment for XX</w:t>
      </w:r>
      <w:r w:rsidR="00B508C1">
        <w:rPr>
          <w:rFonts w:hint="eastAsia"/>
          <w:szCs w:val="26"/>
          <w:lang w:val="en-US"/>
        </w:rPr>
        <w:t>.</w:t>
      </w:r>
      <w:r w:rsidRPr="003E1A90">
        <w:rPr>
          <w:szCs w:val="26"/>
        </w:rPr>
        <w:tab/>
      </w:r>
      <w:r w:rsidRPr="003E1A90">
        <w:rPr>
          <w:szCs w:val="26"/>
        </w:rPr>
        <w:tab/>
      </w:r>
    </w:p>
    <w:p w14:paraId="457E7A34" w14:textId="4E2399DD" w:rsidR="00C86974" w:rsidRPr="003E1A90" w:rsidRDefault="00C86974" w:rsidP="007C79B5">
      <w:pPr>
        <w:overflowPunct w:val="0"/>
        <w:autoSpaceDE w:val="0"/>
        <w:autoSpaceDN w:val="0"/>
        <w:adjustRightInd w:val="0"/>
        <w:snapToGrid w:val="0"/>
        <w:spacing w:beforeLines="100" w:before="360" w:afterLines="50" w:after="180" w:line="271" w:lineRule="auto"/>
        <w:ind w:firstLineChars="350" w:firstLine="910"/>
        <w:jc w:val="both"/>
        <w:textAlignment w:val="baseline"/>
        <w:rPr>
          <w:szCs w:val="26"/>
        </w:rPr>
      </w:pPr>
      <w:r w:rsidRPr="003E1A90">
        <w:rPr>
          <w:szCs w:val="26"/>
        </w:rPr>
        <w:t xml:space="preserve">Miss/Mr XX will continue following up the case and will discuss with you in the implementation of the above follow-up plan.  You may contact Miss/Mr XX on </w:t>
      </w:r>
      <w:proofErr w:type="spellStart"/>
      <w:r w:rsidRPr="003E1A90">
        <w:rPr>
          <w:szCs w:val="26"/>
        </w:rPr>
        <w:t>xxxx</w:t>
      </w:r>
      <w:proofErr w:type="spellEnd"/>
      <w:r w:rsidRPr="003E1A90">
        <w:rPr>
          <w:szCs w:val="26"/>
        </w:rPr>
        <w:t xml:space="preserve"> </w:t>
      </w:r>
      <w:proofErr w:type="spellStart"/>
      <w:r w:rsidRPr="003E1A90">
        <w:rPr>
          <w:szCs w:val="26"/>
        </w:rPr>
        <w:t>xxxx</w:t>
      </w:r>
      <w:proofErr w:type="spellEnd"/>
      <w:r w:rsidRPr="003E1A90">
        <w:rPr>
          <w:szCs w:val="26"/>
        </w:rPr>
        <w:t>./</w:t>
      </w:r>
      <w:r w:rsidRPr="003E1A90">
        <w:rPr>
          <w:i/>
          <w:szCs w:val="26"/>
        </w:rPr>
        <w:t xml:space="preserve">(If the case will be transferred to another unit) The case will be transferred to Family and Child Protective Services Unit/Integrated Family Service Centre/Integrated Services Centre (Name of the service unit) for follow-up.  The contact telephone number of the unit is </w:t>
      </w:r>
      <w:proofErr w:type="spellStart"/>
      <w:r w:rsidRPr="003E1A90">
        <w:rPr>
          <w:i/>
          <w:szCs w:val="26"/>
        </w:rPr>
        <w:t>xxxx</w:t>
      </w:r>
      <w:proofErr w:type="spellEnd"/>
      <w:r w:rsidRPr="003E1A90">
        <w:rPr>
          <w:i/>
          <w:szCs w:val="26"/>
        </w:rPr>
        <w:t xml:space="preserve"> </w:t>
      </w:r>
      <w:proofErr w:type="spellStart"/>
      <w:r w:rsidRPr="003E1A90">
        <w:rPr>
          <w:i/>
          <w:szCs w:val="26"/>
        </w:rPr>
        <w:t>xxxx</w:t>
      </w:r>
      <w:proofErr w:type="spellEnd"/>
      <w:r w:rsidRPr="003E1A90">
        <w:rPr>
          <w:szCs w:val="26"/>
        </w:rPr>
        <w:t>.</w:t>
      </w:r>
    </w:p>
    <w:p w14:paraId="2022ECD7" w14:textId="77777777" w:rsidR="00C86974" w:rsidRPr="003E1A90" w:rsidRDefault="00C86974" w:rsidP="003E1A90">
      <w:pPr>
        <w:snapToGrid w:val="0"/>
        <w:spacing w:line="271" w:lineRule="auto"/>
        <w:rPr>
          <w:szCs w:val="26"/>
          <w:lang w:val="en-US"/>
        </w:rPr>
      </w:pPr>
    </w:p>
    <w:p w14:paraId="41A6BB21" w14:textId="77777777" w:rsidR="00C86974" w:rsidRPr="003E1A90" w:rsidRDefault="00C86974" w:rsidP="003E1A90">
      <w:pPr>
        <w:snapToGrid w:val="0"/>
        <w:spacing w:line="271" w:lineRule="auto"/>
        <w:jc w:val="both"/>
        <w:rPr>
          <w:szCs w:val="26"/>
        </w:rPr>
      </w:pPr>
      <w:r w:rsidRPr="003E1A90">
        <w:rPr>
          <w:szCs w:val="26"/>
        </w:rPr>
        <w:t xml:space="preserve">  </w:t>
      </w:r>
      <w:r w:rsidRPr="003E1A90">
        <w:rPr>
          <w:szCs w:val="26"/>
        </w:rPr>
        <w:tab/>
      </w:r>
      <w:r w:rsidRPr="003E1A90">
        <w:rPr>
          <w:szCs w:val="26"/>
        </w:rPr>
        <w:tab/>
        <w:t xml:space="preserve">We hope that you would co-operate with Miss/Mr XX and other follow-up parties </w:t>
      </w:r>
      <w:r w:rsidRPr="003E1A90">
        <w:rPr>
          <w:i/>
          <w:szCs w:val="26"/>
        </w:rPr>
        <w:t>(name(s) of the unit and personnel may be listed if needed)</w:t>
      </w:r>
      <w:r w:rsidRPr="003E1A90">
        <w:rPr>
          <w:szCs w:val="26"/>
        </w:rPr>
        <w:t xml:space="preserve"> so as to ensure proper care of XX.  For enquiries, please contact me on XXXX </w:t>
      </w:r>
      <w:proofErr w:type="spellStart"/>
      <w:r w:rsidRPr="003E1A90">
        <w:rPr>
          <w:szCs w:val="26"/>
        </w:rPr>
        <w:t>XXXX</w:t>
      </w:r>
      <w:proofErr w:type="spellEnd"/>
      <w:r w:rsidRPr="003E1A90">
        <w:rPr>
          <w:szCs w:val="26"/>
        </w:rPr>
        <w:t xml:space="preserve">.  </w:t>
      </w:r>
    </w:p>
    <w:p w14:paraId="3465CA90" w14:textId="77777777" w:rsidR="00C86974" w:rsidRPr="003E1A90" w:rsidRDefault="00C86974" w:rsidP="003E1A90">
      <w:pPr>
        <w:snapToGrid w:val="0"/>
        <w:spacing w:line="271" w:lineRule="auto"/>
        <w:rPr>
          <w:szCs w:val="26"/>
          <w:lang w:val="en-US"/>
        </w:rPr>
      </w:pPr>
    </w:p>
    <w:p w14:paraId="4018CD88" w14:textId="77777777" w:rsidR="00C86974" w:rsidRPr="003E1A90" w:rsidRDefault="00C86974" w:rsidP="003E1A90">
      <w:pPr>
        <w:snapToGrid w:val="0"/>
        <w:spacing w:line="271" w:lineRule="auto"/>
        <w:rPr>
          <w:szCs w:val="26"/>
          <w:lang w:val="en-US"/>
        </w:rPr>
      </w:pPr>
    </w:p>
    <w:p w14:paraId="12919E5F" w14:textId="77777777" w:rsidR="00C86974" w:rsidRPr="003E1A90" w:rsidRDefault="00C86974" w:rsidP="003E1A90">
      <w:pPr>
        <w:snapToGrid w:val="0"/>
        <w:spacing w:line="271" w:lineRule="auto"/>
        <w:ind w:left="480" w:firstLine="480"/>
        <w:rPr>
          <w:szCs w:val="26"/>
        </w:rPr>
      </w:pPr>
      <w:r w:rsidRPr="003E1A90">
        <w:rPr>
          <w:szCs w:val="26"/>
        </w:rPr>
        <w:tab/>
      </w:r>
      <w:r w:rsidRPr="003E1A90">
        <w:rPr>
          <w:szCs w:val="26"/>
        </w:rPr>
        <w:tab/>
      </w:r>
      <w:r w:rsidRPr="003E1A90">
        <w:rPr>
          <w:szCs w:val="26"/>
        </w:rPr>
        <w:tab/>
      </w:r>
      <w:r w:rsidRPr="003E1A90">
        <w:rPr>
          <w:szCs w:val="26"/>
        </w:rPr>
        <w:tab/>
      </w:r>
      <w:r w:rsidRPr="003E1A90">
        <w:rPr>
          <w:szCs w:val="26"/>
        </w:rPr>
        <w:tab/>
      </w:r>
      <w:r w:rsidRPr="003E1A90">
        <w:rPr>
          <w:szCs w:val="26"/>
        </w:rPr>
        <w:tab/>
        <w:t xml:space="preserve">        </w:t>
      </w:r>
      <w:r w:rsidRPr="003E1A90">
        <w:rPr>
          <w:szCs w:val="26"/>
        </w:rPr>
        <w:tab/>
        <w:t>Yours sincerely,</w:t>
      </w:r>
    </w:p>
    <w:p w14:paraId="77754C52" w14:textId="77777777" w:rsidR="00C86974" w:rsidRPr="003E1A90" w:rsidRDefault="00C86974" w:rsidP="003E1A90">
      <w:pPr>
        <w:snapToGrid w:val="0"/>
        <w:spacing w:line="271" w:lineRule="auto"/>
        <w:ind w:left="480" w:firstLine="480"/>
        <w:rPr>
          <w:szCs w:val="26"/>
          <w:lang w:val="en-US"/>
        </w:rPr>
      </w:pPr>
    </w:p>
    <w:p w14:paraId="69FDCD43" w14:textId="77777777" w:rsidR="00C86974" w:rsidRPr="003E1A90" w:rsidRDefault="00C86974" w:rsidP="003E1A90">
      <w:pPr>
        <w:snapToGrid w:val="0"/>
        <w:spacing w:line="271" w:lineRule="auto"/>
        <w:ind w:left="480" w:firstLine="480"/>
        <w:rPr>
          <w:szCs w:val="26"/>
          <w:lang w:val="en-US"/>
        </w:rPr>
      </w:pPr>
    </w:p>
    <w:tbl>
      <w:tblPr>
        <w:tblW w:w="9028" w:type="dxa"/>
        <w:tblLayout w:type="fixed"/>
        <w:tblCellMar>
          <w:left w:w="28" w:type="dxa"/>
          <w:right w:w="28" w:type="dxa"/>
        </w:tblCellMar>
        <w:tblLook w:val="0000" w:firstRow="0" w:lastRow="0" w:firstColumn="0" w:lastColumn="0" w:noHBand="0" w:noVBand="0"/>
      </w:tblPr>
      <w:tblGrid>
        <w:gridCol w:w="4828"/>
        <w:gridCol w:w="4200"/>
      </w:tblGrid>
      <w:tr w:rsidR="00C86974" w:rsidRPr="003E1A90" w14:paraId="6A123089" w14:textId="77777777" w:rsidTr="00C86974">
        <w:tc>
          <w:tcPr>
            <w:tcW w:w="4828" w:type="dxa"/>
          </w:tcPr>
          <w:p w14:paraId="48B87DB3" w14:textId="77777777" w:rsidR="00C86974" w:rsidRPr="003E1A90" w:rsidRDefault="00C86974" w:rsidP="003E1A90">
            <w:pPr>
              <w:snapToGrid w:val="0"/>
              <w:spacing w:line="271" w:lineRule="auto"/>
            </w:pPr>
          </w:p>
        </w:tc>
        <w:tc>
          <w:tcPr>
            <w:tcW w:w="4200" w:type="dxa"/>
          </w:tcPr>
          <w:p w14:paraId="68BB0741" w14:textId="77777777" w:rsidR="00C86974" w:rsidRPr="003E1A90" w:rsidRDefault="00C86974" w:rsidP="003E1A90">
            <w:pPr>
              <w:snapToGrid w:val="0"/>
              <w:spacing w:line="271" w:lineRule="auto"/>
              <w:ind w:firstLineChars="100" w:firstLine="260"/>
            </w:pPr>
            <w:r w:rsidRPr="003E1A90">
              <w:t xml:space="preserve">(              </w:t>
            </w:r>
            <w:r w:rsidR="00CF0BD3" w:rsidRPr="003E1A90">
              <w:t xml:space="preserve">         </w:t>
            </w:r>
            <w:r w:rsidRPr="003E1A90">
              <w:t xml:space="preserve">  )</w:t>
            </w:r>
          </w:p>
        </w:tc>
      </w:tr>
      <w:tr w:rsidR="00C86974" w:rsidRPr="003E1A90" w14:paraId="55196DFC" w14:textId="77777777" w:rsidTr="00C86974">
        <w:tc>
          <w:tcPr>
            <w:tcW w:w="4828" w:type="dxa"/>
          </w:tcPr>
          <w:p w14:paraId="56DCF580" w14:textId="77777777" w:rsidR="00C86974" w:rsidRPr="003E1A90" w:rsidRDefault="00C86974" w:rsidP="003E1A90">
            <w:pPr>
              <w:snapToGrid w:val="0"/>
              <w:spacing w:line="271" w:lineRule="auto"/>
            </w:pPr>
          </w:p>
        </w:tc>
        <w:tc>
          <w:tcPr>
            <w:tcW w:w="4200" w:type="dxa"/>
          </w:tcPr>
          <w:p w14:paraId="6809D257" w14:textId="77777777" w:rsidR="007E73BC" w:rsidRDefault="00C86974" w:rsidP="003E1A90">
            <w:pPr>
              <w:snapToGrid w:val="0"/>
              <w:spacing w:line="271" w:lineRule="auto"/>
              <w:jc w:val="center"/>
              <w:rPr>
                <w:szCs w:val="26"/>
              </w:rPr>
            </w:pPr>
            <w:r w:rsidRPr="003E1A90">
              <w:rPr>
                <w:szCs w:val="26"/>
              </w:rPr>
              <w:t xml:space="preserve"> Chairperson of the Multi-disciplinary Case Conference/</w:t>
            </w:r>
          </w:p>
          <w:p w14:paraId="75C30165" w14:textId="766407E0" w:rsidR="00C86974" w:rsidRPr="003E1A90" w:rsidRDefault="00C86974" w:rsidP="003E1A90">
            <w:pPr>
              <w:snapToGrid w:val="0"/>
              <w:spacing w:line="271" w:lineRule="auto"/>
              <w:jc w:val="center"/>
              <w:rPr>
                <w:szCs w:val="26"/>
              </w:rPr>
            </w:pPr>
            <w:r w:rsidRPr="003E1A90">
              <w:rPr>
                <w:szCs w:val="26"/>
              </w:rPr>
              <w:t xml:space="preserve">Supervisor of the </w:t>
            </w:r>
            <w:r w:rsidR="00D109DF">
              <w:rPr>
                <w:szCs w:val="26"/>
              </w:rPr>
              <w:t>Social Service</w:t>
            </w:r>
            <w:r w:rsidR="00D109DF" w:rsidRPr="003E1A90">
              <w:rPr>
                <w:szCs w:val="26"/>
              </w:rPr>
              <w:t xml:space="preserve"> </w:t>
            </w:r>
            <w:r w:rsidRPr="003E1A90">
              <w:rPr>
                <w:szCs w:val="26"/>
              </w:rPr>
              <w:t xml:space="preserve">Unit </w:t>
            </w:r>
          </w:p>
        </w:tc>
      </w:tr>
    </w:tbl>
    <w:p w14:paraId="4B9D44C6" w14:textId="77777777" w:rsidR="00C86974" w:rsidRPr="003E1A90" w:rsidRDefault="00C86974" w:rsidP="003E1A90">
      <w:pPr>
        <w:widowControl/>
        <w:snapToGrid w:val="0"/>
        <w:spacing w:line="271" w:lineRule="auto"/>
        <w:jc w:val="right"/>
        <w:rPr>
          <w:rFonts w:eastAsia="MS PMincho"/>
          <w:lang w:val="en-US"/>
        </w:rPr>
      </w:pPr>
    </w:p>
    <w:p w14:paraId="6B642CCE" w14:textId="77777777" w:rsidR="00C86974" w:rsidRPr="003E1A90" w:rsidRDefault="00C86974" w:rsidP="003E1A90">
      <w:pPr>
        <w:widowControl/>
        <w:snapToGrid w:val="0"/>
        <w:spacing w:line="271" w:lineRule="auto"/>
        <w:jc w:val="right"/>
        <w:rPr>
          <w:rFonts w:eastAsia="MS PMincho"/>
          <w:lang w:val="en-US"/>
        </w:rPr>
      </w:pPr>
    </w:p>
    <w:p w14:paraId="7D17C29C" w14:textId="77777777" w:rsidR="00C86974" w:rsidRPr="003E1A90" w:rsidRDefault="00C86974" w:rsidP="003E1A90">
      <w:pPr>
        <w:snapToGrid w:val="0"/>
        <w:spacing w:line="271" w:lineRule="auto"/>
        <w:ind w:left="1"/>
        <w:jc w:val="both"/>
        <w:rPr>
          <w:i/>
          <w:szCs w:val="26"/>
        </w:rPr>
      </w:pPr>
      <w:r w:rsidRPr="003E1A90">
        <w:rPr>
          <w:i/>
          <w:szCs w:val="26"/>
        </w:rPr>
        <w:t>(If the same letter will be issued to another parent, a remark may be added as needed)</w:t>
      </w:r>
    </w:p>
    <w:p w14:paraId="1391CA8B" w14:textId="77777777" w:rsidR="00C86974" w:rsidRPr="003E1A90" w:rsidRDefault="00C86974" w:rsidP="003E1A90">
      <w:pPr>
        <w:snapToGrid w:val="0"/>
        <w:spacing w:line="271" w:lineRule="auto"/>
        <w:ind w:left="707" w:hangingChars="272" w:hanging="707"/>
      </w:pPr>
      <w:r w:rsidRPr="003E1A90">
        <w:rPr>
          <w:i/>
          <w:szCs w:val="26"/>
        </w:rPr>
        <w:t>Note: a letter with the same content/purpose will be sent to XX’s father/mother.  We hope that both parents can co-operate with the personnel to ensure proper care of XX.</w:t>
      </w:r>
    </w:p>
    <w:p w14:paraId="5B13F150" w14:textId="77777777" w:rsidR="00C86974" w:rsidRPr="003E1A90" w:rsidRDefault="00C86974" w:rsidP="003E1A90">
      <w:pPr>
        <w:widowControl/>
        <w:snapToGrid w:val="0"/>
        <w:spacing w:line="271" w:lineRule="auto"/>
        <w:rPr>
          <w:rFonts w:eastAsia="新細明體"/>
          <w:b/>
          <w:bCs/>
          <w:sz w:val="32"/>
          <w:szCs w:val="26"/>
          <w:lang w:eastAsia="zh-HK"/>
        </w:rPr>
      </w:pPr>
      <w:r w:rsidRPr="003E1A90">
        <w:br w:type="page"/>
      </w:r>
    </w:p>
    <w:p w14:paraId="271D7A75" w14:textId="77777777" w:rsidR="00A9638E" w:rsidRPr="003E1A90" w:rsidRDefault="00A9638E" w:rsidP="003E1A90">
      <w:pPr>
        <w:pStyle w:val="42"/>
        <w:rPr>
          <w:lang w:eastAsia="zh-TW"/>
        </w:rPr>
      </w:pPr>
      <w:bookmarkStart w:id="43" w:name="_Toc220076573"/>
      <w:r w:rsidRPr="003E1A90">
        <w:rPr>
          <w:u w:val="single"/>
        </w:rPr>
        <w:lastRenderedPageBreak/>
        <w:t>Annex 20</w:t>
      </w:r>
      <w:r w:rsidRPr="003E1A90">
        <w:t>: W</w:t>
      </w:r>
      <w:r w:rsidRPr="003E1A90">
        <w:rPr>
          <w:lang w:eastAsia="zh-TW"/>
        </w:rPr>
        <w:t>itness Support Service for Child Witnesses</w:t>
      </w:r>
      <w:bookmarkEnd w:id="43"/>
    </w:p>
    <w:p w14:paraId="30EF9FAA" w14:textId="77777777" w:rsidR="00A9638E" w:rsidRPr="003E1A90" w:rsidRDefault="00A9638E" w:rsidP="003E1A90">
      <w:pPr>
        <w:snapToGrid w:val="0"/>
        <w:spacing w:line="271" w:lineRule="auto"/>
        <w:jc w:val="both"/>
        <w:rPr>
          <w:szCs w:val="26"/>
        </w:rPr>
      </w:pPr>
    </w:p>
    <w:p w14:paraId="73CD0955" w14:textId="77777777" w:rsidR="00A9638E" w:rsidRPr="003E1A90" w:rsidRDefault="00A9638E" w:rsidP="003E1A90">
      <w:pPr>
        <w:snapToGrid w:val="0"/>
        <w:spacing w:line="271" w:lineRule="auto"/>
        <w:jc w:val="both"/>
        <w:rPr>
          <w:b/>
          <w:bCs/>
          <w:szCs w:val="26"/>
        </w:rPr>
      </w:pPr>
      <w:r w:rsidRPr="003E1A90">
        <w:rPr>
          <w:b/>
          <w:bCs/>
          <w:szCs w:val="26"/>
        </w:rPr>
        <w:t>Background</w:t>
      </w:r>
    </w:p>
    <w:p w14:paraId="1BEBF426" w14:textId="77777777" w:rsidR="00A9638E" w:rsidRPr="003E1A90" w:rsidRDefault="00A9638E" w:rsidP="003E1A90">
      <w:pPr>
        <w:snapToGrid w:val="0"/>
        <w:spacing w:line="271" w:lineRule="auto"/>
        <w:jc w:val="both"/>
        <w:rPr>
          <w:b/>
          <w:bCs/>
          <w:szCs w:val="26"/>
        </w:rPr>
      </w:pPr>
    </w:p>
    <w:p w14:paraId="4602096E" w14:textId="77777777" w:rsidR="00A9638E" w:rsidRPr="003E1A90" w:rsidRDefault="00A9638E" w:rsidP="003E1A90">
      <w:pPr>
        <w:pStyle w:val="af"/>
        <w:numPr>
          <w:ilvl w:val="0"/>
          <w:numId w:val="53"/>
        </w:numPr>
        <w:snapToGrid w:val="0"/>
        <w:spacing w:line="271" w:lineRule="auto"/>
        <w:contextualSpacing w:val="0"/>
        <w:jc w:val="both"/>
      </w:pPr>
      <w:r w:rsidRPr="003E1A90">
        <w:t>The Evidence Rules made under Section 79D of the Criminal Procedure Ordinance allow that where a child is a witness, with the permission of the Court, to be accompanied by a Support Person in the room from which the child is giving evidence over the live television link.  This is subject to the provision that the person is not a witness in the case and has not been directly involved in the investigation of the case.</w:t>
      </w:r>
    </w:p>
    <w:p w14:paraId="5730A091" w14:textId="77777777" w:rsidR="00A9638E" w:rsidRPr="003E1A90" w:rsidRDefault="00A9638E" w:rsidP="003E1A90">
      <w:pPr>
        <w:snapToGrid w:val="0"/>
        <w:spacing w:line="271" w:lineRule="auto"/>
        <w:jc w:val="both"/>
      </w:pPr>
    </w:p>
    <w:p w14:paraId="7F8CD22F" w14:textId="77777777" w:rsidR="00A9638E" w:rsidRPr="003E1A90" w:rsidRDefault="00A9638E" w:rsidP="003E1A90">
      <w:pPr>
        <w:pStyle w:val="af"/>
        <w:numPr>
          <w:ilvl w:val="0"/>
          <w:numId w:val="53"/>
        </w:numPr>
        <w:snapToGrid w:val="0"/>
        <w:spacing w:line="271" w:lineRule="auto"/>
        <w:contextualSpacing w:val="0"/>
        <w:jc w:val="both"/>
      </w:pPr>
      <w:r w:rsidRPr="003E1A90">
        <w:t>The Social Welfare Department (SWD) in co-operation with the Police has established the first “Witness Support Programme” in 1996 to provide Support Persons for child witnesses in case of need.  At the initial stage, the service was mainly provided by a group of trained volunteers and staff of SWD.</w:t>
      </w:r>
    </w:p>
    <w:p w14:paraId="58684A69" w14:textId="77777777" w:rsidR="00A9638E" w:rsidRPr="003E1A90" w:rsidRDefault="00A9638E" w:rsidP="003E1A90">
      <w:pPr>
        <w:snapToGrid w:val="0"/>
        <w:spacing w:line="271" w:lineRule="auto"/>
        <w:ind w:left="720" w:hanging="720"/>
        <w:jc w:val="both"/>
        <w:rPr>
          <w:szCs w:val="26"/>
        </w:rPr>
      </w:pPr>
    </w:p>
    <w:p w14:paraId="33FB895E" w14:textId="77777777" w:rsidR="00A9638E" w:rsidRPr="003E1A90" w:rsidRDefault="00A9638E" w:rsidP="003E1A90">
      <w:pPr>
        <w:snapToGrid w:val="0"/>
        <w:spacing w:line="271" w:lineRule="auto"/>
        <w:ind w:left="720" w:hanging="720"/>
        <w:jc w:val="both"/>
        <w:rPr>
          <w:szCs w:val="26"/>
        </w:rPr>
      </w:pPr>
      <w:r w:rsidRPr="003E1A90">
        <w:rPr>
          <w:b/>
          <w:bCs/>
          <w:szCs w:val="26"/>
        </w:rPr>
        <w:t>Objective of the Service and Role of the Support Person</w:t>
      </w:r>
    </w:p>
    <w:p w14:paraId="53D1B237" w14:textId="77777777" w:rsidR="00A9638E" w:rsidRPr="003E1A90" w:rsidRDefault="00A9638E" w:rsidP="003E1A90">
      <w:pPr>
        <w:snapToGrid w:val="0"/>
        <w:spacing w:line="271" w:lineRule="auto"/>
        <w:ind w:left="720" w:hanging="720"/>
        <w:jc w:val="both"/>
        <w:rPr>
          <w:szCs w:val="26"/>
        </w:rPr>
      </w:pPr>
    </w:p>
    <w:p w14:paraId="2EAEC45E"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The objective of the service is to help reduce the fear and anxiety of child witnesses when giving evidence in Court by providing a "Support Person" to accompany the witness during the trial.  </w:t>
      </w:r>
    </w:p>
    <w:p w14:paraId="01B02291" w14:textId="77777777" w:rsidR="00A9638E" w:rsidRPr="003E1A90" w:rsidRDefault="00A9638E" w:rsidP="003E1A90">
      <w:pPr>
        <w:snapToGrid w:val="0"/>
        <w:spacing w:line="271" w:lineRule="auto"/>
        <w:jc w:val="both"/>
      </w:pPr>
    </w:p>
    <w:p w14:paraId="5D2AD50A" w14:textId="77777777" w:rsidR="00A9638E" w:rsidRPr="003E1A90" w:rsidRDefault="00A9638E" w:rsidP="003E1A90">
      <w:pPr>
        <w:pStyle w:val="af"/>
        <w:numPr>
          <w:ilvl w:val="0"/>
          <w:numId w:val="53"/>
        </w:numPr>
        <w:snapToGrid w:val="0"/>
        <w:spacing w:line="271" w:lineRule="auto"/>
        <w:contextualSpacing w:val="0"/>
        <w:jc w:val="both"/>
      </w:pPr>
      <w:r w:rsidRPr="003E1A90">
        <w:t>The role of Support Person is to assist child witnesses in the pre-trial preparation and to accompany the witness in giving evidence in Court through the CCTV system.</w:t>
      </w:r>
    </w:p>
    <w:p w14:paraId="4F3BBB99" w14:textId="77777777" w:rsidR="00A9638E" w:rsidRPr="003E1A90" w:rsidRDefault="00A9638E" w:rsidP="003E1A90">
      <w:pPr>
        <w:snapToGrid w:val="0"/>
        <w:spacing w:line="271" w:lineRule="auto"/>
        <w:jc w:val="both"/>
      </w:pPr>
    </w:p>
    <w:p w14:paraId="4198BAB1" w14:textId="77777777" w:rsidR="00A9638E" w:rsidRPr="003E1A90" w:rsidRDefault="00A9638E" w:rsidP="003E1A90">
      <w:pPr>
        <w:pStyle w:val="af"/>
        <w:numPr>
          <w:ilvl w:val="0"/>
          <w:numId w:val="53"/>
        </w:numPr>
        <w:snapToGrid w:val="0"/>
        <w:spacing w:line="271" w:lineRule="auto"/>
        <w:contextualSpacing w:val="0"/>
        <w:jc w:val="both"/>
      </w:pPr>
      <w:r w:rsidRPr="003E1A90">
        <w:t>Pre-trial preparation means facilitating a child witness to familiarise with the court procedures in a way that does not prejudice the rights of the defendant.  The Support Person or any personnel neither involves the child in discussing the evidence nor rehearsing or practising giving testimony in Court.  The Support Person will not provide any advice on</w:t>
      </w:r>
      <w:r w:rsidRPr="003E1A90">
        <w:rPr>
          <w:bCs/>
        </w:rPr>
        <w:t xml:space="preserve"> the case or prejudice the witness’s testimony, and will not make any comments on or express any personal views about the case/persons involved in the case/trial.</w:t>
      </w:r>
    </w:p>
    <w:p w14:paraId="1B3EF78A" w14:textId="77777777" w:rsidR="00A9638E" w:rsidRPr="003E1A90" w:rsidRDefault="00A9638E" w:rsidP="003E1A90">
      <w:pPr>
        <w:snapToGrid w:val="0"/>
        <w:spacing w:line="271" w:lineRule="auto"/>
        <w:ind w:left="720" w:hanging="720"/>
        <w:jc w:val="both"/>
        <w:rPr>
          <w:szCs w:val="26"/>
          <w:lang w:val="en-US"/>
        </w:rPr>
      </w:pPr>
    </w:p>
    <w:p w14:paraId="59AB1770" w14:textId="77777777" w:rsidR="00A9638E" w:rsidRPr="003E1A90" w:rsidRDefault="00A9638E" w:rsidP="003E1A90">
      <w:pPr>
        <w:snapToGrid w:val="0"/>
        <w:spacing w:line="271" w:lineRule="auto"/>
        <w:ind w:left="720" w:hanging="720"/>
        <w:jc w:val="both"/>
        <w:rPr>
          <w:szCs w:val="26"/>
        </w:rPr>
      </w:pPr>
      <w:r w:rsidRPr="003E1A90">
        <w:rPr>
          <w:b/>
          <w:bCs/>
          <w:szCs w:val="26"/>
        </w:rPr>
        <w:t>Service Provision and Arrangement</w:t>
      </w:r>
    </w:p>
    <w:p w14:paraId="13AF0745" w14:textId="77777777" w:rsidR="00A9638E" w:rsidRPr="003E1A90" w:rsidRDefault="00A9638E" w:rsidP="003E1A90">
      <w:pPr>
        <w:snapToGrid w:val="0"/>
        <w:spacing w:line="271" w:lineRule="auto"/>
        <w:ind w:left="720" w:hanging="720"/>
        <w:jc w:val="both"/>
        <w:rPr>
          <w:szCs w:val="26"/>
        </w:rPr>
      </w:pPr>
    </w:p>
    <w:p w14:paraId="3CB6A4E7"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A group of trained social workers and volunteers of non-governmental organisations (NGOs) </w:t>
      </w:r>
      <w:proofErr w:type="spellStart"/>
      <w:r w:rsidRPr="003E1A90">
        <w:t>subvented</w:t>
      </w:r>
      <w:proofErr w:type="spellEnd"/>
      <w:r w:rsidRPr="003E1A90">
        <w:t xml:space="preserve"> by SWD are available to be called upon as "Support Persons" for child witnesses. </w:t>
      </w:r>
    </w:p>
    <w:p w14:paraId="45E10CA8" w14:textId="77777777" w:rsidR="00A9638E" w:rsidRPr="003E1A90" w:rsidRDefault="00A9638E" w:rsidP="003E1A90">
      <w:pPr>
        <w:snapToGrid w:val="0"/>
        <w:spacing w:line="271" w:lineRule="auto"/>
        <w:jc w:val="both"/>
      </w:pPr>
    </w:p>
    <w:p w14:paraId="65AF6198" w14:textId="68514DA7" w:rsidR="00A9638E" w:rsidRPr="003E1A90" w:rsidRDefault="00A9638E" w:rsidP="003E1A90">
      <w:pPr>
        <w:pStyle w:val="af"/>
        <w:numPr>
          <w:ilvl w:val="0"/>
          <w:numId w:val="53"/>
        </w:numPr>
        <w:snapToGrid w:val="0"/>
        <w:spacing w:line="271" w:lineRule="auto"/>
        <w:contextualSpacing w:val="0"/>
        <w:jc w:val="both"/>
      </w:pPr>
      <w:r w:rsidRPr="003E1A90">
        <w:lastRenderedPageBreak/>
        <w:t xml:space="preserve">Before the trial, the Support Person assigned to the case will meet the child witness and explain to the child about the trial process and the role as a witness to help the child witness build up confidence as a witness.  The Support Person will accompany the witness for the pre-trial Court visit for familiarisation of the court procedures.  The pre-trial Court visit will be arranged by the Police and Court staff.  The Support Person will accompany the witness and help the latter calm down during the trial process. </w:t>
      </w:r>
    </w:p>
    <w:p w14:paraId="143FF8E3" w14:textId="77777777" w:rsidR="00A9638E" w:rsidRPr="003E1A90" w:rsidRDefault="00A9638E" w:rsidP="003E1A90">
      <w:pPr>
        <w:snapToGrid w:val="0"/>
        <w:spacing w:line="271" w:lineRule="auto"/>
        <w:jc w:val="both"/>
      </w:pPr>
    </w:p>
    <w:p w14:paraId="753BC8D2"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If the Court permits a child, when giving evidence, be accompanied by a Support Person, the Family Conflict and Sexual Violence Policy Unit of the Police will liaise with the concerned NGO for the arrangement of a Support Person (for application procedures, police officers should refer to Force Procedure Manual 34-13). </w:t>
      </w:r>
    </w:p>
    <w:p w14:paraId="11940E83" w14:textId="77777777" w:rsidR="00A9638E" w:rsidRPr="003E1A90" w:rsidRDefault="00A9638E" w:rsidP="001F2AB2"/>
    <w:p w14:paraId="77FD728E" w14:textId="77777777" w:rsidR="00A9638E" w:rsidRPr="003E1A90" w:rsidRDefault="00A9638E" w:rsidP="003E1A90">
      <w:pPr>
        <w:snapToGrid w:val="0"/>
        <w:spacing w:line="271" w:lineRule="auto"/>
        <w:ind w:left="720" w:hanging="720"/>
        <w:jc w:val="both"/>
        <w:rPr>
          <w:szCs w:val="26"/>
        </w:rPr>
      </w:pPr>
      <w:r w:rsidRPr="003E1A90">
        <w:rPr>
          <w:b/>
          <w:bCs/>
          <w:szCs w:val="26"/>
        </w:rPr>
        <w:t>Code of Practice</w:t>
      </w:r>
    </w:p>
    <w:p w14:paraId="5120AFEA" w14:textId="77777777" w:rsidR="00A9638E" w:rsidRPr="003E1A90" w:rsidRDefault="00A9638E" w:rsidP="003E1A90">
      <w:pPr>
        <w:snapToGrid w:val="0"/>
        <w:spacing w:line="271" w:lineRule="auto"/>
        <w:ind w:left="720" w:hanging="720"/>
        <w:jc w:val="both"/>
        <w:rPr>
          <w:szCs w:val="26"/>
        </w:rPr>
      </w:pPr>
    </w:p>
    <w:p w14:paraId="6E09876F" w14:textId="77777777" w:rsidR="00A9638E" w:rsidRPr="003E1A90" w:rsidRDefault="00A9638E" w:rsidP="003E1A90">
      <w:pPr>
        <w:pStyle w:val="af"/>
        <w:numPr>
          <w:ilvl w:val="0"/>
          <w:numId w:val="53"/>
        </w:numPr>
        <w:snapToGrid w:val="0"/>
        <w:spacing w:line="271" w:lineRule="auto"/>
        <w:contextualSpacing w:val="0"/>
        <w:jc w:val="both"/>
      </w:pPr>
      <w:r w:rsidRPr="003E1A90">
        <w:t>To ensure that Support Persons do not behave in any manner prejudicial to the trial process, they have undergone a training programme provided by SWD or NGOs and the Police and have to adhere to an agreed Code of Practice.</w:t>
      </w:r>
    </w:p>
    <w:p w14:paraId="7E9DAEF2" w14:textId="77777777" w:rsidR="00A9638E" w:rsidRPr="003E1A90" w:rsidRDefault="00A9638E" w:rsidP="003E1A90">
      <w:pPr>
        <w:snapToGrid w:val="0"/>
        <w:spacing w:line="271" w:lineRule="auto"/>
        <w:jc w:val="both"/>
      </w:pPr>
    </w:p>
    <w:p w14:paraId="024D8369" w14:textId="6668739C" w:rsidR="00A9638E" w:rsidRPr="003E1A90" w:rsidRDefault="00A9638E" w:rsidP="003E1A90">
      <w:pPr>
        <w:pStyle w:val="af"/>
        <w:numPr>
          <w:ilvl w:val="0"/>
          <w:numId w:val="53"/>
        </w:numPr>
        <w:snapToGrid w:val="0"/>
        <w:spacing w:line="271" w:lineRule="auto"/>
        <w:contextualSpacing w:val="0"/>
        <w:jc w:val="both"/>
      </w:pPr>
      <w:r w:rsidRPr="003E1A90">
        <w:t xml:space="preserve">In order to avoid allegations of </w:t>
      </w:r>
      <w:r w:rsidR="00397355">
        <w:t xml:space="preserve">the Support Person </w:t>
      </w:r>
      <w:r w:rsidRPr="003E1A90">
        <w:t>coaching</w:t>
      </w:r>
      <w:r w:rsidR="00397355">
        <w:t xml:space="preserve"> the witness</w:t>
      </w:r>
      <w:r w:rsidRPr="003E1A90">
        <w:t xml:space="preserve"> made by the Defence, concerned parties should ensure that the Support Persons are not informed about details of the case but merely the nature of the alleged offences.  They </w:t>
      </w:r>
      <w:r w:rsidRPr="003E1A90">
        <w:rPr>
          <w:bCs/>
        </w:rPr>
        <w:t>must not</w:t>
      </w:r>
      <w:r w:rsidRPr="003E1A90">
        <w:t xml:space="preserve"> be shown any of the witness’s statement(s) or transcripts of video-recorded statements.  Where a video record of the child’s allegation is to be introduced in evidence-in-chief, the Support Person </w:t>
      </w:r>
      <w:r w:rsidRPr="003E1A90">
        <w:rPr>
          <w:b/>
          <w:bCs/>
        </w:rPr>
        <w:t>must not</w:t>
      </w:r>
      <w:r w:rsidRPr="003E1A90">
        <w:rPr>
          <w:b/>
        </w:rPr>
        <w:t xml:space="preserve"> </w:t>
      </w:r>
      <w:r w:rsidRPr="003E1A90">
        <w:t>accompany the child when the child views the record to refresh his/her memory prior to the trial.</w:t>
      </w:r>
    </w:p>
    <w:p w14:paraId="72B7129B" w14:textId="77777777" w:rsidR="00A9638E" w:rsidRPr="003E1A90" w:rsidRDefault="00A9638E" w:rsidP="003E1A90">
      <w:pPr>
        <w:widowControl/>
        <w:snapToGrid w:val="0"/>
        <w:spacing w:line="271" w:lineRule="auto"/>
      </w:pPr>
      <w:r w:rsidRPr="003E1A90">
        <w:br w:type="page"/>
      </w:r>
    </w:p>
    <w:p w14:paraId="7451BEBE" w14:textId="7068A962" w:rsidR="00BB39DF" w:rsidRPr="003E1A90" w:rsidRDefault="00BB39DF" w:rsidP="00B537AA">
      <w:pPr>
        <w:pStyle w:val="42"/>
        <w:ind w:leftChars="109" w:left="283" w:rightChars="53" w:right="138"/>
        <w:rPr>
          <w:u w:val="single"/>
        </w:rPr>
      </w:pPr>
      <w:bookmarkStart w:id="44" w:name="_Toc220076574"/>
      <w:r w:rsidRPr="003E1A90">
        <w:rPr>
          <w:u w:val="single"/>
        </w:rPr>
        <w:lastRenderedPageBreak/>
        <w:t>Annex 21</w:t>
      </w:r>
      <w:r w:rsidRPr="003E1A90">
        <w:t xml:space="preserve">: </w:t>
      </w:r>
      <w:r w:rsidR="00004D61" w:rsidRPr="00004D61">
        <w:t>Counselling/Therapeutic Treatment</w:t>
      </w:r>
      <w:r w:rsidR="00AD2AFF" w:rsidRPr="003E1A90">
        <w:t xml:space="preserve"> </w:t>
      </w:r>
      <w:r w:rsidR="00AD2AFF" w:rsidRPr="003E1A90">
        <w:rPr>
          <w:lang w:eastAsia="zh-TW"/>
        </w:rPr>
        <w:t>b</w:t>
      </w:r>
      <w:r w:rsidRPr="003E1A90">
        <w:t>efore Court Hearing</w:t>
      </w:r>
      <w:r w:rsidR="00AD2AFF" w:rsidRPr="003E1A90">
        <w:rPr>
          <w:lang w:eastAsia="zh-TW"/>
        </w:rPr>
        <w:t xml:space="preserve"> </w:t>
      </w:r>
      <w:r w:rsidRPr="003E1A90">
        <w:t xml:space="preserve">and </w:t>
      </w:r>
      <w:r w:rsidR="00004D61">
        <w:t>after Maltreatment</w:t>
      </w:r>
      <w:bookmarkEnd w:id="44"/>
    </w:p>
    <w:p w14:paraId="7F0F684B" w14:textId="77777777" w:rsidR="00BB39DF" w:rsidRPr="003E1A90" w:rsidRDefault="00BB39DF" w:rsidP="003E1A90">
      <w:pPr>
        <w:snapToGrid w:val="0"/>
        <w:spacing w:line="271" w:lineRule="auto"/>
        <w:jc w:val="both"/>
        <w:rPr>
          <w:b/>
          <w:bCs/>
          <w:sz w:val="28"/>
          <w:szCs w:val="28"/>
          <w:u w:val="single"/>
        </w:rPr>
      </w:pPr>
    </w:p>
    <w:p w14:paraId="0D210D65" w14:textId="77777777" w:rsidR="00BB39DF" w:rsidRPr="003E1A90" w:rsidRDefault="00BB39DF" w:rsidP="003E1A90">
      <w:pPr>
        <w:snapToGrid w:val="0"/>
        <w:spacing w:line="271" w:lineRule="auto"/>
        <w:jc w:val="both"/>
        <w:rPr>
          <w:b/>
          <w:szCs w:val="26"/>
          <w:lang w:val="en-US"/>
        </w:rPr>
      </w:pPr>
      <w:r w:rsidRPr="003E1A90">
        <w:rPr>
          <w:b/>
          <w:szCs w:val="26"/>
          <w:lang w:val="en-US"/>
        </w:rPr>
        <w:t>Pre-trial Counselling/Treatment Service</w:t>
      </w:r>
    </w:p>
    <w:p w14:paraId="480B90D1" w14:textId="77777777" w:rsidR="00BB39DF" w:rsidRPr="003E1A90" w:rsidRDefault="00BB39DF" w:rsidP="003E1A90">
      <w:pPr>
        <w:snapToGrid w:val="0"/>
        <w:spacing w:line="271" w:lineRule="auto"/>
        <w:jc w:val="both"/>
        <w:rPr>
          <w:lang w:val="en-US"/>
        </w:rPr>
      </w:pPr>
    </w:p>
    <w:p w14:paraId="7EBF7372" w14:textId="57DED034" w:rsidR="00BB39DF" w:rsidRPr="003E1A90" w:rsidRDefault="00397355">
      <w:pPr>
        <w:pStyle w:val="af"/>
        <w:numPr>
          <w:ilvl w:val="0"/>
          <w:numId w:val="50"/>
        </w:numPr>
        <w:snapToGrid w:val="0"/>
        <w:spacing w:afterLines="100" w:after="360" w:line="271" w:lineRule="auto"/>
        <w:ind w:left="482" w:hanging="482"/>
        <w:contextualSpacing w:val="0"/>
        <w:jc w:val="both"/>
        <w:rPr>
          <w:szCs w:val="26"/>
        </w:rPr>
      </w:pPr>
      <w:r>
        <w:rPr>
          <w:szCs w:val="26"/>
        </w:rPr>
        <w:t>M</w:t>
      </w:r>
      <w:r w:rsidR="00BB39DF" w:rsidRPr="003E1A90">
        <w:rPr>
          <w:szCs w:val="26"/>
        </w:rPr>
        <w:t xml:space="preserve">embers of the Multi-disciplinary Case Conference on Protection of Child with Suspected Maltreatment (MDCC) will, based on </w:t>
      </w:r>
      <w:r w:rsidR="00BB39DF" w:rsidRPr="003E1A90">
        <w:rPr>
          <w:szCs w:val="26"/>
          <w:lang w:eastAsia="zh-HK"/>
        </w:rPr>
        <w:t xml:space="preserve">the </w:t>
      </w:r>
      <w:r w:rsidR="00BB39DF" w:rsidRPr="003E1A90">
        <w:rPr>
          <w:szCs w:val="26"/>
        </w:rPr>
        <w:t xml:space="preserve">individual needs of </w:t>
      </w:r>
      <w:r w:rsidR="00BB39DF" w:rsidRPr="003E1A90">
        <w:rPr>
          <w:szCs w:val="26"/>
          <w:lang w:eastAsia="zh-HK"/>
        </w:rPr>
        <w:t xml:space="preserve">the </w:t>
      </w:r>
      <w:r w:rsidR="00BB39DF" w:rsidRPr="003E1A90">
        <w:rPr>
          <w:szCs w:val="26"/>
        </w:rPr>
        <w:t xml:space="preserve">child concerned, recommend whether there is a need to provide counselling service (including those before trial) </w:t>
      </w:r>
      <w:r w:rsidR="00BB39DF" w:rsidRPr="003E1A90">
        <w:rPr>
          <w:szCs w:val="26"/>
          <w:lang w:eastAsia="zh-HK"/>
        </w:rPr>
        <w:t xml:space="preserve">to </w:t>
      </w:r>
      <w:r w:rsidR="00BB39DF" w:rsidRPr="003E1A90">
        <w:rPr>
          <w:szCs w:val="26"/>
        </w:rPr>
        <w:t xml:space="preserve">the child and </w:t>
      </w:r>
      <w:r w:rsidR="00BB39DF" w:rsidRPr="003E1A90">
        <w:rPr>
          <w:szCs w:val="26"/>
          <w:lang w:eastAsia="zh-HK"/>
        </w:rPr>
        <w:t xml:space="preserve">his/her </w:t>
      </w:r>
      <w:r w:rsidR="00BB39DF" w:rsidRPr="003E1A90">
        <w:rPr>
          <w:szCs w:val="26"/>
        </w:rPr>
        <w:t xml:space="preserve">family members with </w:t>
      </w:r>
      <w:r w:rsidR="00BB39DF" w:rsidRPr="003E1A90">
        <w:rPr>
          <w:szCs w:val="26"/>
          <w:lang w:eastAsia="zh-HK"/>
        </w:rPr>
        <w:t xml:space="preserve">a view to reducing the harm of incident on the child. </w:t>
      </w:r>
    </w:p>
    <w:p w14:paraId="11BCCE3C" w14:textId="77777777" w:rsidR="00BB39DF" w:rsidRPr="003E1A90" w:rsidRDefault="00BB39DF" w:rsidP="003E1A90">
      <w:pPr>
        <w:pStyle w:val="af"/>
        <w:numPr>
          <w:ilvl w:val="0"/>
          <w:numId w:val="50"/>
        </w:numPr>
        <w:snapToGrid w:val="0"/>
        <w:spacing w:line="271" w:lineRule="auto"/>
        <w:contextualSpacing w:val="0"/>
        <w:jc w:val="both"/>
        <w:rPr>
          <w:szCs w:val="26"/>
        </w:rPr>
      </w:pPr>
      <w:r w:rsidRPr="003E1A90">
        <w:rPr>
          <w:szCs w:val="26"/>
          <w:lang w:eastAsia="zh-HK"/>
        </w:rPr>
        <w:t>Pre-trial counselling</w:t>
      </w:r>
      <w:r w:rsidRPr="003E1A90">
        <w:rPr>
          <w:szCs w:val="26"/>
        </w:rPr>
        <w:t xml:space="preserve"> service is focused on the individual needs of the child having experience of maltreatment.  It aims at addressing the following </w:t>
      </w:r>
      <w:r w:rsidRPr="003E1A90">
        <w:rPr>
          <w:szCs w:val="26"/>
          <w:lang w:eastAsia="zh-HK"/>
        </w:rPr>
        <w:t>aspects</w:t>
      </w:r>
      <w:r w:rsidRPr="003E1A90">
        <w:rPr>
          <w:szCs w:val="26"/>
        </w:rPr>
        <w:t xml:space="preserve"> of the child at the pre-trial stage:</w:t>
      </w:r>
    </w:p>
    <w:p w14:paraId="134083FB" w14:textId="7A370E95"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(a)</w:t>
      </w:r>
      <w:r w:rsidRPr="003E1A90">
        <w:rPr>
          <w:szCs w:val="26"/>
        </w:rPr>
        <w:tab/>
        <w:t xml:space="preserve">Child’s feelings and reactions </w:t>
      </w:r>
      <w:r w:rsidRPr="003E1A90">
        <w:rPr>
          <w:szCs w:val="26"/>
          <w:lang w:eastAsia="zh-HK"/>
        </w:rPr>
        <w:t xml:space="preserve">after </w:t>
      </w:r>
      <w:r w:rsidRPr="003E1A90">
        <w:rPr>
          <w:szCs w:val="26"/>
        </w:rPr>
        <w:t xml:space="preserve">the investigation </w:t>
      </w:r>
      <w:r w:rsidRPr="003E1A90">
        <w:rPr>
          <w:szCs w:val="26"/>
          <w:lang w:eastAsia="zh-HK"/>
        </w:rPr>
        <w:t xml:space="preserve">process </w:t>
      </w:r>
      <w:r w:rsidRPr="003E1A90">
        <w:rPr>
          <w:szCs w:val="26"/>
        </w:rPr>
        <w:t xml:space="preserve">– </w:t>
      </w:r>
      <w:r w:rsidRPr="003E1A90">
        <w:rPr>
          <w:szCs w:val="26"/>
          <w:lang w:eastAsia="zh-HK"/>
        </w:rPr>
        <w:t xml:space="preserve">e.g. </w:t>
      </w:r>
      <w:r w:rsidRPr="003E1A90">
        <w:rPr>
          <w:szCs w:val="26"/>
        </w:rPr>
        <w:t>fear, anger, insecurity, guilt, shame or confusion</w:t>
      </w:r>
    </w:p>
    <w:p w14:paraId="2D13DFCB" w14:textId="77777777"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(b)</w:t>
      </w:r>
      <w:r w:rsidRPr="003E1A90">
        <w:rPr>
          <w:szCs w:val="26"/>
        </w:rPr>
        <w:tab/>
        <w:t xml:space="preserve">Sex education and </w:t>
      </w:r>
      <w:r w:rsidRPr="003E1A90">
        <w:rPr>
          <w:szCs w:val="26"/>
          <w:lang w:eastAsia="zh-HK"/>
        </w:rPr>
        <w:t>issues relating to sexuality,</w:t>
      </w:r>
      <w:r w:rsidRPr="003E1A90">
        <w:rPr>
          <w:szCs w:val="26"/>
        </w:rPr>
        <w:t xml:space="preserve"> including </w:t>
      </w:r>
      <w:r w:rsidRPr="003E1A90">
        <w:rPr>
          <w:szCs w:val="26"/>
          <w:lang w:eastAsia="zh-HK"/>
        </w:rPr>
        <w:t xml:space="preserve">giving </w:t>
      </w:r>
      <w:r w:rsidRPr="003E1A90">
        <w:rPr>
          <w:szCs w:val="26"/>
        </w:rPr>
        <w:t>information about physical and sexual development, contraception, sexual orientation and self-protection (</w:t>
      </w:r>
      <w:r w:rsidRPr="003E1A90">
        <w:rPr>
          <w:szCs w:val="26"/>
          <w:lang w:eastAsia="zh-HK"/>
        </w:rPr>
        <w:t xml:space="preserve">e.g. </w:t>
      </w:r>
      <w:r w:rsidRPr="003E1A90">
        <w:rPr>
          <w:szCs w:val="26"/>
        </w:rPr>
        <w:t>good</w:t>
      </w:r>
      <w:r w:rsidRPr="003E1A90">
        <w:rPr>
          <w:szCs w:val="26"/>
          <w:lang w:eastAsia="zh-HK"/>
        </w:rPr>
        <w:t xml:space="preserve"> touch</w:t>
      </w:r>
      <w:r w:rsidRPr="003E1A90">
        <w:rPr>
          <w:szCs w:val="26"/>
        </w:rPr>
        <w:t xml:space="preserve"> and bad touch)</w:t>
      </w:r>
      <w:r w:rsidR="00DD3E96">
        <w:rPr>
          <w:rFonts w:hint="eastAsia"/>
          <w:szCs w:val="26"/>
        </w:rPr>
        <w:t>,</w:t>
      </w:r>
      <w:r w:rsidR="008B3A42">
        <w:rPr>
          <w:rFonts w:hint="eastAsia"/>
          <w:szCs w:val="26"/>
        </w:rPr>
        <w:t xml:space="preserve"> etc</w:t>
      </w:r>
      <w:r w:rsidRPr="003E1A90">
        <w:rPr>
          <w:szCs w:val="26"/>
        </w:rPr>
        <w:t>.</w:t>
      </w:r>
    </w:p>
    <w:p w14:paraId="6E7D3DA5" w14:textId="2D375F3E"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(c)</w:t>
      </w:r>
      <w:r w:rsidRPr="003E1A90">
        <w:rPr>
          <w:szCs w:val="26"/>
        </w:rPr>
        <w:tab/>
        <w:t>Social skills and peer relationships</w:t>
      </w:r>
      <w:r w:rsidRPr="003E1A90">
        <w:rPr>
          <w:szCs w:val="26"/>
          <w:lang w:eastAsia="zh-HK"/>
        </w:rPr>
        <w:t>,</w:t>
      </w:r>
      <w:r w:rsidRPr="003E1A90">
        <w:rPr>
          <w:szCs w:val="26"/>
        </w:rPr>
        <w:t xml:space="preserve"> to </w:t>
      </w:r>
      <w:r w:rsidRPr="003E1A90">
        <w:rPr>
          <w:szCs w:val="26"/>
          <w:lang w:eastAsia="zh-HK"/>
        </w:rPr>
        <w:t xml:space="preserve">help the child </w:t>
      </w:r>
      <w:r w:rsidRPr="003E1A90">
        <w:rPr>
          <w:szCs w:val="26"/>
        </w:rPr>
        <w:t xml:space="preserve">overcome </w:t>
      </w:r>
      <w:r w:rsidRPr="003E1A90">
        <w:rPr>
          <w:szCs w:val="26"/>
          <w:lang w:eastAsia="zh-HK"/>
        </w:rPr>
        <w:t xml:space="preserve">the </w:t>
      </w:r>
      <w:r w:rsidRPr="003E1A90">
        <w:rPr>
          <w:szCs w:val="26"/>
        </w:rPr>
        <w:t xml:space="preserve">possible </w:t>
      </w:r>
      <w:r w:rsidRPr="003E1A90">
        <w:rPr>
          <w:szCs w:val="26"/>
          <w:lang w:eastAsia="zh-HK"/>
        </w:rPr>
        <w:t xml:space="preserve">sense of </w:t>
      </w:r>
      <w:r w:rsidRPr="003E1A90">
        <w:rPr>
          <w:szCs w:val="26"/>
        </w:rPr>
        <w:t xml:space="preserve">isolation, establish support and </w:t>
      </w:r>
      <w:r w:rsidRPr="003E1A90">
        <w:rPr>
          <w:szCs w:val="26"/>
          <w:lang w:eastAsia="zh-HK"/>
        </w:rPr>
        <w:t xml:space="preserve">develop </w:t>
      </w:r>
      <w:r w:rsidRPr="003E1A90">
        <w:rPr>
          <w:szCs w:val="26"/>
        </w:rPr>
        <w:t xml:space="preserve">normal </w:t>
      </w:r>
      <w:r w:rsidRPr="003E1A90">
        <w:rPr>
          <w:szCs w:val="26"/>
          <w:lang w:eastAsia="zh-HK"/>
        </w:rPr>
        <w:t xml:space="preserve">connections </w:t>
      </w:r>
      <w:r w:rsidRPr="003E1A90">
        <w:rPr>
          <w:szCs w:val="26"/>
        </w:rPr>
        <w:t>and friendships</w:t>
      </w:r>
    </w:p>
    <w:p w14:paraId="55B2C70B" w14:textId="404DA3C4"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(d)</w:t>
      </w:r>
      <w:r w:rsidRPr="003E1A90">
        <w:rPr>
          <w:szCs w:val="26"/>
        </w:rPr>
        <w:tab/>
        <w:t>Rebuilding of self-esteem</w:t>
      </w:r>
      <w:r w:rsidRPr="003E1A90">
        <w:rPr>
          <w:szCs w:val="26"/>
          <w:lang w:eastAsia="zh-HK"/>
        </w:rPr>
        <w:t>,</w:t>
      </w:r>
      <w:r w:rsidRPr="003E1A90">
        <w:rPr>
          <w:szCs w:val="26"/>
        </w:rPr>
        <w:t xml:space="preserve"> including improvement of self-image and </w:t>
      </w:r>
      <w:r w:rsidRPr="003E1A90">
        <w:rPr>
          <w:szCs w:val="26"/>
          <w:lang w:eastAsia="zh-HK"/>
        </w:rPr>
        <w:t>enhancement of wholeness</w:t>
      </w:r>
    </w:p>
    <w:p w14:paraId="468AE49C" w14:textId="3390CB0D" w:rsidR="00BB39DF" w:rsidRPr="003E1A90" w:rsidRDefault="00BB39DF">
      <w:pPr>
        <w:pStyle w:val="af"/>
        <w:numPr>
          <w:ilvl w:val="0"/>
          <w:numId w:val="50"/>
        </w:numPr>
        <w:snapToGrid w:val="0"/>
        <w:spacing w:beforeLines="100" w:before="360" w:line="271" w:lineRule="auto"/>
        <w:ind w:left="482" w:hanging="482"/>
        <w:contextualSpacing w:val="0"/>
        <w:jc w:val="both"/>
        <w:rPr>
          <w:lang w:val="en-US"/>
        </w:rPr>
      </w:pPr>
      <w:r w:rsidRPr="003E1A90">
        <w:rPr>
          <w:szCs w:val="26"/>
        </w:rPr>
        <w:t xml:space="preserve">In </w:t>
      </w:r>
      <w:r w:rsidRPr="003E1A90">
        <w:rPr>
          <w:szCs w:val="26"/>
          <w:lang w:eastAsia="zh-HK"/>
        </w:rPr>
        <w:t>providing</w:t>
      </w:r>
      <w:r w:rsidRPr="003E1A90">
        <w:rPr>
          <w:szCs w:val="26"/>
        </w:rPr>
        <w:t xml:space="preserve"> counselling service, the </w:t>
      </w:r>
      <w:r w:rsidRPr="003E1A90">
        <w:rPr>
          <w:szCs w:val="26"/>
          <w:lang w:eastAsia="zh-HK"/>
        </w:rPr>
        <w:t>key</w:t>
      </w:r>
      <w:r w:rsidRPr="003E1A90">
        <w:rPr>
          <w:szCs w:val="26"/>
        </w:rPr>
        <w:t xml:space="preserve"> worker should work with both the child concerned and </w:t>
      </w:r>
      <w:r w:rsidRPr="003E1A90">
        <w:rPr>
          <w:color w:val="000000"/>
          <w:szCs w:val="26"/>
        </w:rPr>
        <w:t>his/her</w:t>
      </w:r>
      <w:r w:rsidRPr="003E1A90" w:rsidDel="00E9534B">
        <w:rPr>
          <w:szCs w:val="26"/>
        </w:rPr>
        <w:t xml:space="preserve"> </w:t>
      </w:r>
      <w:r w:rsidRPr="003E1A90">
        <w:rPr>
          <w:szCs w:val="26"/>
        </w:rPr>
        <w:t xml:space="preserve">family with emphasis on the child's relationship with the parents and other family members, his/her needs for proper care and attention, his/her health and development, behaviour and emotion, and schooling.  Family support service </w:t>
      </w:r>
      <w:r w:rsidRPr="003E1A90">
        <w:rPr>
          <w:szCs w:val="26"/>
          <w:lang w:eastAsia="zh-HK"/>
        </w:rPr>
        <w:t xml:space="preserve">may </w:t>
      </w:r>
      <w:r w:rsidRPr="003E1A90">
        <w:rPr>
          <w:szCs w:val="26"/>
        </w:rPr>
        <w:t xml:space="preserve">be mobilised </w:t>
      </w:r>
      <w:r w:rsidR="004221F3">
        <w:rPr>
          <w:szCs w:val="26"/>
        </w:rPr>
        <w:t xml:space="preserve">by the follow-up personnel </w:t>
      </w:r>
      <w:r w:rsidRPr="003E1A90">
        <w:rPr>
          <w:szCs w:val="26"/>
        </w:rPr>
        <w:t xml:space="preserve">in the </w:t>
      </w:r>
      <w:r w:rsidRPr="003E1A90">
        <w:rPr>
          <w:szCs w:val="26"/>
          <w:lang w:eastAsia="zh-HK"/>
        </w:rPr>
        <w:t>course</w:t>
      </w:r>
      <w:r w:rsidRPr="003E1A90">
        <w:rPr>
          <w:szCs w:val="26"/>
        </w:rPr>
        <w:t xml:space="preserve"> of counselling to improve </w:t>
      </w:r>
      <w:r w:rsidRPr="003E1A90">
        <w:rPr>
          <w:szCs w:val="26"/>
          <w:lang w:eastAsia="zh-HK"/>
        </w:rPr>
        <w:t xml:space="preserve">the </w:t>
      </w:r>
      <w:r w:rsidRPr="003E1A90">
        <w:rPr>
          <w:szCs w:val="26"/>
        </w:rPr>
        <w:t xml:space="preserve">parenting skills, the family's living environment and financial status, and to provide service on substitute care for the child.  </w:t>
      </w:r>
    </w:p>
    <w:p w14:paraId="597118ED" w14:textId="77777777" w:rsidR="00BB39DF" w:rsidRPr="003E1A90" w:rsidRDefault="00BB39DF">
      <w:pPr>
        <w:pStyle w:val="af"/>
        <w:numPr>
          <w:ilvl w:val="0"/>
          <w:numId w:val="50"/>
        </w:numPr>
        <w:snapToGrid w:val="0"/>
        <w:spacing w:beforeLines="100" w:before="360" w:line="271" w:lineRule="auto"/>
        <w:ind w:left="482" w:hanging="482"/>
        <w:contextualSpacing w:val="0"/>
        <w:jc w:val="both"/>
        <w:rPr>
          <w:szCs w:val="26"/>
          <w:lang w:eastAsia="zh-HK"/>
        </w:rPr>
      </w:pPr>
      <w:r w:rsidRPr="003E1A90">
        <w:rPr>
          <w:szCs w:val="26"/>
        </w:rPr>
        <w:t xml:space="preserve">In circumstances where the child, after the maltreatment incident(s), cannot resolve his/her inner feelings or overcome feelings of fear, distress, helplessness, shame or distrust, etc. thus leading to emotional imbalance and </w:t>
      </w:r>
      <w:r w:rsidRPr="003E1A90">
        <w:rPr>
          <w:szCs w:val="26"/>
        </w:rPr>
        <w:lastRenderedPageBreak/>
        <w:t xml:space="preserve">mental instability, counselling or therapeutic treatment may need to be provided to the child by a clinical psychologist or child psychiatrist. </w:t>
      </w:r>
    </w:p>
    <w:p w14:paraId="62D61749" w14:textId="77777777" w:rsidR="00BB39DF" w:rsidRPr="003E1A90" w:rsidRDefault="00BB39DF">
      <w:pPr>
        <w:pStyle w:val="af"/>
        <w:numPr>
          <w:ilvl w:val="0"/>
          <w:numId w:val="50"/>
        </w:numPr>
        <w:snapToGrid w:val="0"/>
        <w:spacing w:beforeLines="100" w:before="360" w:line="271" w:lineRule="auto"/>
        <w:contextualSpacing w:val="0"/>
        <w:jc w:val="both"/>
        <w:rPr>
          <w:szCs w:val="26"/>
          <w:lang w:val="en-US"/>
        </w:rPr>
      </w:pPr>
      <w:r w:rsidRPr="003E1A90">
        <w:rPr>
          <w:szCs w:val="26"/>
          <w:lang w:val="en-US"/>
        </w:rPr>
        <w:t xml:space="preserve">When pre-trial counselling/therapeutic treatment is rendered, special attention should be paid to the following: </w:t>
      </w:r>
    </w:p>
    <w:p w14:paraId="4A482788"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The child’s need(s) must take precedence.</w:t>
      </w:r>
    </w:p>
    <w:p w14:paraId="4D216858"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All therapeutic work undertaken should have clear objectives and be reviewed to ensure continuous improvement in practice.</w:t>
      </w:r>
    </w:p>
    <w:p w14:paraId="15ACCCF1"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 xml:space="preserve">Depending on the case nature, efforts should be made to avoid direct contact between the alleged perpetrator and the child. </w:t>
      </w:r>
    </w:p>
    <w:p w14:paraId="213EEC48"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Care should be taken to avoid having counselling/therapeutic treatment affects the criminal proceedings adversely.</w:t>
      </w:r>
    </w:p>
    <w:p w14:paraId="05FB3883"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Where the child is to give evidence in the prosecution, it is essential to avoid discussion of any matters which might discredit the child as a witness or permit allegations of coaching by the social worker, clinical psychologist or child psychiatrist following-up the case.</w:t>
      </w:r>
    </w:p>
    <w:p w14:paraId="11B3AF77"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Anyone who provides counselling/therapeutic treatment (usually including key worker, clinical psychologist and child psychiatrist) must realise they might have to give evidence in court.</w:t>
      </w:r>
    </w:p>
    <w:p w14:paraId="355F32B6"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 xml:space="preserve">Where there is more than one victim, counselling/treatment should be arranged for them individually.  </w:t>
      </w:r>
    </w:p>
    <w:p w14:paraId="202938BA"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If inconsistent information is given by the child in the course of counselling, the social worker, clinical psychologist, or child psychiatrist following up the case should be reminded of the following:</w:t>
      </w:r>
    </w:p>
    <w:p w14:paraId="6871EB6B"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remind the child the need to tell the truth;</w:t>
      </w:r>
    </w:p>
    <w:p w14:paraId="75615C62"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encourage the child to disclose the information to the Police;</w:t>
      </w:r>
    </w:p>
    <w:p w14:paraId="332206C0"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observe the rules regarding confidentiality in their own professionals’ Code of Practice; and</w:t>
      </w:r>
    </w:p>
    <w:p w14:paraId="3B69C400"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seek advice from their supervisors and consider taking various appropriate actions to safeguard the child’s safety and interests .</w:t>
      </w:r>
    </w:p>
    <w:p w14:paraId="6390FC14"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 xml:space="preserve">At all stages in the counselling process, the personnel providing counselling/therapeutic treatment should avoid using any exercises or materials which presume that maltreatment has actually taken place, or discussing with the child any scenarios of the maltreatment incident(s).  </w:t>
      </w:r>
      <w:r w:rsidRPr="003E1A90">
        <w:rPr>
          <w:szCs w:val="26"/>
        </w:rPr>
        <w:lastRenderedPageBreak/>
        <w:t xml:space="preserve">Records of description of any game books or apparatus, etc. used should be properly kept as these records may be subject to disclosure to the Defence as unused material.  </w:t>
      </w:r>
    </w:p>
    <w:p w14:paraId="4C23816D"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The key worker, clinical psychologist or child psychiatrist providing  pre-trial counselling service should attend the case review meeting, if needed, to contribute to the review/formulation of the follow-up plan for the child concerned, his/her siblings and carers.  The key worker should be responsible for the co-ordination and review of follow-up on child protection.</w:t>
      </w:r>
    </w:p>
    <w:p w14:paraId="09291D99" w14:textId="77777777" w:rsidR="00BB39DF" w:rsidRPr="003E1A90" w:rsidRDefault="00BB39DF" w:rsidP="003E1A90">
      <w:pPr>
        <w:snapToGrid w:val="0"/>
        <w:spacing w:line="271" w:lineRule="auto"/>
        <w:ind w:left="1440" w:hanging="720"/>
        <w:jc w:val="both"/>
        <w:rPr>
          <w:szCs w:val="26"/>
          <w:lang w:val="en-US"/>
        </w:rPr>
      </w:pPr>
    </w:p>
    <w:p w14:paraId="096138BF" w14:textId="77777777" w:rsidR="00BB39DF" w:rsidRPr="003E1A90" w:rsidRDefault="00BB39DF" w:rsidP="003E1A90">
      <w:pPr>
        <w:snapToGrid w:val="0"/>
        <w:spacing w:line="271" w:lineRule="auto"/>
        <w:jc w:val="both"/>
      </w:pPr>
      <w:r w:rsidRPr="003E1A90">
        <w:rPr>
          <w:b/>
          <w:szCs w:val="26"/>
          <w:lang w:val="en-US"/>
        </w:rPr>
        <w:t xml:space="preserve">Written Records of Counselling/Therapeutic Interviews </w:t>
      </w:r>
    </w:p>
    <w:p w14:paraId="71CAB9C5"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Written records should be properly kept and retained by the personnel providing </w:t>
      </w:r>
      <w:r w:rsidRPr="003E1A90">
        <w:rPr>
          <w:szCs w:val="26"/>
          <w:lang w:eastAsia="zh-HK"/>
        </w:rPr>
        <w:t>counselling/therapeutic treatment</w:t>
      </w:r>
      <w:r w:rsidRPr="003E1A90">
        <w:rPr>
          <w:szCs w:val="26"/>
        </w:rPr>
        <w:t xml:space="preserve"> to the child concerned.  In a prosecution, the Defence may request access to some or all records kept about a child witness.  These records may be subject to disclosure to the Defence as unused material.</w:t>
      </w:r>
    </w:p>
    <w:p w14:paraId="0945B83A"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Nature and content of counselling/therapeutic treatment undertaken with the child concerned prior to the trial will be subject to scrutiny by the Defence.  Extra caution should therefore be exercised in keeping the case records.  Records should be soundly based on facts and susceptible to proof.  Professional judgements should be backed by reasonable reasoning and concrete evidence.  Views or speculative interpretations of the child’s behaviour, play or drawings by personnel providing treatment should be recorded accurately and not withheld.</w:t>
      </w:r>
    </w:p>
    <w:p w14:paraId="52B92DB6" w14:textId="50FA9975"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Personnel providing </w:t>
      </w:r>
      <w:r w:rsidRPr="003E1A90">
        <w:rPr>
          <w:szCs w:val="26"/>
          <w:lang w:eastAsia="zh-HK"/>
        </w:rPr>
        <w:t>counselling/therapeutic treatment</w:t>
      </w:r>
      <w:r w:rsidRPr="003E1A90">
        <w:rPr>
          <w:szCs w:val="26"/>
        </w:rPr>
        <w:t xml:space="preserve"> to a child should be aware that </w:t>
      </w:r>
      <w:r w:rsidRPr="003E1A90">
        <w:rPr>
          <w:szCs w:val="26"/>
          <w:lang w:eastAsia="zh-HK"/>
        </w:rPr>
        <w:t>counselling/treatment</w:t>
      </w:r>
      <w:r w:rsidRPr="003E1A90">
        <w:rPr>
          <w:szCs w:val="26"/>
        </w:rPr>
        <w:t xml:space="preserve"> often enables a child to reveal further incident(s) or information about the maltreatment</w:t>
      </w:r>
      <w:r w:rsidR="004221F3">
        <w:rPr>
          <w:szCs w:val="26"/>
        </w:rPr>
        <w:t xml:space="preserve">.  </w:t>
      </w:r>
      <w:r w:rsidR="004221F3">
        <w:rPr>
          <w:rFonts w:hint="eastAsia"/>
          <w:szCs w:val="26"/>
        </w:rPr>
        <w:t>P</w:t>
      </w:r>
      <w:r w:rsidR="004221F3">
        <w:rPr>
          <w:szCs w:val="26"/>
        </w:rPr>
        <w:t>ersonnel should consider the need to make a mandatory report/</w:t>
      </w:r>
      <w:r w:rsidR="00025510" w:rsidRPr="007E73BC">
        <w:rPr>
          <w:szCs w:val="26"/>
        </w:rPr>
        <w:t>normal</w:t>
      </w:r>
      <w:r w:rsidR="00025510">
        <w:rPr>
          <w:szCs w:val="26"/>
        </w:rPr>
        <w:t xml:space="preserve"> </w:t>
      </w:r>
      <w:r w:rsidR="004221F3">
        <w:rPr>
          <w:szCs w:val="26"/>
        </w:rPr>
        <w:t xml:space="preserve">report </w:t>
      </w:r>
      <w:r w:rsidR="007749F8">
        <w:rPr>
          <w:szCs w:val="26"/>
        </w:rPr>
        <w:t>based on the information obtained</w:t>
      </w:r>
      <w:r w:rsidRPr="003E1A90">
        <w:rPr>
          <w:szCs w:val="26"/>
        </w:rPr>
        <w:t xml:space="preserve"> which may result in a subsequent prosecution.  All </w:t>
      </w:r>
      <w:r w:rsidRPr="003E1A90">
        <w:rPr>
          <w:szCs w:val="26"/>
          <w:lang w:eastAsia="zh-HK"/>
        </w:rPr>
        <w:t>pre-trial counselling service</w:t>
      </w:r>
      <w:r w:rsidRPr="003E1A90">
        <w:rPr>
          <w:szCs w:val="26"/>
        </w:rPr>
        <w:t xml:space="preserve"> should therefore be supported by case recording in the light of the above guidance.</w:t>
      </w:r>
    </w:p>
    <w:p w14:paraId="251B7224" w14:textId="77777777" w:rsidR="00BB39DF" w:rsidRPr="003E1A90" w:rsidRDefault="00BB39DF" w:rsidP="003E1A90">
      <w:pPr>
        <w:snapToGrid w:val="0"/>
        <w:spacing w:line="271" w:lineRule="auto"/>
        <w:jc w:val="both"/>
        <w:rPr>
          <w:lang w:val="en-US"/>
        </w:rPr>
      </w:pPr>
    </w:p>
    <w:p w14:paraId="28F68C72" w14:textId="77777777" w:rsidR="00BB39DF" w:rsidRPr="003E1A90" w:rsidRDefault="00BB39DF" w:rsidP="003E1A90">
      <w:pPr>
        <w:snapToGrid w:val="0"/>
        <w:spacing w:line="271" w:lineRule="auto"/>
        <w:jc w:val="both"/>
      </w:pPr>
      <w:r w:rsidRPr="003E1A90">
        <w:rPr>
          <w:b/>
          <w:szCs w:val="26"/>
          <w:lang w:val="en-US"/>
        </w:rPr>
        <w:t xml:space="preserve">Video Records of Counselling/Therapeutic Interviews </w:t>
      </w:r>
    </w:p>
    <w:p w14:paraId="1576C231"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Some personnel regularly record on video their counselling/therapeutic work with children.  It enables them to review the content of each session, reflect on their own contributions and plan subsequent sessions more carefully.  A </w:t>
      </w:r>
      <w:r w:rsidRPr="003E1A90">
        <w:rPr>
          <w:szCs w:val="26"/>
        </w:rPr>
        <w:lastRenderedPageBreak/>
        <w:t>video-recording of a counselling/therapeutic interview should remain confidential and be kept securely.  Personnel providing counselling/therapeutic treatment should be aware that such records may be subject to disclosure to the Defence as unused material.  Materials contained in a case record may also suggest lines of cross examination.</w:t>
      </w:r>
    </w:p>
    <w:p w14:paraId="08047DF0"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For video-recording, it is preferable that only equipment which has the function to record the date and time should be used.  If such equipment is not available, then the date and time of the recording should be properly and accurately recorded at the start and end of the recording.  Then care should be taken to label and store securely the video recording.  Prescribed consent should be secured in every case, and arrangements should be made for secure storage and subsequent destruction of recordings.</w:t>
      </w:r>
    </w:p>
    <w:p w14:paraId="2F601324" w14:textId="77777777" w:rsidR="00BB39DF" w:rsidRPr="003E1A90" w:rsidRDefault="00BB39DF" w:rsidP="003E1A90">
      <w:pPr>
        <w:snapToGrid w:val="0"/>
        <w:spacing w:line="271" w:lineRule="auto"/>
        <w:jc w:val="both"/>
        <w:rPr>
          <w:szCs w:val="26"/>
        </w:rPr>
      </w:pPr>
    </w:p>
    <w:p w14:paraId="13CB1357" w14:textId="77777777" w:rsidR="00BB39DF" w:rsidRPr="003E1A90" w:rsidRDefault="00BB39DF" w:rsidP="003E1A90">
      <w:pPr>
        <w:snapToGrid w:val="0"/>
        <w:spacing w:line="271" w:lineRule="auto"/>
        <w:jc w:val="both"/>
      </w:pPr>
      <w:r w:rsidRPr="003E1A90">
        <w:rPr>
          <w:b/>
          <w:szCs w:val="26"/>
        </w:rPr>
        <w:t>Post-trial Stage</w:t>
      </w:r>
    </w:p>
    <w:p w14:paraId="70B19A1D"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After the trial, there will be no constraint on the nature of </w:t>
      </w:r>
      <w:r w:rsidRPr="003E1A90">
        <w:rPr>
          <w:szCs w:val="26"/>
          <w:lang w:eastAsia="zh-HK"/>
        </w:rPr>
        <w:t xml:space="preserve">counselling /therapeutic treatment.  </w:t>
      </w:r>
      <w:r w:rsidRPr="003E1A90">
        <w:rPr>
          <w:szCs w:val="26"/>
        </w:rPr>
        <w:t xml:space="preserve">The </w:t>
      </w:r>
      <w:r w:rsidRPr="003E1A90">
        <w:rPr>
          <w:szCs w:val="26"/>
          <w:lang w:eastAsia="zh-HK"/>
        </w:rPr>
        <w:t xml:space="preserve">key </w:t>
      </w:r>
      <w:r w:rsidRPr="003E1A90">
        <w:rPr>
          <w:szCs w:val="26"/>
        </w:rPr>
        <w:t xml:space="preserve">worker should continue to assist the child and </w:t>
      </w:r>
      <w:r w:rsidRPr="003E1A90">
        <w:rPr>
          <w:color w:val="000000"/>
          <w:szCs w:val="26"/>
        </w:rPr>
        <w:t>his/her</w:t>
      </w:r>
      <w:r w:rsidRPr="003E1A90">
        <w:rPr>
          <w:szCs w:val="26"/>
        </w:rPr>
        <w:t xml:space="preserve"> family/carers through counselling service and family support services while the clinical psychologist or child psychiatrist should carry on the therapeutic treatment as needed by the child.</w:t>
      </w:r>
    </w:p>
    <w:p w14:paraId="68723C80"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Apart from the </w:t>
      </w:r>
      <w:r w:rsidRPr="003E1A90">
        <w:rPr>
          <w:szCs w:val="26"/>
          <w:lang w:eastAsia="zh-HK"/>
        </w:rPr>
        <w:t>personnel providing counselling/therapeutic treatment</w:t>
      </w:r>
      <w:r w:rsidRPr="003E1A90">
        <w:rPr>
          <w:szCs w:val="26"/>
        </w:rPr>
        <w:t>, other follow-up personnel, including personnel from the residential child care services, are not to probe into the maltreatment incident(s) of the child.</w:t>
      </w:r>
    </w:p>
    <w:p w14:paraId="0187DEFC" w14:textId="77777777" w:rsidR="00BB39DF" w:rsidRPr="003E1A90" w:rsidRDefault="00BB39DF" w:rsidP="003E1A90">
      <w:pPr>
        <w:snapToGrid w:val="0"/>
        <w:spacing w:line="271" w:lineRule="auto"/>
        <w:ind w:left="686" w:right="26"/>
        <w:jc w:val="both"/>
      </w:pPr>
    </w:p>
    <w:p w14:paraId="54820CE9" w14:textId="77777777" w:rsidR="00920CAA" w:rsidRPr="003E1A90" w:rsidRDefault="00920CAA" w:rsidP="003E1A90">
      <w:pPr>
        <w:pStyle w:val="42"/>
        <w:rPr>
          <w:lang w:eastAsia="zh-TW"/>
        </w:rPr>
      </w:pPr>
    </w:p>
    <w:p w14:paraId="1C363CA9" w14:textId="77777777" w:rsidR="00BB39DF" w:rsidRPr="003E1A90" w:rsidRDefault="00BB39DF" w:rsidP="003E1A90">
      <w:pPr>
        <w:pStyle w:val="42"/>
        <w:jc w:val="left"/>
        <w:rPr>
          <w:lang w:eastAsia="zh-TW"/>
        </w:rPr>
      </w:pPr>
    </w:p>
    <w:p w14:paraId="67C1E18E" w14:textId="77777777" w:rsidR="00BB39DF" w:rsidRPr="003E1A90" w:rsidRDefault="00BB39DF" w:rsidP="003E1A90">
      <w:pPr>
        <w:pStyle w:val="42"/>
        <w:jc w:val="left"/>
        <w:rPr>
          <w:lang w:eastAsia="zh-TW"/>
        </w:rPr>
      </w:pPr>
    </w:p>
    <w:sectPr w:rsidR="00BB39DF" w:rsidRPr="003E1A90" w:rsidSect="00B812F3">
      <w:pgSz w:w="11906" w:h="16838"/>
      <w:pgMar w:top="1440" w:right="1701" w:bottom="1440"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D813" w14:textId="77777777" w:rsidR="00A11D7E" w:rsidRDefault="00A11D7E" w:rsidP="00710A7C">
      <w:r>
        <w:separator/>
      </w:r>
    </w:p>
  </w:endnote>
  <w:endnote w:type="continuationSeparator" w:id="0">
    <w:p w14:paraId="700974BA" w14:textId="77777777" w:rsidR="00A11D7E" w:rsidRDefault="00A11D7E" w:rsidP="0071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PMincho">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華康中黑體">
    <w:altName w:val="微軟正黑體"/>
    <w:charset w:val="88"/>
    <w:family w:val="modern"/>
    <w:pitch w:val="fixed"/>
    <w:sig w:usb0="F1007BFF" w:usb1="39FFFFFF" w:usb2="00000037" w:usb3="00000000" w:csb0="003F00FF" w:csb1="00000000"/>
  </w:font>
  <w:font w:name="Arial Unicode MS">
    <w:panose1 w:val="020B0604020202020204"/>
    <w:charset w:val="88"/>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華康細明體">
    <w:altName w:val="微軟正黑體"/>
    <w:charset w:val="88"/>
    <w:family w:val="modern"/>
    <w:pitch w:val="fixed"/>
    <w:sig w:usb0="00000000" w:usb1="3ACFFDFA" w:usb2="00000016" w:usb3="00000000" w:csb0="0016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732285"/>
      <w:docPartObj>
        <w:docPartGallery w:val="Page Numbers (Bottom of Page)"/>
        <w:docPartUnique/>
      </w:docPartObj>
    </w:sdtPr>
    <w:sdtEndPr/>
    <w:sdtContent>
      <w:p w14:paraId="5B0EC044" w14:textId="77777777" w:rsidR="00644EBD" w:rsidRDefault="00644EBD" w:rsidP="000151B1">
        <w:pPr>
          <w:pStyle w:val="a5"/>
          <w:ind w:left="1134" w:hanging="1134"/>
          <w:jc w:val="center"/>
        </w:pPr>
        <w:r>
          <w:fldChar w:fldCharType="begin"/>
        </w:r>
        <w:r>
          <w:instrText>PAGE   \* MERGEFORMAT</w:instrText>
        </w:r>
        <w:r>
          <w:fldChar w:fldCharType="separate"/>
        </w:r>
        <w:r w:rsidRPr="00070253">
          <w:rPr>
            <w:noProof/>
            <w:lang w:val="zh-TW"/>
          </w:rPr>
          <w:t>2</w:t>
        </w:r>
        <w:r>
          <w:rPr>
            <w:noProof/>
            <w:lang w:val="zh-TW"/>
          </w:rPr>
          <w:fldChar w:fldCharType="end"/>
        </w:r>
      </w:p>
    </w:sdtContent>
  </w:sdt>
  <w:p w14:paraId="5FF2E19E" w14:textId="77777777" w:rsidR="00644EBD" w:rsidRDefault="00644E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353600"/>
      <w:docPartObj>
        <w:docPartGallery w:val="Page Numbers (Bottom of Page)"/>
        <w:docPartUnique/>
      </w:docPartObj>
    </w:sdtPr>
    <w:sdtEndPr/>
    <w:sdtContent>
      <w:p w14:paraId="6C6A9955" w14:textId="77777777" w:rsidR="00644EBD" w:rsidRDefault="00644EBD">
        <w:pPr>
          <w:pStyle w:val="a5"/>
          <w:jc w:val="center"/>
        </w:pPr>
        <w:r>
          <w:fldChar w:fldCharType="begin"/>
        </w:r>
        <w:r>
          <w:instrText>PAGE   \* MERGEFORMAT</w:instrText>
        </w:r>
        <w:r>
          <w:fldChar w:fldCharType="separate"/>
        </w:r>
        <w:r w:rsidRPr="00953AB5">
          <w:rPr>
            <w:noProof/>
            <w:lang w:val="zh-TW"/>
          </w:rPr>
          <w:t>51</w:t>
        </w:r>
        <w:r>
          <w:rPr>
            <w:noProof/>
            <w:lang w:val="zh-TW"/>
          </w:rPr>
          <w:fldChar w:fldCharType="end"/>
        </w:r>
      </w:p>
    </w:sdtContent>
  </w:sdt>
  <w:p w14:paraId="508946C4" w14:textId="77777777" w:rsidR="00644EBD" w:rsidRDefault="00644E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14263" w14:textId="77777777" w:rsidR="00A11D7E" w:rsidRDefault="00A11D7E" w:rsidP="00710A7C">
      <w:r>
        <w:separator/>
      </w:r>
    </w:p>
  </w:footnote>
  <w:footnote w:type="continuationSeparator" w:id="0">
    <w:p w14:paraId="63FC6B6F" w14:textId="77777777" w:rsidR="00A11D7E" w:rsidRDefault="00A11D7E" w:rsidP="00710A7C">
      <w:r>
        <w:continuationSeparator/>
      </w:r>
    </w:p>
  </w:footnote>
  <w:footnote w:id="1">
    <w:p w14:paraId="2A35956C" w14:textId="77777777" w:rsidR="00644EBD" w:rsidRPr="00316812" w:rsidRDefault="00644EBD" w:rsidP="00B537AA">
      <w:pPr>
        <w:pStyle w:val="af2"/>
        <w:spacing w:line="200" w:lineRule="atLeast"/>
        <w:ind w:left="284" w:hangingChars="142" w:hanging="284"/>
        <w:jc w:val="both"/>
      </w:pPr>
      <w:r w:rsidRPr="003E4B24">
        <w:rPr>
          <w:rStyle w:val="af4"/>
        </w:rPr>
        <w:footnoteRef/>
      </w:r>
      <w:r w:rsidRPr="003E4B24">
        <w:t xml:space="preserve"> </w:t>
      </w:r>
      <w:r w:rsidRPr="00316812">
        <w:t xml:space="preserve">Where under </w:t>
      </w:r>
      <w:r>
        <w:t xml:space="preserve">the </w:t>
      </w:r>
      <w:r w:rsidRPr="00316812">
        <w:t>PD(P)O</w:t>
      </w:r>
      <w:r>
        <w:rPr>
          <w:rFonts w:hint="eastAsia"/>
        </w:rPr>
        <w:t>,</w:t>
      </w:r>
      <w:r w:rsidRPr="00316812">
        <w:t xml:space="preserve"> an act may be done with the prescribed consent of a person (and howsoever the person is described), such consent-</w:t>
      </w:r>
    </w:p>
    <w:p w14:paraId="64B21BC3" w14:textId="77777777" w:rsidR="00644EBD" w:rsidRPr="00316812" w:rsidRDefault="00644EBD" w:rsidP="00B537AA">
      <w:pPr>
        <w:pStyle w:val="af2"/>
        <w:spacing w:line="200" w:lineRule="atLeast"/>
        <w:ind w:leftChars="75" w:left="195"/>
        <w:jc w:val="both"/>
      </w:pPr>
      <w:r w:rsidRPr="00316812">
        <w:t>(a)</w:t>
      </w:r>
      <w:r w:rsidRPr="00316812">
        <w:tab/>
        <w:t xml:space="preserve">means the express consent of the person given voluntarily; </w:t>
      </w:r>
    </w:p>
    <w:p w14:paraId="1FDFE547" w14:textId="77777777" w:rsidR="00644EBD" w:rsidRPr="003E4B24" w:rsidRDefault="00644EBD" w:rsidP="00B537AA">
      <w:pPr>
        <w:pStyle w:val="af2"/>
        <w:spacing w:line="200" w:lineRule="atLeast"/>
        <w:ind w:leftChars="75" w:left="195"/>
        <w:jc w:val="both"/>
        <w:rPr>
          <w:sz w:val="16"/>
          <w:szCs w:val="16"/>
        </w:rPr>
      </w:pPr>
      <w:r w:rsidRPr="00316812">
        <w:t>(b)</w:t>
      </w:r>
      <w:r w:rsidRPr="00316812">
        <w:tab/>
        <w:t>does not include any consent which has been withdrawn by notice in writing served on the person to whom the consent has been given (but without prejudice to so much of that act that has been done pursuant to the consent at any time before the notice is so served).</w:t>
      </w:r>
    </w:p>
  </w:footnote>
  <w:footnote w:id="2">
    <w:p w14:paraId="6B6B9BAC" w14:textId="77777777" w:rsidR="00644EBD" w:rsidRPr="00D775C2" w:rsidRDefault="00644EBD" w:rsidP="00B537AA">
      <w:pPr>
        <w:pStyle w:val="af2"/>
        <w:spacing w:line="200" w:lineRule="atLeast"/>
        <w:ind w:left="284" w:hangingChars="142" w:hanging="284"/>
        <w:jc w:val="both"/>
        <w:rPr>
          <w:lang w:val="en-US"/>
        </w:rPr>
      </w:pPr>
      <w:r w:rsidRPr="00D775C2">
        <w:rPr>
          <w:rStyle w:val="af4"/>
        </w:rPr>
        <w:footnoteRef/>
      </w:r>
      <w:r w:rsidRPr="00D775C2">
        <w:t xml:space="preserve"> </w:t>
      </w:r>
      <w:r w:rsidRPr="00D775C2">
        <w:rPr>
          <w:lang w:val="en-US"/>
        </w:rPr>
        <w:t xml:space="preserve">According to </w:t>
      </w:r>
      <w:r>
        <w:rPr>
          <w:rFonts w:hint="eastAsia"/>
          <w:lang w:val="en-US"/>
        </w:rPr>
        <w:t xml:space="preserve">Section 2 of </w:t>
      </w:r>
      <w:r>
        <w:rPr>
          <w:lang w:val="en-US"/>
        </w:rPr>
        <w:t>the PD(P)</w:t>
      </w:r>
      <w:r>
        <w:rPr>
          <w:rFonts w:hint="eastAsia"/>
          <w:lang w:val="en-US"/>
        </w:rPr>
        <w:t>O Cap 486</w:t>
      </w:r>
      <w:r>
        <w:rPr>
          <w:lang w:val="en-US"/>
        </w:rPr>
        <w:t xml:space="preserve">, </w:t>
      </w:r>
      <w:r w:rsidRPr="00D775C2">
        <w:rPr>
          <w:lang w:val="en-US"/>
        </w:rPr>
        <w:t xml:space="preserve">where the individual is a minor, </w:t>
      </w:r>
      <w:r w:rsidRPr="00D775C2">
        <w:rPr>
          <w:rFonts w:hint="eastAsia"/>
          <w:lang w:val="en-US"/>
        </w:rPr>
        <w:t>relevant person in relation to an individual means</w:t>
      </w:r>
      <w:r w:rsidRPr="00D775C2">
        <w:rPr>
          <w:lang w:val="en-US"/>
        </w:rPr>
        <w:t xml:space="preserve"> a person who has parental responsibility for the minor</w:t>
      </w:r>
      <w:r>
        <w:rPr>
          <w:lang w:val="en-US"/>
        </w:rPr>
        <w:t>.</w:t>
      </w:r>
    </w:p>
  </w:footnote>
  <w:footnote w:id="3">
    <w:p w14:paraId="1A400F3F" w14:textId="77777777" w:rsidR="00644EBD" w:rsidRPr="00A452AF" w:rsidRDefault="00644EBD" w:rsidP="00B537AA">
      <w:pPr>
        <w:pStyle w:val="af2"/>
        <w:ind w:left="300" w:hangingChars="150" w:hanging="300"/>
        <w:jc w:val="both"/>
        <w:rPr>
          <w:spacing w:val="20"/>
        </w:rPr>
      </w:pPr>
      <w:r>
        <w:rPr>
          <w:rStyle w:val="af4"/>
        </w:rPr>
        <w:footnoteRef/>
      </w:r>
      <w:r w:rsidRPr="006545C5">
        <w:rPr>
          <w:rFonts w:hint="eastAsia"/>
          <w:spacing w:val="20"/>
        </w:rPr>
        <w:tab/>
      </w:r>
      <w:r w:rsidRPr="00E06C07">
        <w:rPr>
          <w:lang w:eastAsia="zh-HK"/>
        </w:rPr>
        <w:t xml:space="preserve">Please refer to </w:t>
      </w:r>
      <w:r w:rsidRPr="00E06C07">
        <w:rPr>
          <w:rFonts w:hint="eastAsia"/>
          <w:lang w:eastAsia="zh-HK"/>
        </w:rPr>
        <w:t xml:space="preserve">Annex 5, </w:t>
      </w:r>
      <w:r w:rsidRPr="00E06C07">
        <w:rPr>
          <w:lang w:eastAsia="zh-HK"/>
        </w:rPr>
        <w:t>Definition of “Known Cases” to Welfare Organisation</w:t>
      </w:r>
      <w:r>
        <w:rPr>
          <w:lang w:eastAsia="zh-HK"/>
        </w:rPr>
        <w:t>s</w:t>
      </w:r>
      <w:r w:rsidRPr="00E06C07">
        <w:rPr>
          <w:rFonts w:hint="eastAsia"/>
          <w:lang w:eastAsia="zh-HK"/>
        </w:rPr>
        <w:t>.</w:t>
      </w:r>
    </w:p>
  </w:footnote>
  <w:footnote w:id="4">
    <w:p w14:paraId="26959DCF" w14:textId="7B8F7CB9" w:rsidR="00644EBD" w:rsidRPr="00D879D6" w:rsidRDefault="00644EBD" w:rsidP="00DD6DA3">
      <w:pPr>
        <w:pStyle w:val="af2"/>
        <w:rPr>
          <w:lang w:eastAsia="zh-HK"/>
        </w:rPr>
      </w:pPr>
      <w:r>
        <w:rPr>
          <w:rStyle w:val="af4"/>
        </w:rPr>
        <w:footnoteRef/>
      </w:r>
      <w:r>
        <w:t xml:space="preserve"> </w:t>
      </w:r>
      <w:r w:rsidRPr="00D879D6">
        <w:rPr>
          <w:lang w:eastAsia="zh-HK"/>
        </w:rPr>
        <w:t>Office hours of Outreaching Team of SWD is as follows</w:t>
      </w:r>
      <w:r w:rsidRPr="00D879D6">
        <w:rPr>
          <w:lang w:eastAsia="zh-HK"/>
        </w:rPr>
        <w:t>：</w:t>
      </w:r>
    </w:p>
    <w:p w14:paraId="54D3D156" w14:textId="77777777" w:rsidR="00644EBD" w:rsidRPr="00D879D6" w:rsidRDefault="00644EBD" w:rsidP="00B537AA">
      <w:pPr>
        <w:pStyle w:val="af2"/>
        <w:ind w:leftChars="200" w:left="520"/>
        <w:rPr>
          <w:lang w:eastAsia="zh-HK"/>
        </w:rPr>
      </w:pPr>
      <w:r w:rsidRPr="00D879D6">
        <w:t>-</w:t>
      </w:r>
      <w:r w:rsidRPr="00D879D6">
        <w:tab/>
      </w:r>
      <w:r w:rsidRPr="00D879D6">
        <w:rPr>
          <w:lang w:eastAsia="zh-HK"/>
        </w:rPr>
        <w:t>Monday to Thursday: 5:00p.m. to 8:45a.m. on the next day;</w:t>
      </w:r>
    </w:p>
    <w:p w14:paraId="5D12A07D" w14:textId="77777777" w:rsidR="00644EBD" w:rsidRPr="00D879D6" w:rsidRDefault="00644EBD" w:rsidP="00B537AA">
      <w:pPr>
        <w:pStyle w:val="af2"/>
        <w:ind w:leftChars="200" w:left="520"/>
        <w:rPr>
          <w:lang w:eastAsia="zh-HK"/>
        </w:rPr>
      </w:pPr>
      <w:r w:rsidRPr="00D879D6">
        <w:t>-</w:t>
      </w:r>
      <w:r w:rsidRPr="00D879D6">
        <w:tab/>
      </w:r>
      <w:r w:rsidRPr="00D879D6">
        <w:rPr>
          <w:lang w:eastAsia="zh-HK"/>
        </w:rPr>
        <w:t>Friday: 5:00p.m. to 9:00a.m. on the next day;</w:t>
      </w:r>
    </w:p>
    <w:p w14:paraId="2EA3C9DB" w14:textId="77777777" w:rsidR="00644EBD" w:rsidRPr="00D879D6" w:rsidRDefault="00644EBD" w:rsidP="00B537AA">
      <w:pPr>
        <w:pStyle w:val="af2"/>
        <w:ind w:leftChars="200" w:left="520"/>
        <w:rPr>
          <w:lang w:eastAsia="zh-HK"/>
        </w:rPr>
      </w:pPr>
      <w:r w:rsidRPr="00D879D6">
        <w:t>-</w:t>
      </w:r>
      <w:r w:rsidRPr="00D879D6">
        <w:tab/>
      </w:r>
      <w:r w:rsidRPr="00D879D6">
        <w:rPr>
          <w:lang w:eastAsia="zh-HK"/>
        </w:rPr>
        <w:t xml:space="preserve">Saturday: 12:00noon to 8:45a.m. on the next day; and </w:t>
      </w:r>
    </w:p>
    <w:p w14:paraId="5C83A65B" w14:textId="77777777" w:rsidR="00644EBD" w:rsidRPr="00D879D6" w:rsidRDefault="00644EBD" w:rsidP="00B537AA">
      <w:pPr>
        <w:pStyle w:val="af2"/>
        <w:ind w:leftChars="200" w:left="520"/>
      </w:pPr>
      <w:r w:rsidRPr="00D879D6">
        <w:t>-</w:t>
      </w:r>
      <w:r w:rsidRPr="00D879D6">
        <w:tab/>
      </w:r>
      <w:r w:rsidRPr="00D879D6">
        <w:rPr>
          <w:lang w:eastAsia="zh-HK"/>
        </w:rPr>
        <w:t>Sunday &amp; Public holiday: 8:45a.m. to 8:45a.m. on the next day.</w:t>
      </w:r>
    </w:p>
  </w:footnote>
  <w:footnote w:id="5">
    <w:p w14:paraId="05356A00" w14:textId="672B6548" w:rsidR="00644EBD" w:rsidRPr="001D29E9" w:rsidRDefault="00644EBD">
      <w:pPr>
        <w:pStyle w:val="af2"/>
      </w:pPr>
      <w:r>
        <w:rPr>
          <w:rStyle w:val="af4"/>
        </w:rPr>
        <w:footnoteRef/>
      </w:r>
      <w:r>
        <w:t xml:space="preserve"> </w:t>
      </w:r>
      <w:r w:rsidRPr="001D29E9">
        <w:t xml:space="preserve">May involve suspected child maltreatment cases of various </w:t>
      </w:r>
      <w:r>
        <w:t>degrees of severity</w:t>
      </w:r>
      <w:r w:rsidRPr="001D29E9">
        <w:t>, including serious harm as specified for mandatory reporting</w:t>
      </w:r>
    </w:p>
  </w:footnote>
  <w:footnote w:id="6">
    <w:p w14:paraId="4191DC0E" w14:textId="4AB0BF44" w:rsidR="00644EBD" w:rsidRPr="007535BF" w:rsidRDefault="00644EBD" w:rsidP="00DD6DA3">
      <w:pPr>
        <w:pStyle w:val="af2"/>
        <w:jc w:val="both"/>
      </w:pPr>
      <w:r w:rsidRPr="007535BF">
        <w:rPr>
          <w:rStyle w:val="af4"/>
        </w:rPr>
        <w:footnoteRef/>
      </w:r>
      <w:r w:rsidRPr="007535BF">
        <w:t xml:space="preserve"> For court referral case </w:t>
      </w:r>
      <w:r w:rsidRPr="007535BF">
        <w:rPr>
          <w:lang w:eastAsia="zh-HK"/>
        </w:rPr>
        <w:t>(</w:t>
      </w:r>
      <w:r w:rsidRPr="007535BF">
        <w:t>if it is not an active case of any other unit</w:t>
      </w:r>
      <w:r>
        <w:rPr>
          <w:rFonts w:hint="eastAsia"/>
        </w:rPr>
        <w:t>s</w:t>
      </w:r>
      <w:r w:rsidRPr="007535BF">
        <w:rPr>
          <w:lang w:eastAsia="zh-HK"/>
        </w:rPr>
        <w:t>)</w:t>
      </w:r>
      <w:r w:rsidRPr="007535BF">
        <w:t xml:space="preserve"> that come</w:t>
      </w:r>
      <w:r w:rsidRPr="007535BF">
        <w:rPr>
          <w:lang w:eastAsia="zh-HK"/>
        </w:rPr>
        <w:t>s</w:t>
      </w:r>
      <w:r w:rsidRPr="007535BF">
        <w:t xml:space="preserve"> to the attention of FCPSU during the course of child custody social enquiry in which court disposals have not been concluded and have not been put away, the FCPSU will conduct the social</w:t>
      </w:r>
      <w:r>
        <w:t xml:space="preserve"> assessment for child protection</w:t>
      </w:r>
      <w:r w:rsidRPr="007535BF">
        <w:t xml:space="preserve"> if suspected child </w:t>
      </w:r>
      <w:r w:rsidRPr="007535BF">
        <w:rPr>
          <w:lang w:eastAsia="zh-HK"/>
        </w:rPr>
        <w:t xml:space="preserve">maltreatment </w:t>
      </w:r>
      <w:r w:rsidRPr="007535BF">
        <w:t>incident occurs</w:t>
      </w:r>
    </w:p>
  </w:footnote>
  <w:footnote w:id="7">
    <w:p w14:paraId="13B3ED9D" w14:textId="77777777" w:rsidR="00644EBD" w:rsidRPr="003F35F2" w:rsidRDefault="00644EBD" w:rsidP="00B537AA">
      <w:pPr>
        <w:pStyle w:val="af2"/>
        <w:ind w:left="142" w:hangingChars="71" w:hanging="142"/>
      </w:pPr>
      <w:r>
        <w:rPr>
          <w:rStyle w:val="af4"/>
        </w:rPr>
        <w:footnoteRef/>
      </w:r>
      <w:r>
        <w:t xml:space="preserve"> </w:t>
      </w:r>
      <w:r w:rsidRPr="006D490B">
        <w:t>An approved social worker refers to the social worker approved by the DSW to discharge the duty under Section 45A of the PCJO.</w:t>
      </w:r>
    </w:p>
  </w:footnote>
  <w:footnote w:id="8">
    <w:p w14:paraId="267BDBF3" w14:textId="2A858A8A" w:rsidR="00644EBD" w:rsidRPr="00F85782" w:rsidRDefault="00644EBD" w:rsidP="00D82EC0">
      <w:pPr>
        <w:pStyle w:val="af2"/>
        <w:ind w:left="142" w:hangingChars="71" w:hanging="142"/>
      </w:pPr>
      <w:r>
        <w:rPr>
          <w:rStyle w:val="af4"/>
        </w:rPr>
        <w:footnoteRef/>
      </w:r>
      <w:r>
        <w:t xml:space="preserve"> </w:t>
      </w:r>
      <w:r w:rsidRPr="00F85782">
        <w:t>An approved social worker refers to the social worker approved by the DSW to discharge the duty under Section 45A of the PCJO.</w:t>
      </w:r>
    </w:p>
  </w:footnote>
  <w:footnote w:id="9">
    <w:p w14:paraId="79C1C82A" w14:textId="32561BD9" w:rsidR="00644EBD" w:rsidRDefault="00644EBD" w:rsidP="00C56E8A">
      <w:pPr>
        <w:pStyle w:val="af2"/>
        <w:ind w:left="142" w:hangingChars="71" w:hanging="142"/>
      </w:pPr>
      <w:r>
        <w:rPr>
          <w:rStyle w:val="af4"/>
        </w:rPr>
        <w:footnoteRef/>
      </w:r>
      <w:r>
        <w:t xml:space="preserve"> </w:t>
      </w:r>
      <w:r w:rsidRPr="00F85782">
        <w:t>An approved social worker refers to the social worker approved by the DSW to discharge the duty under Section 45A of the PCJO.</w:t>
      </w:r>
    </w:p>
  </w:footnote>
  <w:footnote w:id="10">
    <w:p w14:paraId="3B53C332" w14:textId="18066F61" w:rsidR="00644EBD" w:rsidRPr="00D26F68" w:rsidRDefault="00644EBD" w:rsidP="00C56E8A">
      <w:pPr>
        <w:pStyle w:val="af2"/>
        <w:ind w:left="142" w:hangingChars="71" w:hanging="142"/>
      </w:pPr>
      <w:r>
        <w:rPr>
          <w:rStyle w:val="af4"/>
        </w:rPr>
        <w:footnoteRef/>
      </w:r>
      <w:r>
        <w:t xml:space="preserve"> </w:t>
      </w:r>
      <w:r w:rsidRPr="00D26F68">
        <w:t>An approved social worker refers to the social worker approved by the DSW to discharge the duty under Section 45A of the PCJO.</w:t>
      </w:r>
    </w:p>
  </w:footnote>
  <w:footnote w:id="11">
    <w:p w14:paraId="34266D75" w14:textId="77777777" w:rsidR="00644EBD" w:rsidRPr="00CC03C8" w:rsidRDefault="00644EBD" w:rsidP="00C56E8A">
      <w:pPr>
        <w:pStyle w:val="af2"/>
        <w:ind w:left="284" w:hangingChars="142" w:hanging="284"/>
        <w:jc w:val="both"/>
      </w:pPr>
      <w:r>
        <w:rPr>
          <w:rStyle w:val="af4"/>
        </w:rPr>
        <w:footnoteRef/>
      </w:r>
      <w:r>
        <w:t xml:space="preserve"> </w:t>
      </w:r>
      <w:r>
        <w:rPr>
          <w:rFonts w:hint="eastAsia"/>
        </w:rPr>
        <w:t xml:space="preserve">The division of work between CPs in medical and social welfare settings in </w:t>
      </w:r>
      <w:r>
        <w:t>providing</w:t>
      </w:r>
      <w:r>
        <w:rPr>
          <w:rFonts w:hint="eastAsia"/>
        </w:rPr>
        <w:t xml:space="preserve"> psychological assessment and </w:t>
      </w:r>
      <w:r>
        <w:t>treatment</w:t>
      </w:r>
      <w:r>
        <w:rPr>
          <w:rFonts w:hint="eastAsia"/>
        </w:rPr>
        <w:t xml:space="preserve"> is decided by the Senior Clinical Psychologists of HA and SWD, and CPs of NGOs.  The agreement has been stated clearly on two related papers, </w:t>
      </w:r>
      <w:r w:rsidRPr="003562AD">
        <w:t>“Guideline on Provision of Clinical Psychological Service between HA and SWD” and “Summary of Agreements on Clinical Psychological Support for IFSCs”.</w:t>
      </w:r>
    </w:p>
  </w:footnote>
  <w:footnote w:id="12">
    <w:p w14:paraId="4141E5D7" w14:textId="77777777" w:rsidR="00644EBD" w:rsidRPr="00064679" w:rsidRDefault="00644EBD" w:rsidP="00C56E8A">
      <w:pPr>
        <w:pStyle w:val="af2"/>
        <w:overflowPunct w:val="0"/>
        <w:adjustRightInd w:val="0"/>
        <w:ind w:left="300" w:hangingChars="150" w:hanging="300"/>
        <w:jc w:val="both"/>
        <w:rPr>
          <w:lang w:eastAsia="zh-HK"/>
        </w:rPr>
      </w:pPr>
      <w:r w:rsidRPr="00064679">
        <w:rPr>
          <w:rStyle w:val="af4"/>
        </w:rPr>
        <w:footnoteRef/>
      </w:r>
      <w:r w:rsidRPr="00064679">
        <w:rPr>
          <w:lang w:eastAsia="zh-HK"/>
        </w:rPr>
        <w:tab/>
      </w:r>
      <w:r>
        <w:rPr>
          <w:rFonts w:hint="eastAsia"/>
          <w:lang w:eastAsia="zh-HK"/>
        </w:rPr>
        <w:t>Departmental H</w:t>
      </w:r>
      <w:r w:rsidRPr="00064679">
        <w:rPr>
          <w:lang w:eastAsia="zh-HK"/>
        </w:rPr>
        <w:t xml:space="preserve">otline </w:t>
      </w:r>
      <w:r>
        <w:rPr>
          <w:rFonts w:hint="eastAsia"/>
          <w:lang w:eastAsia="zh-HK"/>
        </w:rPr>
        <w:t xml:space="preserve">Service operates </w:t>
      </w:r>
      <w:r w:rsidRPr="00064679">
        <w:rPr>
          <w:lang w:eastAsia="zh-HK"/>
        </w:rPr>
        <w:t>24-hour</w:t>
      </w:r>
      <w:r>
        <w:rPr>
          <w:rFonts w:hint="eastAsia"/>
          <w:lang w:eastAsia="zh-HK"/>
        </w:rPr>
        <w:t>s a day</w:t>
      </w:r>
      <w:r w:rsidRPr="00064679">
        <w:rPr>
          <w:lang w:eastAsia="zh-HK"/>
        </w:rPr>
        <w:t xml:space="preserve">.  The hotline service is manned by Departmental Hotline Service Unit </w:t>
      </w:r>
      <w:r>
        <w:rPr>
          <w:rFonts w:hint="eastAsia"/>
          <w:lang w:eastAsia="zh-HK"/>
        </w:rPr>
        <w:t xml:space="preserve">of </w:t>
      </w:r>
      <w:r w:rsidRPr="00064679">
        <w:rPr>
          <w:lang w:eastAsia="zh-HK"/>
        </w:rPr>
        <w:t>SWD from 9:00 a</w:t>
      </w:r>
      <w:r>
        <w:rPr>
          <w:rFonts w:hint="eastAsia"/>
          <w:lang w:eastAsia="zh-HK"/>
        </w:rPr>
        <w:t>.</w:t>
      </w:r>
      <w:r w:rsidRPr="00064679">
        <w:rPr>
          <w:lang w:eastAsia="zh-HK"/>
        </w:rPr>
        <w:t>m</w:t>
      </w:r>
      <w:r>
        <w:rPr>
          <w:rFonts w:hint="eastAsia"/>
          <w:lang w:eastAsia="zh-HK"/>
        </w:rPr>
        <w:t>.</w:t>
      </w:r>
      <w:r w:rsidRPr="00064679">
        <w:rPr>
          <w:lang w:eastAsia="zh-HK"/>
        </w:rPr>
        <w:t xml:space="preserve"> to 5:00 p</w:t>
      </w:r>
      <w:r>
        <w:rPr>
          <w:rFonts w:hint="eastAsia"/>
          <w:lang w:eastAsia="zh-HK"/>
        </w:rPr>
        <w:t>.</w:t>
      </w:r>
      <w:r w:rsidRPr="00064679">
        <w:rPr>
          <w:lang w:eastAsia="zh-HK"/>
        </w:rPr>
        <w:t>m</w:t>
      </w:r>
      <w:r>
        <w:rPr>
          <w:rFonts w:hint="eastAsia"/>
          <w:lang w:eastAsia="zh-HK"/>
        </w:rPr>
        <w:t>.</w:t>
      </w:r>
      <w:r w:rsidRPr="00064679">
        <w:rPr>
          <w:lang w:eastAsia="zh-HK"/>
        </w:rPr>
        <w:t xml:space="preserve"> f</w:t>
      </w:r>
      <w:r>
        <w:rPr>
          <w:rFonts w:hint="eastAsia"/>
          <w:lang w:eastAsia="zh-HK"/>
        </w:rPr>
        <w:t>or</w:t>
      </w:r>
      <w:r w:rsidRPr="00064679">
        <w:rPr>
          <w:lang w:eastAsia="zh-HK"/>
        </w:rPr>
        <w:t xml:space="preserve"> Monday to Friday and 9:00 a</w:t>
      </w:r>
      <w:r>
        <w:rPr>
          <w:rFonts w:hint="eastAsia"/>
          <w:lang w:eastAsia="zh-HK"/>
        </w:rPr>
        <w:t>.</w:t>
      </w:r>
      <w:r w:rsidRPr="00064679">
        <w:rPr>
          <w:lang w:eastAsia="zh-HK"/>
        </w:rPr>
        <w:t>m</w:t>
      </w:r>
      <w:r>
        <w:rPr>
          <w:rFonts w:hint="eastAsia"/>
          <w:lang w:eastAsia="zh-HK"/>
        </w:rPr>
        <w:t>.</w:t>
      </w:r>
      <w:r w:rsidRPr="00064679">
        <w:rPr>
          <w:lang w:eastAsia="zh-HK"/>
        </w:rPr>
        <w:t xml:space="preserve"> to 12:00noon on Saturday (excluding </w:t>
      </w:r>
      <w:r>
        <w:rPr>
          <w:rFonts w:hint="eastAsia"/>
          <w:lang w:eastAsia="zh-HK"/>
        </w:rPr>
        <w:t>P</w:t>
      </w:r>
      <w:r w:rsidRPr="00064679">
        <w:rPr>
          <w:lang w:eastAsia="zh-HK"/>
        </w:rPr>
        <w:t xml:space="preserve">ublic holidays).  </w:t>
      </w:r>
      <w:r>
        <w:rPr>
          <w:rFonts w:hint="eastAsia"/>
          <w:lang w:eastAsia="zh-HK"/>
        </w:rPr>
        <w:t>Calls received o</w:t>
      </w:r>
      <w:r w:rsidRPr="00064679">
        <w:rPr>
          <w:lang w:eastAsia="zh-HK"/>
        </w:rPr>
        <w:t>utside the above operati</w:t>
      </w:r>
      <w:r>
        <w:rPr>
          <w:rFonts w:hint="eastAsia"/>
          <w:lang w:eastAsia="zh-HK"/>
        </w:rPr>
        <w:t>ng</w:t>
      </w:r>
      <w:r w:rsidRPr="00064679">
        <w:rPr>
          <w:lang w:eastAsia="zh-HK"/>
        </w:rPr>
        <w:t xml:space="preserve"> hours</w:t>
      </w:r>
      <w:r>
        <w:rPr>
          <w:rFonts w:hint="eastAsia"/>
          <w:lang w:eastAsia="zh-HK"/>
        </w:rPr>
        <w:t xml:space="preserve"> are handled by</w:t>
      </w:r>
      <w:r w:rsidRPr="00064679">
        <w:rPr>
          <w:lang w:eastAsia="zh-HK"/>
        </w:rPr>
        <w:t xml:space="preserve"> the Hotline and Outreaching Service Team operated by the Tung Wah Group of Hospitals.</w:t>
      </w:r>
    </w:p>
  </w:footnote>
  <w:footnote w:id="13">
    <w:p w14:paraId="775D45C9" w14:textId="002A0628" w:rsidR="00644EBD" w:rsidRPr="00A5206D" w:rsidRDefault="00644EBD" w:rsidP="004F1A1E">
      <w:pPr>
        <w:pStyle w:val="af2"/>
        <w:ind w:left="142" w:hangingChars="71" w:hanging="142"/>
        <w:jc w:val="both"/>
      </w:pPr>
      <w:r w:rsidRPr="00A5206D">
        <w:rPr>
          <w:rStyle w:val="af4"/>
        </w:rPr>
        <w:footnoteRef/>
      </w:r>
      <w:r w:rsidRPr="00A5206D">
        <w:t xml:space="preserve"> The Social Welfare Department launched the online submission on 13 September 2022, to provide registered social workers of NGO service units which has been registered in the Child Protection Registry (CPR), with an online channel to replace the paper submission mode for the registration of child protection cases in the CPR.  In exceptional cases where paper submission is required, please send the completed data input form in a sealed envelope marked “Confidential” to CPR at “Child Protection Registry, Family and Child Welfare Branch, Social Welfare Department, 7/F, Wu Chung House, 213 Queen’s Road East, Wan</w:t>
      </w:r>
      <w:r>
        <w:t xml:space="preserve"> C</w:t>
      </w:r>
      <w:r w:rsidRPr="00A5206D">
        <w:t>hai, Hong Kong.”</w:t>
      </w:r>
    </w:p>
  </w:footnote>
  <w:footnote w:id="14">
    <w:p w14:paraId="181B35C3" w14:textId="77777777" w:rsidR="00644EBD" w:rsidRPr="00813BAC" w:rsidRDefault="00644EBD" w:rsidP="00B537AA">
      <w:pPr>
        <w:pStyle w:val="af2"/>
        <w:ind w:left="142" w:hangingChars="71" w:hanging="142"/>
        <w:rPr>
          <w:lang w:val="en-US"/>
        </w:rPr>
      </w:pPr>
      <w:r>
        <w:rPr>
          <w:rStyle w:val="af4"/>
        </w:rPr>
        <w:footnoteRef/>
      </w:r>
      <w:r>
        <w:t xml:space="preserve"> </w:t>
      </w:r>
      <w:r>
        <w:rPr>
          <w:rFonts w:hint="eastAsia"/>
        </w:rPr>
        <w:t>According</w:t>
      </w:r>
      <w:r w:rsidRPr="008419E8">
        <w:t xml:space="preserve"> to </w:t>
      </w:r>
      <w:r>
        <w:rPr>
          <w:rFonts w:hint="eastAsia"/>
        </w:rPr>
        <w:t>S</w:t>
      </w:r>
      <w:r w:rsidRPr="008419E8">
        <w:t>ection 2 of the P</w:t>
      </w:r>
      <w:r>
        <w:rPr>
          <w:rFonts w:hint="eastAsia"/>
        </w:rPr>
        <w:t>ersonal Data (Privacy) Ordinance Cap 486</w:t>
      </w:r>
      <w:r w:rsidRPr="008419E8">
        <w:t xml:space="preserve">, </w:t>
      </w:r>
      <w:r>
        <w:rPr>
          <w:rFonts w:hint="eastAsia"/>
        </w:rPr>
        <w:t xml:space="preserve">where the individual is a minor, </w:t>
      </w:r>
      <w:r>
        <w:t>relevant</w:t>
      </w:r>
      <w:r>
        <w:rPr>
          <w:rFonts w:hint="eastAsia"/>
        </w:rPr>
        <w:t xml:space="preserve"> person in relation to an individual means </w:t>
      </w:r>
      <w:r w:rsidRPr="008419E8">
        <w:t>a person who has parental responsibility for</w:t>
      </w:r>
      <w:r>
        <w:rPr>
          <w:rFonts w:hint="eastAsia"/>
        </w:rPr>
        <w:t xml:space="preserve"> the</w:t>
      </w:r>
      <w:r w:rsidRPr="008419E8">
        <w:t xml:space="preserve"> minor</w:t>
      </w:r>
      <w:r>
        <w:rPr>
          <w:rFonts w:hint="eastAsia"/>
        </w:rPr>
        <w:t>.</w:t>
      </w:r>
    </w:p>
  </w:footnote>
  <w:footnote w:id="15">
    <w:p w14:paraId="3FCDFA20" w14:textId="77777777" w:rsidR="00644EBD" w:rsidRPr="007E2AC9" w:rsidRDefault="00644EBD" w:rsidP="00601149">
      <w:pPr>
        <w:pStyle w:val="af2"/>
        <w:spacing w:before="72"/>
        <w:rPr>
          <w:sz w:val="18"/>
        </w:rPr>
      </w:pPr>
      <w:r w:rsidRPr="007E2AC9">
        <w:rPr>
          <w:rStyle w:val="af4"/>
          <w:sz w:val="18"/>
        </w:rPr>
        <w:footnoteRef/>
      </w:r>
      <w:r w:rsidRPr="007E2AC9">
        <w:rPr>
          <w:sz w:val="18"/>
        </w:rPr>
        <w:t xml:space="preserve"> </w:t>
      </w:r>
      <w:r w:rsidRPr="007E2AC9">
        <w:rPr>
          <w:bCs/>
          <w:color w:val="000000"/>
          <w:szCs w:val="28"/>
        </w:rPr>
        <w:t xml:space="preserve">Walker, P. J., &amp; Tabbert, W. (1997). </w:t>
      </w:r>
      <w:r w:rsidRPr="007E2AC9">
        <w:rPr>
          <w:bCs/>
          <w:i/>
          <w:iCs/>
          <w:color w:val="000000"/>
          <w:szCs w:val="28"/>
        </w:rPr>
        <w:t xml:space="preserve">Culturally sensitive risk assessment: An ethnographic approach. </w:t>
      </w:r>
      <w:r w:rsidRPr="007E2AC9">
        <w:rPr>
          <w:bCs/>
          <w:color w:val="000000"/>
          <w:szCs w:val="28"/>
        </w:rPr>
        <w:t>Berkeley: University of California at Berkeley, California Social Work Education Center.</w:t>
      </w:r>
    </w:p>
  </w:footnote>
  <w:footnote w:id="16">
    <w:p w14:paraId="5C0176A3" w14:textId="77777777" w:rsidR="00644EBD" w:rsidRPr="00BB2460" w:rsidRDefault="00644EBD" w:rsidP="008361AC">
      <w:pPr>
        <w:pStyle w:val="af2"/>
      </w:pPr>
      <w:r>
        <w:rPr>
          <w:rStyle w:val="af4"/>
        </w:rPr>
        <w:footnoteRef/>
      </w:r>
      <w:r>
        <w:t xml:space="preserve"> </w:t>
      </w:r>
      <w:r w:rsidRPr="009E0AD5">
        <w:rPr>
          <w:sz w:val="22"/>
        </w:rPr>
        <w:t xml:space="preserve"> Turnell, A and Murphy, T</w:t>
      </w:r>
      <w:r>
        <w:rPr>
          <w:sz w:val="22"/>
        </w:rPr>
        <w:t>.</w:t>
      </w:r>
      <w:r w:rsidRPr="009E0AD5">
        <w:rPr>
          <w:sz w:val="22"/>
        </w:rPr>
        <w:t xml:space="preserve"> (2017).  Signs of Safety Comprehensive Briefing Paper, 4th edition</w:t>
      </w:r>
    </w:p>
  </w:footnote>
  <w:footnote w:id="17">
    <w:p w14:paraId="3F314353" w14:textId="0E500C37" w:rsidR="00644EBD" w:rsidRDefault="00644EBD" w:rsidP="00815F19">
      <w:pPr>
        <w:pStyle w:val="af2"/>
        <w:ind w:left="284" w:hangingChars="142" w:hanging="284"/>
      </w:pPr>
      <w:r>
        <w:rPr>
          <w:rStyle w:val="af4"/>
        </w:rPr>
        <w:footnoteRef/>
      </w:r>
      <w:r>
        <w:t xml:space="preserve"> </w:t>
      </w:r>
      <w:r w:rsidRPr="005B2965">
        <w:rPr>
          <w:szCs w:val="26"/>
          <w:lang w:val="en-US"/>
        </w:rPr>
        <w:t>London Children Safeguarding Board. (20</w:t>
      </w:r>
      <w:r>
        <w:rPr>
          <w:szCs w:val="26"/>
          <w:lang w:val="en-US"/>
        </w:rPr>
        <w:t>22</w:t>
      </w:r>
      <w:r w:rsidRPr="005B2965">
        <w:rPr>
          <w:szCs w:val="26"/>
          <w:lang w:val="en-US"/>
        </w:rPr>
        <w:t xml:space="preserve">). Triangle chart for the </w:t>
      </w:r>
      <w:r>
        <w:rPr>
          <w:szCs w:val="26"/>
          <w:lang w:val="en-US"/>
        </w:rPr>
        <w:t>a</w:t>
      </w:r>
      <w:r w:rsidRPr="005B2965">
        <w:rPr>
          <w:szCs w:val="26"/>
          <w:lang w:val="en-US"/>
        </w:rPr>
        <w:t xml:space="preserve">ssessment of </w:t>
      </w:r>
      <w:r>
        <w:rPr>
          <w:szCs w:val="26"/>
          <w:lang w:val="en-US"/>
        </w:rPr>
        <w:t>c</w:t>
      </w:r>
      <w:r w:rsidRPr="005B2965">
        <w:rPr>
          <w:szCs w:val="26"/>
          <w:lang w:val="en-US"/>
        </w:rPr>
        <w:t xml:space="preserve">hildren in </w:t>
      </w:r>
      <w:r>
        <w:rPr>
          <w:szCs w:val="26"/>
          <w:lang w:val="en-US"/>
        </w:rPr>
        <w:t>n</w:t>
      </w:r>
      <w:r w:rsidRPr="005B2965">
        <w:rPr>
          <w:szCs w:val="26"/>
          <w:lang w:val="en-US"/>
        </w:rPr>
        <w:t xml:space="preserve">eed and their </w:t>
      </w:r>
      <w:r>
        <w:rPr>
          <w:szCs w:val="26"/>
          <w:lang w:val="en-US"/>
        </w:rPr>
        <w:t>f</w:t>
      </w:r>
      <w:r w:rsidRPr="005B2965">
        <w:rPr>
          <w:szCs w:val="26"/>
          <w:lang w:val="en-US"/>
        </w:rPr>
        <w:t xml:space="preserve">amilies, </w:t>
      </w:r>
      <w:r w:rsidRPr="005B2965">
        <w:rPr>
          <w:i/>
          <w:szCs w:val="26"/>
          <w:lang w:val="en-US"/>
        </w:rPr>
        <w:t xml:space="preserve">London </w:t>
      </w:r>
      <w:r>
        <w:rPr>
          <w:i/>
          <w:szCs w:val="26"/>
          <w:lang w:val="en-US"/>
        </w:rPr>
        <w:t>c</w:t>
      </w:r>
      <w:r w:rsidRPr="005B2965">
        <w:rPr>
          <w:i/>
          <w:szCs w:val="26"/>
          <w:lang w:val="en-US"/>
        </w:rPr>
        <w:t xml:space="preserve">hild </w:t>
      </w:r>
      <w:r>
        <w:rPr>
          <w:i/>
          <w:szCs w:val="26"/>
          <w:lang w:val="en-US"/>
        </w:rPr>
        <w:t>p</w:t>
      </w:r>
      <w:r w:rsidRPr="005B2965">
        <w:rPr>
          <w:i/>
          <w:szCs w:val="26"/>
          <w:lang w:val="en-US"/>
        </w:rPr>
        <w:t xml:space="preserve">rotection </w:t>
      </w:r>
      <w:r>
        <w:rPr>
          <w:i/>
          <w:szCs w:val="26"/>
          <w:lang w:val="en-US"/>
        </w:rPr>
        <w:t>p</w:t>
      </w:r>
      <w:r w:rsidRPr="005B2965">
        <w:rPr>
          <w:i/>
          <w:szCs w:val="26"/>
          <w:lang w:val="en-US"/>
        </w:rPr>
        <w:t>rocedures</w:t>
      </w:r>
      <w:r>
        <w:rPr>
          <w:i/>
          <w:szCs w:val="26"/>
          <w:lang w:val="en-US"/>
        </w:rPr>
        <w:t xml:space="preserve"> and practice guide</w:t>
      </w:r>
      <w:r w:rsidRPr="005B2965">
        <w:rPr>
          <w:szCs w:val="26"/>
          <w:lang w:val="en-US"/>
        </w:rPr>
        <w:t xml:space="preserve">, </w:t>
      </w:r>
      <w:r>
        <w:rPr>
          <w:szCs w:val="26"/>
          <w:lang w:val="en-US"/>
        </w:rPr>
        <w:t>7</w:t>
      </w:r>
      <w:r w:rsidRPr="005B2965">
        <w:rPr>
          <w:szCs w:val="26"/>
          <w:vertAlign w:val="superscript"/>
          <w:lang w:val="en-US"/>
        </w:rPr>
        <w:t>th</w:t>
      </w:r>
      <w:r w:rsidRPr="005B2965">
        <w:rPr>
          <w:szCs w:val="26"/>
          <w:lang w:val="en-US"/>
        </w:rPr>
        <w:t xml:space="preserve"> Ed., Appendix 4. (</w:t>
      </w:r>
      <w:r w:rsidRPr="0018174C">
        <w:t>https://www.londonsafeguardingchildrenprocedures.co.uk/appendix_4.html?zoom_highlight=assessment+framework+triangle</w:t>
      </w:r>
      <w:r w:rsidRPr="005B2965">
        <w:rPr>
          <w:szCs w:val="26"/>
          <w:lang w:val="en-US"/>
        </w:rPr>
        <w:t>)</w:t>
      </w:r>
    </w:p>
  </w:footnote>
  <w:footnote w:id="18">
    <w:p w14:paraId="2FD5A43F" w14:textId="738CFCC3" w:rsidR="00644EBD" w:rsidRDefault="00644EBD" w:rsidP="00020F2F">
      <w:pPr>
        <w:pStyle w:val="af2"/>
        <w:jc w:val="both"/>
      </w:pPr>
      <w:r>
        <w:rPr>
          <w:rStyle w:val="af4"/>
        </w:rPr>
        <w:footnoteRef/>
      </w:r>
      <w:r>
        <w:t xml:space="preserve"> The definition of child maltreatment above is in a broad sense, from the perspective of safeguarding children’s best interests,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C50C" w14:textId="77777777" w:rsidR="00644EBD" w:rsidRPr="00D60847" w:rsidRDefault="00644EBD" w:rsidP="005370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1260"/>
        </w:tabs>
        <w:ind w:left="1260" w:hanging="720"/>
      </w:pPr>
      <w:rPr>
        <w:rFonts w:ascii="MS PMincho" w:eastAsia="MS PMincho" w:cs="Times New Roman"/>
        <w:sz w:val="24"/>
        <w:szCs w:val="24"/>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000003"/>
    <w:multiLevelType w:val="multilevel"/>
    <w:tmpl w:val="00000000"/>
    <w:lvl w:ilvl="0">
      <w:start w:val="1"/>
      <w:numFmt w:val="decimal"/>
      <w:pStyle w:val="Legal1"/>
      <w:lvlText w:val="%1."/>
      <w:lvlJc w:val="left"/>
      <w:pPr>
        <w:tabs>
          <w:tab w:val="num" w:pos="720"/>
        </w:tabs>
        <w:ind w:left="720" w:hanging="720"/>
      </w:pPr>
      <w:rPr>
        <w:rFonts w:ascii="CG Times" w:hAnsi="CG Time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4753A3"/>
    <w:multiLevelType w:val="hybridMultilevel"/>
    <w:tmpl w:val="BD68AED6"/>
    <w:lvl w:ilvl="0" w:tplc="AC6C2202">
      <w:start w:val="1"/>
      <w:numFmt w:val="lowerRoman"/>
      <w:lvlText w:val="(%1)"/>
      <w:lvlJc w:val="left"/>
      <w:pPr>
        <w:ind w:left="1444" w:hanging="480"/>
      </w:pPr>
      <w:rPr>
        <w:rFonts w:hint="default"/>
      </w:rPr>
    </w:lvl>
    <w:lvl w:ilvl="1" w:tplc="04090019">
      <w:start w:val="1"/>
      <w:numFmt w:val="ideographTraditional"/>
      <w:lvlText w:val="%2、"/>
      <w:lvlJc w:val="left"/>
      <w:pPr>
        <w:ind w:left="1924" w:hanging="480"/>
      </w:pPr>
    </w:lvl>
    <w:lvl w:ilvl="2" w:tplc="0409001B">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 w15:restartNumberingAfterBreak="0">
    <w:nsid w:val="014F507B"/>
    <w:multiLevelType w:val="hybridMultilevel"/>
    <w:tmpl w:val="8BC6D1BE"/>
    <w:lvl w:ilvl="0" w:tplc="D2FC9590">
      <w:start w:val="1"/>
      <w:numFmt w:val="bullet"/>
      <w:lvlText w:val="□"/>
      <w:lvlJc w:val="left"/>
      <w:pPr>
        <w:ind w:left="1332" w:hanging="480"/>
      </w:pPr>
      <w:rPr>
        <w:rFonts w:ascii="新細明體" w:eastAsia="新細明體" w:hAnsi="新細明體" w:cs="Times New Roman" w:hint="eastAsia"/>
      </w:rPr>
    </w:lvl>
    <w:lvl w:ilvl="1" w:tplc="04090003">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4" w15:restartNumberingAfterBreak="0">
    <w:nsid w:val="01E97EC9"/>
    <w:multiLevelType w:val="hybridMultilevel"/>
    <w:tmpl w:val="592EAE6A"/>
    <w:lvl w:ilvl="0" w:tplc="4AEE181E">
      <w:start w:val="9"/>
      <w:numFmt w:val="decimal"/>
      <w:lvlText w:val="%1."/>
      <w:lvlJc w:val="left"/>
      <w:pPr>
        <w:tabs>
          <w:tab w:val="num" w:pos="502"/>
        </w:tabs>
        <w:ind w:left="502" w:hanging="360"/>
      </w:pPr>
      <w:rPr>
        <w:rFonts w:hint="default"/>
      </w:rPr>
    </w:lvl>
    <w:lvl w:ilvl="1" w:tplc="858846A0">
      <w:start w:val="1"/>
      <w:numFmt w:val="lowerLetter"/>
      <w:lvlText w:val="(%2)"/>
      <w:lvlJc w:val="left"/>
      <w:pPr>
        <w:tabs>
          <w:tab w:val="num" w:pos="960"/>
        </w:tabs>
        <w:ind w:left="960" w:hanging="480"/>
      </w:pPr>
      <w:rPr>
        <w:rFonts w:ascii="Times New Roman" w:eastAsia="新細明體" w:hAnsi="Times New Roman"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3174120"/>
    <w:multiLevelType w:val="hybridMultilevel"/>
    <w:tmpl w:val="3E3E6490"/>
    <w:lvl w:ilvl="0" w:tplc="A3766D58">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4B525C"/>
    <w:multiLevelType w:val="hybridMultilevel"/>
    <w:tmpl w:val="D75ED97C"/>
    <w:lvl w:ilvl="0" w:tplc="5308C932">
      <w:start w:val="1"/>
      <w:numFmt w:val="lowerLetter"/>
      <w:lvlText w:val="(%1)"/>
      <w:lvlJc w:val="left"/>
      <w:pPr>
        <w:ind w:left="960" w:hanging="480"/>
      </w:pPr>
      <w:rPr>
        <w:rFonts w:hint="eastAsia"/>
      </w:rPr>
    </w:lvl>
    <w:lvl w:ilvl="1" w:tplc="AC6C2202">
      <w:start w:val="1"/>
      <w:numFmt w:val="lowerRoman"/>
      <w:lvlText w:val="(%2)"/>
      <w:lvlJc w:val="left"/>
      <w:pPr>
        <w:ind w:left="1440" w:hanging="480"/>
      </w:pPr>
      <w:rPr>
        <w:rFonts w:hint="default"/>
      </w:rPr>
    </w:lvl>
    <w:lvl w:ilvl="2" w:tplc="C0B6A96A">
      <w:start w:val="1"/>
      <w:numFmt w:val="bullet"/>
      <w:lvlText w:val="-"/>
      <w:lvlJc w:val="left"/>
      <w:pPr>
        <w:ind w:left="2160" w:hanging="720"/>
      </w:pPr>
      <w:rPr>
        <w:rFonts w:ascii="Times New Roman" w:eastAsia="新細明體" w:hAnsi="Times New Roman" w:cs="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4FC7214"/>
    <w:multiLevelType w:val="hybridMultilevel"/>
    <w:tmpl w:val="3CD2D094"/>
    <w:lvl w:ilvl="0" w:tplc="429013FC">
      <w:start w:val="1"/>
      <w:numFmt w:val="upperRoman"/>
      <w:lvlText w:val="(%1)"/>
      <w:lvlJc w:val="left"/>
      <w:pPr>
        <w:ind w:left="720" w:hanging="360"/>
      </w:pPr>
      <w:rPr>
        <w:rFonts w:hint="eastAsia"/>
        <w:b/>
        <w:i w:val="0"/>
      </w:rPr>
    </w:lvl>
    <w:lvl w:ilvl="1" w:tplc="6AD4AF0E">
      <w:start w:val="1"/>
      <w:numFmt w:val="decimal"/>
      <w:lvlText w:val="%2."/>
      <w:lvlJc w:val="left"/>
      <w:pPr>
        <w:ind w:left="1440" w:hanging="360"/>
      </w:pPr>
      <w:rPr>
        <w:rFonts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2922CF"/>
    <w:multiLevelType w:val="hybridMultilevel"/>
    <w:tmpl w:val="B82AC656"/>
    <w:lvl w:ilvl="0" w:tplc="570CB7A8">
      <w:start w:val="1"/>
      <w:numFmt w:val="lowerLetter"/>
      <w:lvlText w:val="(%1)"/>
      <w:lvlJc w:val="left"/>
      <w:pPr>
        <w:tabs>
          <w:tab w:val="num" w:pos="1200"/>
        </w:tabs>
        <w:ind w:left="720" w:firstLine="0"/>
      </w:pPr>
      <w:rPr>
        <w:rFonts w:hint="default"/>
      </w:rPr>
    </w:lvl>
    <w:lvl w:ilvl="1" w:tplc="BCC8FEC8">
      <w:start w:val="1"/>
      <w:numFmt w:val="lowerLetter"/>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574688E"/>
    <w:multiLevelType w:val="hybridMultilevel"/>
    <w:tmpl w:val="837E103E"/>
    <w:lvl w:ilvl="0" w:tplc="04090005">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0B2A7698"/>
    <w:multiLevelType w:val="hybridMultilevel"/>
    <w:tmpl w:val="0234EE22"/>
    <w:lvl w:ilvl="0" w:tplc="221CCCC6">
      <w:start w:val="4"/>
      <w:numFmt w:val="bullet"/>
      <w:lvlText w:val=""/>
      <w:lvlJc w:val="left"/>
      <w:pPr>
        <w:ind w:left="480" w:hanging="480"/>
      </w:pPr>
      <w:rPr>
        <w:rFonts w:ascii="Wingdings" w:eastAsia="新細明體" w:hAnsi="Wingdings" w:cs="Times New Roman"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0B514721"/>
    <w:multiLevelType w:val="hybridMultilevel"/>
    <w:tmpl w:val="01BE2F2C"/>
    <w:lvl w:ilvl="0" w:tplc="1BF4C5D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B7A0A22"/>
    <w:multiLevelType w:val="hybridMultilevel"/>
    <w:tmpl w:val="EB3273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5D71D1"/>
    <w:multiLevelType w:val="hybridMultilevel"/>
    <w:tmpl w:val="F37EE8EA"/>
    <w:lvl w:ilvl="0" w:tplc="6CC2C938">
      <w:start w:val="2"/>
      <w:numFmt w:val="lowerLetter"/>
      <w:lvlText w:val="(%1)"/>
      <w:lvlJc w:val="left"/>
      <w:pPr>
        <w:tabs>
          <w:tab w:val="num" w:pos="2205"/>
        </w:tabs>
        <w:ind w:left="2205" w:hanging="765"/>
      </w:pPr>
      <w:rPr>
        <w:rFonts w:hint="default"/>
      </w:rPr>
    </w:lvl>
    <w:lvl w:ilvl="1" w:tplc="FCB0B4AE">
      <w:start w:val="2"/>
      <w:numFmt w:val="bullet"/>
      <w:lvlText w:val="-"/>
      <w:lvlJc w:val="left"/>
      <w:pPr>
        <w:tabs>
          <w:tab w:val="num" w:pos="2280"/>
        </w:tabs>
        <w:ind w:left="2280" w:hanging="360"/>
      </w:pPr>
      <w:rPr>
        <w:rFonts w:ascii="Times New Roman" w:eastAsia="MS PMincho" w:hAnsi="Times New Roman" w:cs="Times New Roman" w:hint="default"/>
      </w:rPr>
    </w:lvl>
    <w:lvl w:ilvl="2" w:tplc="0409001B">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4" w15:restartNumberingAfterBreak="0">
    <w:nsid w:val="0E3F2A3D"/>
    <w:multiLevelType w:val="hybridMultilevel"/>
    <w:tmpl w:val="F26C9F12"/>
    <w:lvl w:ilvl="0" w:tplc="FFFFFFFF">
      <w:start w:val="1"/>
      <w:numFmt w:val="lowerLetter"/>
      <w:lvlText w:val="(%1)"/>
      <w:lvlJc w:val="left"/>
      <w:pPr>
        <w:tabs>
          <w:tab w:val="num" w:pos="954"/>
        </w:tabs>
        <w:ind w:left="954" w:hanging="480"/>
      </w:pPr>
      <w:rPr>
        <w:rFonts w:hint="eastAsia"/>
      </w:rPr>
    </w:lvl>
    <w:lvl w:ilvl="1" w:tplc="DF148532">
      <w:start w:val="47"/>
      <w:numFmt w:val="decimal"/>
      <w:lvlText w:val="%2."/>
      <w:lvlJc w:val="left"/>
      <w:pPr>
        <w:tabs>
          <w:tab w:val="num" w:pos="1884"/>
        </w:tabs>
        <w:ind w:left="1884" w:hanging="930"/>
      </w:pPr>
      <w:rPr>
        <w:rFonts w:hint="default"/>
      </w:rPr>
    </w:lvl>
    <w:lvl w:ilvl="2" w:tplc="13D4F626">
      <w:numFmt w:val="bullet"/>
      <w:lvlText w:val="-"/>
      <w:lvlJc w:val="left"/>
      <w:pPr>
        <w:tabs>
          <w:tab w:val="num" w:pos="1794"/>
        </w:tabs>
        <w:ind w:left="1794" w:hanging="360"/>
      </w:pPr>
      <w:rPr>
        <w:rFonts w:ascii="Times New Roman" w:eastAsia="新細明體" w:hAnsi="Times New Roman" w:cs="Times New Roman" w:hint="default"/>
      </w:rPr>
    </w:lvl>
    <w:lvl w:ilvl="3" w:tplc="FFFFFFFF" w:tentative="1">
      <w:start w:val="1"/>
      <w:numFmt w:val="decimal"/>
      <w:lvlText w:val="%4."/>
      <w:lvlJc w:val="left"/>
      <w:pPr>
        <w:tabs>
          <w:tab w:val="num" w:pos="2394"/>
        </w:tabs>
        <w:ind w:left="2394" w:hanging="480"/>
      </w:pPr>
    </w:lvl>
    <w:lvl w:ilvl="4" w:tplc="FFFFFFFF" w:tentative="1">
      <w:start w:val="1"/>
      <w:numFmt w:val="ideographTraditional"/>
      <w:lvlText w:val="%5、"/>
      <w:lvlJc w:val="left"/>
      <w:pPr>
        <w:tabs>
          <w:tab w:val="num" w:pos="2874"/>
        </w:tabs>
        <w:ind w:left="2874" w:hanging="480"/>
      </w:pPr>
    </w:lvl>
    <w:lvl w:ilvl="5" w:tplc="FFFFFFFF" w:tentative="1">
      <w:start w:val="1"/>
      <w:numFmt w:val="lowerRoman"/>
      <w:lvlText w:val="%6."/>
      <w:lvlJc w:val="right"/>
      <w:pPr>
        <w:tabs>
          <w:tab w:val="num" w:pos="3354"/>
        </w:tabs>
        <w:ind w:left="3354" w:hanging="480"/>
      </w:pPr>
    </w:lvl>
    <w:lvl w:ilvl="6" w:tplc="FFFFFFFF" w:tentative="1">
      <w:start w:val="1"/>
      <w:numFmt w:val="decimal"/>
      <w:lvlText w:val="%7."/>
      <w:lvlJc w:val="left"/>
      <w:pPr>
        <w:tabs>
          <w:tab w:val="num" w:pos="3834"/>
        </w:tabs>
        <w:ind w:left="3834" w:hanging="480"/>
      </w:pPr>
    </w:lvl>
    <w:lvl w:ilvl="7" w:tplc="FFFFFFFF" w:tentative="1">
      <w:start w:val="1"/>
      <w:numFmt w:val="ideographTraditional"/>
      <w:lvlText w:val="%8、"/>
      <w:lvlJc w:val="left"/>
      <w:pPr>
        <w:tabs>
          <w:tab w:val="num" w:pos="4314"/>
        </w:tabs>
        <w:ind w:left="4314" w:hanging="480"/>
      </w:pPr>
    </w:lvl>
    <w:lvl w:ilvl="8" w:tplc="FFFFFFFF" w:tentative="1">
      <w:start w:val="1"/>
      <w:numFmt w:val="lowerRoman"/>
      <w:lvlText w:val="%9."/>
      <w:lvlJc w:val="right"/>
      <w:pPr>
        <w:tabs>
          <w:tab w:val="num" w:pos="4794"/>
        </w:tabs>
        <w:ind w:left="4794" w:hanging="480"/>
      </w:pPr>
    </w:lvl>
  </w:abstractNum>
  <w:abstractNum w:abstractNumId="15" w15:restartNumberingAfterBreak="0">
    <w:nsid w:val="0ED409CE"/>
    <w:multiLevelType w:val="hybridMultilevel"/>
    <w:tmpl w:val="E9C83088"/>
    <w:lvl w:ilvl="0" w:tplc="FFFFFFFF">
      <w:start w:val="1"/>
      <w:numFmt w:val="bullet"/>
      <w:lvlText w:val=""/>
      <w:lvlJc w:val="left"/>
      <w:pPr>
        <w:ind w:left="480" w:hanging="480"/>
      </w:pPr>
      <w:rPr>
        <w:rFonts w:ascii="Wingdings" w:hAnsi="Wingdings" w:hint="default"/>
        <w:sz w:val="16"/>
      </w:rPr>
    </w:lvl>
    <w:lvl w:ilvl="1" w:tplc="D2FC9590">
      <w:start w:val="1"/>
      <w:numFmt w:val="bullet"/>
      <w:lvlText w:val="□"/>
      <w:lvlJc w:val="left"/>
      <w:pPr>
        <w:ind w:left="960" w:hanging="480"/>
      </w:pPr>
      <w:rPr>
        <w:rFonts w:ascii="新細明體" w:eastAsia="新細明體" w:hAnsi="新細明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0F1E379A"/>
    <w:multiLevelType w:val="hybridMultilevel"/>
    <w:tmpl w:val="90DCDA32"/>
    <w:lvl w:ilvl="0" w:tplc="50985BB2">
      <w:start w:val="1"/>
      <w:numFmt w:val="lowerLetter"/>
      <w:lvlText w:val="(%1)"/>
      <w:lvlJc w:val="left"/>
      <w:pPr>
        <w:ind w:left="1200" w:hanging="480"/>
      </w:pPr>
      <w:rPr>
        <w:rFonts w:hint="eastAsia"/>
      </w:rPr>
    </w:lvl>
    <w:lvl w:ilvl="1" w:tplc="50985BB2">
      <w:start w:val="1"/>
      <w:numFmt w:val="lowerLetter"/>
      <w:lvlText w:val="(%2)"/>
      <w:lvlJc w:val="left"/>
      <w:pPr>
        <w:ind w:left="1680" w:hanging="480"/>
      </w:pPr>
      <w:rPr>
        <w:rFonts w:hint="eastAsia"/>
      </w:rPr>
    </w:lvl>
    <w:lvl w:ilvl="2" w:tplc="326E0A9C">
      <w:start w:val="1"/>
      <w:numFmt w:val="lowerLetter"/>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10677223"/>
    <w:multiLevelType w:val="hybridMultilevel"/>
    <w:tmpl w:val="F7FC4698"/>
    <w:lvl w:ilvl="0" w:tplc="0409000B">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8" w15:restartNumberingAfterBreak="0">
    <w:nsid w:val="10942D60"/>
    <w:multiLevelType w:val="hybridMultilevel"/>
    <w:tmpl w:val="79B44D22"/>
    <w:lvl w:ilvl="0" w:tplc="B738625A">
      <w:start w:val="1"/>
      <w:numFmt w:val="lowerRoman"/>
      <w:lvlText w:val="%1."/>
      <w:lvlJc w:val="left"/>
      <w:pPr>
        <w:ind w:left="82" w:hanging="480"/>
      </w:pPr>
      <w:rPr>
        <w:rFonts w:hint="eastAsia"/>
      </w:rPr>
    </w:lvl>
    <w:lvl w:ilvl="1" w:tplc="04090019" w:tentative="1">
      <w:start w:val="1"/>
      <w:numFmt w:val="ideographTraditional"/>
      <w:lvlText w:val="%2、"/>
      <w:lvlJc w:val="left"/>
      <w:pPr>
        <w:ind w:left="562" w:hanging="480"/>
      </w:pPr>
    </w:lvl>
    <w:lvl w:ilvl="2" w:tplc="0409001B" w:tentative="1">
      <w:start w:val="1"/>
      <w:numFmt w:val="lowerRoman"/>
      <w:lvlText w:val="%3."/>
      <w:lvlJc w:val="right"/>
      <w:pPr>
        <w:ind w:left="1042" w:hanging="480"/>
      </w:pPr>
    </w:lvl>
    <w:lvl w:ilvl="3" w:tplc="0409000F" w:tentative="1">
      <w:start w:val="1"/>
      <w:numFmt w:val="decimal"/>
      <w:lvlText w:val="%4."/>
      <w:lvlJc w:val="left"/>
      <w:pPr>
        <w:ind w:left="1522" w:hanging="480"/>
      </w:pPr>
    </w:lvl>
    <w:lvl w:ilvl="4" w:tplc="04090019" w:tentative="1">
      <w:start w:val="1"/>
      <w:numFmt w:val="ideographTraditional"/>
      <w:lvlText w:val="%5、"/>
      <w:lvlJc w:val="left"/>
      <w:pPr>
        <w:ind w:left="2002" w:hanging="480"/>
      </w:pPr>
    </w:lvl>
    <w:lvl w:ilvl="5" w:tplc="0409001B" w:tentative="1">
      <w:start w:val="1"/>
      <w:numFmt w:val="lowerRoman"/>
      <w:lvlText w:val="%6."/>
      <w:lvlJc w:val="right"/>
      <w:pPr>
        <w:ind w:left="2482" w:hanging="480"/>
      </w:pPr>
    </w:lvl>
    <w:lvl w:ilvl="6" w:tplc="0409000F" w:tentative="1">
      <w:start w:val="1"/>
      <w:numFmt w:val="decimal"/>
      <w:lvlText w:val="%7."/>
      <w:lvlJc w:val="left"/>
      <w:pPr>
        <w:ind w:left="2962" w:hanging="480"/>
      </w:pPr>
    </w:lvl>
    <w:lvl w:ilvl="7" w:tplc="04090019" w:tentative="1">
      <w:start w:val="1"/>
      <w:numFmt w:val="ideographTraditional"/>
      <w:lvlText w:val="%8、"/>
      <w:lvlJc w:val="left"/>
      <w:pPr>
        <w:ind w:left="3442" w:hanging="480"/>
      </w:pPr>
    </w:lvl>
    <w:lvl w:ilvl="8" w:tplc="0409001B" w:tentative="1">
      <w:start w:val="1"/>
      <w:numFmt w:val="lowerRoman"/>
      <w:lvlText w:val="%9."/>
      <w:lvlJc w:val="right"/>
      <w:pPr>
        <w:ind w:left="3922" w:hanging="480"/>
      </w:pPr>
    </w:lvl>
  </w:abstractNum>
  <w:abstractNum w:abstractNumId="19" w15:restartNumberingAfterBreak="0">
    <w:nsid w:val="11F0521B"/>
    <w:multiLevelType w:val="hybridMultilevel"/>
    <w:tmpl w:val="DF6E2FB0"/>
    <w:lvl w:ilvl="0" w:tplc="FFFFFFFF">
      <w:start w:val="1"/>
      <w:numFmt w:val="lowerLetter"/>
      <w:lvlText w:val="(%1)"/>
      <w:lvlJc w:val="left"/>
      <w:pPr>
        <w:tabs>
          <w:tab w:val="num" w:pos="1200"/>
        </w:tabs>
        <w:ind w:left="1200" w:hanging="480"/>
      </w:pPr>
      <w:rPr>
        <w:rFonts w:hint="eastAsia"/>
      </w:rPr>
    </w:lvl>
    <w:lvl w:ilvl="1" w:tplc="FFFFFFFF">
      <w:start w:val="1"/>
      <w:numFmt w:val="ideographTraditional"/>
      <w:lvlText w:val="%2、"/>
      <w:lvlJc w:val="left"/>
      <w:pPr>
        <w:tabs>
          <w:tab w:val="num" w:pos="1680"/>
        </w:tabs>
        <w:ind w:left="1680" w:hanging="480"/>
      </w:pPr>
    </w:lvl>
    <w:lvl w:ilvl="2" w:tplc="FFFFFFFF" w:tentative="1">
      <w:start w:val="1"/>
      <w:numFmt w:val="lowerRoman"/>
      <w:lvlText w:val="%3."/>
      <w:lvlJc w:val="righ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ideographTraditional"/>
      <w:lvlText w:val="%5、"/>
      <w:lvlJc w:val="left"/>
      <w:pPr>
        <w:tabs>
          <w:tab w:val="num" w:pos="3120"/>
        </w:tabs>
        <w:ind w:left="3120" w:hanging="480"/>
      </w:pPr>
    </w:lvl>
    <w:lvl w:ilvl="5" w:tplc="FFFFFFFF" w:tentative="1">
      <w:start w:val="1"/>
      <w:numFmt w:val="lowerRoman"/>
      <w:lvlText w:val="%6."/>
      <w:lvlJc w:val="righ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ideographTraditional"/>
      <w:lvlText w:val="%8、"/>
      <w:lvlJc w:val="left"/>
      <w:pPr>
        <w:tabs>
          <w:tab w:val="num" w:pos="4560"/>
        </w:tabs>
        <w:ind w:left="4560" w:hanging="480"/>
      </w:pPr>
    </w:lvl>
    <w:lvl w:ilvl="8" w:tplc="FFFFFFFF" w:tentative="1">
      <w:start w:val="1"/>
      <w:numFmt w:val="lowerRoman"/>
      <w:lvlText w:val="%9."/>
      <w:lvlJc w:val="right"/>
      <w:pPr>
        <w:tabs>
          <w:tab w:val="num" w:pos="5040"/>
        </w:tabs>
        <w:ind w:left="5040" w:hanging="480"/>
      </w:pPr>
    </w:lvl>
  </w:abstractNum>
  <w:abstractNum w:abstractNumId="20" w15:restartNumberingAfterBreak="0">
    <w:nsid w:val="138037DB"/>
    <w:multiLevelType w:val="hybridMultilevel"/>
    <w:tmpl w:val="BF1AF248"/>
    <w:lvl w:ilvl="0" w:tplc="0409000B">
      <w:start w:val="1"/>
      <w:numFmt w:val="bullet"/>
      <w:lvlText w:val=""/>
      <w:lvlJc w:val="left"/>
      <w:pPr>
        <w:tabs>
          <w:tab w:val="num" w:pos="899"/>
        </w:tabs>
        <w:ind w:left="899" w:hanging="615"/>
      </w:pPr>
      <w:rPr>
        <w:rFonts w:ascii="Wingdings" w:hAnsi="Wingdings" w:hint="default"/>
      </w:rPr>
    </w:lvl>
    <w:lvl w:ilvl="1" w:tplc="09E4F288">
      <w:start w:val="1"/>
      <w:numFmt w:val="bullet"/>
      <w:lvlText w:val=""/>
      <w:lvlJc w:val="left"/>
      <w:pPr>
        <w:tabs>
          <w:tab w:val="num" w:pos="1435"/>
        </w:tabs>
        <w:ind w:left="1435" w:hanging="480"/>
      </w:pPr>
      <w:rPr>
        <w:rFonts w:ascii="Wingdings" w:hAnsi="Wingdings" w:hint="default"/>
      </w:rPr>
    </w:lvl>
    <w:lvl w:ilvl="2" w:tplc="04090005">
      <w:start w:val="1"/>
      <w:numFmt w:val="bullet"/>
      <w:lvlText w:val=""/>
      <w:lvlJc w:val="left"/>
      <w:pPr>
        <w:tabs>
          <w:tab w:val="num" w:pos="1915"/>
        </w:tabs>
        <w:ind w:left="1915" w:hanging="480"/>
      </w:pPr>
      <w:rPr>
        <w:rFonts w:ascii="Wingdings" w:hAnsi="Wingdings" w:hint="default"/>
      </w:rPr>
    </w:lvl>
    <w:lvl w:ilvl="3" w:tplc="04090001">
      <w:start w:val="1"/>
      <w:numFmt w:val="bullet"/>
      <w:lvlText w:val=""/>
      <w:lvlJc w:val="left"/>
      <w:pPr>
        <w:tabs>
          <w:tab w:val="num" w:pos="2395"/>
        </w:tabs>
        <w:ind w:left="2395" w:hanging="480"/>
      </w:pPr>
      <w:rPr>
        <w:rFonts w:ascii="Wingdings" w:hAnsi="Wingdings" w:hint="default"/>
      </w:rPr>
    </w:lvl>
    <w:lvl w:ilvl="4" w:tplc="04090003">
      <w:start w:val="1"/>
      <w:numFmt w:val="bullet"/>
      <w:lvlText w:val=""/>
      <w:lvlJc w:val="left"/>
      <w:pPr>
        <w:tabs>
          <w:tab w:val="num" w:pos="2875"/>
        </w:tabs>
        <w:ind w:left="2875" w:hanging="480"/>
      </w:pPr>
      <w:rPr>
        <w:rFonts w:ascii="Wingdings" w:hAnsi="Wingdings" w:hint="default"/>
      </w:rPr>
    </w:lvl>
    <w:lvl w:ilvl="5" w:tplc="04090005" w:tentative="1">
      <w:start w:val="1"/>
      <w:numFmt w:val="bullet"/>
      <w:lvlText w:val=""/>
      <w:lvlJc w:val="left"/>
      <w:pPr>
        <w:tabs>
          <w:tab w:val="num" w:pos="3355"/>
        </w:tabs>
        <w:ind w:left="3355" w:hanging="480"/>
      </w:pPr>
      <w:rPr>
        <w:rFonts w:ascii="Wingdings" w:hAnsi="Wingdings" w:hint="default"/>
      </w:rPr>
    </w:lvl>
    <w:lvl w:ilvl="6" w:tplc="04090001" w:tentative="1">
      <w:start w:val="1"/>
      <w:numFmt w:val="bullet"/>
      <w:lvlText w:val=""/>
      <w:lvlJc w:val="left"/>
      <w:pPr>
        <w:tabs>
          <w:tab w:val="num" w:pos="3835"/>
        </w:tabs>
        <w:ind w:left="3835" w:hanging="480"/>
      </w:pPr>
      <w:rPr>
        <w:rFonts w:ascii="Wingdings" w:hAnsi="Wingdings" w:hint="default"/>
      </w:rPr>
    </w:lvl>
    <w:lvl w:ilvl="7" w:tplc="04090003" w:tentative="1">
      <w:start w:val="1"/>
      <w:numFmt w:val="bullet"/>
      <w:lvlText w:val=""/>
      <w:lvlJc w:val="left"/>
      <w:pPr>
        <w:tabs>
          <w:tab w:val="num" w:pos="4315"/>
        </w:tabs>
        <w:ind w:left="4315" w:hanging="480"/>
      </w:pPr>
      <w:rPr>
        <w:rFonts w:ascii="Wingdings" w:hAnsi="Wingdings" w:hint="default"/>
      </w:rPr>
    </w:lvl>
    <w:lvl w:ilvl="8" w:tplc="04090005" w:tentative="1">
      <w:start w:val="1"/>
      <w:numFmt w:val="bullet"/>
      <w:lvlText w:val=""/>
      <w:lvlJc w:val="left"/>
      <w:pPr>
        <w:tabs>
          <w:tab w:val="num" w:pos="4795"/>
        </w:tabs>
        <w:ind w:left="4795" w:hanging="480"/>
      </w:pPr>
      <w:rPr>
        <w:rFonts w:ascii="Wingdings" w:hAnsi="Wingdings" w:hint="default"/>
      </w:rPr>
    </w:lvl>
  </w:abstractNum>
  <w:abstractNum w:abstractNumId="21" w15:restartNumberingAfterBreak="0">
    <w:nsid w:val="13C64FD1"/>
    <w:multiLevelType w:val="hybridMultilevel"/>
    <w:tmpl w:val="6068000C"/>
    <w:lvl w:ilvl="0" w:tplc="FFFFFFFF">
      <w:start w:val="1"/>
      <w:numFmt w:val="bullet"/>
      <w:pStyle w:val="Bullet-para"/>
      <w:lvlText w:val=""/>
      <w:lvlJc w:val="left"/>
      <w:pPr>
        <w:tabs>
          <w:tab w:val="num" w:pos="432"/>
        </w:tabs>
        <w:ind w:left="432" w:hanging="432"/>
      </w:pPr>
      <w:rPr>
        <w:rFonts w:ascii="Symbol" w:hAnsi="Symbol" w:cs="Times New Roman" w:hint="default"/>
        <w:sz w:val="26"/>
        <w:szCs w:val="26"/>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15127E8C"/>
    <w:multiLevelType w:val="hybridMultilevel"/>
    <w:tmpl w:val="43E2AFF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56E4AC5"/>
    <w:multiLevelType w:val="hybridMultilevel"/>
    <w:tmpl w:val="4ECA2FBE"/>
    <w:lvl w:ilvl="0" w:tplc="5308C93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15D24A4F"/>
    <w:multiLevelType w:val="hybridMultilevel"/>
    <w:tmpl w:val="67302DFE"/>
    <w:lvl w:ilvl="0" w:tplc="AC6C2202">
      <w:start w:val="1"/>
      <w:numFmt w:val="lowerRoman"/>
      <w:lvlText w:val="(%1)"/>
      <w:lvlJc w:val="left"/>
      <w:pPr>
        <w:ind w:left="1920" w:hanging="480"/>
      </w:pPr>
      <w:rPr>
        <w:rFonts w:hint="default"/>
      </w:rPr>
    </w:lvl>
    <w:lvl w:ilvl="1" w:tplc="AC6C2202">
      <w:start w:val="1"/>
      <w:numFmt w:val="lowerRoman"/>
      <w:lvlText w:val="(%2)"/>
      <w:lvlJc w:val="left"/>
      <w:pPr>
        <w:ind w:left="2400" w:hanging="480"/>
      </w:pPr>
      <w:rPr>
        <w:rFonts w:hint="default"/>
      </w:rPr>
    </w:lvl>
    <w:lvl w:ilvl="2" w:tplc="AC6C2202">
      <w:start w:val="1"/>
      <w:numFmt w:val="lowerRoman"/>
      <w:lvlText w:val="(%3)"/>
      <w:lvlJc w:val="left"/>
      <w:pPr>
        <w:ind w:left="2880" w:hanging="480"/>
      </w:pPr>
      <w:rPr>
        <w:rFonts w:hint="default"/>
      </w:rPr>
    </w:lvl>
    <w:lvl w:ilvl="3" w:tplc="E2BCED44">
      <w:start w:val="1"/>
      <w:numFmt w:val="bullet"/>
      <w:lvlText w:val="-"/>
      <w:lvlJc w:val="left"/>
      <w:pPr>
        <w:ind w:left="3600" w:hanging="720"/>
      </w:pPr>
      <w:rPr>
        <w:rFonts w:ascii="Times New Roman" w:eastAsia="新細明體" w:hAnsi="Times New Roman" w:cs="Times New Roman" w:hint="default"/>
      </w:r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1B7748A2"/>
    <w:multiLevelType w:val="hybridMultilevel"/>
    <w:tmpl w:val="BD68AED6"/>
    <w:lvl w:ilvl="0" w:tplc="AC6C2202">
      <w:start w:val="1"/>
      <w:numFmt w:val="lowerRoman"/>
      <w:lvlText w:val="(%1)"/>
      <w:lvlJc w:val="left"/>
      <w:pPr>
        <w:ind w:left="1444" w:hanging="480"/>
      </w:pPr>
      <w:rPr>
        <w:rFonts w:hint="default"/>
      </w:rPr>
    </w:lvl>
    <w:lvl w:ilvl="1" w:tplc="04090019">
      <w:start w:val="1"/>
      <w:numFmt w:val="ideographTraditional"/>
      <w:lvlText w:val="%2、"/>
      <w:lvlJc w:val="left"/>
      <w:pPr>
        <w:ind w:left="1924" w:hanging="480"/>
      </w:pPr>
    </w:lvl>
    <w:lvl w:ilvl="2" w:tplc="0409001B">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6" w15:restartNumberingAfterBreak="0">
    <w:nsid w:val="1C300E87"/>
    <w:multiLevelType w:val="hybridMultilevel"/>
    <w:tmpl w:val="D5BC4580"/>
    <w:lvl w:ilvl="0" w:tplc="5308C93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C0B6A96A">
      <w:start w:val="1"/>
      <w:numFmt w:val="bullet"/>
      <w:lvlText w:val="-"/>
      <w:lvlJc w:val="left"/>
      <w:pPr>
        <w:ind w:left="2160" w:hanging="720"/>
      </w:pPr>
      <w:rPr>
        <w:rFonts w:ascii="Times New Roman" w:eastAsia="新細明體" w:hAnsi="Times New Roman" w:cs="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1C7736F5"/>
    <w:multiLevelType w:val="hybridMultilevel"/>
    <w:tmpl w:val="497ED048"/>
    <w:lvl w:ilvl="0" w:tplc="D2FC9590">
      <w:start w:val="1"/>
      <w:numFmt w:val="bullet"/>
      <w:lvlText w:val="□"/>
      <w:lvlJc w:val="left"/>
      <w:pPr>
        <w:ind w:left="907" w:hanging="480"/>
      </w:pPr>
      <w:rPr>
        <w:rFonts w:ascii="新細明體" w:eastAsia="新細明體" w:hAnsi="新細明體" w:cs="Times New Roman" w:hint="eastAsia"/>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28" w15:restartNumberingAfterBreak="0">
    <w:nsid w:val="1C940A0D"/>
    <w:multiLevelType w:val="hybridMultilevel"/>
    <w:tmpl w:val="F118C460"/>
    <w:lvl w:ilvl="0" w:tplc="7BC01174">
      <w:start w:val="1"/>
      <w:numFmt w:val="decimal"/>
      <w:lvlText w:val="%1."/>
      <w:lvlJc w:val="left"/>
      <w:pPr>
        <w:tabs>
          <w:tab w:val="num" w:pos="480"/>
        </w:tabs>
        <w:ind w:left="480" w:hanging="480"/>
      </w:pPr>
      <w:rPr>
        <w:rFonts w:hint="eastAsia"/>
      </w:rPr>
    </w:lvl>
    <w:lvl w:ilvl="1" w:tplc="6298E930">
      <w:start w:val="1"/>
      <w:numFmt w:val="lowerLetter"/>
      <w:lvlText w:val="(%2)"/>
      <w:lvlJc w:val="left"/>
      <w:pPr>
        <w:tabs>
          <w:tab w:val="num" w:pos="1020"/>
        </w:tabs>
        <w:ind w:left="1020" w:hanging="480"/>
      </w:pPr>
      <w:rPr>
        <w:rFonts w:hint="eastAsia"/>
      </w:rPr>
    </w:lvl>
    <w:lvl w:ilvl="2" w:tplc="0409001B">
      <w:start w:val="1"/>
      <w:numFmt w:val="lowerRoman"/>
      <w:lvlText w:val="%3."/>
      <w:lvlJc w:val="right"/>
      <w:pPr>
        <w:tabs>
          <w:tab w:val="num" w:pos="1440"/>
        </w:tabs>
        <w:ind w:left="1440" w:hanging="480"/>
      </w:pPr>
    </w:lvl>
    <w:lvl w:ilvl="3" w:tplc="B7BC1A60">
      <w:start w:val="1"/>
      <w:numFmt w:val="none"/>
      <w:lvlText w:val="8."/>
      <w:lvlJc w:val="left"/>
      <w:pPr>
        <w:tabs>
          <w:tab w:val="num" w:pos="1920"/>
        </w:tabs>
        <w:ind w:left="1920" w:hanging="480"/>
      </w:pPr>
      <w:rPr>
        <w:rFonts w:hint="eastAsia"/>
      </w:rPr>
    </w:lvl>
    <w:lvl w:ilvl="4" w:tplc="0409000F">
      <w:start w:val="1"/>
      <w:numFmt w:val="decimal"/>
      <w:lvlText w:val="%5."/>
      <w:lvlJc w:val="left"/>
      <w:pPr>
        <w:tabs>
          <w:tab w:val="num" w:pos="2400"/>
        </w:tabs>
        <w:ind w:left="2400" w:hanging="48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1CED64F7"/>
    <w:multiLevelType w:val="hybridMultilevel"/>
    <w:tmpl w:val="3BFA53E4"/>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30" w15:restartNumberingAfterBreak="0">
    <w:nsid w:val="1D3651A2"/>
    <w:multiLevelType w:val="hybridMultilevel"/>
    <w:tmpl w:val="0C7C731A"/>
    <w:lvl w:ilvl="0" w:tplc="04090003">
      <w:start w:val="1"/>
      <w:numFmt w:val="bullet"/>
      <w:lvlText w:val=""/>
      <w:lvlJc w:val="left"/>
      <w:pPr>
        <w:ind w:left="2640" w:hanging="480"/>
      </w:pPr>
      <w:rPr>
        <w:rFonts w:ascii="Wingdings" w:hAnsi="Wingdings" w:hint="default"/>
      </w:rPr>
    </w:lvl>
    <w:lvl w:ilvl="1" w:tplc="04090003">
      <w:start w:val="1"/>
      <w:numFmt w:val="bullet"/>
      <w:lvlText w:val=""/>
      <w:lvlJc w:val="left"/>
      <w:pPr>
        <w:ind w:left="3120" w:hanging="480"/>
      </w:pPr>
      <w:rPr>
        <w:rFonts w:ascii="Wingdings" w:hAnsi="Wingdings" w:hint="default"/>
      </w:rPr>
    </w:lvl>
    <w:lvl w:ilvl="2" w:tplc="04090005">
      <w:start w:val="1"/>
      <w:numFmt w:val="bullet"/>
      <w:lvlText w:val=""/>
      <w:lvlJc w:val="left"/>
      <w:pPr>
        <w:ind w:left="3600" w:hanging="480"/>
      </w:pPr>
      <w:rPr>
        <w:rFonts w:ascii="Wingdings" w:hAnsi="Wingdings" w:hint="default"/>
      </w:rPr>
    </w:lvl>
    <w:lvl w:ilvl="3" w:tplc="0409000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31" w15:restartNumberingAfterBreak="0">
    <w:nsid w:val="1F610AF1"/>
    <w:multiLevelType w:val="hybridMultilevel"/>
    <w:tmpl w:val="4D145EBE"/>
    <w:lvl w:ilvl="0" w:tplc="8BB88BA8">
      <w:start w:val="1"/>
      <w:numFmt w:val="lowerRoman"/>
      <w:lvlText w:val="%1."/>
      <w:lvlJc w:val="left"/>
      <w:pPr>
        <w:ind w:left="132" w:hanging="480"/>
      </w:pPr>
      <w:rPr>
        <w:rFonts w:hint="eastAsia"/>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32" w15:restartNumberingAfterBreak="0">
    <w:nsid w:val="201E645E"/>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33" w15:restartNumberingAfterBreak="0">
    <w:nsid w:val="21207FD5"/>
    <w:multiLevelType w:val="hybridMultilevel"/>
    <w:tmpl w:val="A6D482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2857419"/>
    <w:multiLevelType w:val="hybridMultilevel"/>
    <w:tmpl w:val="F7703D50"/>
    <w:lvl w:ilvl="0" w:tplc="0409000F">
      <w:start w:val="1"/>
      <w:numFmt w:val="decimal"/>
      <w:lvlText w:val="%1."/>
      <w:lvlJc w:val="left"/>
      <w:pPr>
        <w:ind w:left="480" w:hanging="480"/>
      </w:pPr>
    </w:lvl>
    <w:lvl w:ilvl="1" w:tplc="8870B2B4">
      <w:start w:val="1"/>
      <w:numFmt w:val="lowerLetter"/>
      <w:lvlText w:val="(%2)"/>
      <w:lvlJc w:val="left"/>
      <w:pPr>
        <w:ind w:left="1200" w:hanging="720"/>
      </w:pPr>
      <w:rPr>
        <w:rFonts w:hint="default"/>
      </w:rPr>
    </w:lvl>
    <w:lvl w:ilvl="2" w:tplc="5E6499CE">
      <w:start w:val="1"/>
      <w:numFmt w:val="low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3301648"/>
    <w:multiLevelType w:val="hybridMultilevel"/>
    <w:tmpl w:val="F4A05F10"/>
    <w:lvl w:ilvl="0" w:tplc="6DBE81FA">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3400EB8"/>
    <w:multiLevelType w:val="hybridMultilevel"/>
    <w:tmpl w:val="2A984D0A"/>
    <w:lvl w:ilvl="0" w:tplc="D8048E08">
      <w:start w:val="1"/>
      <w:numFmt w:val="bullet"/>
      <w:lvlText w:val="–"/>
      <w:lvlJc w:val="left"/>
      <w:pPr>
        <w:tabs>
          <w:tab w:val="num" w:pos="2160"/>
        </w:tabs>
        <w:ind w:left="2160" w:hanging="720"/>
      </w:pPr>
      <w:rPr>
        <w:rFonts w:ascii="新細明體" w:eastAsia="新細明體" w:hAnsi="新細明體" w:cs="Times New Roman" w:hint="eastAsia"/>
      </w:rPr>
    </w:lvl>
    <w:lvl w:ilvl="1" w:tplc="5DEC8C08">
      <w:start w:val="1"/>
      <w:numFmt w:val="lowerRoman"/>
      <w:lvlText w:val="(%2)"/>
      <w:lvlJc w:val="left"/>
      <w:pPr>
        <w:tabs>
          <w:tab w:val="num" w:pos="3327"/>
        </w:tabs>
        <w:ind w:left="3327" w:hanging="480"/>
      </w:pPr>
      <w:rPr>
        <w:rFonts w:hint="default"/>
      </w:rPr>
    </w:lvl>
    <w:lvl w:ilvl="2" w:tplc="3AC4F666">
      <w:start w:val="28"/>
      <w:numFmt w:val="bullet"/>
      <w:lvlText w:val=""/>
      <w:lvlJc w:val="left"/>
      <w:pPr>
        <w:tabs>
          <w:tab w:val="num" w:pos="2760"/>
        </w:tabs>
        <w:ind w:left="2760" w:hanging="360"/>
      </w:pPr>
      <w:rPr>
        <w:rFonts w:ascii="Wingdings" w:eastAsia="標楷體" w:hAnsi="Wingdings" w:cs="Times New Roman" w:hint="default"/>
      </w:rPr>
    </w:lvl>
    <w:lvl w:ilvl="3" w:tplc="3AC4F666">
      <w:start w:val="28"/>
      <w:numFmt w:val="bullet"/>
      <w:lvlText w:val=""/>
      <w:lvlJc w:val="left"/>
      <w:pPr>
        <w:tabs>
          <w:tab w:val="num" w:pos="3240"/>
        </w:tabs>
        <w:ind w:left="3240" w:hanging="360"/>
      </w:pPr>
      <w:rPr>
        <w:rFonts w:ascii="Wingdings" w:eastAsia="標楷體" w:hAnsi="Wingdings" w:cs="Times New Roman" w:hint="default"/>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7" w15:restartNumberingAfterBreak="0">
    <w:nsid w:val="23633638"/>
    <w:multiLevelType w:val="hybridMultilevel"/>
    <w:tmpl w:val="F26C9F12"/>
    <w:lvl w:ilvl="0" w:tplc="FFFFFFFF">
      <w:start w:val="1"/>
      <w:numFmt w:val="lowerLetter"/>
      <w:lvlText w:val="(%1)"/>
      <w:lvlJc w:val="left"/>
      <w:pPr>
        <w:tabs>
          <w:tab w:val="num" w:pos="954"/>
        </w:tabs>
        <w:ind w:left="954" w:hanging="480"/>
      </w:pPr>
      <w:rPr>
        <w:rFonts w:hint="eastAsia"/>
      </w:rPr>
    </w:lvl>
    <w:lvl w:ilvl="1" w:tplc="DF148532">
      <w:start w:val="47"/>
      <w:numFmt w:val="decimal"/>
      <w:lvlText w:val="%2."/>
      <w:lvlJc w:val="left"/>
      <w:pPr>
        <w:tabs>
          <w:tab w:val="num" w:pos="1884"/>
        </w:tabs>
        <w:ind w:left="1884" w:hanging="930"/>
      </w:pPr>
      <w:rPr>
        <w:rFonts w:hint="default"/>
      </w:rPr>
    </w:lvl>
    <w:lvl w:ilvl="2" w:tplc="13D4F626">
      <w:numFmt w:val="bullet"/>
      <w:lvlText w:val="-"/>
      <w:lvlJc w:val="left"/>
      <w:pPr>
        <w:tabs>
          <w:tab w:val="num" w:pos="1794"/>
        </w:tabs>
        <w:ind w:left="1794" w:hanging="360"/>
      </w:pPr>
      <w:rPr>
        <w:rFonts w:ascii="Times New Roman" w:eastAsia="新細明體" w:hAnsi="Times New Roman" w:cs="Times New Roman" w:hint="default"/>
      </w:rPr>
    </w:lvl>
    <w:lvl w:ilvl="3" w:tplc="FFFFFFFF" w:tentative="1">
      <w:start w:val="1"/>
      <w:numFmt w:val="decimal"/>
      <w:lvlText w:val="%4."/>
      <w:lvlJc w:val="left"/>
      <w:pPr>
        <w:tabs>
          <w:tab w:val="num" w:pos="2394"/>
        </w:tabs>
        <w:ind w:left="2394" w:hanging="480"/>
      </w:pPr>
    </w:lvl>
    <w:lvl w:ilvl="4" w:tplc="FFFFFFFF" w:tentative="1">
      <w:start w:val="1"/>
      <w:numFmt w:val="ideographTraditional"/>
      <w:lvlText w:val="%5、"/>
      <w:lvlJc w:val="left"/>
      <w:pPr>
        <w:tabs>
          <w:tab w:val="num" w:pos="2874"/>
        </w:tabs>
        <w:ind w:left="2874" w:hanging="480"/>
      </w:pPr>
    </w:lvl>
    <w:lvl w:ilvl="5" w:tplc="FFFFFFFF" w:tentative="1">
      <w:start w:val="1"/>
      <w:numFmt w:val="lowerRoman"/>
      <w:lvlText w:val="%6."/>
      <w:lvlJc w:val="right"/>
      <w:pPr>
        <w:tabs>
          <w:tab w:val="num" w:pos="3354"/>
        </w:tabs>
        <w:ind w:left="3354" w:hanging="480"/>
      </w:pPr>
    </w:lvl>
    <w:lvl w:ilvl="6" w:tplc="FFFFFFFF" w:tentative="1">
      <w:start w:val="1"/>
      <w:numFmt w:val="decimal"/>
      <w:lvlText w:val="%7."/>
      <w:lvlJc w:val="left"/>
      <w:pPr>
        <w:tabs>
          <w:tab w:val="num" w:pos="3834"/>
        </w:tabs>
        <w:ind w:left="3834" w:hanging="480"/>
      </w:pPr>
    </w:lvl>
    <w:lvl w:ilvl="7" w:tplc="FFFFFFFF" w:tentative="1">
      <w:start w:val="1"/>
      <w:numFmt w:val="ideographTraditional"/>
      <w:lvlText w:val="%8、"/>
      <w:lvlJc w:val="left"/>
      <w:pPr>
        <w:tabs>
          <w:tab w:val="num" w:pos="4314"/>
        </w:tabs>
        <w:ind w:left="4314" w:hanging="480"/>
      </w:pPr>
    </w:lvl>
    <w:lvl w:ilvl="8" w:tplc="FFFFFFFF" w:tentative="1">
      <w:start w:val="1"/>
      <w:numFmt w:val="lowerRoman"/>
      <w:lvlText w:val="%9."/>
      <w:lvlJc w:val="right"/>
      <w:pPr>
        <w:tabs>
          <w:tab w:val="num" w:pos="4794"/>
        </w:tabs>
        <w:ind w:left="4794" w:hanging="480"/>
      </w:pPr>
    </w:lvl>
  </w:abstractNum>
  <w:abstractNum w:abstractNumId="38" w15:restartNumberingAfterBreak="0">
    <w:nsid w:val="26596F09"/>
    <w:multiLevelType w:val="hybridMultilevel"/>
    <w:tmpl w:val="1840A482"/>
    <w:lvl w:ilvl="0" w:tplc="E49A6848">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9" w15:restartNumberingAfterBreak="0">
    <w:nsid w:val="26827387"/>
    <w:multiLevelType w:val="hybridMultilevel"/>
    <w:tmpl w:val="A3989108"/>
    <w:lvl w:ilvl="0" w:tplc="543CF304">
      <w:start w:val="1"/>
      <w:numFmt w:val="lowerRoman"/>
      <w:lvlText w:val="%1."/>
      <w:lvlJc w:val="left"/>
      <w:pPr>
        <w:ind w:left="629" w:hanging="480"/>
      </w:pPr>
      <w:rPr>
        <w:rFonts w:hint="eastAsia"/>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40" w15:restartNumberingAfterBreak="0">
    <w:nsid w:val="26E6022A"/>
    <w:multiLevelType w:val="hybridMultilevel"/>
    <w:tmpl w:val="B6BCDB64"/>
    <w:lvl w:ilvl="0" w:tplc="A3EE7A84">
      <w:start w:val="2"/>
      <w:numFmt w:val="upperRoman"/>
      <w:lvlText w:val="(%1)"/>
      <w:lvlJc w:val="left"/>
      <w:pPr>
        <w:ind w:left="48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A2638C4"/>
    <w:multiLevelType w:val="hybridMultilevel"/>
    <w:tmpl w:val="EFBED5DE"/>
    <w:lvl w:ilvl="0" w:tplc="CBCE21E2">
      <w:start w:val="1"/>
      <w:numFmt w:val="bullet"/>
      <w:lvlText w:val=""/>
      <w:lvlJc w:val="left"/>
      <w:pPr>
        <w:ind w:left="840" w:hanging="480"/>
      </w:pPr>
      <w:rPr>
        <w:rFonts w:ascii="Wingdings" w:hAnsi="Wingdings" w:hint="default"/>
      </w:rPr>
    </w:lvl>
    <w:lvl w:ilvl="1" w:tplc="04090003">
      <w:start w:val="1"/>
      <w:numFmt w:val="bullet"/>
      <w:lvlText w:val=""/>
      <w:lvlJc w:val="left"/>
      <w:pPr>
        <w:ind w:left="1320" w:hanging="480"/>
      </w:pPr>
      <w:rPr>
        <w:rFonts w:ascii="Wingdings" w:hAnsi="Wingdings" w:hint="default"/>
      </w:rPr>
    </w:lvl>
    <w:lvl w:ilvl="2" w:tplc="04090005">
      <w:start w:val="1"/>
      <w:numFmt w:val="bullet"/>
      <w:lvlText w:val=""/>
      <w:lvlJc w:val="left"/>
      <w:pPr>
        <w:ind w:left="1800" w:hanging="480"/>
      </w:pPr>
      <w:rPr>
        <w:rFonts w:ascii="Wingdings" w:hAnsi="Wingdings" w:hint="default"/>
      </w:rPr>
    </w:lvl>
    <w:lvl w:ilvl="3" w:tplc="0409000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2" w15:restartNumberingAfterBreak="0">
    <w:nsid w:val="2C5E4CFD"/>
    <w:multiLevelType w:val="hybridMultilevel"/>
    <w:tmpl w:val="A21EFC3C"/>
    <w:lvl w:ilvl="0" w:tplc="99D61D3E">
      <w:start w:val="5"/>
      <w:numFmt w:val="lowerLetter"/>
      <w:lvlText w:val="(%1)"/>
      <w:lvlJc w:val="left"/>
      <w:pPr>
        <w:ind w:left="189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D6D5E7B"/>
    <w:multiLevelType w:val="hybridMultilevel"/>
    <w:tmpl w:val="E9C48CC8"/>
    <w:lvl w:ilvl="0" w:tplc="FFB69EBC">
      <w:start w:val="1"/>
      <w:numFmt w:val="lowerLetter"/>
      <w:lvlText w:val="(%1)"/>
      <w:lvlJc w:val="left"/>
      <w:pPr>
        <w:tabs>
          <w:tab w:val="num" w:pos="1440"/>
        </w:tabs>
        <w:ind w:left="1440" w:hanging="720"/>
      </w:pPr>
      <w:rPr>
        <w:rFonts w:hint="default"/>
      </w:rPr>
    </w:lvl>
    <w:lvl w:ilvl="1" w:tplc="6298E930">
      <w:start w:val="1"/>
      <w:numFmt w:val="lowerLetter"/>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2D7232CF"/>
    <w:multiLevelType w:val="hybridMultilevel"/>
    <w:tmpl w:val="D5FE1C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E023BBE"/>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2EEF38F5"/>
    <w:multiLevelType w:val="hybridMultilevel"/>
    <w:tmpl w:val="FE3CEA80"/>
    <w:lvl w:ilvl="0" w:tplc="BF523B58">
      <w:start w:val="1"/>
      <w:numFmt w:val="lowerLetter"/>
      <w:lvlText w:val="(%1)"/>
      <w:lvlJc w:val="left"/>
      <w:pPr>
        <w:tabs>
          <w:tab w:val="num" w:pos="1080"/>
        </w:tabs>
        <w:ind w:left="1080" w:hanging="360"/>
      </w:pPr>
      <w:rPr>
        <w:rFonts w:hint="default"/>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7" w15:restartNumberingAfterBreak="0">
    <w:nsid w:val="306259D0"/>
    <w:multiLevelType w:val="hybridMultilevel"/>
    <w:tmpl w:val="938279EE"/>
    <w:lvl w:ilvl="0" w:tplc="E12C1900">
      <w:start w:val="1"/>
      <w:numFmt w:val="lowerRoman"/>
      <w:lvlText w:val="(%1)"/>
      <w:lvlJc w:val="left"/>
      <w:pPr>
        <w:ind w:left="1898" w:hanging="480"/>
      </w:pPr>
      <w:rPr>
        <w:rFonts w:ascii="Times New Roman" w:eastAsia="新細明體" w:hAnsi="Times New Roman"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8" w15:restartNumberingAfterBreak="0">
    <w:nsid w:val="30A01ADE"/>
    <w:multiLevelType w:val="hybridMultilevel"/>
    <w:tmpl w:val="4DD2DEFE"/>
    <w:lvl w:ilvl="0" w:tplc="A3163630">
      <w:start w:val="2"/>
      <w:numFmt w:val="lowerLetter"/>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9" w15:restartNumberingAfterBreak="0">
    <w:nsid w:val="32703E36"/>
    <w:multiLevelType w:val="hybridMultilevel"/>
    <w:tmpl w:val="B100F594"/>
    <w:lvl w:ilvl="0" w:tplc="6298E930">
      <w:start w:val="1"/>
      <w:numFmt w:val="lowerLetter"/>
      <w:lvlText w:val="(%1)"/>
      <w:lvlJc w:val="left"/>
      <w:pPr>
        <w:ind w:left="1034" w:hanging="480"/>
      </w:pPr>
      <w:rPr>
        <w:rFonts w:hint="eastAsia"/>
      </w:rPr>
    </w:lvl>
    <w:lvl w:ilvl="1" w:tplc="04090019">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50" w15:restartNumberingAfterBreak="0">
    <w:nsid w:val="32E071FA"/>
    <w:multiLevelType w:val="hybridMultilevel"/>
    <w:tmpl w:val="0CB27CDC"/>
    <w:lvl w:ilvl="0" w:tplc="0409000F">
      <w:start w:val="1"/>
      <w:numFmt w:val="decimal"/>
      <w:lvlText w:val="%1."/>
      <w:lvlJc w:val="left"/>
      <w:pPr>
        <w:ind w:left="480" w:hanging="480"/>
      </w:pPr>
    </w:lvl>
    <w:lvl w:ilvl="1" w:tplc="817AA1F8">
      <w:start w:val="1"/>
      <w:numFmt w:val="low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344633D"/>
    <w:multiLevelType w:val="hybridMultilevel"/>
    <w:tmpl w:val="ACF6CF94"/>
    <w:lvl w:ilvl="0" w:tplc="BD3E765E">
      <w:start w:val="2"/>
      <w:numFmt w:val="decimal"/>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3B560AC"/>
    <w:multiLevelType w:val="hybridMultilevel"/>
    <w:tmpl w:val="D22689A8"/>
    <w:lvl w:ilvl="0" w:tplc="FFFFFFFF">
      <w:start w:val="1"/>
      <w:numFmt w:val="lowerLetter"/>
      <w:lvlText w:val="(%1)"/>
      <w:lvlJc w:val="left"/>
      <w:pPr>
        <w:tabs>
          <w:tab w:val="num" w:pos="1440"/>
        </w:tabs>
        <w:ind w:left="1440" w:hanging="480"/>
      </w:pPr>
      <w:rPr>
        <w:rFonts w:hint="eastAsia"/>
      </w:rPr>
    </w:lvl>
    <w:lvl w:ilvl="1" w:tplc="FFFFFFFF" w:tentative="1">
      <w:start w:val="1"/>
      <w:numFmt w:val="ideographTraditional"/>
      <w:lvlText w:val="%2、"/>
      <w:lvlJc w:val="left"/>
      <w:pPr>
        <w:tabs>
          <w:tab w:val="num" w:pos="1920"/>
        </w:tabs>
        <w:ind w:left="1920" w:hanging="480"/>
      </w:p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53" w15:restartNumberingAfterBreak="0">
    <w:nsid w:val="3643706F"/>
    <w:multiLevelType w:val="hybridMultilevel"/>
    <w:tmpl w:val="3F9A54B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36AE7BE3"/>
    <w:multiLevelType w:val="hybridMultilevel"/>
    <w:tmpl w:val="2BD6123A"/>
    <w:lvl w:ilvl="0" w:tplc="0E9249A4">
      <w:start w:val="1"/>
      <w:numFmt w:val="decimal"/>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6BA2FA6"/>
    <w:multiLevelType w:val="hybridMultilevel"/>
    <w:tmpl w:val="824ADA3E"/>
    <w:lvl w:ilvl="0" w:tplc="5FD874F6">
      <w:start w:val="1"/>
      <w:numFmt w:val="lowerLetter"/>
      <w:lvlText w:val="(%1)"/>
      <w:lvlJc w:val="left"/>
      <w:pPr>
        <w:tabs>
          <w:tab w:val="num" w:pos="86"/>
        </w:tabs>
        <w:ind w:left="-394" w:firstLine="0"/>
      </w:pPr>
      <w:rPr>
        <w:rFonts w:hint="default"/>
      </w:rPr>
    </w:lvl>
    <w:lvl w:ilvl="1" w:tplc="04090019" w:tentative="1">
      <w:start w:val="1"/>
      <w:numFmt w:val="ideographTraditional"/>
      <w:lvlText w:val="%2、"/>
      <w:lvlJc w:val="left"/>
      <w:pPr>
        <w:ind w:left="566" w:hanging="480"/>
      </w:pPr>
    </w:lvl>
    <w:lvl w:ilvl="2" w:tplc="0409001B" w:tentative="1">
      <w:start w:val="1"/>
      <w:numFmt w:val="lowerRoman"/>
      <w:lvlText w:val="%3."/>
      <w:lvlJc w:val="right"/>
      <w:pPr>
        <w:ind w:left="1046" w:hanging="480"/>
      </w:pPr>
    </w:lvl>
    <w:lvl w:ilvl="3" w:tplc="0409000F" w:tentative="1">
      <w:start w:val="1"/>
      <w:numFmt w:val="decimal"/>
      <w:lvlText w:val="%4."/>
      <w:lvlJc w:val="left"/>
      <w:pPr>
        <w:ind w:left="1526" w:hanging="480"/>
      </w:pPr>
    </w:lvl>
    <w:lvl w:ilvl="4" w:tplc="04090019" w:tentative="1">
      <w:start w:val="1"/>
      <w:numFmt w:val="ideographTraditional"/>
      <w:lvlText w:val="%5、"/>
      <w:lvlJc w:val="left"/>
      <w:pPr>
        <w:ind w:left="2006" w:hanging="480"/>
      </w:pPr>
    </w:lvl>
    <w:lvl w:ilvl="5" w:tplc="0409001B" w:tentative="1">
      <w:start w:val="1"/>
      <w:numFmt w:val="lowerRoman"/>
      <w:lvlText w:val="%6."/>
      <w:lvlJc w:val="right"/>
      <w:pPr>
        <w:ind w:left="2486" w:hanging="480"/>
      </w:pPr>
    </w:lvl>
    <w:lvl w:ilvl="6" w:tplc="0409000F" w:tentative="1">
      <w:start w:val="1"/>
      <w:numFmt w:val="decimal"/>
      <w:lvlText w:val="%7."/>
      <w:lvlJc w:val="left"/>
      <w:pPr>
        <w:ind w:left="2966" w:hanging="480"/>
      </w:pPr>
    </w:lvl>
    <w:lvl w:ilvl="7" w:tplc="04090019" w:tentative="1">
      <w:start w:val="1"/>
      <w:numFmt w:val="ideographTraditional"/>
      <w:lvlText w:val="%8、"/>
      <w:lvlJc w:val="left"/>
      <w:pPr>
        <w:ind w:left="3446" w:hanging="480"/>
      </w:pPr>
    </w:lvl>
    <w:lvl w:ilvl="8" w:tplc="0409001B" w:tentative="1">
      <w:start w:val="1"/>
      <w:numFmt w:val="lowerRoman"/>
      <w:lvlText w:val="%9."/>
      <w:lvlJc w:val="right"/>
      <w:pPr>
        <w:ind w:left="3926" w:hanging="480"/>
      </w:pPr>
    </w:lvl>
  </w:abstractNum>
  <w:abstractNum w:abstractNumId="56" w15:restartNumberingAfterBreak="0">
    <w:nsid w:val="37A152BB"/>
    <w:multiLevelType w:val="hybridMultilevel"/>
    <w:tmpl w:val="04D6DCFC"/>
    <w:lvl w:ilvl="0" w:tplc="9D36B326">
      <w:start w:val="1"/>
      <w:numFmt w:val="decimal"/>
      <w:lvlText w:val="%1."/>
      <w:lvlJc w:val="left"/>
      <w:pPr>
        <w:tabs>
          <w:tab w:val="num" w:pos="600"/>
        </w:tabs>
        <w:ind w:left="600" w:hanging="360"/>
      </w:pPr>
      <w:rPr>
        <w:rFonts w:hint="default"/>
      </w:rPr>
    </w:lvl>
    <w:lvl w:ilvl="1" w:tplc="76EA5498">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680"/>
        </w:tabs>
        <w:ind w:left="1680" w:hanging="480"/>
      </w:pPr>
    </w:lvl>
    <w:lvl w:ilvl="3" w:tplc="066A58B4">
      <w:start w:val="1"/>
      <w:numFmt w:val="bullet"/>
      <w:lvlText w:val="•"/>
      <w:lvlJc w:val="left"/>
      <w:pPr>
        <w:ind w:left="2040" w:hanging="360"/>
      </w:pPr>
      <w:rPr>
        <w:rFonts w:ascii="Times New Roman" w:eastAsiaTheme="minorEastAsia" w:hAnsi="Times New Roman" w:cs="Times New Roman" w:hint="default"/>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7" w15:restartNumberingAfterBreak="0">
    <w:nsid w:val="397204F4"/>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58" w15:restartNumberingAfterBreak="0">
    <w:nsid w:val="3B1710D4"/>
    <w:multiLevelType w:val="hybridMultilevel"/>
    <w:tmpl w:val="C37AA688"/>
    <w:lvl w:ilvl="0" w:tplc="55F06872">
      <w:start w:val="1"/>
      <w:numFmt w:val="lowerRoman"/>
      <w:lvlText w:val="%1."/>
      <w:lvlJc w:val="left"/>
      <w:pPr>
        <w:ind w:left="-88" w:hanging="480"/>
      </w:pPr>
      <w:rPr>
        <w:rFonts w:hint="eastAsia"/>
        <w:i w:val="0"/>
      </w:rPr>
    </w:lvl>
    <w:lvl w:ilvl="1" w:tplc="04090019" w:tentative="1">
      <w:start w:val="1"/>
      <w:numFmt w:val="ideographTraditional"/>
      <w:lvlText w:val="%2、"/>
      <w:lvlJc w:val="left"/>
      <w:pPr>
        <w:ind w:left="392" w:hanging="480"/>
      </w:pPr>
    </w:lvl>
    <w:lvl w:ilvl="2" w:tplc="0409001B" w:tentative="1">
      <w:start w:val="1"/>
      <w:numFmt w:val="lowerRoman"/>
      <w:lvlText w:val="%3."/>
      <w:lvlJc w:val="right"/>
      <w:pPr>
        <w:ind w:left="872" w:hanging="480"/>
      </w:p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59" w15:restartNumberingAfterBreak="0">
    <w:nsid w:val="3B59077E"/>
    <w:multiLevelType w:val="hybridMultilevel"/>
    <w:tmpl w:val="47C4781C"/>
    <w:lvl w:ilvl="0" w:tplc="77069FC2">
      <w:start w:val="10"/>
      <w:numFmt w:val="decimal"/>
      <w:lvlText w:val="%1."/>
      <w:lvlJc w:val="left"/>
      <w:pPr>
        <w:ind w:left="28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C1664DA"/>
    <w:multiLevelType w:val="hybridMultilevel"/>
    <w:tmpl w:val="B9103B88"/>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662626E6">
      <w:start w:val="1"/>
      <w:numFmt w:val="lowerRoman"/>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C332D12"/>
    <w:multiLevelType w:val="hybridMultilevel"/>
    <w:tmpl w:val="F408A154"/>
    <w:lvl w:ilvl="0" w:tplc="E8D4A8E6">
      <w:start w:val="1"/>
      <w:numFmt w:val="lowerRoman"/>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2" w15:restartNumberingAfterBreak="0">
    <w:nsid w:val="3C582D8C"/>
    <w:multiLevelType w:val="hybridMultilevel"/>
    <w:tmpl w:val="32FC40F4"/>
    <w:lvl w:ilvl="0" w:tplc="0409000F">
      <w:start w:val="1"/>
      <w:numFmt w:val="decimal"/>
      <w:lvlText w:val="%1."/>
      <w:lvlJc w:val="left"/>
      <w:pPr>
        <w:ind w:left="1198" w:hanging="480"/>
      </w:p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3" w15:restartNumberingAfterBreak="0">
    <w:nsid w:val="3CA53491"/>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64" w15:restartNumberingAfterBreak="0">
    <w:nsid w:val="3CB53DA9"/>
    <w:multiLevelType w:val="hybridMultilevel"/>
    <w:tmpl w:val="73260262"/>
    <w:lvl w:ilvl="0" w:tplc="6DBE81FA">
      <w:start w:val="1"/>
      <w:numFmt w:val="lowerLetter"/>
      <w:lvlText w:val="(%1)"/>
      <w:lvlJc w:val="left"/>
      <w:pPr>
        <w:ind w:left="1850" w:hanging="480"/>
      </w:pPr>
      <w:rPr>
        <w:rFonts w:hint="eastAsia"/>
      </w:rPr>
    </w:lvl>
    <w:lvl w:ilvl="1" w:tplc="6DBE81FA">
      <w:start w:val="1"/>
      <w:numFmt w:val="lowerLetter"/>
      <w:lvlText w:val="(%2)"/>
      <w:lvlJc w:val="left"/>
      <w:pPr>
        <w:ind w:left="2330" w:hanging="480"/>
      </w:pPr>
      <w:rPr>
        <w:rFonts w:hint="eastAsia"/>
      </w:rPr>
    </w:lvl>
    <w:lvl w:ilvl="2" w:tplc="0409001B" w:tentative="1">
      <w:start w:val="1"/>
      <w:numFmt w:val="lowerRoman"/>
      <w:lvlText w:val="%3."/>
      <w:lvlJc w:val="right"/>
      <w:pPr>
        <w:ind w:left="2810" w:hanging="480"/>
      </w:pPr>
    </w:lvl>
    <w:lvl w:ilvl="3" w:tplc="0409000F" w:tentative="1">
      <w:start w:val="1"/>
      <w:numFmt w:val="decimal"/>
      <w:lvlText w:val="%4."/>
      <w:lvlJc w:val="left"/>
      <w:pPr>
        <w:ind w:left="3290" w:hanging="480"/>
      </w:pPr>
    </w:lvl>
    <w:lvl w:ilvl="4" w:tplc="04090019" w:tentative="1">
      <w:start w:val="1"/>
      <w:numFmt w:val="ideographTraditional"/>
      <w:lvlText w:val="%5、"/>
      <w:lvlJc w:val="left"/>
      <w:pPr>
        <w:ind w:left="3770" w:hanging="480"/>
      </w:pPr>
    </w:lvl>
    <w:lvl w:ilvl="5" w:tplc="0409001B" w:tentative="1">
      <w:start w:val="1"/>
      <w:numFmt w:val="lowerRoman"/>
      <w:lvlText w:val="%6."/>
      <w:lvlJc w:val="right"/>
      <w:pPr>
        <w:ind w:left="4250" w:hanging="480"/>
      </w:pPr>
    </w:lvl>
    <w:lvl w:ilvl="6" w:tplc="0409000F" w:tentative="1">
      <w:start w:val="1"/>
      <w:numFmt w:val="decimal"/>
      <w:lvlText w:val="%7."/>
      <w:lvlJc w:val="left"/>
      <w:pPr>
        <w:ind w:left="4730" w:hanging="480"/>
      </w:pPr>
    </w:lvl>
    <w:lvl w:ilvl="7" w:tplc="04090019" w:tentative="1">
      <w:start w:val="1"/>
      <w:numFmt w:val="ideographTraditional"/>
      <w:lvlText w:val="%8、"/>
      <w:lvlJc w:val="left"/>
      <w:pPr>
        <w:ind w:left="5210" w:hanging="480"/>
      </w:pPr>
    </w:lvl>
    <w:lvl w:ilvl="8" w:tplc="0409001B" w:tentative="1">
      <w:start w:val="1"/>
      <w:numFmt w:val="lowerRoman"/>
      <w:lvlText w:val="%9."/>
      <w:lvlJc w:val="right"/>
      <w:pPr>
        <w:ind w:left="5690" w:hanging="480"/>
      </w:pPr>
    </w:lvl>
  </w:abstractNum>
  <w:abstractNum w:abstractNumId="65" w15:restartNumberingAfterBreak="0">
    <w:nsid w:val="3D564675"/>
    <w:multiLevelType w:val="hybridMultilevel"/>
    <w:tmpl w:val="A47A51E2"/>
    <w:lvl w:ilvl="0" w:tplc="F8F21B72">
      <w:start w:val="1"/>
      <w:numFmt w:val="bullet"/>
      <w:lvlText w:val=""/>
      <w:lvlJc w:val="left"/>
      <w:pPr>
        <w:ind w:left="1778" w:hanging="360"/>
      </w:pPr>
      <w:rPr>
        <w:rFonts w:ascii="Wingdings" w:eastAsia="新細明體" w:hAnsi="Wingdings" w:cs="Times New Roman" w:hint="default"/>
        <w:sz w:val="24"/>
      </w:rPr>
    </w:lvl>
    <w:lvl w:ilvl="1" w:tplc="04090003">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66" w15:restartNumberingAfterBreak="0">
    <w:nsid w:val="3DB51425"/>
    <w:multiLevelType w:val="hybridMultilevel"/>
    <w:tmpl w:val="6E80B548"/>
    <w:lvl w:ilvl="0" w:tplc="50985BB2">
      <w:start w:val="1"/>
      <w:numFmt w:val="lowerLetter"/>
      <w:lvlText w:val="(%1)"/>
      <w:lvlJc w:val="left"/>
      <w:pPr>
        <w:ind w:left="1200" w:hanging="480"/>
      </w:pPr>
      <w:rPr>
        <w:rFonts w:hint="eastAsia"/>
      </w:rPr>
    </w:lvl>
    <w:lvl w:ilvl="1" w:tplc="50985BB2">
      <w:start w:val="1"/>
      <w:numFmt w:val="lowerLetter"/>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7" w15:restartNumberingAfterBreak="0">
    <w:nsid w:val="3DC7466D"/>
    <w:multiLevelType w:val="hybridMultilevel"/>
    <w:tmpl w:val="DF6E2FB0"/>
    <w:lvl w:ilvl="0" w:tplc="FFFFFFFF">
      <w:start w:val="1"/>
      <w:numFmt w:val="lowerLetter"/>
      <w:lvlText w:val="(%1)"/>
      <w:lvlJc w:val="left"/>
      <w:pPr>
        <w:tabs>
          <w:tab w:val="num" w:pos="1047"/>
        </w:tabs>
        <w:ind w:left="1047" w:hanging="480"/>
      </w:pPr>
      <w:rPr>
        <w:rFonts w:hint="eastAsia"/>
      </w:rPr>
    </w:lvl>
    <w:lvl w:ilvl="1" w:tplc="FFFFFFFF">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68" w15:restartNumberingAfterBreak="0">
    <w:nsid w:val="3EC429BA"/>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69" w15:restartNumberingAfterBreak="0">
    <w:nsid w:val="3F026DE9"/>
    <w:multiLevelType w:val="hybridMultilevel"/>
    <w:tmpl w:val="625E320E"/>
    <w:lvl w:ilvl="0" w:tplc="EA6A877E">
      <w:start w:val="1"/>
      <w:numFmt w:val="lowerRoman"/>
      <w:lvlText w:val="%1."/>
      <w:lvlJc w:val="left"/>
      <w:pPr>
        <w:ind w:left="82" w:hanging="480"/>
      </w:pPr>
      <w:rPr>
        <w:rFonts w:hint="eastAsia"/>
      </w:rPr>
    </w:lvl>
    <w:lvl w:ilvl="1" w:tplc="04090019" w:tentative="1">
      <w:start w:val="1"/>
      <w:numFmt w:val="ideographTraditional"/>
      <w:lvlText w:val="%2、"/>
      <w:lvlJc w:val="left"/>
      <w:pPr>
        <w:ind w:left="562" w:hanging="480"/>
      </w:pPr>
    </w:lvl>
    <w:lvl w:ilvl="2" w:tplc="0409001B" w:tentative="1">
      <w:start w:val="1"/>
      <w:numFmt w:val="lowerRoman"/>
      <w:lvlText w:val="%3."/>
      <w:lvlJc w:val="right"/>
      <w:pPr>
        <w:ind w:left="1042" w:hanging="480"/>
      </w:pPr>
    </w:lvl>
    <w:lvl w:ilvl="3" w:tplc="0409000F" w:tentative="1">
      <w:start w:val="1"/>
      <w:numFmt w:val="decimal"/>
      <w:lvlText w:val="%4."/>
      <w:lvlJc w:val="left"/>
      <w:pPr>
        <w:ind w:left="1522" w:hanging="480"/>
      </w:pPr>
    </w:lvl>
    <w:lvl w:ilvl="4" w:tplc="04090019" w:tentative="1">
      <w:start w:val="1"/>
      <w:numFmt w:val="ideographTraditional"/>
      <w:lvlText w:val="%5、"/>
      <w:lvlJc w:val="left"/>
      <w:pPr>
        <w:ind w:left="2002" w:hanging="480"/>
      </w:pPr>
    </w:lvl>
    <w:lvl w:ilvl="5" w:tplc="0409001B" w:tentative="1">
      <w:start w:val="1"/>
      <w:numFmt w:val="lowerRoman"/>
      <w:lvlText w:val="%6."/>
      <w:lvlJc w:val="right"/>
      <w:pPr>
        <w:ind w:left="2482" w:hanging="480"/>
      </w:pPr>
    </w:lvl>
    <w:lvl w:ilvl="6" w:tplc="0409000F" w:tentative="1">
      <w:start w:val="1"/>
      <w:numFmt w:val="decimal"/>
      <w:lvlText w:val="%7."/>
      <w:lvlJc w:val="left"/>
      <w:pPr>
        <w:ind w:left="2962" w:hanging="480"/>
      </w:pPr>
    </w:lvl>
    <w:lvl w:ilvl="7" w:tplc="04090019" w:tentative="1">
      <w:start w:val="1"/>
      <w:numFmt w:val="ideographTraditional"/>
      <w:lvlText w:val="%8、"/>
      <w:lvlJc w:val="left"/>
      <w:pPr>
        <w:ind w:left="3442" w:hanging="480"/>
      </w:pPr>
    </w:lvl>
    <w:lvl w:ilvl="8" w:tplc="0409001B" w:tentative="1">
      <w:start w:val="1"/>
      <w:numFmt w:val="lowerRoman"/>
      <w:lvlText w:val="%9."/>
      <w:lvlJc w:val="right"/>
      <w:pPr>
        <w:ind w:left="3922" w:hanging="480"/>
      </w:pPr>
    </w:lvl>
  </w:abstractNum>
  <w:abstractNum w:abstractNumId="70" w15:restartNumberingAfterBreak="0">
    <w:nsid w:val="40164EBB"/>
    <w:multiLevelType w:val="hybridMultilevel"/>
    <w:tmpl w:val="75C2F500"/>
    <w:lvl w:ilvl="0" w:tplc="7B90C148">
      <w:start w:val="1"/>
      <w:numFmt w:val="upperRoman"/>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1923A93"/>
    <w:multiLevelType w:val="hybridMultilevel"/>
    <w:tmpl w:val="A0F0ACD6"/>
    <w:lvl w:ilvl="0" w:tplc="7FF66830">
      <w:start w:val="2"/>
      <w:numFmt w:val="lowerLetter"/>
      <w:lvlText w:val="(%1)"/>
      <w:lvlJc w:val="left"/>
      <w:pPr>
        <w:ind w:left="120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1F22AD8"/>
    <w:multiLevelType w:val="hybridMultilevel"/>
    <w:tmpl w:val="CE567400"/>
    <w:lvl w:ilvl="0" w:tplc="8CBEFC00">
      <w:start w:val="1"/>
      <w:numFmt w:val="lowerLetter"/>
      <w:lvlText w:val="(%1)"/>
      <w:lvlJc w:val="left"/>
      <w:pPr>
        <w:ind w:left="1766" w:hanging="480"/>
      </w:pPr>
      <w:rPr>
        <w:rFonts w:hint="eastAsia"/>
      </w:rPr>
    </w:lvl>
    <w:lvl w:ilvl="1" w:tplc="04090019" w:tentative="1">
      <w:start w:val="1"/>
      <w:numFmt w:val="ideographTraditional"/>
      <w:lvlText w:val="%2、"/>
      <w:lvlJc w:val="left"/>
      <w:pPr>
        <w:ind w:left="1286" w:hanging="480"/>
      </w:pPr>
    </w:lvl>
    <w:lvl w:ilvl="2" w:tplc="0409001B" w:tentative="1">
      <w:start w:val="1"/>
      <w:numFmt w:val="lowerRoman"/>
      <w:lvlText w:val="%3."/>
      <w:lvlJc w:val="right"/>
      <w:pPr>
        <w:ind w:left="1766" w:hanging="480"/>
      </w:pPr>
    </w:lvl>
    <w:lvl w:ilvl="3" w:tplc="0409000F" w:tentative="1">
      <w:start w:val="1"/>
      <w:numFmt w:val="decimal"/>
      <w:lvlText w:val="%4."/>
      <w:lvlJc w:val="left"/>
      <w:pPr>
        <w:ind w:left="2246" w:hanging="480"/>
      </w:pPr>
    </w:lvl>
    <w:lvl w:ilvl="4" w:tplc="04090019" w:tentative="1">
      <w:start w:val="1"/>
      <w:numFmt w:val="ideographTraditional"/>
      <w:lvlText w:val="%5、"/>
      <w:lvlJc w:val="left"/>
      <w:pPr>
        <w:ind w:left="2726" w:hanging="480"/>
      </w:pPr>
    </w:lvl>
    <w:lvl w:ilvl="5" w:tplc="0409001B" w:tentative="1">
      <w:start w:val="1"/>
      <w:numFmt w:val="lowerRoman"/>
      <w:lvlText w:val="%6."/>
      <w:lvlJc w:val="right"/>
      <w:pPr>
        <w:ind w:left="3206" w:hanging="480"/>
      </w:pPr>
    </w:lvl>
    <w:lvl w:ilvl="6" w:tplc="0409000F" w:tentative="1">
      <w:start w:val="1"/>
      <w:numFmt w:val="decimal"/>
      <w:lvlText w:val="%7."/>
      <w:lvlJc w:val="left"/>
      <w:pPr>
        <w:ind w:left="3686" w:hanging="480"/>
      </w:pPr>
    </w:lvl>
    <w:lvl w:ilvl="7" w:tplc="04090019" w:tentative="1">
      <w:start w:val="1"/>
      <w:numFmt w:val="ideographTraditional"/>
      <w:lvlText w:val="%8、"/>
      <w:lvlJc w:val="left"/>
      <w:pPr>
        <w:ind w:left="4166" w:hanging="480"/>
      </w:pPr>
    </w:lvl>
    <w:lvl w:ilvl="8" w:tplc="0409001B" w:tentative="1">
      <w:start w:val="1"/>
      <w:numFmt w:val="lowerRoman"/>
      <w:lvlText w:val="%9."/>
      <w:lvlJc w:val="right"/>
      <w:pPr>
        <w:ind w:left="4646" w:hanging="480"/>
      </w:pPr>
    </w:lvl>
  </w:abstractNum>
  <w:abstractNum w:abstractNumId="73" w15:restartNumberingAfterBreak="0">
    <w:nsid w:val="42881F3D"/>
    <w:multiLevelType w:val="hybridMultilevel"/>
    <w:tmpl w:val="18560CB4"/>
    <w:lvl w:ilvl="0" w:tplc="00CA9F16">
      <w:start w:val="9"/>
      <w:numFmt w:val="decimal"/>
      <w:lvlText w:val="%1."/>
      <w:lvlJc w:val="left"/>
      <w:pPr>
        <w:ind w:left="28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4467F84"/>
    <w:multiLevelType w:val="hybridMultilevel"/>
    <w:tmpl w:val="0E74EE50"/>
    <w:lvl w:ilvl="0" w:tplc="FFFFFFFF">
      <w:start w:val="1"/>
      <w:numFmt w:val="lowerLetter"/>
      <w:lvlText w:val="(%1)"/>
      <w:lvlJc w:val="left"/>
      <w:pPr>
        <w:tabs>
          <w:tab w:val="num" w:pos="960"/>
        </w:tabs>
        <w:ind w:left="960" w:hanging="480"/>
      </w:pPr>
      <w:rPr>
        <w:rFonts w:hint="eastAsia"/>
      </w:rPr>
    </w:lvl>
    <w:lvl w:ilvl="1" w:tplc="FFFFFFFF" w:tentative="1">
      <w:start w:val="1"/>
      <w:numFmt w:val="ideographTraditional"/>
      <w:lvlText w:val="%2、"/>
      <w:lvlJc w:val="left"/>
      <w:pPr>
        <w:tabs>
          <w:tab w:val="num" w:pos="966"/>
        </w:tabs>
        <w:ind w:left="966" w:hanging="480"/>
      </w:pPr>
    </w:lvl>
    <w:lvl w:ilvl="2" w:tplc="FFFFFFFF" w:tentative="1">
      <w:start w:val="1"/>
      <w:numFmt w:val="lowerRoman"/>
      <w:lvlText w:val="%3."/>
      <w:lvlJc w:val="right"/>
      <w:pPr>
        <w:tabs>
          <w:tab w:val="num" w:pos="1446"/>
        </w:tabs>
        <w:ind w:left="1446" w:hanging="480"/>
      </w:pPr>
    </w:lvl>
    <w:lvl w:ilvl="3" w:tplc="FFFFFFFF" w:tentative="1">
      <w:start w:val="1"/>
      <w:numFmt w:val="decimal"/>
      <w:lvlText w:val="%4."/>
      <w:lvlJc w:val="left"/>
      <w:pPr>
        <w:tabs>
          <w:tab w:val="num" w:pos="1926"/>
        </w:tabs>
        <w:ind w:left="1926" w:hanging="480"/>
      </w:pPr>
    </w:lvl>
    <w:lvl w:ilvl="4" w:tplc="FFFFFFFF" w:tentative="1">
      <w:start w:val="1"/>
      <w:numFmt w:val="ideographTraditional"/>
      <w:lvlText w:val="%5、"/>
      <w:lvlJc w:val="left"/>
      <w:pPr>
        <w:tabs>
          <w:tab w:val="num" w:pos="2406"/>
        </w:tabs>
        <w:ind w:left="2406" w:hanging="480"/>
      </w:pPr>
    </w:lvl>
    <w:lvl w:ilvl="5" w:tplc="FFFFFFFF" w:tentative="1">
      <w:start w:val="1"/>
      <w:numFmt w:val="lowerRoman"/>
      <w:lvlText w:val="%6."/>
      <w:lvlJc w:val="right"/>
      <w:pPr>
        <w:tabs>
          <w:tab w:val="num" w:pos="2886"/>
        </w:tabs>
        <w:ind w:left="2886" w:hanging="480"/>
      </w:pPr>
    </w:lvl>
    <w:lvl w:ilvl="6" w:tplc="FFFFFFFF" w:tentative="1">
      <w:start w:val="1"/>
      <w:numFmt w:val="decimal"/>
      <w:lvlText w:val="%7."/>
      <w:lvlJc w:val="left"/>
      <w:pPr>
        <w:tabs>
          <w:tab w:val="num" w:pos="3366"/>
        </w:tabs>
        <w:ind w:left="3366" w:hanging="480"/>
      </w:pPr>
    </w:lvl>
    <w:lvl w:ilvl="7" w:tplc="FFFFFFFF" w:tentative="1">
      <w:start w:val="1"/>
      <w:numFmt w:val="ideographTraditional"/>
      <w:lvlText w:val="%8、"/>
      <w:lvlJc w:val="left"/>
      <w:pPr>
        <w:tabs>
          <w:tab w:val="num" w:pos="3846"/>
        </w:tabs>
        <w:ind w:left="3846" w:hanging="480"/>
      </w:pPr>
    </w:lvl>
    <w:lvl w:ilvl="8" w:tplc="FFFFFFFF" w:tentative="1">
      <w:start w:val="1"/>
      <w:numFmt w:val="lowerRoman"/>
      <w:lvlText w:val="%9."/>
      <w:lvlJc w:val="right"/>
      <w:pPr>
        <w:tabs>
          <w:tab w:val="num" w:pos="4326"/>
        </w:tabs>
        <w:ind w:left="4326" w:hanging="480"/>
      </w:pPr>
    </w:lvl>
  </w:abstractNum>
  <w:abstractNum w:abstractNumId="75" w15:restartNumberingAfterBreak="0">
    <w:nsid w:val="44F6501B"/>
    <w:multiLevelType w:val="hybridMultilevel"/>
    <w:tmpl w:val="C94CE3A4"/>
    <w:lvl w:ilvl="0" w:tplc="73B8EA72">
      <w:start w:val="1"/>
      <w:numFmt w:val="lowerRoman"/>
      <w:lvlText w:val="(%1)"/>
      <w:lvlJc w:val="left"/>
      <w:pPr>
        <w:tabs>
          <w:tab w:val="num" w:pos="1200"/>
        </w:tabs>
        <w:ind w:left="1200" w:hanging="720"/>
      </w:pPr>
      <w:rPr>
        <w:rFonts w:hint="eastAsia"/>
        <w:i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6" w15:restartNumberingAfterBreak="0">
    <w:nsid w:val="45546EB7"/>
    <w:multiLevelType w:val="hybridMultilevel"/>
    <w:tmpl w:val="680284F6"/>
    <w:lvl w:ilvl="0" w:tplc="73B8EA72">
      <w:start w:val="1"/>
      <w:numFmt w:val="lowerRoman"/>
      <w:lvlText w:val="(%1)"/>
      <w:lvlJc w:val="left"/>
      <w:pPr>
        <w:tabs>
          <w:tab w:val="num" w:pos="1527"/>
        </w:tabs>
        <w:ind w:left="1527" w:hanging="480"/>
      </w:pPr>
      <w:rPr>
        <w:rFonts w:hint="eastAsia"/>
        <w:i w:val="0"/>
      </w:rPr>
    </w:lvl>
    <w:lvl w:ilvl="1" w:tplc="C158CD0A">
      <w:start w:val="1"/>
      <w:numFmt w:val="lowerRoman"/>
      <w:lvlText w:val="(%2)"/>
      <w:lvlJc w:val="left"/>
      <w:pPr>
        <w:tabs>
          <w:tab w:val="num" w:pos="2007"/>
        </w:tabs>
        <w:ind w:left="2007" w:hanging="480"/>
      </w:pPr>
      <w:rPr>
        <w:rFonts w:hint="default"/>
      </w:rPr>
    </w:lvl>
    <w:lvl w:ilvl="2" w:tplc="FFFFFFFF" w:tentative="1">
      <w:start w:val="1"/>
      <w:numFmt w:val="lowerRoman"/>
      <w:lvlText w:val="%3."/>
      <w:lvlJc w:val="right"/>
      <w:pPr>
        <w:tabs>
          <w:tab w:val="num" w:pos="2487"/>
        </w:tabs>
        <w:ind w:left="2487" w:hanging="480"/>
      </w:pPr>
    </w:lvl>
    <w:lvl w:ilvl="3" w:tplc="FFFFFFFF" w:tentative="1">
      <w:start w:val="1"/>
      <w:numFmt w:val="decimal"/>
      <w:lvlText w:val="%4."/>
      <w:lvlJc w:val="left"/>
      <w:pPr>
        <w:tabs>
          <w:tab w:val="num" w:pos="2967"/>
        </w:tabs>
        <w:ind w:left="2967" w:hanging="480"/>
      </w:pPr>
    </w:lvl>
    <w:lvl w:ilvl="4" w:tplc="FFFFFFFF" w:tentative="1">
      <w:start w:val="1"/>
      <w:numFmt w:val="ideographTraditional"/>
      <w:lvlText w:val="%5、"/>
      <w:lvlJc w:val="left"/>
      <w:pPr>
        <w:tabs>
          <w:tab w:val="num" w:pos="3447"/>
        </w:tabs>
        <w:ind w:left="3447" w:hanging="480"/>
      </w:pPr>
    </w:lvl>
    <w:lvl w:ilvl="5" w:tplc="FFFFFFFF" w:tentative="1">
      <w:start w:val="1"/>
      <w:numFmt w:val="lowerRoman"/>
      <w:lvlText w:val="%6."/>
      <w:lvlJc w:val="right"/>
      <w:pPr>
        <w:tabs>
          <w:tab w:val="num" w:pos="3927"/>
        </w:tabs>
        <w:ind w:left="3927" w:hanging="480"/>
      </w:pPr>
    </w:lvl>
    <w:lvl w:ilvl="6" w:tplc="FFFFFFFF" w:tentative="1">
      <w:start w:val="1"/>
      <w:numFmt w:val="decimal"/>
      <w:lvlText w:val="%7."/>
      <w:lvlJc w:val="left"/>
      <w:pPr>
        <w:tabs>
          <w:tab w:val="num" w:pos="4407"/>
        </w:tabs>
        <w:ind w:left="4407" w:hanging="480"/>
      </w:pPr>
    </w:lvl>
    <w:lvl w:ilvl="7" w:tplc="FFFFFFFF" w:tentative="1">
      <w:start w:val="1"/>
      <w:numFmt w:val="ideographTraditional"/>
      <w:lvlText w:val="%8、"/>
      <w:lvlJc w:val="left"/>
      <w:pPr>
        <w:tabs>
          <w:tab w:val="num" w:pos="4887"/>
        </w:tabs>
        <w:ind w:left="4887" w:hanging="480"/>
      </w:pPr>
    </w:lvl>
    <w:lvl w:ilvl="8" w:tplc="FFFFFFFF" w:tentative="1">
      <w:start w:val="1"/>
      <w:numFmt w:val="lowerRoman"/>
      <w:lvlText w:val="%9."/>
      <w:lvlJc w:val="right"/>
      <w:pPr>
        <w:tabs>
          <w:tab w:val="num" w:pos="5367"/>
        </w:tabs>
        <w:ind w:left="5367" w:hanging="480"/>
      </w:pPr>
    </w:lvl>
  </w:abstractNum>
  <w:abstractNum w:abstractNumId="77" w15:restartNumberingAfterBreak="0">
    <w:nsid w:val="46BE225D"/>
    <w:multiLevelType w:val="hybridMultilevel"/>
    <w:tmpl w:val="09569638"/>
    <w:lvl w:ilvl="0" w:tplc="5308C932">
      <w:start w:val="1"/>
      <w:numFmt w:val="lowerLetter"/>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8" w15:restartNumberingAfterBreak="0">
    <w:nsid w:val="4710061D"/>
    <w:multiLevelType w:val="hybridMultilevel"/>
    <w:tmpl w:val="97F6356C"/>
    <w:lvl w:ilvl="0" w:tplc="5308C932">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15:restartNumberingAfterBreak="0">
    <w:nsid w:val="4721769F"/>
    <w:multiLevelType w:val="hybridMultilevel"/>
    <w:tmpl w:val="236E8B3C"/>
    <w:lvl w:ilvl="0" w:tplc="6298E930">
      <w:start w:val="1"/>
      <w:numFmt w:val="lowerLetter"/>
      <w:lvlText w:val="(%1)"/>
      <w:lvlJc w:val="left"/>
      <w:pPr>
        <w:ind w:left="1247" w:hanging="480"/>
      </w:pPr>
      <w:rPr>
        <w:rFonts w:hint="eastAsia"/>
      </w:rPr>
    </w:lvl>
    <w:lvl w:ilvl="1" w:tplc="04090019">
      <w:start w:val="1"/>
      <w:numFmt w:val="ideographTraditional"/>
      <w:lvlText w:val="%2、"/>
      <w:lvlJc w:val="left"/>
      <w:pPr>
        <w:ind w:left="1727" w:hanging="480"/>
      </w:pPr>
    </w:lvl>
    <w:lvl w:ilvl="2" w:tplc="0409001B" w:tentative="1">
      <w:start w:val="1"/>
      <w:numFmt w:val="lowerRoman"/>
      <w:lvlText w:val="%3."/>
      <w:lvlJc w:val="right"/>
      <w:pPr>
        <w:ind w:left="2207" w:hanging="480"/>
      </w:pPr>
    </w:lvl>
    <w:lvl w:ilvl="3" w:tplc="0409000F" w:tentative="1">
      <w:start w:val="1"/>
      <w:numFmt w:val="decimal"/>
      <w:lvlText w:val="%4."/>
      <w:lvlJc w:val="left"/>
      <w:pPr>
        <w:ind w:left="2687" w:hanging="480"/>
      </w:pPr>
    </w:lvl>
    <w:lvl w:ilvl="4" w:tplc="04090019" w:tentative="1">
      <w:start w:val="1"/>
      <w:numFmt w:val="ideographTraditional"/>
      <w:lvlText w:val="%5、"/>
      <w:lvlJc w:val="left"/>
      <w:pPr>
        <w:ind w:left="3167" w:hanging="480"/>
      </w:pPr>
    </w:lvl>
    <w:lvl w:ilvl="5" w:tplc="0409001B" w:tentative="1">
      <w:start w:val="1"/>
      <w:numFmt w:val="lowerRoman"/>
      <w:lvlText w:val="%6."/>
      <w:lvlJc w:val="right"/>
      <w:pPr>
        <w:ind w:left="3647" w:hanging="480"/>
      </w:pPr>
    </w:lvl>
    <w:lvl w:ilvl="6" w:tplc="0409000F" w:tentative="1">
      <w:start w:val="1"/>
      <w:numFmt w:val="decimal"/>
      <w:lvlText w:val="%7."/>
      <w:lvlJc w:val="left"/>
      <w:pPr>
        <w:ind w:left="4127" w:hanging="480"/>
      </w:pPr>
    </w:lvl>
    <w:lvl w:ilvl="7" w:tplc="04090019" w:tentative="1">
      <w:start w:val="1"/>
      <w:numFmt w:val="ideographTraditional"/>
      <w:lvlText w:val="%8、"/>
      <w:lvlJc w:val="left"/>
      <w:pPr>
        <w:ind w:left="4607" w:hanging="480"/>
      </w:pPr>
    </w:lvl>
    <w:lvl w:ilvl="8" w:tplc="0409001B" w:tentative="1">
      <w:start w:val="1"/>
      <w:numFmt w:val="lowerRoman"/>
      <w:lvlText w:val="%9."/>
      <w:lvlJc w:val="right"/>
      <w:pPr>
        <w:ind w:left="5087" w:hanging="480"/>
      </w:pPr>
    </w:lvl>
  </w:abstractNum>
  <w:abstractNum w:abstractNumId="80" w15:restartNumberingAfterBreak="0">
    <w:nsid w:val="47C76807"/>
    <w:multiLevelType w:val="hybridMultilevel"/>
    <w:tmpl w:val="33605C16"/>
    <w:lvl w:ilvl="0" w:tplc="6DBE81FA">
      <w:start w:val="1"/>
      <w:numFmt w:val="lowerLetter"/>
      <w:lvlText w:val="(%1)"/>
      <w:lvlJc w:val="left"/>
      <w:pPr>
        <w:ind w:left="1254" w:hanging="360"/>
      </w:pPr>
      <w:rPr>
        <w:rFonts w:hint="eastAsia"/>
      </w:rPr>
    </w:lvl>
    <w:lvl w:ilvl="1" w:tplc="08090019" w:tentative="1">
      <w:start w:val="1"/>
      <w:numFmt w:val="lowerLetter"/>
      <w:lvlText w:val="%2."/>
      <w:lvlJc w:val="left"/>
      <w:pPr>
        <w:ind w:left="1974" w:hanging="360"/>
      </w:pPr>
    </w:lvl>
    <w:lvl w:ilvl="2" w:tplc="0809001B" w:tentative="1">
      <w:start w:val="1"/>
      <w:numFmt w:val="lowerRoman"/>
      <w:lvlText w:val="%3."/>
      <w:lvlJc w:val="right"/>
      <w:pPr>
        <w:ind w:left="2694" w:hanging="180"/>
      </w:pPr>
    </w:lvl>
    <w:lvl w:ilvl="3" w:tplc="0809000F" w:tentative="1">
      <w:start w:val="1"/>
      <w:numFmt w:val="decimal"/>
      <w:lvlText w:val="%4."/>
      <w:lvlJc w:val="left"/>
      <w:pPr>
        <w:ind w:left="3414" w:hanging="360"/>
      </w:pPr>
    </w:lvl>
    <w:lvl w:ilvl="4" w:tplc="08090019" w:tentative="1">
      <w:start w:val="1"/>
      <w:numFmt w:val="lowerLetter"/>
      <w:lvlText w:val="%5."/>
      <w:lvlJc w:val="left"/>
      <w:pPr>
        <w:ind w:left="4134" w:hanging="360"/>
      </w:pPr>
    </w:lvl>
    <w:lvl w:ilvl="5" w:tplc="0809001B" w:tentative="1">
      <w:start w:val="1"/>
      <w:numFmt w:val="lowerRoman"/>
      <w:lvlText w:val="%6."/>
      <w:lvlJc w:val="right"/>
      <w:pPr>
        <w:ind w:left="4854" w:hanging="180"/>
      </w:pPr>
    </w:lvl>
    <w:lvl w:ilvl="6" w:tplc="0809000F" w:tentative="1">
      <w:start w:val="1"/>
      <w:numFmt w:val="decimal"/>
      <w:lvlText w:val="%7."/>
      <w:lvlJc w:val="left"/>
      <w:pPr>
        <w:ind w:left="5574" w:hanging="360"/>
      </w:pPr>
    </w:lvl>
    <w:lvl w:ilvl="7" w:tplc="08090019" w:tentative="1">
      <w:start w:val="1"/>
      <w:numFmt w:val="lowerLetter"/>
      <w:lvlText w:val="%8."/>
      <w:lvlJc w:val="left"/>
      <w:pPr>
        <w:ind w:left="6294" w:hanging="360"/>
      </w:pPr>
    </w:lvl>
    <w:lvl w:ilvl="8" w:tplc="0809001B" w:tentative="1">
      <w:start w:val="1"/>
      <w:numFmt w:val="lowerRoman"/>
      <w:lvlText w:val="%9."/>
      <w:lvlJc w:val="right"/>
      <w:pPr>
        <w:ind w:left="7014" w:hanging="180"/>
      </w:pPr>
    </w:lvl>
  </w:abstractNum>
  <w:abstractNum w:abstractNumId="81" w15:restartNumberingAfterBreak="0">
    <w:nsid w:val="484716CF"/>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2" w15:restartNumberingAfterBreak="0">
    <w:nsid w:val="486476A7"/>
    <w:multiLevelType w:val="hybridMultilevel"/>
    <w:tmpl w:val="4AA88C8A"/>
    <w:lvl w:ilvl="0" w:tplc="0409000F">
      <w:start w:val="1"/>
      <w:numFmt w:val="decimal"/>
      <w:lvlText w:val="%1."/>
      <w:lvlJc w:val="left"/>
      <w:pPr>
        <w:ind w:left="1200" w:hanging="480"/>
      </w:pPr>
    </w:lvl>
    <w:lvl w:ilvl="1" w:tplc="25A22650">
      <w:start w:val="1"/>
      <w:numFmt w:val="decimal"/>
      <w:lvlText w:val="(%2)"/>
      <w:lvlJc w:val="left"/>
      <w:pPr>
        <w:ind w:left="2640" w:hanging="144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3" w15:restartNumberingAfterBreak="0">
    <w:nsid w:val="48A24319"/>
    <w:multiLevelType w:val="hybridMultilevel"/>
    <w:tmpl w:val="BC5CC366"/>
    <w:lvl w:ilvl="0" w:tplc="5DEC8C08">
      <w:start w:val="1"/>
      <w:numFmt w:val="lowerRoman"/>
      <w:lvlText w:val="(%1)"/>
      <w:lvlJc w:val="left"/>
      <w:pPr>
        <w:ind w:left="1520" w:hanging="480"/>
      </w:pPr>
      <w:rPr>
        <w:rFonts w:hint="default"/>
      </w:rPr>
    </w:lvl>
    <w:lvl w:ilvl="1" w:tplc="04090019">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84" w15:restartNumberingAfterBreak="0">
    <w:nsid w:val="49A76037"/>
    <w:multiLevelType w:val="hybridMultilevel"/>
    <w:tmpl w:val="D5BE756A"/>
    <w:lvl w:ilvl="0" w:tplc="50985BB2">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5" w15:restartNumberingAfterBreak="0">
    <w:nsid w:val="4A090D58"/>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6" w15:restartNumberingAfterBreak="0">
    <w:nsid w:val="4B1E774F"/>
    <w:multiLevelType w:val="hybridMultilevel"/>
    <w:tmpl w:val="BB04F6AC"/>
    <w:lvl w:ilvl="0" w:tplc="0D2A4F86">
      <w:start w:val="1"/>
      <w:numFmt w:val="decimal"/>
      <w:lvlText w:val="(%1)"/>
      <w:lvlJc w:val="left"/>
      <w:pPr>
        <w:tabs>
          <w:tab w:val="num" w:pos="1260"/>
        </w:tabs>
        <w:ind w:left="1260" w:hanging="360"/>
      </w:pPr>
      <w:rPr>
        <w:rFonts w:hint="eastAsia"/>
        <w:color w:val="000000"/>
      </w:rPr>
    </w:lvl>
    <w:lvl w:ilvl="1" w:tplc="04090019" w:tentative="1">
      <w:start w:val="1"/>
      <w:numFmt w:val="ideographTraditional"/>
      <w:lvlText w:val="%2、"/>
      <w:lvlJc w:val="left"/>
      <w:pPr>
        <w:tabs>
          <w:tab w:val="num" w:pos="1860"/>
        </w:tabs>
        <w:ind w:left="1860" w:hanging="480"/>
      </w:pPr>
    </w:lvl>
    <w:lvl w:ilvl="2" w:tplc="0409001B">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87" w15:restartNumberingAfterBreak="0">
    <w:nsid w:val="4D9E6B3C"/>
    <w:multiLevelType w:val="hybridMultilevel"/>
    <w:tmpl w:val="244008A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8" w15:restartNumberingAfterBreak="0">
    <w:nsid w:val="4F06548C"/>
    <w:multiLevelType w:val="hybridMultilevel"/>
    <w:tmpl w:val="971E09F0"/>
    <w:lvl w:ilvl="0" w:tplc="D8048E08">
      <w:start w:val="1"/>
      <w:numFmt w:val="bullet"/>
      <w:lvlText w:val="–"/>
      <w:lvlJc w:val="left"/>
      <w:pPr>
        <w:tabs>
          <w:tab w:val="num" w:pos="2160"/>
        </w:tabs>
        <w:ind w:left="2160" w:hanging="720"/>
      </w:pPr>
      <w:rPr>
        <w:rFonts w:ascii="新細明體" w:eastAsia="新細明體" w:hAnsi="新細明體" w:cs="Times New Roman" w:hint="eastAsia"/>
      </w:rPr>
    </w:lvl>
    <w:lvl w:ilvl="1" w:tplc="5DEC8C08">
      <w:start w:val="1"/>
      <w:numFmt w:val="lowerRoman"/>
      <w:lvlText w:val="(%2)"/>
      <w:lvlJc w:val="left"/>
      <w:pPr>
        <w:tabs>
          <w:tab w:val="num" w:pos="3327"/>
        </w:tabs>
        <w:ind w:left="3327" w:hanging="480"/>
      </w:pPr>
      <w:rPr>
        <w:rFonts w:hint="default"/>
      </w:rPr>
    </w:lvl>
    <w:lvl w:ilvl="2" w:tplc="3AC4F666">
      <w:start w:val="28"/>
      <w:numFmt w:val="bullet"/>
      <w:lvlText w:val=""/>
      <w:lvlJc w:val="left"/>
      <w:pPr>
        <w:tabs>
          <w:tab w:val="num" w:pos="2760"/>
        </w:tabs>
        <w:ind w:left="2760" w:hanging="360"/>
      </w:pPr>
      <w:rPr>
        <w:rFonts w:ascii="Wingdings" w:eastAsia="標楷體" w:hAnsi="Wingdings" w:cs="Times New Roman" w:hint="default"/>
      </w:rPr>
    </w:lvl>
    <w:lvl w:ilvl="3" w:tplc="3AC4F666">
      <w:start w:val="28"/>
      <w:numFmt w:val="bullet"/>
      <w:lvlText w:val=""/>
      <w:lvlJc w:val="left"/>
      <w:pPr>
        <w:tabs>
          <w:tab w:val="num" w:pos="3240"/>
        </w:tabs>
        <w:ind w:left="3240" w:hanging="360"/>
      </w:pPr>
      <w:rPr>
        <w:rFonts w:ascii="Wingdings" w:eastAsia="標楷體" w:hAnsi="Wingdings" w:cs="Times New Roman" w:hint="default"/>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89" w15:restartNumberingAfterBreak="0">
    <w:nsid w:val="4F5A032A"/>
    <w:multiLevelType w:val="hybridMultilevel"/>
    <w:tmpl w:val="5C4C5578"/>
    <w:lvl w:ilvl="0" w:tplc="8BB88BA8">
      <w:start w:val="1"/>
      <w:numFmt w:val="lowerRoman"/>
      <w:lvlText w:val="%1."/>
      <w:lvlJc w:val="left"/>
      <w:pPr>
        <w:ind w:left="132" w:hanging="480"/>
      </w:pPr>
      <w:rPr>
        <w:rFonts w:hint="eastAsia"/>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90" w15:restartNumberingAfterBreak="0">
    <w:nsid w:val="517F3C6B"/>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1" w15:restartNumberingAfterBreak="0">
    <w:nsid w:val="51917A4C"/>
    <w:multiLevelType w:val="hybridMultilevel"/>
    <w:tmpl w:val="C37AA688"/>
    <w:lvl w:ilvl="0" w:tplc="55F06872">
      <w:start w:val="1"/>
      <w:numFmt w:val="lowerRoman"/>
      <w:lvlText w:val="%1."/>
      <w:lvlJc w:val="left"/>
      <w:pPr>
        <w:ind w:left="-88" w:hanging="480"/>
      </w:pPr>
      <w:rPr>
        <w:rFonts w:hint="eastAsia"/>
        <w:i w:val="0"/>
      </w:rPr>
    </w:lvl>
    <w:lvl w:ilvl="1" w:tplc="04090019" w:tentative="1">
      <w:start w:val="1"/>
      <w:numFmt w:val="ideographTraditional"/>
      <w:lvlText w:val="%2、"/>
      <w:lvlJc w:val="left"/>
      <w:pPr>
        <w:ind w:left="392" w:hanging="480"/>
      </w:pPr>
    </w:lvl>
    <w:lvl w:ilvl="2" w:tplc="0409001B" w:tentative="1">
      <w:start w:val="1"/>
      <w:numFmt w:val="lowerRoman"/>
      <w:lvlText w:val="%3."/>
      <w:lvlJc w:val="right"/>
      <w:pPr>
        <w:ind w:left="872" w:hanging="480"/>
      </w:p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92" w15:restartNumberingAfterBreak="0">
    <w:nsid w:val="51CC4824"/>
    <w:multiLevelType w:val="hybridMultilevel"/>
    <w:tmpl w:val="7B247A44"/>
    <w:lvl w:ilvl="0" w:tplc="3DAE9A2E">
      <w:start w:val="1"/>
      <w:numFmt w:val="lowerRoman"/>
      <w:lvlText w:val="(%1)"/>
      <w:lvlJc w:val="left"/>
      <w:pPr>
        <w:ind w:left="2858" w:hanging="480"/>
      </w:pPr>
      <w:rPr>
        <w:rFonts w:ascii="Times New Roman" w:eastAsia="新細明體" w:hAnsi="Times New Roman" w:cs="Times New Roman" w:hint="default"/>
      </w:rPr>
    </w:lvl>
    <w:lvl w:ilvl="1" w:tplc="04090019" w:tentative="1">
      <w:start w:val="1"/>
      <w:numFmt w:val="ideographTraditional"/>
      <w:lvlText w:val="%2、"/>
      <w:lvlJc w:val="left"/>
      <w:pPr>
        <w:ind w:left="938" w:hanging="480"/>
      </w:pPr>
    </w:lvl>
    <w:lvl w:ilvl="2" w:tplc="0409001B">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93" w15:restartNumberingAfterBreak="0">
    <w:nsid w:val="53B16370"/>
    <w:multiLevelType w:val="hybridMultilevel"/>
    <w:tmpl w:val="4A96CF14"/>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550E882C">
      <w:start w:val="1"/>
      <w:numFmt w:val="lowerRoman"/>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53D8512D"/>
    <w:multiLevelType w:val="hybridMultilevel"/>
    <w:tmpl w:val="F26C9F12"/>
    <w:lvl w:ilvl="0" w:tplc="FFFFFFFF">
      <w:start w:val="1"/>
      <w:numFmt w:val="lowerLetter"/>
      <w:lvlText w:val="(%1)"/>
      <w:lvlJc w:val="left"/>
      <w:pPr>
        <w:tabs>
          <w:tab w:val="num" w:pos="954"/>
        </w:tabs>
        <w:ind w:left="954" w:hanging="480"/>
      </w:pPr>
      <w:rPr>
        <w:rFonts w:hint="eastAsia"/>
      </w:rPr>
    </w:lvl>
    <w:lvl w:ilvl="1" w:tplc="DF148532">
      <w:start w:val="47"/>
      <w:numFmt w:val="decimal"/>
      <w:lvlText w:val="%2."/>
      <w:lvlJc w:val="left"/>
      <w:pPr>
        <w:tabs>
          <w:tab w:val="num" w:pos="1884"/>
        </w:tabs>
        <w:ind w:left="1884" w:hanging="930"/>
      </w:pPr>
      <w:rPr>
        <w:rFonts w:hint="default"/>
      </w:rPr>
    </w:lvl>
    <w:lvl w:ilvl="2" w:tplc="13D4F626">
      <w:numFmt w:val="bullet"/>
      <w:lvlText w:val="-"/>
      <w:lvlJc w:val="left"/>
      <w:pPr>
        <w:tabs>
          <w:tab w:val="num" w:pos="1794"/>
        </w:tabs>
        <w:ind w:left="1794" w:hanging="360"/>
      </w:pPr>
      <w:rPr>
        <w:rFonts w:ascii="Times New Roman" w:eastAsia="新細明體" w:hAnsi="Times New Roman" w:cs="Times New Roman" w:hint="default"/>
      </w:rPr>
    </w:lvl>
    <w:lvl w:ilvl="3" w:tplc="FFFFFFFF" w:tentative="1">
      <w:start w:val="1"/>
      <w:numFmt w:val="decimal"/>
      <w:lvlText w:val="%4."/>
      <w:lvlJc w:val="left"/>
      <w:pPr>
        <w:tabs>
          <w:tab w:val="num" w:pos="2394"/>
        </w:tabs>
        <w:ind w:left="2394" w:hanging="480"/>
      </w:pPr>
    </w:lvl>
    <w:lvl w:ilvl="4" w:tplc="FFFFFFFF" w:tentative="1">
      <w:start w:val="1"/>
      <w:numFmt w:val="ideographTraditional"/>
      <w:lvlText w:val="%5、"/>
      <w:lvlJc w:val="left"/>
      <w:pPr>
        <w:tabs>
          <w:tab w:val="num" w:pos="2874"/>
        </w:tabs>
        <w:ind w:left="2874" w:hanging="480"/>
      </w:pPr>
    </w:lvl>
    <w:lvl w:ilvl="5" w:tplc="FFFFFFFF" w:tentative="1">
      <w:start w:val="1"/>
      <w:numFmt w:val="lowerRoman"/>
      <w:lvlText w:val="%6."/>
      <w:lvlJc w:val="right"/>
      <w:pPr>
        <w:tabs>
          <w:tab w:val="num" w:pos="3354"/>
        </w:tabs>
        <w:ind w:left="3354" w:hanging="480"/>
      </w:pPr>
    </w:lvl>
    <w:lvl w:ilvl="6" w:tplc="FFFFFFFF" w:tentative="1">
      <w:start w:val="1"/>
      <w:numFmt w:val="decimal"/>
      <w:lvlText w:val="%7."/>
      <w:lvlJc w:val="left"/>
      <w:pPr>
        <w:tabs>
          <w:tab w:val="num" w:pos="3834"/>
        </w:tabs>
        <w:ind w:left="3834" w:hanging="480"/>
      </w:pPr>
    </w:lvl>
    <w:lvl w:ilvl="7" w:tplc="FFFFFFFF" w:tentative="1">
      <w:start w:val="1"/>
      <w:numFmt w:val="ideographTraditional"/>
      <w:lvlText w:val="%8、"/>
      <w:lvlJc w:val="left"/>
      <w:pPr>
        <w:tabs>
          <w:tab w:val="num" w:pos="4314"/>
        </w:tabs>
        <w:ind w:left="4314" w:hanging="480"/>
      </w:pPr>
    </w:lvl>
    <w:lvl w:ilvl="8" w:tplc="FFFFFFFF" w:tentative="1">
      <w:start w:val="1"/>
      <w:numFmt w:val="lowerRoman"/>
      <w:lvlText w:val="%9."/>
      <w:lvlJc w:val="right"/>
      <w:pPr>
        <w:tabs>
          <w:tab w:val="num" w:pos="4794"/>
        </w:tabs>
        <w:ind w:left="4794" w:hanging="480"/>
      </w:pPr>
    </w:lvl>
  </w:abstractNum>
  <w:abstractNum w:abstractNumId="95" w15:restartNumberingAfterBreak="0">
    <w:nsid w:val="54CC4EA5"/>
    <w:multiLevelType w:val="hybridMultilevel"/>
    <w:tmpl w:val="A336D642"/>
    <w:lvl w:ilvl="0" w:tplc="9D36B278">
      <w:start w:val="1"/>
      <w:numFmt w:val="lowerRoman"/>
      <w:lvlText w:val="(%1)"/>
      <w:lvlJc w:val="left"/>
      <w:pPr>
        <w:ind w:left="1727" w:hanging="480"/>
      </w:pPr>
      <w:rPr>
        <w:rFonts w:ascii="Times New Roman" w:hAnsi="Times New Roman" w:cs="Times New Roman" w:hint="default"/>
        <w:color w:val="auto"/>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96" w15:restartNumberingAfterBreak="0">
    <w:nsid w:val="54CF4D39"/>
    <w:multiLevelType w:val="hybridMultilevel"/>
    <w:tmpl w:val="90A80B90"/>
    <w:lvl w:ilvl="0" w:tplc="AC6C2202">
      <w:start w:val="1"/>
      <w:numFmt w:val="lowerRoman"/>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15:restartNumberingAfterBreak="0">
    <w:nsid w:val="55FE3EA2"/>
    <w:multiLevelType w:val="hybridMultilevel"/>
    <w:tmpl w:val="37C6F472"/>
    <w:lvl w:ilvl="0" w:tplc="0409000F">
      <w:start w:val="1"/>
      <w:numFmt w:val="decimal"/>
      <w:lvlText w:val="%1."/>
      <w:lvlJc w:val="left"/>
      <w:pPr>
        <w:ind w:left="480" w:hanging="480"/>
      </w:pPr>
    </w:lvl>
    <w:lvl w:ilvl="1" w:tplc="8870B2B4">
      <w:start w:val="1"/>
      <w:numFmt w:val="lowerLetter"/>
      <w:lvlText w:val="(%2)"/>
      <w:lvlJc w:val="left"/>
      <w:pPr>
        <w:ind w:left="1200" w:hanging="720"/>
      </w:pPr>
      <w:rPr>
        <w:rFonts w:hint="default"/>
      </w:rPr>
    </w:lvl>
    <w:lvl w:ilvl="2" w:tplc="5E6499CE">
      <w:start w:val="1"/>
      <w:numFmt w:val="low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78C5553"/>
    <w:multiLevelType w:val="hybridMultilevel"/>
    <w:tmpl w:val="57E8EFC6"/>
    <w:lvl w:ilvl="0" w:tplc="6298E930">
      <w:start w:val="1"/>
      <w:numFmt w:val="lowerLetter"/>
      <w:lvlText w:val="(%1)"/>
      <w:lvlJc w:val="left"/>
      <w:pPr>
        <w:tabs>
          <w:tab w:val="num" w:pos="2160"/>
        </w:tabs>
        <w:ind w:left="2160" w:hanging="720"/>
      </w:pPr>
      <w:rPr>
        <w:rFonts w:hint="eastAsia"/>
      </w:rPr>
    </w:lvl>
    <w:lvl w:ilvl="1" w:tplc="09C4ECAC">
      <w:start w:val="1"/>
      <w:numFmt w:val="lowerLetter"/>
      <w:lvlText w:val="(%2)"/>
      <w:lvlJc w:val="left"/>
      <w:pPr>
        <w:ind w:left="1920" w:hanging="480"/>
      </w:pPr>
      <w:rPr>
        <w:rFonts w:hint="eastAsia"/>
        <w:i w:val="0"/>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9" w15:restartNumberingAfterBreak="0">
    <w:nsid w:val="57AC2F41"/>
    <w:multiLevelType w:val="hybridMultilevel"/>
    <w:tmpl w:val="788AE76E"/>
    <w:lvl w:ilvl="0" w:tplc="5260AE62">
      <w:start w:val="1"/>
      <w:numFmt w:val="decimal"/>
      <w:lvlText w:val="%1."/>
      <w:lvlJc w:val="left"/>
      <w:pPr>
        <w:ind w:left="240" w:hanging="480"/>
      </w:pPr>
      <w:rPr>
        <w:b w:val="0"/>
      </w:rPr>
    </w:lvl>
    <w:lvl w:ilvl="1" w:tplc="088C2766">
      <w:start w:val="1"/>
      <w:numFmt w:val="lowerLetter"/>
      <w:lvlText w:val="(%2)"/>
      <w:lvlJc w:val="left"/>
      <w:pPr>
        <w:ind w:left="960" w:hanging="720"/>
      </w:pPr>
      <w:rPr>
        <w:rFonts w:hint="default"/>
      </w:r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00" w15:restartNumberingAfterBreak="0">
    <w:nsid w:val="58492791"/>
    <w:multiLevelType w:val="hybridMultilevel"/>
    <w:tmpl w:val="6C1C0460"/>
    <w:lvl w:ilvl="0" w:tplc="88DA9B40">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88063F5"/>
    <w:multiLevelType w:val="hybridMultilevel"/>
    <w:tmpl w:val="CE146732"/>
    <w:lvl w:ilvl="0" w:tplc="6298E930">
      <w:start w:val="1"/>
      <w:numFmt w:val="lowerLetter"/>
      <w:lvlText w:val="(%1)"/>
      <w:lvlJc w:val="left"/>
      <w:pPr>
        <w:ind w:left="1166" w:hanging="480"/>
      </w:pPr>
      <w:rPr>
        <w:rFonts w:hint="eastAsia"/>
      </w:rPr>
    </w:lvl>
    <w:lvl w:ilvl="1" w:tplc="04090019">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102" w15:restartNumberingAfterBreak="0">
    <w:nsid w:val="59236016"/>
    <w:multiLevelType w:val="hybridMultilevel"/>
    <w:tmpl w:val="EEB4F45E"/>
    <w:lvl w:ilvl="0" w:tplc="83B63EB6">
      <w:start w:val="2"/>
      <w:numFmt w:val="decimal"/>
      <w:lvlText w:val="%1."/>
      <w:lvlJc w:val="left"/>
      <w:pPr>
        <w:ind w:left="480" w:hanging="480"/>
      </w:pPr>
      <w:rPr>
        <w:rFonts w:hint="eastAsia"/>
        <w:strike w:val="0"/>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9404468"/>
    <w:multiLevelType w:val="hybridMultilevel"/>
    <w:tmpl w:val="54BE972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BA05777"/>
    <w:multiLevelType w:val="hybridMultilevel"/>
    <w:tmpl w:val="7B247A44"/>
    <w:lvl w:ilvl="0" w:tplc="3DAE9A2E">
      <w:start w:val="1"/>
      <w:numFmt w:val="lowerRoman"/>
      <w:lvlText w:val="(%1)"/>
      <w:lvlJc w:val="left"/>
      <w:pPr>
        <w:ind w:left="2858" w:hanging="480"/>
      </w:pPr>
      <w:rPr>
        <w:rFonts w:ascii="Times New Roman" w:eastAsia="新細明體" w:hAnsi="Times New Roman" w:cs="Times New Roman" w:hint="default"/>
      </w:rPr>
    </w:lvl>
    <w:lvl w:ilvl="1" w:tplc="04090019" w:tentative="1">
      <w:start w:val="1"/>
      <w:numFmt w:val="ideographTraditional"/>
      <w:lvlText w:val="%2、"/>
      <w:lvlJc w:val="left"/>
      <w:pPr>
        <w:ind w:left="938" w:hanging="480"/>
      </w:pPr>
    </w:lvl>
    <w:lvl w:ilvl="2" w:tplc="0409001B">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105" w15:restartNumberingAfterBreak="0">
    <w:nsid w:val="5C381D5A"/>
    <w:multiLevelType w:val="hybridMultilevel"/>
    <w:tmpl w:val="6A54A9E8"/>
    <w:lvl w:ilvl="0" w:tplc="D2FC9590">
      <w:start w:val="1"/>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6" w15:restartNumberingAfterBreak="0">
    <w:nsid w:val="5D66681F"/>
    <w:multiLevelType w:val="hybridMultilevel"/>
    <w:tmpl w:val="55260AD0"/>
    <w:lvl w:ilvl="0" w:tplc="F6662D22">
      <w:start w:val="4"/>
      <w:numFmt w:val="lowerLetter"/>
      <w:lvlText w:val="(%1)"/>
      <w:lvlJc w:val="left"/>
      <w:pPr>
        <w:tabs>
          <w:tab w:val="num" w:pos="2205"/>
        </w:tabs>
        <w:ind w:left="220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E232E97"/>
    <w:multiLevelType w:val="hybridMultilevel"/>
    <w:tmpl w:val="8256B1C6"/>
    <w:lvl w:ilvl="0" w:tplc="5308C932">
      <w:start w:val="1"/>
      <w:numFmt w:val="lowerLetter"/>
      <w:lvlText w:val="(%1)"/>
      <w:lvlJc w:val="left"/>
      <w:pPr>
        <w:ind w:left="1200" w:hanging="480"/>
      </w:pPr>
      <w:rPr>
        <w:rFonts w:hint="eastAsia"/>
      </w:rPr>
    </w:lvl>
    <w:lvl w:ilvl="1" w:tplc="B03A0EE0">
      <w:start w:val="1"/>
      <w:numFmt w:val="lowerRoman"/>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8" w15:restartNumberingAfterBreak="0">
    <w:nsid w:val="5EFB067C"/>
    <w:multiLevelType w:val="hybridMultilevel"/>
    <w:tmpl w:val="90EEA688"/>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9" w15:restartNumberingAfterBreak="0">
    <w:nsid w:val="5F725553"/>
    <w:multiLevelType w:val="hybridMultilevel"/>
    <w:tmpl w:val="BCF24284"/>
    <w:lvl w:ilvl="0" w:tplc="F77A919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01F45FB"/>
    <w:multiLevelType w:val="hybridMultilevel"/>
    <w:tmpl w:val="F5DA60E2"/>
    <w:lvl w:ilvl="0" w:tplc="392CA100">
      <w:start w:val="1"/>
      <w:numFmt w:val="lowerLetter"/>
      <w:lvlText w:val="(%1)"/>
      <w:lvlJc w:val="left"/>
      <w:pPr>
        <w:ind w:left="1200" w:hanging="480"/>
      </w:pPr>
      <w:rPr>
        <w:rFonts w:ascii="Times New Roman" w:eastAsia="新細明體"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1" w15:restartNumberingAfterBreak="0">
    <w:nsid w:val="603E63C5"/>
    <w:multiLevelType w:val="hybridMultilevel"/>
    <w:tmpl w:val="6AE08BA4"/>
    <w:lvl w:ilvl="0" w:tplc="0D2A4F8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60F8503A"/>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65065112"/>
    <w:multiLevelType w:val="hybridMultilevel"/>
    <w:tmpl w:val="40E879DC"/>
    <w:lvl w:ilvl="0" w:tplc="F856C49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656E70DA"/>
    <w:multiLevelType w:val="hybridMultilevel"/>
    <w:tmpl w:val="217E3A70"/>
    <w:lvl w:ilvl="0" w:tplc="EFBCAA08">
      <w:start w:val="1"/>
      <w:numFmt w:val="decimal"/>
      <w:lvlText w:val="%1."/>
      <w:lvlJc w:val="left"/>
      <w:pPr>
        <w:ind w:left="1200" w:hanging="480"/>
      </w:pPr>
      <w:rPr>
        <w:rFonts w:hint="eastAsia"/>
      </w:rPr>
    </w:lvl>
    <w:lvl w:ilvl="1" w:tplc="9598879E">
      <w:start w:val="1"/>
      <w:numFmt w:val="lowerLetter"/>
      <w:lvlText w:val="(%2)"/>
      <w:lvlJc w:val="left"/>
      <w:pPr>
        <w:ind w:left="1920" w:hanging="720"/>
      </w:pPr>
      <w:rPr>
        <w:rFonts w:hint="default"/>
      </w:rPr>
    </w:lvl>
    <w:lvl w:ilvl="2" w:tplc="2AA2111C">
      <w:start w:val="1"/>
      <w:numFmt w:val="lowerRoman"/>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5" w15:restartNumberingAfterBreak="0">
    <w:nsid w:val="65720876"/>
    <w:multiLevelType w:val="hybridMultilevel"/>
    <w:tmpl w:val="0E120B44"/>
    <w:lvl w:ilvl="0" w:tplc="719E5B08">
      <w:start w:val="1"/>
      <w:numFmt w:val="decimal"/>
      <w:lvlText w:val="%1."/>
      <w:lvlJc w:val="left"/>
      <w:pPr>
        <w:ind w:left="240" w:hanging="480"/>
      </w:pPr>
      <w:rPr>
        <w:b/>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16" w15:restartNumberingAfterBreak="0">
    <w:nsid w:val="657211D2"/>
    <w:multiLevelType w:val="hybridMultilevel"/>
    <w:tmpl w:val="D31A4664"/>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67E16C9F"/>
    <w:multiLevelType w:val="hybridMultilevel"/>
    <w:tmpl w:val="90AA4234"/>
    <w:lvl w:ilvl="0" w:tplc="04090003">
      <w:start w:val="1"/>
      <w:numFmt w:val="bullet"/>
      <w:lvlText w:val=""/>
      <w:lvlJc w:val="left"/>
      <w:pPr>
        <w:ind w:left="1047" w:hanging="480"/>
      </w:pPr>
      <w:rPr>
        <w:rFonts w:ascii="Wingdings" w:hAnsi="Wingdings" w:hint="default"/>
      </w:rPr>
    </w:lvl>
    <w:lvl w:ilvl="1" w:tplc="11265044">
      <w:start w:val="1"/>
      <w:numFmt w:val="decimal"/>
      <w:lvlText w:val="(%2)"/>
      <w:lvlJc w:val="left"/>
      <w:pPr>
        <w:ind w:left="1527" w:hanging="480"/>
      </w:pPr>
      <w:rPr>
        <w:rFonts w:hint="eastAsia"/>
      </w:rPr>
    </w:lvl>
    <w:lvl w:ilvl="2" w:tplc="C6F8AD9A">
      <w:start w:val="1"/>
      <w:numFmt w:val="lowerLetter"/>
      <w:lvlText w:val="(%3)"/>
      <w:lvlJc w:val="left"/>
      <w:pPr>
        <w:ind w:left="2007" w:hanging="480"/>
      </w:pPr>
      <w:rPr>
        <w:rFonts w:ascii="Times New Roman" w:hAnsi="Times New Roman" w:cs="Times New Roman" w:hint="default"/>
        <w:sz w:val="26"/>
        <w:szCs w:val="26"/>
      </w:rPr>
    </w:lvl>
    <w:lvl w:ilvl="3" w:tplc="E8D4A8E6">
      <w:start w:val="1"/>
      <w:numFmt w:val="lowerRoman"/>
      <w:lvlText w:val="(%4)"/>
      <w:lvlJc w:val="left"/>
      <w:pPr>
        <w:ind w:left="2487" w:hanging="480"/>
      </w:pPr>
      <w:rPr>
        <w:rFonts w:hint="eastAsia"/>
      </w:rPr>
    </w:lvl>
    <w:lvl w:ilvl="4" w:tplc="04090003">
      <w:start w:val="1"/>
      <w:numFmt w:val="bullet"/>
      <w:lvlText w:val=""/>
      <w:lvlJc w:val="left"/>
      <w:pPr>
        <w:ind w:left="2967" w:hanging="480"/>
      </w:pPr>
      <w:rPr>
        <w:rFonts w:ascii="Wingdings" w:hAnsi="Wingdings" w:hint="default"/>
      </w:rPr>
    </w:lvl>
    <w:lvl w:ilvl="5" w:tplc="143A3B36">
      <w:start w:val="1"/>
      <w:numFmt w:val="bullet"/>
      <w:lvlText w:val=""/>
      <w:lvlJc w:val="left"/>
      <w:pPr>
        <w:ind w:left="3447" w:hanging="480"/>
      </w:pPr>
      <w:rPr>
        <w:rFonts w:ascii="Wingdings 3" w:hAnsi="Wingdings 3" w:hint="default"/>
      </w:rPr>
    </w:lvl>
    <w:lvl w:ilvl="6" w:tplc="99A61AFE">
      <w:start w:val="4"/>
      <w:numFmt w:val="bullet"/>
      <w:lvlText w:val=""/>
      <w:lvlJc w:val="left"/>
      <w:pPr>
        <w:ind w:left="3927" w:hanging="480"/>
      </w:pPr>
      <w:rPr>
        <w:rFonts w:ascii="Wingdings" w:eastAsiaTheme="minorEastAsia" w:hAnsi="Wingdings" w:cstheme="minorBidi" w:hint="default"/>
      </w:r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8" w15:restartNumberingAfterBreak="0">
    <w:nsid w:val="681E1F71"/>
    <w:multiLevelType w:val="hybridMultilevel"/>
    <w:tmpl w:val="DF1CE97A"/>
    <w:lvl w:ilvl="0" w:tplc="A2ECDBE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B0C68FD"/>
    <w:multiLevelType w:val="hybridMultilevel"/>
    <w:tmpl w:val="F8FA51FE"/>
    <w:lvl w:ilvl="0" w:tplc="DCAC5076">
      <w:start w:val="2"/>
      <w:numFmt w:val="bullet"/>
      <w:lvlText w:val="-"/>
      <w:lvlJc w:val="left"/>
      <w:pPr>
        <w:tabs>
          <w:tab w:val="num" w:pos="2040"/>
        </w:tabs>
        <w:ind w:left="2040" w:hanging="360"/>
      </w:pPr>
      <w:rPr>
        <w:rFonts w:ascii="Times New Roman" w:eastAsia="MS PMincho" w:hAnsi="Times New Roman" w:cs="Times New Roman" w:hint="default"/>
      </w:rPr>
    </w:lvl>
    <w:lvl w:ilvl="1" w:tplc="B6427D34">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120" w15:restartNumberingAfterBreak="0">
    <w:nsid w:val="6E7B3ACF"/>
    <w:multiLevelType w:val="hybridMultilevel"/>
    <w:tmpl w:val="2CAE7158"/>
    <w:lvl w:ilvl="0" w:tplc="2B0CE55A">
      <w:start w:val="1"/>
      <w:numFmt w:val="lowerLetter"/>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21" w15:restartNumberingAfterBreak="0">
    <w:nsid w:val="6F40425E"/>
    <w:multiLevelType w:val="hybridMultilevel"/>
    <w:tmpl w:val="4D145EBE"/>
    <w:lvl w:ilvl="0" w:tplc="8BB88BA8">
      <w:start w:val="1"/>
      <w:numFmt w:val="lowerRoman"/>
      <w:lvlText w:val="%1."/>
      <w:lvlJc w:val="left"/>
      <w:pPr>
        <w:ind w:left="132" w:hanging="480"/>
      </w:pPr>
      <w:rPr>
        <w:rFonts w:hint="eastAsia"/>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22" w15:restartNumberingAfterBreak="0">
    <w:nsid w:val="6FDD37E3"/>
    <w:multiLevelType w:val="hybridMultilevel"/>
    <w:tmpl w:val="A2A03C30"/>
    <w:lvl w:ilvl="0" w:tplc="7A0E10E6">
      <w:start w:val="1"/>
      <w:numFmt w:val="lowerLetter"/>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3" w15:restartNumberingAfterBreak="0">
    <w:nsid w:val="6FE1570A"/>
    <w:multiLevelType w:val="hybridMultilevel"/>
    <w:tmpl w:val="CEDA22C4"/>
    <w:lvl w:ilvl="0" w:tplc="0409000F">
      <w:start w:val="1"/>
      <w:numFmt w:val="decimal"/>
      <w:lvlText w:val="%1."/>
      <w:lvlJc w:val="left"/>
      <w:pPr>
        <w:ind w:left="240" w:hanging="480"/>
      </w:p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24" w15:restartNumberingAfterBreak="0">
    <w:nsid w:val="70E13B6F"/>
    <w:multiLevelType w:val="hybridMultilevel"/>
    <w:tmpl w:val="94562282"/>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5" w15:restartNumberingAfterBreak="0">
    <w:nsid w:val="70E30EE3"/>
    <w:multiLevelType w:val="hybridMultilevel"/>
    <w:tmpl w:val="76143EBA"/>
    <w:lvl w:ilvl="0" w:tplc="E12C1900">
      <w:start w:val="1"/>
      <w:numFmt w:val="lowerRoman"/>
      <w:lvlText w:val="(%1)"/>
      <w:lvlJc w:val="left"/>
      <w:pPr>
        <w:ind w:left="1920" w:hanging="480"/>
      </w:pPr>
      <w:rPr>
        <w:rFonts w:ascii="Times New Roman" w:eastAsia="新細明體" w:hAnsi="Times New Roman" w:cs="Times New Roman" w:hint="default"/>
      </w:rPr>
    </w:lvl>
    <w:lvl w:ilvl="1" w:tplc="04090019" w:tentative="1">
      <w:start w:val="1"/>
      <w:numFmt w:val="ideographTraditional"/>
      <w:lvlText w:val="%2、"/>
      <w:lvlJc w:val="left"/>
      <w:pPr>
        <w:ind w:left="2400" w:hanging="480"/>
      </w:pPr>
    </w:lvl>
    <w:lvl w:ilvl="2" w:tplc="E12C1900">
      <w:start w:val="1"/>
      <w:numFmt w:val="lowerRoman"/>
      <w:lvlText w:val="(%3)"/>
      <w:lvlJc w:val="left"/>
      <w:pPr>
        <w:ind w:left="2880" w:hanging="480"/>
      </w:pPr>
      <w:rPr>
        <w:rFonts w:ascii="Times New Roman" w:eastAsia="新細明體" w:hAnsi="Times New Roman" w:cs="Times New Roman"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6" w15:restartNumberingAfterBreak="0">
    <w:nsid w:val="71A50DFA"/>
    <w:multiLevelType w:val="hybridMultilevel"/>
    <w:tmpl w:val="67302DFE"/>
    <w:lvl w:ilvl="0" w:tplc="AC6C2202">
      <w:start w:val="1"/>
      <w:numFmt w:val="lowerRoman"/>
      <w:lvlText w:val="(%1)"/>
      <w:lvlJc w:val="left"/>
      <w:pPr>
        <w:ind w:left="2160" w:hanging="480"/>
      </w:pPr>
      <w:rPr>
        <w:rFonts w:hint="default"/>
      </w:rPr>
    </w:lvl>
    <w:lvl w:ilvl="1" w:tplc="AC6C2202">
      <w:start w:val="1"/>
      <w:numFmt w:val="lowerRoman"/>
      <w:lvlText w:val="(%2)"/>
      <w:lvlJc w:val="left"/>
      <w:pPr>
        <w:ind w:left="2640" w:hanging="480"/>
      </w:pPr>
      <w:rPr>
        <w:rFonts w:hint="default"/>
      </w:rPr>
    </w:lvl>
    <w:lvl w:ilvl="2" w:tplc="AC6C2202">
      <w:start w:val="1"/>
      <w:numFmt w:val="lowerRoman"/>
      <w:lvlText w:val="(%3)"/>
      <w:lvlJc w:val="left"/>
      <w:pPr>
        <w:ind w:left="3120" w:hanging="480"/>
      </w:pPr>
      <w:rPr>
        <w:rFonts w:hint="default"/>
      </w:rPr>
    </w:lvl>
    <w:lvl w:ilvl="3" w:tplc="E2BCED44">
      <w:start w:val="1"/>
      <w:numFmt w:val="bullet"/>
      <w:lvlText w:val="-"/>
      <w:lvlJc w:val="left"/>
      <w:pPr>
        <w:ind w:left="3840" w:hanging="720"/>
      </w:pPr>
      <w:rPr>
        <w:rFonts w:ascii="Times New Roman" w:eastAsia="新細明體" w:hAnsi="Times New Roman" w:cs="Times New Roman" w:hint="default"/>
      </w:r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27" w15:restartNumberingAfterBreak="0">
    <w:nsid w:val="7204418E"/>
    <w:multiLevelType w:val="hybridMultilevel"/>
    <w:tmpl w:val="EEEC884E"/>
    <w:lvl w:ilvl="0" w:tplc="649653D8">
      <w:start w:val="1"/>
      <w:numFmt w:val="lowerLetter"/>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8" w15:restartNumberingAfterBreak="0">
    <w:nsid w:val="77D15AD3"/>
    <w:multiLevelType w:val="hybridMultilevel"/>
    <w:tmpl w:val="D22689A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129" w15:restartNumberingAfterBreak="0">
    <w:nsid w:val="792D0FCE"/>
    <w:multiLevelType w:val="hybridMultilevel"/>
    <w:tmpl w:val="217E3A70"/>
    <w:lvl w:ilvl="0" w:tplc="EFBCAA08">
      <w:start w:val="1"/>
      <w:numFmt w:val="decimal"/>
      <w:lvlText w:val="%1."/>
      <w:lvlJc w:val="left"/>
      <w:pPr>
        <w:ind w:left="480" w:hanging="480"/>
      </w:pPr>
      <w:rPr>
        <w:rFonts w:hint="eastAsia"/>
      </w:rPr>
    </w:lvl>
    <w:lvl w:ilvl="1" w:tplc="9598879E">
      <w:start w:val="1"/>
      <w:numFmt w:val="lowerLetter"/>
      <w:lvlText w:val="(%2)"/>
      <w:lvlJc w:val="left"/>
      <w:pPr>
        <w:ind w:left="1200" w:hanging="720"/>
      </w:pPr>
      <w:rPr>
        <w:rFonts w:hint="default"/>
      </w:rPr>
    </w:lvl>
    <w:lvl w:ilvl="2" w:tplc="2AA2111C">
      <w:start w:val="1"/>
      <w:numFmt w:val="low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7A420428"/>
    <w:multiLevelType w:val="hybridMultilevel"/>
    <w:tmpl w:val="51000102"/>
    <w:lvl w:ilvl="0" w:tplc="6298E93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7D5D2FD9"/>
    <w:multiLevelType w:val="hybridMultilevel"/>
    <w:tmpl w:val="B860B578"/>
    <w:lvl w:ilvl="0" w:tplc="5308C93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5308C932">
      <w:start w:val="1"/>
      <w:numFmt w:val="lowerLetter"/>
      <w:lvlText w:val="(%3)"/>
      <w:lvlJc w:val="left"/>
      <w:pPr>
        <w:ind w:left="1920" w:hanging="480"/>
      </w:pPr>
      <w:rPr>
        <w:rFonts w:hint="eastAsia"/>
      </w:rPr>
    </w:lvl>
    <w:lvl w:ilvl="3" w:tplc="49EC506E">
      <w:start w:val="1"/>
      <w:numFmt w:val="decimal"/>
      <w:lvlText w:val="(%4)"/>
      <w:lvlJc w:val="left"/>
      <w:pPr>
        <w:ind w:left="228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2" w15:restartNumberingAfterBreak="0">
    <w:nsid w:val="7EF128F5"/>
    <w:multiLevelType w:val="hybridMultilevel"/>
    <w:tmpl w:val="EFAE807C"/>
    <w:lvl w:ilvl="0" w:tplc="E8D4A8E6">
      <w:start w:val="1"/>
      <w:numFmt w:val="lowerRoman"/>
      <w:lvlText w:val="(%1)"/>
      <w:lvlJc w:val="left"/>
      <w:pPr>
        <w:ind w:left="2100" w:hanging="480"/>
      </w:pPr>
      <w:rPr>
        <w:rFonts w:hint="eastAsia"/>
      </w:rPr>
    </w:lvl>
    <w:lvl w:ilvl="1" w:tplc="04090003" w:tentative="1">
      <w:start w:val="1"/>
      <w:numFmt w:val="bullet"/>
      <w:lvlText w:val=""/>
      <w:lvlJc w:val="left"/>
      <w:pPr>
        <w:ind w:left="2580" w:hanging="480"/>
      </w:pPr>
      <w:rPr>
        <w:rFonts w:ascii="Wingdings" w:hAnsi="Wingdings" w:hint="default"/>
      </w:rPr>
    </w:lvl>
    <w:lvl w:ilvl="2" w:tplc="04090005" w:tentative="1">
      <w:start w:val="1"/>
      <w:numFmt w:val="bullet"/>
      <w:lvlText w:val=""/>
      <w:lvlJc w:val="left"/>
      <w:pPr>
        <w:ind w:left="3060" w:hanging="480"/>
      </w:pPr>
      <w:rPr>
        <w:rFonts w:ascii="Wingdings" w:hAnsi="Wingdings" w:hint="default"/>
      </w:rPr>
    </w:lvl>
    <w:lvl w:ilvl="3" w:tplc="04090001" w:tentative="1">
      <w:start w:val="1"/>
      <w:numFmt w:val="bullet"/>
      <w:lvlText w:val=""/>
      <w:lvlJc w:val="left"/>
      <w:pPr>
        <w:ind w:left="3540" w:hanging="480"/>
      </w:pPr>
      <w:rPr>
        <w:rFonts w:ascii="Wingdings" w:hAnsi="Wingdings" w:hint="default"/>
      </w:rPr>
    </w:lvl>
    <w:lvl w:ilvl="4" w:tplc="04090003" w:tentative="1">
      <w:start w:val="1"/>
      <w:numFmt w:val="bullet"/>
      <w:lvlText w:val=""/>
      <w:lvlJc w:val="left"/>
      <w:pPr>
        <w:ind w:left="4020" w:hanging="480"/>
      </w:pPr>
      <w:rPr>
        <w:rFonts w:ascii="Wingdings" w:hAnsi="Wingdings" w:hint="default"/>
      </w:rPr>
    </w:lvl>
    <w:lvl w:ilvl="5" w:tplc="04090005" w:tentative="1">
      <w:start w:val="1"/>
      <w:numFmt w:val="bullet"/>
      <w:lvlText w:val=""/>
      <w:lvlJc w:val="left"/>
      <w:pPr>
        <w:ind w:left="4500" w:hanging="480"/>
      </w:pPr>
      <w:rPr>
        <w:rFonts w:ascii="Wingdings" w:hAnsi="Wingdings" w:hint="default"/>
      </w:rPr>
    </w:lvl>
    <w:lvl w:ilvl="6" w:tplc="04090001" w:tentative="1">
      <w:start w:val="1"/>
      <w:numFmt w:val="bullet"/>
      <w:lvlText w:val=""/>
      <w:lvlJc w:val="left"/>
      <w:pPr>
        <w:ind w:left="4980" w:hanging="480"/>
      </w:pPr>
      <w:rPr>
        <w:rFonts w:ascii="Wingdings" w:hAnsi="Wingdings" w:hint="default"/>
      </w:rPr>
    </w:lvl>
    <w:lvl w:ilvl="7" w:tplc="04090003" w:tentative="1">
      <w:start w:val="1"/>
      <w:numFmt w:val="bullet"/>
      <w:lvlText w:val=""/>
      <w:lvlJc w:val="left"/>
      <w:pPr>
        <w:ind w:left="5460" w:hanging="480"/>
      </w:pPr>
      <w:rPr>
        <w:rFonts w:ascii="Wingdings" w:hAnsi="Wingdings" w:hint="default"/>
      </w:rPr>
    </w:lvl>
    <w:lvl w:ilvl="8" w:tplc="04090005" w:tentative="1">
      <w:start w:val="1"/>
      <w:numFmt w:val="bullet"/>
      <w:lvlText w:val=""/>
      <w:lvlJc w:val="left"/>
      <w:pPr>
        <w:ind w:left="5940" w:hanging="480"/>
      </w:pPr>
      <w:rPr>
        <w:rFonts w:ascii="Wingdings" w:hAnsi="Wingdings" w:hint="default"/>
      </w:rPr>
    </w:lvl>
  </w:abstractNum>
  <w:num w:numId="1">
    <w:abstractNumId w:val="1"/>
    <w:lvlOverride w:ilvl="0">
      <w:startOverride w:val="1"/>
      <w:lvl w:ilvl="0">
        <w:start w:val="1"/>
        <w:numFmt w:val="decimal"/>
        <w:pStyle w:val="Lega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98"/>
  </w:num>
  <w:num w:numId="4">
    <w:abstractNumId w:val="21"/>
  </w:num>
  <w:num w:numId="5">
    <w:abstractNumId w:val="43"/>
  </w:num>
  <w:num w:numId="6">
    <w:abstractNumId w:val="122"/>
  </w:num>
  <w:num w:numId="7">
    <w:abstractNumId w:val="7"/>
  </w:num>
  <w:num w:numId="8">
    <w:abstractNumId w:val="36"/>
  </w:num>
  <w:num w:numId="9">
    <w:abstractNumId w:val="88"/>
  </w:num>
  <w:num w:numId="10">
    <w:abstractNumId w:val="28"/>
  </w:num>
  <w:num w:numId="11">
    <w:abstractNumId w:val="115"/>
  </w:num>
  <w:num w:numId="12">
    <w:abstractNumId w:val="77"/>
  </w:num>
  <w:num w:numId="13">
    <w:abstractNumId w:val="34"/>
  </w:num>
  <w:num w:numId="14">
    <w:abstractNumId w:val="23"/>
  </w:num>
  <w:num w:numId="15">
    <w:abstractNumId w:val="131"/>
  </w:num>
  <w:num w:numId="16">
    <w:abstractNumId w:val="8"/>
  </w:num>
  <w:num w:numId="17">
    <w:abstractNumId w:val="75"/>
  </w:num>
  <w:num w:numId="18">
    <w:abstractNumId w:val="120"/>
  </w:num>
  <w:num w:numId="19">
    <w:abstractNumId w:val="123"/>
  </w:num>
  <w:num w:numId="20">
    <w:abstractNumId w:val="81"/>
  </w:num>
  <w:num w:numId="21">
    <w:abstractNumId w:val="90"/>
  </w:num>
  <w:num w:numId="22">
    <w:abstractNumId w:val="112"/>
  </w:num>
  <w:num w:numId="23">
    <w:abstractNumId w:val="85"/>
  </w:num>
  <w:num w:numId="24">
    <w:abstractNumId w:val="45"/>
  </w:num>
  <w:num w:numId="25">
    <w:abstractNumId w:val="108"/>
  </w:num>
  <w:num w:numId="26">
    <w:abstractNumId w:val="38"/>
  </w:num>
  <w:num w:numId="27">
    <w:abstractNumId w:val="17"/>
  </w:num>
  <w:num w:numId="28">
    <w:abstractNumId w:val="87"/>
  </w:num>
  <w:num w:numId="29">
    <w:abstractNumId w:val="70"/>
  </w:num>
  <w:num w:numId="30">
    <w:abstractNumId w:val="40"/>
  </w:num>
  <w:num w:numId="31">
    <w:abstractNumId w:val="54"/>
  </w:num>
  <w:num w:numId="32">
    <w:abstractNumId w:val="51"/>
  </w:num>
  <w:num w:numId="33">
    <w:abstractNumId w:val="84"/>
  </w:num>
  <w:num w:numId="34">
    <w:abstractNumId w:val="4"/>
  </w:num>
  <w:num w:numId="35">
    <w:abstractNumId w:val="48"/>
  </w:num>
  <w:num w:numId="36">
    <w:abstractNumId w:val="20"/>
  </w:num>
  <w:num w:numId="37">
    <w:abstractNumId w:val="72"/>
  </w:num>
  <w:num w:numId="38">
    <w:abstractNumId w:val="64"/>
  </w:num>
  <w:num w:numId="39">
    <w:abstractNumId w:val="99"/>
  </w:num>
  <w:num w:numId="40">
    <w:abstractNumId w:val="124"/>
  </w:num>
  <w:num w:numId="41">
    <w:abstractNumId w:val="9"/>
  </w:num>
  <w:num w:numId="42">
    <w:abstractNumId w:val="93"/>
  </w:num>
  <w:num w:numId="43">
    <w:abstractNumId w:val="2"/>
  </w:num>
  <w:num w:numId="44">
    <w:abstractNumId w:val="25"/>
  </w:num>
  <w:num w:numId="45">
    <w:abstractNumId w:val="56"/>
  </w:num>
  <w:num w:numId="46">
    <w:abstractNumId w:val="49"/>
  </w:num>
  <w:num w:numId="47">
    <w:abstractNumId w:val="101"/>
  </w:num>
  <w:num w:numId="48">
    <w:abstractNumId w:val="96"/>
  </w:num>
  <w:num w:numId="49">
    <w:abstractNumId w:val="62"/>
  </w:num>
  <w:num w:numId="50">
    <w:abstractNumId w:val="50"/>
  </w:num>
  <w:num w:numId="51">
    <w:abstractNumId w:val="26"/>
  </w:num>
  <w:num w:numId="52">
    <w:abstractNumId w:val="6"/>
  </w:num>
  <w:num w:numId="53">
    <w:abstractNumId w:val="103"/>
  </w:num>
  <w:num w:numId="54">
    <w:abstractNumId w:val="41"/>
  </w:num>
  <w:num w:numId="55">
    <w:abstractNumId w:val="117"/>
  </w:num>
  <w:num w:numId="56">
    <w:abstractNumId w:val="111"/>
  </w:num>
  <w:num w:numId="57">
    <w:abstractNumId w:val="82"/>
  </w:num>
  <w:num w:numId="58">
    <w:abstractNumId w:val="66"/>
  </w:num>
  <w:num w:numId="59">
    <w:abstractNumId w:val="16"/>
  </w:num>
  <w:num w:numId="60">
    <w:abstractNumId w:val="24"/>
  </w:num>
  <w:num w:numId="61">
    <w:abstractNumId w:val="30"/>
  </w:num>
  <w:num w:numId="62">
    <w:abstractNumId w:val="126"/>
  </w:num>
  <w:num w:numId="63">
    <w:abstractNumId w:val="52"/>
  </w:num>
  <w:num w:numId="64">
    <w:abstractNumId w:val="37"/>
  </w:num>
  <w:num w:numId="65">
    <w:abstractNumId w:val="31"/>
  </w:num>
  <w:num w:numId="66">
    <w:abstractNumId w:val="19"/>
  </w:num>
  <w:num w:numId="67">
    <w:abstractNumId w:val="74"/>
  </w:num>
  <w:num w:numId="68">
    <w:abstractNumId w:val="60"/>
  </w:num>
  <w:num w:numId="69">
    <w:abstractNumId w:val="15"/>
  </w:num>
  <w:num w:numId="70">
    <w:abstractNumId w:val="27"/>
  </w:num>
  <w:num w:numId="71">
    <w:abstractNumId w:val="18"/>
  </w:num>
  <w:num w:numId="72">
    <w:abstractNumId w:val="69"/>
  </w:num>
  <w:num w:numId="73">
    <w:abstractNumId w:val="100"/>
  </w:num>
  <w:num w:numId="74">
    <w:abstractNumId w:val="113"/>
  </w:num>
  <w:num w:numId="75">
    <w:abstractNumId w:val="91"/>
  </w:num>
  <w:num w:numId="76">
    <w:abstractNumId w:val="102"/>
  </w:num>
  <w:num w:numId="77">
    <w:abstractNumId w:val="86"/>
  </w:num>
  <w:num w:numId="78">
    <w:abstractNumId w:val="78"/>
  </w:num>
  <w:num w:numId="79">
    <w:abstractNumId w:val="121"/>
  </w:num>
  <w:num w:numId="80">
    <w:abstractNumId w:val="89"/>
  </w:num>
  <w:num w:numId="81">
    <w:abstractNumId w:val="3"/>
  </w:num>
  <w:num w:numId="82">
    <w:abstractNumId w:val="58"/>
  </w:num>
  <w:num w:numId="83">
    <w:abstractNumId w:val="128"/>
  </w:num>
  <w:num w:numId="84">
    <w:abstractNumId w:val="63"/>
  </w:num>
  <w:num w:numId="85">
    <w:abstractNumId w:val="76"/>
  </w:num>
  <w:num w:numId="86">
    <w:abstractNumId w:val="32"/>
  </w:num>
  <w:num w:numId="87">
    <w:abstractNumId w:val="68"/>
  </w:num>
  <w:num w:numId="88">
    <w:abstractNumId w:val="57"/>
  </w:num>
  <w:num w:numId="89">
    <w:abstractNumId w:val="67"/>
  </w:num>
  <w:num w:numId="90">
    <w:abstractNumId w:val="94"/>
  </w:num>
  <w:num w:numId="91">
    <w:abstractNumId w:val="14"/>
  </w:num>
  <w:num w:numId="92">
    <w:abstractNumId w:val="39"/>
  </w:num>
  <w:num w:numId="93">
    <w:abstractNumId w:val="5"/>
  </w:num>
  <w:num w:numId="94">
    <w:abstractNumId w:val="55"/>
  </w:num>
  <w:num w:numId="95">
    <w:abstractNumId w:val="107"/>
  </w:num>
  <w:num w:numId="96">
    <w:abstractNumId w:val="116"/>
  </w:num>
  <w:num w:numId="97">
    <w:abstractNumId w:val="83"/>
  </w:num>
  <w:num w:numId="98">
    <w:abstractNumId w:val="33"/>
  </w:num>
  <w:num w:numId="99">
    <w:abstractNumId w:val="132"/>
  </w:num>
  <w:num w:numId="100">
    <w:abstractNumId w:val="65"/>
  </w:num>
  <w:num w:numId="101">
    <w:abstractNumId w:val="80"/>
  </w:num>
  <w:num w:numId="102">
    <w:abstractNumId w:val="35"/>
  </w:num>
  <w:num w:numId="103">
    <w:abstractNumId w:val="10"/>
  </w:num>
  <w:num w:numId="104">
    <w:abstractNumId w:val="11"/>
  </w:num>
  <w:num w:numId="105">
    <w:abstractNumId w:val="53"/>
  </w:num>
  <w:num w:numId="106">
    <w:abstractNumId w:val="118"/>
  </w:num>
  <w:num w:numId="107">
    <w:abstractNumId w:val="61"/>
  </w:num>
  <w:num w:numId="108">
    <w:abstractNumId w:val="13"/>
  </w:num>
  <w:num w:numId="109">
    <w:abstractNumId w:val="119"/>
  </w:num>
  <w:num w:numId="110">
    <w:abstractNumId w:val="12"/>
  </w:num>
  <w:num w:numId="111">
    <w:abstractNumId w:val="106"/>
  </w:num>
  <w:num w:numId="112">
    <w:abstractNumId w:val="22"/>
  </w:num>
  <w:num w:numId="113">
    <w:abstractNumId w:val="114"/>
  </w:num>
  <w:num w:numId="114">
    <w:abstractNumId w:val="127"/>
  </w:num>
  <w:num w:numId="115">
    <w:abstractNumId w:val="110"/>
  </w:num>
  <w:num w:numId="116">
    <w:abstractNumId w:val="125"/>
  </w:num>
  <w:num w:numId="117">
    <w:abstractNumId w:val="71"/>
  </w:num>
  <w:num w:numId="118">
    <w:abstractNumId w:val="47"/>
  </w:num>
  <w:num w:numId="119">
    <w:abstractNumId w:val="42"/>
  </w:num>
  <w:num w:numId="120">
    <w:abstractNumId w:val="104"/>
  </w:num>
  <w:num w:numId="121">
    <w:abstractNumId w:val="73"/>
  </w:num>
  <w:num w:numId="122">
    <w:abstractNumId w:val="92"/>
  </w:num>
  <w:num w:numId="123">
    <w:abstractNumId w:val="59"/>
  </w:num>
  <w:num w:numId="124">
    <w:abstractNumId w:val="95"/>
  </w:num>
  <w:num w:numId="125">
    <w:abstractNumId w:val="79"/>
  </w:num>
  <w:num w:numId="126">
    <w:abstractNumId w:val="46"/>
  </w:num>
  <w:num w:numId="127">
    <w:abstractNumId w:val="44"/>
  </w:num>
  <w:num w:numId="128">
    <w:abstractNumId w:val="130"/>
  </w:num>
  <w:num w:numId="129">
    <w:abstractNumId w:val="105"/>
  </w:num>
  <w:num w:numId="130">
    <w:abstractNumId w:val="97"/>
  </w:num>
  <w:num w:numId="131">
    <w:abstractNumId w:val="129"/>
  </w:num>
  <w:num w:numId="132">
    <w:abstractNumId w:val="109"/>
  </w:num>
  <w:num w:numId="133">
    <w:abstractNumId w:val="2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12"/>
    <w:rsid w:val="000014C9"/>
    <w:rsid w:val="00004D61"/>
    <w:rsid w:val="000121B9"/>
    <w:rsid w:val="00012AFB"/>
    <w:rsid w:val="000151A3"/>
    <w:rsid w:val="000151B1"/>
    <w:rsid w:val="00016B46"/>
    <w:rsid w:val="00020F2F"/>
    <w:rsid w:val="00022A76"/>
    <w:rsid w:val="00025510"/>
    <w:rsid w:val="00027F85"/>
    <w:rsid w:val="00030532"/>
    <w:rsid w:val="00054B4F"/>
    <w:rsid w:val="00054CF3"/>
    <w:rsid w:val="0005536C"/>
    <w:rsid w:val="0006149E"/>
    <w:rsid w:val="00066A46"/>
    <w:rsid w:val="00070253"/>
    <w:rsid w:val="00074CA6"/>
    <w:rsid w:val="00090574"/>
    <w:rsid w:val="00091366"/>
    <w:rsid w:val="000924C2"/>
    <w:rsid w:val="000926EF"/>
    <w:rsid w:val="00092891"/>
    <w:rsid w:val="00094454"/>
    <w:rsid w:val="00094EF8"/>
    <w:rsid w:val="000962BA"/>
    <w:rsid w:val="00097DF4"/>
    <w:rsid w:val="000A5DBF"/>
    <w:rsid w:val="000A5E11"/>
    <w:rsid w:val="000B14EB"/>
    <w:rsid w:val="000C068B"/>
    <w:rsid w:val="000C25F9"/>
    <w:rsid w:val="000C2B06"/>
    <w:rsid w:val="000C56FB"/>
    <w:rsid w:val="000D1323"/>
    <w:rsid w:val="000D32F2"/>
    <w:rsid w:val="000D6E14"/>
    <w:rsid w:val="000E1265"/>
    <w:rsid w:val="000E3B59"/>
    <w:rsid w:val="000F549A"/>
    <w:rsid w:val="00100AF8"/>
    <w:rsid w:val="00103BAB"/>
    <w:rsid w:val="00107B56"/>
    <w:rsid w:val="00120914"/>
    <w:rsid w:val="00121184"/>
    <w:rsid w:val="001219A3"/>
    <w:rsid w:val="001222D7"/>
    <w:rsid w:val="00122CD4"/>
    <w:rsid w:val="0013121A"/>
    <w:rsid w:val="0013339B"/>
    <w:rsid w:val="00137320"/>
    <w:rsid w:val="00141DBE"/>
    <w:rsid w:val="0014508B"/>
    <w:rsid w:val="0014681D"/>
    <w:rsid w:val="0015001D"/>
    <w:rsid w:val="00154F84"/>
    <w:rsid w:val="00155F88"/>
    <w:rsid w:val="001571D2"/>
    <w:rsid w:val="00161D77"/>
    <w:rsid w:val="00162F2C"/>
    <w:rsid w:val="0016468C"/>
    <w:rsid w:val="00170BD1"/>
    <w:rsid w:val="00172B84"/>
    <w:rsid w:val="00175C2A"/>
    <w:rsid w:val="00176DFA"/>
    <w:rsid w:val="0017789C"/>
    <w:rsid w:val="00182B21"/>
    <w:rsid w:val="001831BE"/>
    <w:rsid w:val="00184298"/>
    <w:rsid w:val="001846EA"/>
    <w:rsid w:val="001870FC"/>
    <w:rsid w:val="00190F64"/>
    <w:rsid w:val="00192D48"/>
    <w:rsid w:val="001934BD"/>
    <w:rsid w:val="001A3F65"/>
    <w:rsid w:val="001A671B"/>
    <w:rsid w:val="001A7824"/>
    <w:rsid w:val="001B2AAC"/>
    <w:rsid w:val="001C022D"/>
    <w:rsid w:val="001C5E21"/>
    <w:rsid w:val="001D29E9"/>
    <w:rsid w:val="001D411E"/>
    <w:rsid w:val="001D4FC5"/>
    <w:rsid w:val="001D5854"/>
    <w:rsid w:val="001D6C36"/>
    <w:rsid w:val="001D7F7A"/>
    <w:rsid w:val="001E16B2"/>
    <w:rsid w:val="001E1F40"/>
    <w:rsid w:val="001F2AB2"/>
    <w:rsid w:val="001F2DCB"/>
    <w:rsid w:val="001F588B"/>
    <w:rsid w:val="002011A9"/>
    <w:rsid w:val="0020196D"/>
    <w:rsid w:val="00205ED7"/>
    <w:rsid w:val="002103B3"/>
    <w:rsid w:val="002172FA"/>
    <w:rsid w:val="002202A1"/>
    <w:rsid w:val="00222A53"/>
    <w:rsid w:val="00223692"/>
    <w:rsid w:val="002303E7"/>
    <w:rsid w:val="002321CF"/>
    <w:rsid w:val="0023537F"/>
    <w:rsid w:val="0023577E"/>
    <w:rsid w:val="00240197"/>
    <w:rsid w:val="002430FF"/>
    <w:rsid w:val="00244A6E"/>
    <w:rsid w:val="00246B3A"/>
    <w:rsid w:val="0024719D"/>
    <w:rsid w:val="00251FFF"/>
    <w:rsid w:val="00253F9E"/>
    <w:rsid w:val="002606E1"/>
    <w:rsid w:val="00260BF6"/>
    <w:rsid w:val="00260D48"/>
    <w:rsid w:val="0026102B"/>
    <w:rsid w:val="002630FC"/>
    <w:rsid w:val="00267BDF"/>
    <w:rsid w:val="002737AD"/>
    <w:rsid w:val="00280A2D"/>
    <w:rsid w:val="002824CF"/>
    <w:rsid w:val="002874C6"/>
    <w:rsid w:val="0029410A"/>
    <w:rsid w:val="00296A3F"/>
    <w:rsid w:val="002A221D"/>
    <w:rsid w:val="002A799D"/>
    <w:rsid w:val="002B1178"/>
    <w:rsid w:val="002B1A0B"/>
    <w:rsid w:val="002B35B6"/>
    <w:rsid w:val="002B5AFF"/>
    <w:rsid w:val="002B7F03"/>
    <w:rsid w:val="002C4A1C"/>
    <w:rsid w:val="002C52B7"/>
    <w:rsid w:val="002C758E"/>
    <w:rsid w:val="002D5887"/>
    <w:rsid w:val="002D7089"/>
    <w:rsid w:val="002D728B"/>
    <w:rsid w:val="002E0121"/>
    <w:rsid w:val="002E04E7"/>
    <w:rsid w:val="002E2B01"/>
    <w:rsid w:val="002E5D12"/>
    <w:rsid w:val="002F24AE"/>
    <w:rsid w:val="002F351A"/>
    <w:rsid w:val="002F37EF"/>
    <w:rsid w:val="002F4465"/>
    <w:rsid w:val="002F5073"/>
    <w:rsid w:val="002F562A"/>
    <w:rsid w:val="002F581E"/>
    <w:rsid w:val="00302276"/>
    <w:rsid w:val="00303E43"/>
    <w:rsid w:val="00304C5D"/>
    <w:rsid w:val="003051B7"/>
    <w:rsid w:val="00312F5D"/>
    <w:rsid w:val="003176BE"/>
    <w:rsid w:val="00320823"/>
    <w:rsid w:val="003309D5"/>
    <w:rsid w:val="0033171C"/>
    <w:rsid w:val="00333A89"/>
    <w:rsid w:val="00340B99"/>
    <w:rsid w:val="00347E48"/>
    <w:rsid w:val="00353160"/>
    <w:rsid w:val="00354AF4"/>
    <w:rsid w:val="00357EA4"/>
    <w:rsid w:val="003634A9"/>
    <w:rsid w:val="00363909"/>
    <w:rsid w:val="003701C6"/>
    <w:rsid w:val="00371E6F"/>
    <w:rsid w:val="003742E7"/>
    <w:rsid w:val="00374DA3"/>
    <w:rsid w:val="00375237"/>
    <w:rsid w:val="003761A9"/>
    <w:rsid w:val="00377858"/>
    <w:rsid w:val="00377A09"/>
    <w:rsid w:val="003803A6"/>
    <w:rsid w:val="00383DE4"/>
    <w:rsid w:val="00384482"/>
    <w:rsid w:val="003866FB"/>
    <w:rsid w:val="003915C3"/>
    <w:rsid w:val="0039400A"/>
    <w:rsid w:val="00396F93"/>
    <w:rsid w:val="00397355"/>
    <w:rsid w:val="00397BB4"/>
    <w:rsid w:val="003A4611"/>
    <w:rsid w:val="003A631D"/>
    <w:rsid w:val="003B189E"/>
    <w:rsid w:val="003B2732"/>
    <w:rsid w:val="003B52FC"/>
    <w:rsid w:val="003B6BB9"/>
    <w:rsid w:val="003C6223"/>
    <w:rsid w:val="003D601A"/>
    <w:rsid w:val="003E1A90"/>
    <w:rsid w:val="003E272C"/>
    <w:rsid w:val="003E2EE4"/>
    <w:rsid w:val="003E6072"/>
    <w:rsid w:val="003F114F"/>
    <w:rsid w:val="003F13AE"/>
    <w:rsid w:val="003F4AB4"/>
    <w:rsid w:val="003F76D9"/>
    <w:rsid w:val="0040036D"/>
    <w:rsid w:val="00400AEC"/>
    <w:rsid w:val="00402EB1"/>
    <w:rsid w:val="004030A8"/>
    <w:rsid w:val="004063E1"/>
    <w:rsid w:val="00410611"/>
    <w:rsid w:val="00411EB8"/>
    <w:rsid w:val="00412449"/>
    <w:rsid w:val="0041554E"/>
    <w:rsid w:val="00417B4E"/>
    <w:rsid w:val="00421470"/>
    <w:rsid w:val="00421528"/>
    <w:rsid w:val="004221F3"/>
    <w:rsid w:val="00424D00"/>
    <w:rsid w:val="00434E27"/>
    <w:rsid w:val="00443BBC"/>
    <w:rsid w:val="00444567"/>
    <w:rsid w:val="00454B9D"/>
    <w:rsid w:val="00454EDA"/>
    <w:rsid w:val="00460933"/>
    <w:rsid w:val="00461A33"/>
    <w:rsid w:val="0046636E"/>
    <w:rsid w:val="004676BE"/>
    <w:rsid w:val="00470BFB"/>
    <w:rsid w:val="00473C5F"/>
    <w:rsid w:val="00480345"/>
    <w:rsid w:val="00490636"/>
    <w:rsid w:val="004915E0"/>
    <w:rsid w:val="00493D9F"/>
    <w:rsid w:val="00496433"/>
    <w:rsid w:val="004A35B7"/>
    <w:rsid w:val="004A35D7"/>
    <w:rsid w:val="004A566C"/>
    <w:rsid w:val="004A615F"/>
    <w:rsid w:val="004B2827"/>
    <w:rsid w:val="004B4B23"/>
    <w:rsid w:val="004C033C"/>
    <w:rsid w:val="004C0815"/>
    <w:rsid w:val="004C0D01"/>
    <w:rsid w:val="004C0D72"/>
    <w:rsid w:val="004C227B"/>
    <w:rsid w:val="004C6C7C"/>
    <w:rsid w:val="004C7DC7"/>
    <w:rsid w:val="004D258D"/>
    <w:rsid w:val="004D414C"/>
    <w:rsid w:val="004D519D"/>
    <w:rsid w:val="004D7861"/>
    <w:rsid w:val="004E1FF5"/>
    <w:rsid w:val="004E2171"/>
    <w:rsid w:val="004E270B"/>
    <w:rsid w:val="004E2E31"/>
    <w:rsid w:val="004E3544"/>
    <w:rsid w:val="004E6DBF"/>
    <w:rsid w:val="004F1A1E"/>
    <w:rsid w:val="004F1EF5"/>
    <w:rsid w:val="004F31E3"/>
    <w:rsid w:val="005043A1"/>
    <w:rsid w:val="00506018"/>
    <w:rsid w:val="00507E24"/>
    <w:rsid w:val="0051317B"/>
    <w:rsid w:val="00525FF0"/>
    <w:rsid w:val="00533B35"/>
    <w:rsid w:val="00535130"/>
    <w:rsid w:val="005357AC"/>
    <w:rsid w:val="005370CA"/>
    <w:rsid w:val="00544B52"/>
    <w:rsid w:val="0054536C"/>
    <w:rsid w:val="005453DC"/>
    <w:rsid w:val="0055159C"/>
    <w:rsid w:val="00551DD6"/>
    <w:rsid w:val="005536F2"/>
    <w:rsid w:val="0055580B"/>
    <w:rsid w:val="00556508"/>
    <w:rsid w:val="005565A2"/>
    <w:rsid w:val="005613CC"/>
    <w:rsid w:val="00566749"/>
    <w:rsid w:val="00570D0E"/>
    <w:rsid w:val="005712FD"/>
    <w:rsid w:val="00574D95"/>
    <w:rsid w:val="005778DA"/>
    <w:rsid w:val="00581945"/>
    <w:rsid w:val="00584A8C"/>
    <w:rsid w:val="00587415"/>
    <w:rsid w:val="00592345"/>
    <w:rsid w:val="00595DCF"/>
    <w:rsid w:val="005A2C71"/>
    <w:rsid w:val="005B6D28"/>
    <w:rsid w:val="005C14F9"/>
    <w:rsid w:val="005C264A"/>
    <w:rsid w:val="005C4EC4"/>
    <w:rsid w:val="005D0E10"/>
    <w:rsid w:val="005D2CEB"/>
    <w:rsid w:val="005E081F"/>
    <w:rsid w:val="005E51F2"/>
    <w:rsid w:val="005F7C6C"/>
    <w:rsid w:val="00601149"/>
    <w:rsid w:val="006020A3"/>
    <w:rsid w:val="0060285A"/>
    <w:rsid w:val="00605ECC"/>
    <w:rsid w:val="00613B8B"/>
    <w:rsid w:val="00614704"/>
    <w:rsid w:val="006222F2"/>
    <w:rsid w:val="00623D13"/>
    <w:rsid w:val="0062691C"/>
    <w:rsid w:val="00634107"/>
    <w:rsid w:val="006376A9"/>
    <w:rsid w:val="006402D7"/>
    <w:rsid w:val="006414C0"/>
    <w:rsid w:val="00642994"/>
    <w:rsid w:val="00642B9F"/>
    <w:rsid w:val="006442DD"/>
    <w:rsid w:val="00644700"/>
    <w:rsid w:val="00644EBD"/>
    <w:rsid w:val="00645AE0"/>
    <w:rsid w:val="0064682D"/>
    <w:rsid w:val="00652124"/>
    <w:rsid w:val="006523DA"/>
    <w:rsid w:val="006607CE"/>
    <w:rsid w:val="00661DD3"/>
    <w:rsid w:val="006646D7"/>
    <w:rsid w:val="00681330"/>
    <w:rsid w:val="00683244"/>
    <w:rsid w:val="00683F86"/>
    <w:rsid w:val="006864E0"/>
    <w:rsid w:val="00690916"/>
    <w:rsid w:val="006950A5"/>
    <w:rsid w:val="00695A27"/>
    <w:rsid w:val="006B4B7F"/>
    <w:rsid w:val="006B538E"/>
    <w:rsid w:val="006B7018"/>
    <w:rsid w:val="006C1F1A"/>
    <w:rsid w:val="006C277B"/>
    <w:rsid w:val="006C5BDA"/>
    <w:rsid w:val="006D03B5"/>
    <w:rsid w:val="006D0574"/>
    <w:rsid w:val="006D4592"/>
    <w:rsid w:val="006E2582"/>
    <w:rsid w:val="006E3BEB"/>
    <w:rsid w:val="006F06B8"/>
    <w:rsid w:val="006F54FC"/>
    <w:rsid w:val="00700A67"/>
    <w:rsid w:val="00703105"/>
    <w:rsid w:val="00704487"/>
    <w:rsid w:val="00704649"/>
    <w:rsid w:val="00710A7C"/>
    <w:rsid w:val="00711511"/>
    <w:rsid w:val="007134EF"/>
    <w:rsid w:val="00713822"/>
    <w:rsid w:val="00713E0C"/>
    <w:rsid w:val="007158CC"/>
    <w:rsid w:val="00727B99"/>
    <w:rsid w:val="007304B0"/>
    <w:rsid w:val="00730B5A"/>
    <w:rsid w:val="00735225"/>
    <w:rsid w:val="007379EB"/>
    <w:rsid w:val="00737F51"/>
    <w:rsid w:val="00747690"/>
    <w:rsid w:val="007544B5"/>
    <w:rsid w:val="00757483"/>
    <w:rsid w:val="0075791E"/>
    <w:rsid w:val="00764B5B"/>
    <w:rsid w:val="00766F47"/>
    <w:rsid w:val="00774923"/>
    <w:rsid w:val="007749F8"/>
    <w:rsid w:val="00781AE1"/>
    <w:rsid w:val="007841A3"/>
    <w:rsid w:val="007879D9"/>
    <w:rsid w:val="00790329"/>
    <w:rsid w:val="007A1331"/>
    <w:rsid w:val="007A43FB"/>
    <w:rsid w:val="007B1DC8"/>
    <w:rsid w:val="007C72D1"/>
    <w:rsid w:val="007C79B5"/>
    <w:rsid w:val="007E0BA9"/>
    <w:rsid w:val="007E2933"/>
    <w:rsid w:val="007E48EA"/>
    <w:rsid w:val="007E73BC"/>
    <w:rsid w:val="007E7CE9"/>
    <w:rsid w:val="007F393C"/>
    <w:rsid w:val="007F5CE7"/>
    <w:rsid w:val="007F7E2A"/>
    <w:rsid w:val="00815F19"/>
    <w:rsid w:val="00817061"/>
    <w:rsid w:val="00817A88"/>
    <w:rsid w:val="00822212"/>
    <w:rsid w:val="00823842"/>
    <w:rsid w:val="008245F6"/>
    <w:rsid w:val="00825F8E"/>
    <w:rsid w:val="008361AC"/>
    <w:rsid w:val="00840592"/>
    <w:rsid w:val="008523F6"/>
    <w:rsid w:val="00856868"/>
    <w:rsid w:val="008576C2"/>
    <w:rsid w:val="00860930"/>
    <w:rsid w:val="0087260E"/>
    <w:rsid w:val="008761F7"/>
    <w:rsid w:val="00880B37"/>
    <w:rsid w:val="00883C93"/>
    <w:rsid w:val="0088408D"/>
    <w:rsid w:val="00891C14"/>
    <w:rsid w:val="00895B74"/>
    <w:rsid w:val="008978C2"/>
    <w:rsid w:val="00897F81"/>
    <w:rsid w:val="008A0712"/>
    <w:rsid w:val="008A250E"/>
    <w:rsid w:val="008A2A79"/>
    <w:rsid w:val="008A2F58"/>
    <w:rsid w:val="008A4701"/>
    <w:rsid w:val="008A5B46"/>
    <w:rsid w:val="008B1C06"/>
    <w:rsid w:val="008B3A42"/>
    <w:rsid w:val="008B3EC8"/>
    <w:rsid w:val="008B4C22"/>
    <w:rsid w:val="008B6158"/>
    <w:rsid w:val="008C36C3"/>
    <w:rsid w:val="008C4C3C"/>
    <w:rsid w:val="008D15BC"/>
    <w:rsid w:val="008D321B"/>
    <w:rsid w:val="008E2612"/>
    <w:rsid w:val="008E2CE2"/>
    <w:rsid w:val="008E4FBD"/>
    <w:rsid w:val="008F2253"/>
    <w:rsid w:val="008F38BE"/>
    <w:rsid w:val="008F5D79"/>
    <w:rsid w:val="008F6C46"/>
    <w:rsid w:val="00901CB4"/>
    <w:rsid w:val="009027B2"/>
    <w:rsid w:val="00902F87"/>
    <w:rsid w:val="00903466"/>
    <w:rsid w:val="0090392C"/>
    <w:rsid w:val="009040A8"/>
    <w:rsid w:val="00906604"/>
    <w:rsid w:val="00907254"/>
    <w:rsid w:val="009073C0"/>
    <w:rsid w:val="00907CFC"/>
    <w:rsid w:val="0091392D"/>
    <w:rsid w:val="00916182"/>
    <w:rsid w:val="00920526"/>
    <w:rsid w:val="00920CAA"/>
    <w:rsid w:val="00923F6D"/>
    <w:rsid w:val="00925F67"/>
    <w:rsid w:val="00927EC1"/>
    <w:rsid w:val="00945FEE"/>
    <w:rsid w:val="00946D8A"/>
    <w:rsid w:val="00946DED"/>
    <w:rsid w:val="009516BB"/>
    <w:rsid w:val="00951E84"/>
    <w:rsid w:val="009522FF"/>
    <w:rsid w:val="00953AB5"/>
    <w:rsid w:val="00957237"/>
    <w:rsid w:val="0096031E"/>
    <w:rsid w:val="00964D27"/>
    <w:rsid w:val="009661B4"/>
    <w:rsid w:val="009669B5"/>
    <w:rsid w:val="009705EA"/>
    <w:rsid w:val="00974297"/>
    <w:rsid w:val="00974F27"/>
    <w:rsid w:val="0098230D"/>
    <w:rsid w:val="0098271B"/>
    <w:rsid w:val="00984831"/>
    <w:rsid w:val="009872D3"/>
    <w:rsid w:val="00987AE8"/>
    <w:rsid w:val="00991A2F"/>
    <w:rsid w:val="00995EF8"/>
    <w:rsid w:val="00996648"/>
    <w:rsid w:val="009A6E65"/>
    <w:rsid w:val="009B19A3"/>
    <w:rsid w:val="009B4827"/>
    <w:rsid w:val="009C67FA"/>
    <w:rsid w:val="009D479F"/>
    <w:rsid w:val="009D4F0D"/>
    <w:rsid w:val="009E49D8"/>
    <w:rsid w:val="009E6A0E"/>
    <w:rsid w:val="009E7CEC"/>
    <w:rsid w:val="009F3150"/>
    <w:rsid w:val="009F3BD9"/>
    <w:rsid w:val="00A005E4"/>
    <w:rsid w:val="00A055BB"/>
    <w:rsid w:val="00A069D7"/>
    <w:rsid w:val="00A11D7E"/>
    <w:rsid w:val="00A11E82"/>
    <w:rsid w:val="00A125FB"/>
    <w:rsid w:val="00A17DC6"/>
    <w:rsid w:val="00A26495"/>
    <w:rsid w:val="00A348AB"/>
    <w:rsid w:val="00A34F96"/>
    <w:rsid w:val="00A3608F"/>
    <w:rsid w:val="00A37F31"/>
    <w:rsid w:val="00A453E6"/>
    <w:rsid w:val="00A4758A"/>
    <w:rsid w:val="00A56059"/>
    <w:rsid w:val="00A61E5C"/>
    <w:rsid w:val="00A6329B"/>
    <w:rsid w:val="00A634E9"/>
    <w:rsid w:val="00A63F66"/>
    <w:rsid w:val="00A65354"/>
    <w:rsid w:val="00A66023"/>
    <w:rsid w:val="00A737AE"/>
    <w:rsid w:val="00A76991"/>
    <w:rsid w:val="00A86234"/>
    <w:rsid w:val="00A87894"/>
    <w:rsid w:val="00A906CD"/>
    <w:rsid w:val="00A916CE"/>
    <w:rsid w:val="00A923AB"/>
    <w:rsid w:val="00A955DF"/>
    <w:rsid w:val="00A9638E"/>
    <w:rsid w:val="00A96B46"/>
    <w:rsid w:val="00A9768A"/>
    <w:rsid w:val="00AA1EFB"/>
    <w:rsid w:val="00AA2153"/>
    <w:rsid w:val="00AA3660"/>
    <w:rsid w:val="00AA46FE"/>
    <w:rsid w:val="00AA5B74"/>
    <w:rsid w:val="00AB4CCD"/>
    <w:rsid w:val="00AB5ECF"/>
    <w:rsid w:val="00AB6AD2"/>
    <w:rsid w:val="00AC40BA"/>
    <w:rsid w:val="00AC75F5"/>
    <w:rsid w:val="00AD2AFF"/>
    <w:rsid w:val="00AE0000"/>
    <w:rsid w:val="00AE11A5"/>
    <w:rsid w:val="00AE285A"/>
    <w:rsid w:val="00AE6F5E"/>
    <w:rsid w:val="00AE7607"/>
    <w:rsid w:val="00B005CF"/>
    <w:rsid w:val="00B04271"/>
    <w:rsid w:val="00B04CD2"/>
    <w:rsid w:val="00B0560B"/>
    <w:rsid w:val="00B05F33"/>
    <w:rsid w:val="00B070C2"/>
    <w:rsid w:val="00B1293D"/>
    <w:rsid w:val="00B13D76"/>
    <w:rsid w:val="00B21825"/>
    <w:rsid w:val="00B2308A"/>
    <w:rsid w:val="00B23841"/>
    <w:rsid w:val="00B26091"/>
    <w:rsid w:val="00B30037"/>
    <w:rsid w:val="00B33244"/>
    <w:rsid w:val="00B4284A"/>
    <w:rsid w:val="00B508C1"/>
    <w:rsid w:val="00B52BB5"/>
    <w:rsid w:val="00B537AA"/>
    <w:rsid w:val="00B556D3"/>
    <w:rsid w:val="00B63F8D"/>
    <w:rsid w:val="00B65788"/>
    <w:rsid w:val="00B72A0D"/>
    <w:rsid w:val="00B75410"/>
    <w:rsid w:val="00B812F3"/>
    <w:rsid w:val="00B84764"/>
    <w:rsid w:val="00B979E8"/>
    <w:rsid w:val="00BA12C3"/>
    <w:rsid w:val="00BA7406"/>
    <w:rsid w:val="00BA7C5F"/>
    <w:rsid w:val="00BB39DF"/>
    <w:rsid w:val="00BB49A3"/>
    <w:rsid w:val="00BB78D2"/>
    <w:rsid w:val="00BB7FB6"/>
    <w:rsid w:val="00BC0B30"/>
    <w:rsid w:val="00BC38A4"/>
    <w:rsid w:val="00BC6E0E"/>
    <w:rsid w:val="00BD2D87"/>
    <w:rsid w:val="00BD47F1"/>
    <w:rsid w:val="00BD7836"/>
    <w:rsid w:val="00BE0258"/>
    <w:rsid w:val="00BE11F2"/>
    <w:rsid w:val="00BE68B3"/>
    <w:rsid w:val="00BE6E95"/>
    <w:rsid w:val="00BE7B99"/>
    <w:rsid w:val="00BF4A1F"/>
    <w:rsid w:val="00BF7B58"/>
    <w:rsid w:val="00C006AA"/>
    <w:rsid w:val="00C008EC"/>
    <w:rsid w:val="00C044CB"/>
    <w:rsid w:val="00C06F15"/>
    <w:rsid w:val="00C124CC"/>
    <w:rsid w:val="00C12712"/>
    <w:rsid w:val="00C15150"/>
    <w:rsid w:val="00C16B29"/>
    <w:rsid w:val="00C2240C"/>
    <w:rsid w:val="00C23751"/>
    <w:rsid w:val="00C2664C"/>
    <w:rsid w:val="00C26D90"/>
    <w:rsid w:val="00C320B6"/>
    <w:rsid w:val="00C3481E"/>
    <w:rsid w:val="00C3500B"/>
    <w:rsid w:val="00C53C32"/>
    <w:rsid w:val="00C555CD"/>
    <w:rsid w:val="00C56E8A"/>
    <w:rsid w:val="00C62433"/>
    <w:rsid w:val="00C62AEE"/>
    <w:rsid w:val="00C63831"/>
    <w:rsid w:val="00C64100"/>
    <w:rsid w:val="00C721E7"/>
    <w:rsid w:val="00C737EA"/>
    <w:rsid w:val="00C73D19"/>
    <w:rsid w:val="00C803FE"/>
    <w:rsid w:val="00C804AE"/>
    <w:rsid w:val="00C8415D"/>
    <w:rsid w:val="00C86974"/>
    <w:rsid w:val="00C9552B"/>
    <w:rsid w:val="00CA01FD"/>
    <w:rsid w:val="00CA363A"/>
    <w:rsid w:val="00CA512B"/>
    <w:rsid w:val="00CA5962"/>
    <w:rsid w:val="00CB1DB3"/>
    <w:rsid w:val="00CB27A6"/>
    <w:rsid w:val="00CB2D0F"/>
    <w:rsid w:val="00CB5736"/>
    <w:rsid w:val="00CB6889"/>
    <w:rsid w:val="00CB778B"/>
    <w:rsid w:val="00CC0EAC"/>
    <w:rsid w:val="00CC64F5"/>
    <w:rsid w:val="00CC7809"/>
    <w:rsid w:val="00CD04D4"/>
    <w:rsid w:val="00CD7254"/>
    <w:rsid w:val="00CE0E18"/>
    <w:rsid w:val="00CE10C1"/>
    <w:rsid w:val="00CE1D09"/>
    <w:rsid w:val="00CE7226"/>
    <w:rsid w:val="00CF0701"/>
    <w:rsid w:val="00CF0BD3"/>
    <w:rsid w:val="00CF2155"/>
    <w:rsid w:val="00D0096D"/>
    <w:rsid w:val="00D0472D"/>
    <w:rsid w:val="00D0567F"/>
    <w:rsid w:val="00D109DF"/>
    <w:rsid w:val="00D1391F"/>
    <w:rsid w:val="00D1653D"/>
    <w:rsid w:val="00D224DC"/>
    <w:rsid w:val="00D265F0"/>
    <w:rsid w:val="00D26F68"/>
    <w:rsid w:val="00D30777"/>
    <w:rsid w:val="00D43CD9"/>
    <w:rsid w:val="00D47A7D"/>
    <w:rsid w:val="00D50EB7"/>
    <w:rsid w:val="00D52D5A"/>
    <w:rsid w:val="00D56176"/>
    <w:rsid w:val="00D5724C"/>
    <w:rsid w:val="00D71EFE"/>
    <w:rsid w:val="00D757AC"/>
    <w:rsid w:val="00D82EC0"/>
    <w:rsid w:val="00D83F77"/>
    <w:rsid w:val="00D97573"/>
    <w:rsid w:val="00DA1E3C"/>
    <w:rsid w:val="00DA38B2"/>
    <w:rsid w:val="00DA4138"/>
    <w:rsid w:val="00DA5C74"/>
    <w:rsid w:val="00DA6F71"/>
    <w:rsid w:val="00DC6416"/>
    <w:rsid w:val="00DC6AA5"/>
    <w:rsid w:val="00DD160B"/>
    <w:rsid w:val="00DD3E96"/>
    <w:rsid w:val="00DD42F9"/>
    <w:rsid w:val="00DD4FC3"/>
    <w:rsid w:val="00DD5D70"/>
    <w:rsid w:val="00DD6B37"/>
    <w:rsid w:val="00DD6DA3"/>
    <w:rsid w:val="00DE4979"/>
    <w:rsid w:val="00DE676E"/>
    <w:rsid w:val="00DE6C93"/>
    <w:rsid w:val="00DE7896"/>
    <w:rsid w:val="00DF4238"/>
    <w:rsid w:val="00DF54CC"/>
    <w:rsid w:val="00DF56BD"/>
    <w:rsid w:val="00DF619A"/>
    <w:rsid w:val="00E026FB"/>
    <w:rsid w:val="00E06CB3"/>
    <w:rsid w:val="00E12A99"/>
    <w:rsid w:val="00E1662B"/>
    <w:rsid w:val="00E2248D"/>
    <w:rsid w:val="00E2456F"/>
    <w:rsid w:val="00E27828"/>
    <w:rsid w:val="00E31236"/>
    <w:rsid w:val="00E3176B"/>
    <w:rsid w:val="00E3411F"/>
    <w:rsid w:val="00E40112"/>
    <w:rsid w:val="00E42062"/>
    <w:rsid w:val="00E43BB1"/>
    <w:rsid w:val="00E5134E"/>
    <w:rsid w:val="00E54E55"/>
    <w:rsid w:val="00E6710C"/>
    <w:rsid w:val="00E67F52"/>
    <w:rsid w:val="00E763EC"/>
    <w:rsid w:val="00E76DD1"/>
    <w:rsid w:val="00E82737"/>
    <w:rsid w:val="00E856C5"/>
    <w:rsid w:val="00E928E6"/>
    <w:rsid w:val="00E970C0"/>
    <w:rsid w:val="00EA477F"/>
    <w:rsid w:val="00EA6F7F"/>
    <w:rsid w:val="00EA7845"/>
    <w:rsid w:val="00EB30B8"/>
    <w:rsid w:val="00EC061F"/>
    <w:rsid w:val="00EC15FE"/>
    <w:rsid w:val="00EC1AB1"/>
    <w:rsid w:val="00EC40E1"/>
    <w:rsid w:val="00ED1172"/>
    <w:rsid w:val="00ED4D49"/>
    <w:rsid w:val="00ED6CC2"/>
    <w:rsid w:val="00ED6DAA"/>
    <w:rsid w:val="00EE0321"/>
    <w:rsid w:val="00EE5347"/>
    <w:rsid w:val="00EE6453"/>
    <w:rsid w:val="00EE68FF"/>
    <w:rsid w:val="00EE782F"/>
    <w:rsid w:val="00EF324D"/>
    <w:rsid w:val="00EF429D"/>
    <w:rsid w:val="00EF76AE"/>
    <w:rsid w:val="00F04765"/>
    <w:rsid w:val="00F05A6E"/>
    <w:rsid w:val="00F05ABC"/>
    <w:rsid w:val="00F115DB"/>
    <w:rsid w:val="00F135A9"/>
    <w:rsid w:val="00F1552F"/>
    <w:rsid w:val="00F177A0"/>
    <w:rsid w:val="00F24037"/>
    <w:rsid w:val="00F25F87"/>
    <w:rsid w:val="00F27FEC"/>
    <w:rsid w:val="00F30E17"/>
    <w:rsid w:val="00F336A5"/>
    <w:rsid w:val="00F371CD"/>
    <w:rsid w:val="00F40EA7"/>
    <w:rsid w:val="00F4160D"/>
    <w:rsid w:val="00F41F9C"/>
    <w:rsid w:val="00F45907"/>
    <w:rsid w:val="00F46847"/>
    <w:rsid w:val="00F47107"/>
    <w:rsid w:val="00F53D63"/>
    <w:rsid w:val="00F54579"/>
    <w:rsid w:val="00F54F8E"/>
    <w:rsid w:val="00F55867"/>
    <w:rsid w:val="00F630CF"/>
    <w:rsid w:val="00F639AC"/>
    <w:rsid w:val="00F64E6C"/>
    <w:rsid w:val="00F73AD1"/>
    <w:rsid w:val="00F817D7"/>
    <w:rsid w:val="00F82059"/>
    <w:rsid w:val="00F85782"/>
    <w:rsid w:val="00F95407"/>
    <w:rsid w:val="00FA7AE0"/>
    <w:rsid w:val="00FB2A19"/>
    <w:rsid w:val="00FB2E1B"/>
    <w:rsid w:val="00FB6AA5"/>
    <w:rsid w:val="00FC381B"/>
    <w:rsid w:val="00FC4806"/>
    <w:rsid w:val="00FC6F12"/>
    <w:rsid w:val="00FD01ED"/>
    <w:rsid w:val="00FD7976"/>
    <w:rsid w:val="00FE0CAE"/>
    <w:rsid w:val="00FE1D52"/>
    <w:rsid w:val="00FE5B3F"/>
    <w:rsid w:val="00FE67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D7904"/>
  <w15:docId w15:val="{EB2FF3A5-56B4-407C-A9CE-E55950CB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6"/>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4A9"/>
    <w:pPr>
      <w:widowControl w:val="0"/>
    </w:pPr>
    <w:rPr>
      <w:lang w:val="en-GB"/>
    </w:rPr>
  </w:style>
  <w:style w:type="paragraph" w:styleId="1">
    <w:name w:val="heading 1"/>
    <w:basedOn w:val="a"/>
    <w:next w:val="a"/>
    <w:link w:val="10"/>
    <w:qFormat/>
    <w:rsid w:val="00710A7C"/>
    <w:pPr>
      <w:keepNext/>
      <w:jc w:val="both"/>
      <w:outlineLvl w:val="0"/>
    </w:pPr>
    <w:rPr>
      <w:rFonts w:eastAsia="新細明體"/>
      <w:b/>
      <w:bCs/>
      <w:spacing w:val="20"/>
      <w:szCs w:val="24"/>
    </w:rPr>
  </w:style>
  <w:style w:type="paragraph" w:styleId="2">
    <w:name w:val="heading 2"/>
    <w:basedOn w:val="a"/>
    <w:next w:val="a"/>
    <w:link w:val="20"/>
    <w:qFormat/>
    <w:rsid w:val="00710A7C"/>
    <w:pPr>
      <w:widowControl/>
      <w:overflowPunct w:val="0"/>
      <w:autoSpaceDE w:val="0"/>
      <w:autoSpaceDN w:val="0"/>
      <w:adjustRightInd w:val="0"/>
      <w:spacing w:before="120"/>
      <w:textAlignment w:val="baseline"/>
      <w:outlineLvl w:val="1"/>
    </w:pPr>
    <w:rPr>
      <w:rFonts w:ascii="Arial" w:eastAsia="新細明體" w:hAnsi="Arial"/>
      <w:sz w:val="16"/>
      <w:szCs w:val="20"/>
    </w:rPr>
  </w:style>
  <w:style w:type="paragraph" w:styleId="3">
    <w:name w:val="heading 3"/>
    <w:basedOn w:val="a"/>
    <w:next w:val="a"/>
    <w:link w:val="30"/>
    <w:qFormat/>
    <w:rsid w:val="00710A7C"/>
    <w:pPr>
      <w:keepNext/>
      <w:spacing w:line="720" w:lineRule="auto"/>
      <w:outlineLvl w:val="2"/>
    </w:pPr>
    <w:rPr>
      <w:rFonts w:ascii="Arial" w:eastAsia="新細明體" w:hAnsi="Arial"/>
      <w:b/>
      <w:bCs/>
      <w:sz w:val="36"/>
      <w:szCs w:val="36"/>
    </w:rPr>
  </w:style>
  <w:style w:type="paragraph" w:styleId="4">
    <w:name w:val="heading 4"/>
    <w:basedOn w:val="a"/>
    <w:next w:val="a"/>
    <w:link w:val="40"/>
    <w:unhideWhenUsed/>
    <w:qFormat/>
    <w:rsid w:val="00710A7C"/>
    <w:pPr>
      <w:keepNext/>
      <w:spacing w:line="720" w:lineRule="auto"/>
      <w:outlineLvl w:val="3"/>
    </w:pPr>
    <w:rPr>
      <w:rFonts w:ascii="Cambria" w:eastAsia="新細明體" w:hAnsi="Cambria"/>
      <w:sz w:val="36"/>
      <w:szCs w:val="36"/>
    </w:rPr>
  </w:style>
  <w:style w:type="paragraph" w:styleId="5">
    <w:name w:val="heading 5"/>
    <w:basedOn w:val="a"/>
    <w:next w:val="a"/>
    <w:link w:val="50"/>
    <w:qFormat/>
    <w:rsid w:val="00710A7C"/>
    <w:pPr>
      <w:keepNext/>
      <w:widowControl/>
      <w:tabs>
        <w:tab w:val="left" w:pos="1530"/>
        <w:tab w:val="left" w:pos="4770"/>
        <w:tab w:val="left" w:leader="underscore" w:pos="8136"/>
        <w:tab w:val="left" w:pos="9000"/>
      </w:tabs>
      <w:overflowPunct w:val="0"/>
      <w:autoSpaceDE w:val="0"/>
      <w:autoSpaceDN w:val="0"/>
      <w:adjustRightInd w:val="0"/>
      <w:spacing w:line="240" w:lineRule="atLeast"/>
      <w:jc w:val="right"/>
      <w:textAlignment w:val="baseline"/>
      <w:outlineLvl w:val="4"/>
    </w:pPr>
    <w:rPr>
      <w:rFonts w:eastAsia="新細明體"/>
      <w:sz w:val="16"/>
      <w:szCs w:val="20"/>
      <w:u w:val="single"/>
    </w:rPr>
  </w:style>
  <w:style w:type="paragraph" w:styleId="6">
    <w:name w:val="heading 6"/>
    <w:basedOn w:val="a"/>
    <w:next w:val="a"/>
    <w:link w:val="60"/>
    <w:qFormat/>
    <w:rsid w:val="006F54FC"/>
    <w:pPr>
      <w:keepNext/>
      <w:outlineLvl w:val="5"/>
    </w:pPr>
    <w:rPr>
      <w:rFonts w:eastAsia="新細明體"/>
      <w:i/>
      <w:iCs/>
      <w:szCs w:val="24"/>
    </w:rPr>
  </w:style>
  <w:style w:type="paragraph" w:styleId="7">
    <w:name w:val="heading 7"/>
    <w:basedOn w:val="a"/>
    <w:next w:val="a"/>
    <w:link w:val="70"/>
    <w:unhideWhenUsed/>
    <w:qFormat/>
    <w:rsid w:val="00710A7C"/>
    <w:pPr>
      <w:keepNext/>
      <w:spacing w:line="720" w:lineRule="auto"/>
      <w:ind w:leftChars="400" w:left="400"/>
      <w:outlineLvl w:val="6"/>
    </w:pPr>
    <w:rPr>
      <w:rFonts w:ascii="Cambria" w:eastAsia="新細明體" w:hAnsi="Cambria"/>
      <w:b/>
      <w:bCs/>
      <w:sz w:val="36"/>
      <w:szCs w:val="36"/>
    </w:rPr>
  </w:style>
  <w:style w:type="paragraph" w:styleId="8">
    <w:name w:val="heading 8"/>
    <w:basedOn w:val="a"/>
    <w:next w:val="a"/>
    <w:link w:val="80"/>
    <w:qFormat/>
    <w:rsid w:val="006F54FC"/>
    <w:pPr>
      <w:keepNext/>
      <w:outlineLvl w:val="7"/>
    </w:pPr>
    <w:rPr>
      <w:rFonts w:eastAsia="新細明體"/>
      <w:b/>
      <w:bCs/>
      <w:i/>
      <w:iCs/>
      <w:color w:val="000000"/>
      <w:szCs w:val="32"/>
    </w:rPr>
  </w:style>
  <w:style w:type="paragraph" w:styleId="9">
    <w:name w:val="heading 9"/>
    <w:basedOn w:val="a"/>
    <w:next w:val="a"/>
    <w:link w:val="90"/>
    <w:qFormat/>
    <w:rsid w:val="006F54FC"/>
    <w:pPr>
      <w:keepNext/>
      <w:outlineLvl w:val="8"/>
    </w:pPr>
    <w:rPr>
      <w:rFonts w:eastAsia="新細明體"/>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12712"/>
    <w:pPr>
      <w:tabs>
        <w:tab w:val="center" w:pos="4153"/>
        <w:tab w:val="right" w:pos="8306"/>
      </w:tabs>
      <w:snapToGrid w:val="0"/>
    </w:pPr>
    <w:rPr>
      <w:sz w:val="20"/>
      <w:szCs w:val="20"/>
    </w:rPr>
  </w:style>
  <w:style w:type="character" w:customStyle="1" w:styleId="a4">
    <w:name w:val="頁首 字元"/>
    <w:basedOn w:val="a0"/>
    <w:link w:val="a3"/>
    <w:rsid w:val="00C12712"/>
    <w:rPr>
      <w:sz w:val="20"/>
      <w:szCs w:val="20"/>
      <w:lang w:val="en-GB"/>
    </w:rPr>
  </w:style>
  <w:style w:type="paragraph" w:styleId="a5">
    <w:name w:val="footer"/>
    <w:basedOn w:val="a"/>
    <w:link w:val="a6"/>
    <w:uiPriority w:val="99"/>
    <w:unhideWhenUsed/>
    <w:rsid w:val="00C12712"/>
    <w:pPr>
      <w:tabs>
        <w:tab w:val="center" w:pos="4153"/>
        <w:tab w:val="right" w:pos="8306"/>
      </w:tabs>
      <w:snapToGrid w:val="0"/>
    </w:pPr>
    <w:rPr>
      <w:sz w:val="20"/>
      <w:szCs w:val="20"/>
    </w:rPr>
  </w:style>
  <w:style w:type="character" w:customStyle="1" w:styleId="a6">
    <w:name w:val="頁尾 字元"/>
    <w:basedOn w:val="a0"/>
    <w:link w:val="a5"/>
    <w:uiPriority w:val="99"/>
    <w:rsid w:val="00C12712"/>
    <w:rPr>
      <w:sz w:val="20"/>
      <w:szCs w:val="20"/>
      <w:lang w:val="en-GB"/>
    </w:rPr>
  </w:style>
  <w:style w:type="character" w:styleId="a7">
    <w:name w:val="annotation reference"/>
    <w:basedOn w:val="a0"/>
    <w:unhideWhenUsed/>
    <w:rsid w:val="00C12712"/>
    <w:rPr>
      <w:sz w:val="18"/>
      <w:szCs w:val="18"/>
    </w:rPr>
  </w:style>
  <w:style w:type="paragraph" w:styleId="a8">
    <w:name w:val="annotation text"/>
    <w:basedOn w:val="a"/>
    <w:link w:val="a9"/>
    <w:unhideWhenUsed/>
    <w:rsid w:val="00C12712"/>
  </w:style>
  <w:style w:type="character" w:customStyle="1" w:styleId="a9">
    <w:name w:val="註解文字 字元"/>
    <w:basedOn w:val="a0"/>
    <w:link w:val="a8"/>
    <w:rsid w:val="00C12712"/>
  </w:style>
  <w:style w:type="table" w:styleId="aa">
    <w:name w:val="Table Grid"/>
    <w:basedOn w:val="a1"/>
    <w:rsid w:val="00C12712"/>
    <w:rPr>
      <w:rFonts w:eastAsia="SimSu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C12712"/>
    <w:rPr>
      <w:rFonts w:asciiTheme="majorHAnsi" w:eastAsiaTheme="majorEastAsia" w:hAnsiTheme="majorHAnsi" w:cstheme="majorBidi"/>
      <w:sz w:val="18"/>
      <w:szCs w:val="18"/>
    </w:rPr>
  </w:style>
  <w:style w:type="character" w:customStyle="1" w:styleId="ac">
    <w:name w:val="註解方塊文字 字元"/>
    <w:basedOn w:val="a0"/>
    <w:link w:val="ab"/>
    <w:semiHidden/>
    <w:rsid w:val="00C12712"/>
    <w:rPr>
      <w:rFonts w:asciiTheme="majorHAnsi" w:eastAsiaTheme="majorEastAsia" w:hAnsiTheme="majorHAnsi" w:cstheme="majorBidi"/>
      <w:sz w:val="18"/>
      <w:szCs w:val="18"/>
      <w:lang w:val="en-GB"/>
    </w:rPr>
  </w:style>
  <w:style w:type="character" w:customStyle="1" w:styleId="10">
    <w:name w:val="標題 1 字元"/>
    <w:basedOn w:val="a0"/>
    <w:link w:val="1"/>
    <w:rsid w:val="00710A7C"/>
    <w:rPr>
      <w:rFonts w:ascii="Times New Roman" w:eastAsia="新細明體" w:hAnsi="Times New Roman" w:cs="Times New Roman"/>
      <w:b/>
      <w:bCs/>
      <w:spacing w:val="20"/>
      <w:szCs w:val="24"/>
    </w:rPr>
  </w:style>
  <w:style w:type="character" w:customStyle="1" w:styleId="20">
    <w:name w:val="標題 2 字元"/>
    <w:basedOn w:val="a0"/>
    <w:link w:val="2"/>
    <w:rsid w:val="00710A7C"/>
    <w:rPr>
      <w:rFonts w:ascii="Arial" w:eastAsia="新細明體" w:hAnsi="Arial" w:cs="Times New Roman"/>
      <w:kern w:val="0"/>
      <w:sz w:val="16"/>
      <w:szCs w:val="20"/>
    </w:rPr>
  </w:style>
  <w:style w:type="character" w:customStyle="1" w:styleId="30">
    <w:name w:val="標題 3 字元"/>
    <w:basedOn w:val="a0"/>
    <w:link w:val="3"/>
    <w:rsid w:val="00710A7C"/>
    <w:rPr>
      <w:rFonts w:ascii="Arial" w:eastAsia="新細明體" w:hAnsi="Arial" w:cs="Times New Roman"/>
      <w:b/>
      <w:bCs/>
      <w:sz w:val="36"/>
      <w:szCs w:val="36"/>
    </w:rPr>
  </w:style>
  <w:style w:type="character" w:customStyle="1" w:styleId="40">
    <w:name w:val="標題 4 字元"/>
    <w:basedOn w:val="a0"/>
    <w:link w:val="4"/>
    <w:rsid w:val="00710A7C"/>
    <w:rPr>
      <w:rFonts w:ascii="Cambria" w:eastAsia="新細明體" w:hAnsi="Cambria" w:cs="Times New Roman"/>
      <w:sz w:val="36"/>
      <w:szCs w:val="36"/>
    </w:rPr>
  </w:style>
  <w:style w:type="character" w:customStyle="1" w:styleId="50">
    <w:name w:val="標題 5 字元"/>
    <w:basedOn w:val="a0"/>
    <w:link w:val="5"/>
    <w:rsid w:val="00710A7C"/>
    <w:rPr>
      <w:rFonts w:ascii="Times New Roman" w:eastAsia="新細明體" w:hAnsi="Times New Roman" w:cs="Times New Roman"/>
      <w:kern w:val="0"/>
      <w:sz w:val="16"/>
      <w:szCs w:val="20"/>
      <w:u w:val="single"/>
    </w:rPr>
  </w:style>
  <w:style w:type="character" w:customStyle="1" w:styleId="70">
    <w:name w:val="標題 7 字元"/>
    <w:basedOn w:val="a0"/>
    <w:link w:val="7"/>
    <w:rsid w:val="00710A7C"/>
    <w:rPr>
      <w:rFonts w:ascii="Cambria" w:eastAsia="新細明體" w:hAnsi="Cambria" w:cs="Times New Roman"/>
      <w:b/>
      <w:bCs/>
      <w:sz w:val="36"/>
      <w:szCs w:val="36"/>
    </w:rPr>
  </w:style>
  <w:style w:type="paragraph" w:styleId="ad">
    <w:name w:val="annotation subject"/>
    <w:basedOn w:val="a8"/>
    <w:next w:val="a8"/>
    <w:link w:val="ae"/>
    <w:unhideWhenUsed/>
    <w:rsid w:val="00710A7C"/>
    <w:rPr>
      <w:b/>
      <w:bCs/>
    </w:rPr>
  </w:style>
  <w:style w:type="character" w:customStyle="1" w:styleId="ae">
    <w:name w:val="註解主旨 字元"/>
    <w:basedOn w:val="a9"/>
    <w:link w:val="ad"/>
    <w:rsid w:val="00710A7C"/>
    <w:rPr>
      <w:b/>
      <w:bCs/>
    </w:rPr>
  </w:style>
  <w:style w:type="paragraph" w:styleId="af">
    <w:name w:val="List Paragraph"/>
    <w:aliases w:val="N Heading 1,Issue Action POC,3,POCG Table Text,Dot pt,F5 List Paragraph,List Paragraph Char Char Char,Indicator Text,Colorful List - Accent 11,Numbered Para 1,Bullet 1,Bullet Points,MAIN CONTENT,Normal numbered,List Paragraph2"/>
    <w:basedOn w:val="a"/>
    <w:link w:val="af0"/>
    <w:uiPriority w:val="34"/>
    <w:qFormat/>
    <w:rsid w:val="00710A7C"/>
    <w:pPr>
      <w:ind w:left="720"/>
      <w:contextualSpacing/>
    </w:pPr>
  </w:style>
  <w:style w:type="paragraph" w:styleId="af1">
    <w:name w:val="Revision"/>
    <w:hidden/>
    <w:uiPriority w:val="99"/>
    <w:semiHidden/>
    <w:rsid w:val="00710A7C"/>
  </w:style>
  <w:style w:type="paragraph" w:customStyle="1" w:styleId="233E5CD5853943F4BD7E8C4B124C0E1D">
    <w:name w:val="233E5CD5853943F4BD7E8C4B124C0E1D"/>
    <w:rsid w:val="00710A7C"/>
    <w:pPr>
      <w:spacing w:after="200" w:line="276" w:lineRule="auto"/>
    </w:pPr>
    <w:rPr>
      <w:sz w:val="22"/>
      <w:lang w:val="en-GB"/>
    </w:rPr>
  </w:style>
  <w:style w:type="paragraph" w:styleId="af2">
    <w:name w:val="footnote text"/>
    <w:basedOn w:val="a"/>
    <w:link w:val="af3"/>
    <w:semiHidden/>
    <w:unhideWhenUsed/>
    <w:rsid w:val="00710A7C"/>
    <w:pPr>
      <w:snapToGrid w:val="0"/>
    </w:pPr>
    <w:rPr>
      <w:sz w:val="20"/>
      <w:szCs w:val="20"/>
    </w:rPr>
  </w:style>
  <w:style w:type="character" w:customStyle="1" w:styleId="af3">
    <w:name w:val="註腳文字 字元"/>
    <w:basedOn w:val="a0"/>
    <w:link w:val="af2"/>
    <w:semiHidden/>
    <w:rsid w:val="00710A7C"/>
    <w:rPr>
      <w:sz w:val="20"/>
      <w:szCs w:val="20"/>
    </w:rPr>
  </w:style>
  <w:style w:type="character" w:styleId="af4">
    <w:name w:val="footnote reference"/>
    <w:semiHidden/>
    <w:rsid w:val="00710A7C"/>
    <w:rPr>
      <w:sz w:val="20"/>
      <w:vertAlign w:val="superscript"/>
    </w:rPr>
  </w:style>
  <w:style w:type="table" w:customStyle="1" w:styleId="11">
    <w:name w:val="表格格線1"/>
    <w:basedOn w:val="a1"/>
    <w:next w:val="aa"/>
    <w:rsid w:val="00710A7C"/>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710A7C"/>
  </w:style>
  <w:style w:type="table" w:customStyle="1" w:styleId="21">
    <w:name w:val="表格格線2"/>
    <w:basedOn w:val="a1"/>
    <w:next w:val="aa"/>
    <w:rsid w:val="00710A7C"/>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semiHidden/>
    <w:unhideWhenUsed/>
    <w:rsid w:val="00710A7C"/>
    <w:pPr>
      <w:snapToGrid w:val="0"/>
    </w:pPr>
  </w:style>
  <w:style w:type="character" w:customStyle="1" w:styleId="af6">
    <w:name w:val="章節附註文字 字元"/>
    <w:basedOn w:val="a0"/>
    <w:link w:val="af5"/>
    <w:semiHidden/>
    <w:rsid w:val="00710A7C"/>
  </w:style>
  <w:style w:type="character" w:styleId="af7">
    <w:name w:val="endnote reference"/>
    <w:basedOn w:val="a0"/>
    <w:unhideWhenUsed/>
    <w:rsid w:val="00710A7C"/>
    <w:rPr>
      <w:vertAlign w:val="superscript"/>
    </w:rPr>
  </w:style>
  <w:style w:type="numbering" w:customStyle="1" w:styleId="12">
    <w:name w:val="無清單1"/>
    <w:next w:val="a2"/>
    <w:uiPriority w:val="99"/>
    <w:semiHidden/>
    <w:unhideWhenUsed/>
    <w:rsid w:val="00710A7C"/>
  </w:style>
  <w:style w:type="paragraph" w:styleId="af8">
    <w:name w:val="Body Text"/>
    <w:basedOn w:val="a"/>
    <w:link w:val="af9"/>
    <w:rsid w:val="00710A7C"/>
    <w:pPr>
      <w:autoSpaceDE w:val="0"/>
      <w:autoSpaceDN w:val="0"/>
      <w:adjustRightInd w:val="0"/>
      <w:jc w:val="both"/>
      <w:textAlignment w:val="baseline"/>
    </w:pPr>
    <w:rPr>
      <w:rFonts w:eastAsia="新細明體"/>
      <w:b/>
      <w:szCs w:val="20"/>
    </w:rPr>
  </w:style>
  <w:style w:type="character" w:customStyle="1" w:styleId="af9">
    <w:name w:val="本文 字元"/>
    <w:basedOn w:val="a0"/>
    <w:link w:val="af8"/>
    <w:rsid w:val="00710A7C"/>
    <w:rPr>
      <w:rFonts w:ascii="Times New Roman" w:eastAsia="新細明體" w:hAnsi="Times New Roman" w:cs="Times New Roman"/>
      <w:b/>
      <w:szCs w:val="20"/>
    </w:rPr>
  </w:style>
  <w:style w:type="character" w:styleId="afa">
    <w:name w:val="page number"/>
    <w:basedOn w:val="a0"/>
    <w:rsid w:val="00710A7C"/>
  </w:style>
  <w:style w:type="paragraph" w:styleId="Web">
    <w:name w:val="Normal (Web)"/>
    <w:basedOn w:val="a"/>
    <w:rsid w:val="00710A7C"/>
    <w:pPr>
      <w:widowControl/>
      <w:spacing w:before="100" w:beforeAutospacing="1" w:after="100" w:afterAutospacing="1"/>
    </w:pPr>
    <w:rPr>
      <w:rFonts w:ascii="新細明體" w:eastAsia="新細明體" w:hAnsi="新細明體" w:cs="新細明體"/>
      <w:szCs w:val="24"/>
    </w:rPr>
  </w:style>
  <w:style w:type="paragraph" w:styleId="22">
    <w:name w:val="Body Text Indent 2"/>
    <w:basedOn w:val="a"/>
    <w:link w:val="23"/>
    <w:rsid w:val="00710A7C"/>
    <w:pPr>
      <w:spacing w:after="120" w:line="480" w:lineRule="auto"/>
      <w:ind w:leftChars="200" w:left="480"/>
    </w:pPr>
    <w:rPr>
      <w:rFonts w:eastAsia="新細明體"/>
      <w:szCs w:val="24"/>
    </w:rPr>
  </w:style>
  <w:style w:type="character" w:customStyle="1" w:styleId="23">
    <w:name w:val="本文縮排 2 字元"/>
    <w:basedOn w:val="a0"/>
    <w:link w:val="22"/>
    <w:rsid w:val="00710A7C"/>
    <w:rPr>
      <w:rFonts w:ascii="Times New Roman" w:eastAsia="新細明體" w:hAnsi="Times New Roman" w:cs="Times New Roman"/>
      <w:szCs w:val="24"/>
    </w:rPr>
  </w:style>
  <w:style w:type="paragraph" w:customStyle="1" w:styleId="Legal1">
    <w:name w:val="Legal 1"/>
    <w:basedOn w:val="a"/>
    <w:rsid w:val="00710A7C"/>
    <w:pPr>
      <w:numPr>
        <w:numId w:val="1"/>
      </w:numPr>
      <w:autoSpaceDE w:val="0"/>
      <w:autoSpaceDN w:val="0"/>
      <w:adjustRightInd w:val="0"/>
      <w:outlineLvl w:val="0"/>
    </w:pPr>
    <w:rPr>
      <w:rFonts w:ascii="Courier New" w:eastAsia="新細明體" w:hAnsi="Courier New"/>
      <w:sz w:val="20"/>
      <w:szCs w:val="24"/>
    </w:rPr>
  </w:style>
  <w:style w:type="paragraph" w:styleId="afb">
    <w:name w:val="Body Text Indent"/>
    <w:basedOn w:val="a"/>
    <w:link w:val="afc"/>
    <w:rsid w:val="00710A7C"/>
    <w:pPr>
      <w:spacing w:after="120"/>
      <w:ind w:leftChars="200" w:left="480"/>
    </w:pPr>
    <w:rPr>
      <w:rFonts w:eastAsia="新細明體"/>
      <w:szCs w:val="24"/>
    </w:rPr>
  </w:style>
  <w:style w:type="character" w:customStyle="1" w:styleId="afc">
    <w:name w:val="本文縮排 字元"/>
    <w:basedOn w:val="a0"/>
    <w:link w:val="afb"/>
    <w:rsid w:val="00710A7C"/>
    <w:rPr>
      <w:rFonts w:ascii="Times New Roman" w:eastAsia="新細明體" w:hAnsi="Times New Roman" w:cs="Times New Roman"/>
      <w:szCs w:val="24"/>
    </w:rPr>
  </w:style>
  <w:style w:type="character" w:styleId="afd">
    <w:name w:val="Hyperlink"/>
    <w:uiPriority w:val="99"/>
    <w:rsid w:val="00710A7C"/>
    <w:rPr>
      <w:rFonts w:cs="Times New Roman"/>
      <w:color w:val="0000FF"/>
      <w:u w:val="single"/>
    </w:rPr>
  </w:style>
  <w:style w:type="paragraph" w:customStyle="1" w:styleId="Level1">
    <w:name w:val="Level 1"/>
    <w:basedOn w:val="a"/>
    <w:rsid w:val="00710A7C"/>
    <w:pPr>
      <w:numPr>
        <w:numId w:val="2"/>
      </w:numPr>
      <w:autoSpaceDE w:val="0"/>
      <w:autoSpaceDN w:val="0"/>
      <w:adjustRightInd w:val="0"/>
      <w:outlineLvl w:val="0"/>
    </w:pPr>
    <w:rPr>
      <w:rFonts w:ascii="MS PMincho" w:eastAsia="MS PMincho"/>
      <w:sz w:val="20"/>
      <w:szCs w:val="24"/>
    </w:rPr>
  </w:style>
  <w:style w:type="paragraph" w:styleId="afe">
    <w:name w:val="Note Heading"/>
    <w:basedOn w:val="a"/>
    <w:next w:val="a"/>
    <w:link w:val="aff"/>
    <w:rsid w:val="00710A7C"/>
    <w:pPr>
      <w:autoSpaceDE w:val="0"/>
      <w:autoSpaceDN w:val="0"/>
      <w:adjustRightInd w:val="0"/>
      <w:jc w:val="center"/>
      <w:textAlignment w:val="baseline"/>
    </w:pPr>
    <w:rPr>
      <w:rFonts w:eastAsia="新細明體"/>
      <w:szCs w:val="20"/>
    </w:rPr>
  </w:style>
  <w:style w:type="character" w:customStyle="1" w:styleId="aff">
    <w:name w:val="註釋標題 字元"/>
    <w:basedOn w:val="a0"/>
    <w:link w:val="afe"/>
    <w:rsid w:val="00710A7C"/>
    <w:rPr>
      <w:rFonts w:ascii="Times New Roman" w:eastAsia="新細明體" w:hAnsi="Times New Roman" w:cs="Times New Roman"/>
      <w:szCs w:val="20"/>
    </w:rPr>
  </w:style>
  <w:style w:type="paragraph" w:styleId="aff0">
    <w:name w:val="Title"/>
    <w:basedOn w:val="a"/>
    <w:link w:val="aff1"/>
    <w:qFormat/>
    <w:rsid w:val="00710A7C"/>
    <w:pPr>
      <w:adjustRightInd w:val="0"/>
      <w:jc w:val="center"/>
      <w:textAlignment w:val="baseline"/>
    </w:pPr>
    <w:rPr>
      <w:rFonts w:eastAsia="新細明體"/>
      <w:b/>
      <w:caps/>
      <w:szCs w:val="20"/>
      <w:u w:val="single"/>
    </w:rPr>
  </w:style>
  <w:style w:type="character" w:customStyle="1" w:styleId="aff1">
    <w:name w:val="標題 字元"/>
    <w:basedOn w:val="a0"/>
    <w:link w:val="aff0"/>
    <w:rsid w:val="00710A7C"/>
    <w:rPr>
      <w:rFonts w:ascii="Times New Roman" w:eastAsia="新細明體" w:hAnsi="Times New Roman" w:cs="Times New Roman"/>
      <w:b/>
      <w:caps/>
      <w:kern w:val="0"/>
      <w:szCs w:val="20"/>
      <w:u w:val="single"/>
    </w:rPr>
  </w:style>
  <w:style w:type="paragraph" w:styleId="aff2">
    <w:name w:val="Normal Indent"/>
    <w:basedOn w:val="a"/>
    <w:rsid w:val="00710A7C"/>
    <w:pPr>
      <w:widowControl/>
      <w:overflowPunct w:val="0"/>
      <w:autoSpaceDE w:val="0"/>
      <w:autoSpaceDN w:val="0"/>
      <w:adjustRightInd w:val="0"/>
      <w:ind w:left="720"/>
      <w:textAlignment w:val="baseline"/>
    </w:pPr>
    <w:rPr>
      <w:rFonts w:eastAsia="新細明體"/>
      <w:sz w:val="20"/>
      <w:szCs w:val="20"/>
    </w:rPr>
  </w:style>
  <w:style w:type="paragraph" w:styleId="24">
    <w:name w:val="Body Text 2"/>
    <w:basedOn w:val="a"/>
    <w:link w:val="25"/>
    <w:rsid w:val="00710A7C"/>
    <w:rPr>
      <w:rFonts w:eastAsia="新細明體"/>
      <w:szCs w:val="20"/>
    </w:rPr>
  </w:style>
  <w:style w:type="character" w:customStyle="1" w:styleId="25">
    <w:name w:val="本文 2 字元"/>
    <w:basedOn w:val="a0"/>
    <w:link w:val="24"/>
    <w:rsid w:val="00710A7C"/>
    <w:rPr>
      <w:rFonts w:ascii="Times New Roman" w:eastAsia="新細明體" w:hAnsi="Times New Roman" w:cs="Times New Roman"/>
      <w:sz w:val="26"/>
      <w:szCs w:val="20"/>
    </w:rPr>
  </w:style>
  <w:style w:type="character" w:customStyle="1" w:styleId="desc1">
    <w:name w:val="desc1"/>
    <w:rsid w:val="00710A7C"/>
    <w:rPr>
      <w:rFonts w:ascii="Arial" w:hAnsi="Arial" w:cs="Arial" w:hint="default"/>
      <w:strike w:val="0"/>
      <w:dstrike w:val="0"/>
      <w:color w:val="000000"/>
      <w:sz w:val="18"/>
      <w:szCs w:val="18"/>
      <w:u w:val="none"/>
      <w:effect w:val="none"/>
    </w:rPr>
  </w:style>
  <w:style w:type="table" w:customStyle="1" w:styleId="31">
    <w:name w:val="表格格線3"/>
    <w:basedOn w:val="a1"/>
    <w:next w:val="aa"/>
    <w:rsid w:val="00710A7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字元 字元2"/>
    <w:semiHidden/>
    <w:locked/>
    <w:rsid w:val="00710A7C"/>
    <w:rPr>
      <w:rFonts w:cs="Times New Roman"/>
      <w:kern w:val="2"/>
      <w:lang w:val="en-GB"/>
    </w:rPr>
  </w:style>
  <w:style w:type="character" w:customStyle="1" w:styleId="210">
    <w:name w:val="字元 字元21"/>
    <w:semiHidden/>
    <w:locked/>
    <w:rsid w:val="00710A7C"/>
    <w:rPr>
      <w:rFonts w:cs="Times New Roman"/>
      <w:kern w:val="2"/>
      <w:lang w:val="en-GB"/>
    </w:rPr>
  </w:style>
  <w:style w:type="paragraph" w:styleId="aff3">
    <w:name w:val="Salutation"/>
    <w:basedOn w:val="a"/>
    <w:next w:val="a"/>
    <w:link w:val="aff4"/>
    <w:rsid w:val="00710A7C"/>
    <w:pPr>
      <w:widowControl/>
      <w:overflowPunct w:val="0"/>
      <w:autoSpaceDE w:val="0"/>
      <w:autoSpaceDN w:val="0"/>
      <w:adjustRightInd w:val="0"/>
      <w:textAlignment w:val="baseline"/>
    </w:pPr>
    <w:rPr>
      <w:rFonts w:eastAsia="細明體"/>
      <w:noProof/>
      <w:sz w:val="22"/>
      <w:szCs w:val="20"/>
    </w:rPr>
  </w:style>
  <w:style w:type="character" w:customStyle="1" w:styleId="aff4">
    <w:name w:val="問候 字元"/>
    <w:basedOn w:val="a0"/>
    <w:link w:val="aff3"/>
    <w:rsid w:val="00710A7C"/>
    <w:rPr>
      <w:rFonts w:ascii="Times New Roman" w:eastAsia="細明體" w:hAnsi="Times New Roman" w:cs="Times New Roman"/>
      <w:noProof/>
      <w:kern w:val="0"/>
      <w:sz w:val="22"/>
      <w:szCs w:val="20"/>
      <w:lang w:val="en-GB"/>
    </w:rPr>
  </w:style>
  <w:style w:type="paragraph" w:styleId="aff5">
    <w:name w:val="Closing"/>
    <w:basedOn w:val="a"/>
    <w:link w:val="aff6"/>
    <w:rsid w:val="00710A7C"/>
    <w:pPr>
      <w:ind w:leftChars="1800" w:left="100"/>
    </w:pPr>
    <w:rPr>
      <w:rFonts w:eastAsia="新細明體"/>
      <w:spacing w:val="20"/>
      <w:szCs w:val="26"/>
      <w:lang w:eastAsia="zh-HK"/>
    </w:rPr>
  </w:style>
  <w:style w:type="character" w:customStyle="1" w:styleId="aff6">
    <w:name w:val="結語 字元"/>
    <w:basedOn w:val="a0"/>
    <w:link w:val="aff5"/>
    <w:rsid w:val="00710A7C"/>
    <w:rPr>
      <w:rFonts w:ascii="Times New Roman" w:eastAsia="新細明體" w:hAnsi="Times New Roman" w:cs="Times New Roman"/>
      <w:spacing w:val="20"/>
      <w:sz w:val="26"/>
      <w:szCs w:val="26"/>
      <w:lang w:eastAsia="zh-HK"/>
    </w:rPr>
  </w:style>
  <w:style w:type="numbering" w:customStyle="1" w:styleId="110">
    <w:name w:val="無清單11"/>
    <w:next w:val="a2"/>
    <w:semiHidden/>
    <w:unhideWhenUsed/>
    <w:rsid w:val="00710A7C"/>
  </w:style>
  <w:style w:type="numbering" w:customStyle="1" w:styleId="111">
    <w:name w:val="無清單111"/>
    <w:next w:val="a2"/>
    <w:uiPriority w:val="99"/>
    <w:semiHidden/>
    <w:unhideWhenUsed/>
    <w:rsid w:val="00710A7C"/>
  </w:style>
  <w:style w:type="character" w:customStyle="1" w:styleId="13">
    <w:name w:val="章節附註文字 字元1"/>
    <w:uiPriority w:val="99"/>
    <w:semiHidden/>
    <w:rsid w:val="00710A7C"/>
  </w:style>
  <w:style w:type="table" w:customStyle="1" w:styleId="112">
    <w:name w:val="表格格線11"/>
    <w:basedOn w:val="a1"/>
    <w:next w:val="aa"/>
    <w:rsid w:val="00710A7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a"/>
    <w:rsid w:val="00710A7C"/>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a"/>
    <w:rsid w:val="00710A7C"/>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1"/>
    <w:next w:val="aa"/>
    <w:rsid w:val="00710A7C"/>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uiPriority w:val="99"/>
    <w:semiHidden/>
    <w:unhideWhenUsed/>
    <w:rsid w:val="00710A7C"/>
  </w:style>
  <w:style w:type="numbering" w:customStyle="1" w:styleId="32">
    <w:name w:val="無清單3"/>
    <w:next w:val="a2"/>
    <w:uiPriority w:val="99"/>
    <w:semiHidden/>
    <w:unhideWhenUsed/>
    <w:rsid w:val="00710A7C"/>
  </w:style>
  <w:style w:type="numbering" w:customStyle="1" w:styleId="120">
    <w:name w:val="無清單12"/>
    <w:next w:val="a2"/>
    <w:uiPriority w:val="99"/>
    <w:semiHidden/>
    <w:unhideWhenUsed/>
    <w:rsid w:val="00710A7C"/>
  </w:style>
  <w:style w:type="table" w:customStyle="1" w:styleId="41">
    <w:name w:val="表格格線4"/>
    <w:basedOn w:val="a1"/>
    <w:next w:val="aa"/>
    <w:uiPriority w:val="59"/>
    <w:rsid w:val="00710A7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樣式1"/>
    <w:basedOn w:val="3"/>
    <w:link w:val="15"/>
    <w:qFormat/>
    <w:rsid w:val="00710A7C"/>
    <w:pPr>
      <w:spacing w:line="480" w:lineRule="auto"/>
      <w:ind w:left="1276" w:hangingChars="354" w:hanging="1276"/>
    </w:pPr>
    <w:rPr>
      <w:spacing w:val="20"/>
      <w:sz w:val="32"/>
    </w:rPr>
  </w:style>
  <w:style w:type="paragraph" w:styleId="aff7">
    <w:name w:val="TOC Heading"/>
    <w:basedOn w:val="1"/>
    <w:next w:val="a"/>
    <w:uiPriority w:val="39"/>
    <w:unhideWhenUsed/>
    <w:qFormat/>
    <w:rsid w:val="00710A7C"/>
    <w:pPr>
      <w:keepLines/>
      <w:widowControl/>
      <w:spacing w:before="480" w:line="276" w:lineRule="auto"/>
      <w:jc w:val="left"/>
      <w:outlineLvl w:val="9"/>
    </w:pPr>
    <w:rPr>
      <w:rFonts w:asciiTheme="majorHAnsi" w:eastAsiaTheme="majorEastAsia" w:hAnsiTheme="majorHAnsi" w:cstheme="majorBidi"/>
      <w:color w:val="2E74B5" w:themeColor="accent1" w:themeShade="BF"/>
      <w:spacing w:val="0"/>
      <w:sz w:val="28"/>
      <w:szCs w:val="28"/>
    </w:rPr>
  </w:style>
  <w:style w:type="character" w:customStyle="1" w:styleId="15">
    <w:name w:val="樣式1 字元"/>
    <w:basedOn w:val="30"/>
    <w:link w:val="14"/>
    <w:rsid w:val="00710A7C"/>
    <w:rPr>
      <w:rFonts w:ascii="Arial" w:eastAsia="新細明體" w:hAnsi="Arial" w:cs="Times New Roman"/>
      <w:b/>
      <w:bCs/>
      <w:spacing w:val="20"/>
      <w:sz w:val="32"/>
      <w:szCs w:val="36"/>
    </w:rPr>
  </w:style>
  <w:style w:type="paragraph" w:styleId="28">
    <w:name w:val="toc 2"/>
    <w:basedOn w:val="a"/>
    <w:next w:val="a"/>
    <w:autoRedefine/>
    <w:uiPriority w:val="39"/>
    <w:unhideWhenUsed/>
    <w:qFormat/>
    <w:rsid w:val="00710A7C"/>
    <w:pPr>
      <w:widowControl/>
      <w:spacing w:after="100" w:line="276" w:lineRule="auto"/>
      <w:ind w:left="220"/>
    </w:pPr>
    <w:rPr>
      <w:sz w:val="22"/>
    </w:rPr>
  </w:style>
  <w:style w:type="paragraph" w:styleId="16">
    <w:name w:val="toc 1"/>
    <w:aliases w:val="Protecting Children from Maltreatment"/>
    <w:basedOn w:val="42"/>
    <w:next w:val="a"/>
    <w:autoRedefine/>
    <w:uiPriority w:val="39"/>
    <w:unhideWhenUsed/>
    <w:qFormat/>
    <w:rsid w:val="000B14EB"/>
    <w:pPr>
      <w:spacing w:after="100" w:line="276" w:lineRule="auto"/>
    </w:pPr>
    <w:rPr>
      <w:szCs w:val="24"/>
    </w:rPr>
  </w:style>
  <w:style w:type="paragraph" w:styleId="33">
    <w:name w:val="toc 3"/>
    <w:basedOn w:val="a"/>
    <w:next w:val="a"/>
    <w:autoRedefine/>
    <w:uiPriority w:val="39"/>
    <w:unhideWhenUsed/>
    <w:qFormat/>
    <w:rsid w:val="00703105"/>
    <w:pPr>
      <w:widowControl/>
      <w:tabs>
        <w:tab w:val="left" w:pos="1701"/>
        <w:tab w:val="right" w:leader="dot" w:pos="8505"/>
        <w:tab w:val="left" w:pos="9072"/>
      </w:tabs>
      <w:snapToGrid w:val="0"/>
      <w:spacing w:after="100" w:line="276" w:lineRule="auto"/>
      <w:ind w:left="1134" w:rightChars="435" w:right="1131" w:hangingChars="436" w:hanging="1134"/>
    </w:pPr>
    <w:rPr>
      <w:noProof/>
    </w:rPr>
  </w:style>
  <w:style w:type="table" w:customStyle="1" w:styleId="220">
    <w:name w:val="表格格線22"/>
    <w:basedOn w:val="a1"/>
    <w:next w:val="aa"/>
    <w:uiPriority w:val="59"/>
    <w:rsid w:val="00710A7C"/>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a"/>
    <w:rsid w:val="00DF56BD"/>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a"/>
    <w:rsid w:val="00DF56BD"/>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樣式2"/>
    <w:basedOn w:val="3"/>
    <w:link w:val="2a"/>
    <w:qFormat/>
    <w:rsid w:val="00DF56BD"/>
    <w:pPr>
      <w:spacing w:line="480" w:lineRule="auto"/>
      <w:jc w:val="center"/>
    </w:pPr>
    <w:rPr>
      <w:spacing w:val="20"/>
      <w:sz w:val="32"/>
    </w:rPr>
  </w:style>
  <w:style w:type="character" w:customStyle="1" w:styleId="2a">
    <w:name w:val="樣式2 字元"/>
    <w:basedOn w:val="30"/>
    <w:link w:val="29"/>
    <w:rsid w:val="00DF56BD"/>
    <w:rPr>
      <w:rFonts w:ascii="Arial" w:eastAsia="新細明體" w:hAnsi="Arial" w:cs="Times New Roman"/>
      <w:b/>
      <w:bCs/>
      <w:spacing w:val="20"/>
      <w:sz w:val="32"/>
      <w:szCs w:val="36"/>
    </w:rPr>
  </w:style>
  <w:style w:type="character" w:styleId="aff8">
    <w:name w:val="FollowedHyperlink"/>
    <w:basedOn w:val="a0"/>
    <w:unhideWhenUsed/>
    <w:rsid w:val="00377858"/>
    <w:rPr>
      <w:color w:val="954F72" w:themeColor="followedHyperlink"/>
      <w:u w:val="single"/>
    </w:rPr>
  </w:style>
  <w:style w:type="paragraph" w:customStyle="1" w:styleId="34">
    <w:name w:val="樣式3"/>
    <w:basedOn w:val="a"/>
    <w:link w:val="35"/>
    <w:qFormat/>
    <w:rsid w:val="00574D95"/>
    <w:pPr>
      <w:widowControl/>
      <w:overflowPunct w:val="0"/>
      <w:adjustRightInd w:val="0"/>
      <w:spacing w:line="271" w:lineRule="auto"/>
      <w:ind w:left="1985" w:hanging="1985"/>
      <w:jc w:val="center"/>
      <w:outlineLvl w:val="2"/>
    </w:pPr>
    <w:rPr>
      <w:rFonts w:eastAsia="新細明體"/>
      <w:b/>
      <w:bCs/>
      <w:sz w:val="28"/>
      <w:szCs w:val="36"/>
    </w:rPr>
  </w:style>
  <w:style w:type="character" w:customStyle="1" w:styleId="35">
    <w:name w:val="樣式3 字元"/>
    <w:basedOn w:val="a0"/>
    <w:link w:val="34"/>
    <w:rsid w:val="00574D95"/>
    <w:rPr>
      <w:rFonts w:ascii="Times New Roman" w:eastAsia="新細明體" w:hAnsi="Times New Roman" w:cs="Times New Roman"/>
      <w:b/>
      <w:bCs/>
      <w:sz w:val="28"/>
      <w:szCs w:val="36"/>
    </w:rPr>
  </w:style>
  <w:style w:type="paragraph" w:customStyle="1" w:styleId="42">
    <w:name w:val="樣式4"/>
    <w:basedOn w:val="34"/>
    <w:link w:val="43"/>
    <w:qFormat/>
    <w:rsid w:val="00704487"/>
    <w:pPr>
      <w:snapToGrid w:val="0"/>
      <w:ind w:left="0" w:firstLine="0"/>
    </w:pPr>
    <w:rPr>
      <w:sz w:val="32"/>
      <w:szCs w:val="26"/>
      <w:lang w:eastAsia="zh-HK"/>
    </w:rPr>
  </w:style>
  <w:style w:type="character" w:customStyle="1" w:styleId="43">
    <w:name w:val="樣式4 字元"/>
    <w:basedOn w:val="35"/>
    <w:link w:val="42"/>
    <w:rsid w:val="00704487"/>
    <w:rPr>
      <w:rFonts w:ascii="Times New Roman" w:eastAsia="新細明體" w:hAnsi="Times New Roman" w:cs="Times New Roman"/>
      <w:b/>
      <w:bCs/>
      <w:sz w:val="32"/>
      <w:szCs w:val="26"/>
      <w:lang w:eastAsia="zh-HK"/>
    </w:rPr>
  </w:style>
  <w:style w:type="table" w:customStyle="1" w:styleId="51">
    <w:name w:val="表格格線5"/>
    <w:basedOn w:val="a1"/>
    <w:next w:val="aa"/>
    <w:rsid w:val="004C7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1"/>
    <w:next w:val="aa"/>
    <w:uiPriority w:val="59"/>
    <w:rsid w:val="0090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rsid w:val="006F54FC"/>
    <w:rPr>
      <w:rFonts w:ascii="Times New Roman" w:eastAsia="新細明體" w:hAnsi="Times New Roman" w:cs="Times New Roman"/>
      <w:i/>
      <w:iCs/>
      <w:szCs w:val="24"/>
      <w:lang w:val="en-GB"/>
    </w:rPr>
  </w:style>
  <w:style w:type="character" w:customStyle="1" w:styleId="80">
    <w:name w:val="標題 8 字元"/>
    <w:basedOn w:val="a0"/>
    <w:link w:val="8"/>
    <w:rsid w:val="006F54FC"/>
    <w:rPr>
      <w:rFonts w:ascii="Times New Roman" w:eastAsia="新細明體" w:hAnsi="Times New Roman" w:cs="Times New Roman"/>
      <w:b/>
      <w:bCs/>
      <w:i/>
      <w:iCs/>
      <w:color w:val="000000"/>
      <w:sz w:val="26"/>
      <w:szCs w:val="32"/>
      <w:lang w:val="en-GB"/>
    </w:rPr>
  </w:style>
  <w:style w:type="character" w:customStyle="1" w:styleId="90">
    <w:name w:val="標題 9 字元"/>
    <w:basedOn w:val="a0"/>
    <w:link w:val="9"/>
    <w:rsid w:val="006F54FC"/>
    <w:rPr>
      <w:rFonts w:ascii="Times New Roman" w:eastAsia="新細明體" w:hAnsi="Times New Roman" w:cs="Times New Roman"/>
      <w:i/>
      <w:iCs/>
      <w:sz w:val="26"/>
      <w:szCs w:val="24"/>
      <w:lang w:val="en-GB"/>
    </w:rPr>
  </w:style>
  <w:style w:type="numbering" w:customStyle="1" w:styleId="44">
    <w:name w:val="無清單4"/>
    <w:next w:val="a2"/>
    <w:uiPriority w:val="99"/>
    <w:semiHidden/>
    <w:unhideWhenUsed/>
    <w:rsid w:val="006F54FC"/>
  </w:style>
  <w:style w:type="paragraph" w:styleId="aff9">
    <w:name w:val="Subtitle"/>
    <w:basedOn w:val="a"/>
    <w:link w:val="affa"/>
    <w:qFormat/>
    <w:rsid w:val="006F54FC"/>
    <w:pPr>
      <w:jc w:val="center"/>
    </w:pPr>
    <w:rPr>
      <w:rFonts w:ascii="Arial" w:eastAsia="新細明體" w:hAnsi="Arial" w:cs="Arial"/>
      <w:b/>
      <w:bCs/>
      <w:szCs w:val="24"/>
    </w:rPr>
  </w:style>
  <w:style w:type="character" w:customStyle="1" w:styleId="affa">
    <w:name w:val="副標題 字元"/>
    <w:basedOn w:val="a0"/>
    <w:link w:val="aff9"/>
    <w:rsid w:val="006F54FC"/>
    <w:rPr>
      <w:rFonts w:ascii="Arial" w:eastAsia="新細明體" w:hAnsi="Arial" w:cs="Arial"/>
      <w:b/>
      <w:bCs/>
      <w:szCs w:val="24"/>
      <w:lang w:val="en-GB"/>
    </w:rPr>
  </w:style>
  <w:style w:type="paragraph" w:styleId="affb">
    <w:name w:val="No Spacing"/>
    <w:link w:val="affc"/>
    <w:uiPriority w:val="1"/>
    <w:qFormat/>
    <w:rsid w:val="006F54FC"/>
    <w:rPr>
      <w:rFonts w:ascii="Calibri" w:eastAsia="新細明體" w:hAnsi="Calibri"/>
      <w:sz w:val="22"/>
    </w:rPr>
  </w:style>
  <w:style w:type="character" w:customStyle="1" w:styleId="affc">
    <w:name w:val="無間距 字元"/>
    <w:link w:val="affb"/>
    <w:uiPriority w:val="1"/>
    <w:rsid w:val="006F54FC"/>
    <w:rPr>
      <w:rFonts w:ascii="Calibri" w:eastAsia="新細明體" w:hAnsi="Calibri" w:cs="Times New Roman"/>
      <w:kern w:val="0"/>
      <w:sz w:val="22"/>
    </w:rPr>
  </w:style>
  <w:style w:type="character" w:customStyle="1" w:styleId="af0">
    <w:name w:val="清單段落 字元"/>
    <w:aliases w:val="N Heading 1 字元,Issue Action POC 字元,3 字元,POCG Table Text 字元,Dot pt 字元,F5 List Paragraph 字元,List Paragraph Char Char Char 字元,Indicator Text 字元,Colorful List - Accent 11 字元,Numbered Para 1 字元,Bullet 1 字元,Bullet Points 字元,MAIN CONTENT 字元"/>
    <w:link w:val="af"/>
    <w:uiPriority w:val="34"/>
    <w:qFormat/>
    <w:locked/>
    <w:rsid w:val="006F54FC"/>
  </w:style>
  <w:style w:type="paragraph" w:customStyle="1" w:styleId="17">
    <w:name w:val="鮮明引文1"/>
    <w:basedOn w:val="a"/>
    <w:next w:val="a"/>
    <w:uiPriority w:val="30"/>
    <w:qFormat/>
    <w:rsid w:val="006F54FC"/>
    <w:pPr>
      <w:pBdr>
        <w:top w:val="single" w:sz="4" w:space="10" w:color="5B9BD5"/>
        <w:bottom w:val="single" w:sz="4" w:space="10" w:color="5B9BD5"/>
      </w:pBdr>
      <w:spacing w:before="360" w:after="360"/>
      <w:ind w:left="864" w:right="864"/>
      <w:jc w:val="center"/>
    </w:pPr>
    <w:rPr>
      <w:rFonts w:ascii="Calibri" w:eastAsia="新細明體" w:hAnsi="Calibri"/>
      <w:i/>
      <w:iCs/>
      <w:color w:val="5B9BD5"/>
    </w:rPr>
  </w:style>
  <w:style w:type="character" w:customStyle="1" w:styleId="affd">
    <w:name w:val="鮮明引文 字元"/>
    <w:basedOn w:val="a0"/>
    <w:link w:val="affe"/>
    <w:uiPriority w:val="30"/>
    <w:rsid w:val="006F54FC"/>
    <w:rPr>
      <w:rFonts w:ascii="Calibri" w:eastAsia="新細明體" w:hAnsi="Calibri" w:cs="Times New Roman"/>
      <w:i/>
      <w:iCs/>
      <w:color w:val="5B9BD5"/>
    </w:rPr>
  </w:style>
  <w:style w:type="paragraph" w:customStyle="1" w:styleId="212">
    <w:name w:val="本文 21"/>
    <w:basedOn w:val="a"/>
    <w:rsid w:val="006F54FC"/>
    <w:pPr>
      <w:autoSpaceDE w:val="0"/>
      <w:autoSpaceDN w:val="0"/>
      <w:adjustRightInd w:val="0"/>
      <w:ind w:left="360" w:hanging="720"/>
      <w:jc w:val="both"/>
      <w:textAlignment w:val="bottom"/>
    </w:pPr>
    <w:rPr>
      <w:rFonts w:eastAsia="細明體"/>
      <w:szCs w:val="20"/>
    </w:rPr>
  </w:style>
  <w:style w:type="paragraph" w:customStyle="1" w:styleId="130">
    <w:name w:val="標題13"/>
    <w:basedOn w:val="a"/>
    <w:next w:val="a"/>
    <w:rsid w:val="006F54FC"/>
    <w:pPr>
      <w:keepNext/>
      <w:widowControl/>
      <w:tabs>
        <w:tab w:val="left" w:pos="624"/>
        <w:tab w:val="left" w:pos="1247"/>
        <w:tab w:val="left" w:pos="1871"/>
        <w:tab w:val="left" w:pos="2495"/>
      </w:tabs>
      <w:adjustRightInd w:val="0"/>
      <w:spacing w:after="360" w:line="360" w:lineRule="atLeast"/>
      <w:jc w:val="both"/>
      <w:textAlignment w:val="baseline"/>
    </w:pPr>
    <w:rPr>
      <w:rFonts w:eastAsia="華康中黑體"/>
      <w:spacing w:val="30"/>
      <w:szCs w:val="20"/>
    </w:rPr>
  </w:style>
  <w:style w:type="paragraph" w:customStyle="1" w:styleId="Paragraph1">
    <w:name w:val="Paragraph[1]"/>
    <w:basedOn w:val="a"/>
    <w:rsid w:val="006F54FC"/>
    <w:pPr>
      <w:autoSpaceDE w:val="0"/>
      <w:autoSpaceDN w:val="0"/>
      <w:adjustRightInd w:val="0"/>
      <w:ind w:left="720" w:hanging="720"/>
      <w:outlineLvl w:val="0"/>
    </w:pPr>
    <w:rPr>
      <w:rFonts w:ascii="MS PMincho" w:eastAsia="MS PMincho"/>
      <w:sz w:val="20"/>
      <w:szCs w:val="24"/>
    </w:rPr>
  </w:style>
  <w:style w:type="paragraph" w:styleId="36">
    <w:name w:val="Body Text Indent 3"/>
    <w:basedOn w:val="a"/>
    <w:link w:val="37"/>
    <w:rsid w:val="006F54FC"/>
    <w:pPr>
      <w:tabs>
        <w:tab w:val="left" w:pos="0"/>
      </w:tabs>
      <w:ind w:leftChars="400" w:left="1945" w:hangingChars="379" w:hanging="985"/>
      <w:jc w:val="both"/>
    </w:pPr>
    <w:rPr>
      <w:rFonts w:eastAsia="新細明體"/>
      <w:bCs/>
      <w:szCs w:val="24"/>
    </w:rPr>
  </w:style>
  <w:style w:type="character" w:customStyle="1" w:styleId="37">
    <w:name w:val="本文縮排 3 字元"/>
    <w:basedOn w:val="a0"/>
    <w:link w:val="36"/>
    <w:rsid w:val="006F54FC"/>
    <w:rPr>
      <w:rFonts w:ascii="Times New Roman" w:eastAsia="新細明體" w:hAnsi="Times New Roman" w:cs="Times New Roman"/>
      <w:bCs/>
      <w:sz w:val="26"/>
      <w:szCs w:val="24"/>
      <w:lang w:val="en-GB"/>
    </w:rPr>
  </w:style>
  <w:style w:type="paragraph" w:styleId="38">
    <w:name w:val="Body Text 3"/>
    <w:basedOn w:val="a"/>
    <w:link w:val="39"/>
    <w:rsid w:val="006F54FC"/>
    <w:pPr>
      <w:widowControl/>
    </w:pPr>
    <w:rPr>
      <w:rFonts w:eastAsia="新細明體"/>
      <w:color w:val="000000"/>
      <w:szCs w:val="28"/>
    </w:rPr>
  </w:style>
  <w:style w:type="character" w:customStyle="1" w:styleId="39">
    <w:name w:val="本文 3 字元"/>
    <w:basedOn w:val="a0"/>
    <w:link w:val="38"/>
    <w:rsid w:val="006F54FC"/>
    <w:rPr>
      <w:rFonts w:ascii="Times New Roman" w:eastAsia="新細明體" w:hAnsi="Times New Roman" w:cs="Times New Roman"/>
      <w:color w:val="000000"/>
      <w:sz w:val="26"/>
      <w:szCs w:val="28"/>
      <w:lang w:val="en-GB"/>
    </w:rPr>
  </w:style>
  <w:style w:type="paragraph" w:customStyle="1" w:styleId="Bullet-para">
    <w:name w:val="Bullet-para"/>
    <w:basedOn w:val="a"/>
    <w:rsid w:val="006F54FC"/>
    <w:pPr>
      <w:numPr>
        <w:numId w:val="4"/>
      </w:numPr>
    </w:pPr>
    <w:rPr>
      <w:rFonts w:eastAsia="新細明體"/>
      <w:szCs w:val="24"/>
    </w:rPr>
  </w:style>
  <w:style w:type="paragraph" w:styleId="afff">
    <w:name w:val="Date"/>
    <w:basedOn w:val="a"/>
    <w:next w:val="a"/>
    <w:link w:val="afff0"/>
    <w:rsid w:val="006F54FC"/>
    <w:pPr>
      <w:jc w:val="right"/>
    </w:pPr>
    <w:rPr>
      <w:rFonts w:eastAsia="新細明體"/>
      <w:bCs/>
      <w:szCs w:val="24"/>
    </w:rPr>
  </w:style>
  <w:style w:type="character" w:customStyle="1" w:styleId="afff0">
    <w:name w:val="日期 字元"/>
    <w:basedOn w:val="a0"/>
    <w:link w:val="afff"/>
    <w:rsid w:val="006F54FC"/>
    <w:rPr>
      <w:rFonts w:ascii="Times New Roman" w:eastAsia="新細明體" w:hAnsi="Times New Roman" w:cs="Times New Roman"/>
      <w:bCs/>
      <w:sz w:val="26"/>
      <w:szCs w:val="24"/>
      <w:lang w:val="en-GB"/>
    </w:rPr>
  </w:style>
  <w:style w:type="paragraph" w:styleId="afff1">
    <w:name w:val="Document Map"/>
    <w:basedOn w:val="a"/>
    <w:link w:val="afff2"/>
    <w:semiHidden/>
    <w:rsid w:val="006F54FC"/>
    <w:pPr>
      <w:shd w:val="clear" w:color="auto" w:fill="000080"/>
    </w:pPr>
    <w:rPr>
      <w:rFonts w:ascii="Arial" w:eastAsia="新細明體" w:hAnsi="Arial"/>
      <w:szCs w:val="24"/>
    </w:rPr>
  </w:style>
  <w:style w:type="character" w:customStyle="1" w:styleId="afff2">
    <w:name w:val="文件引導模式 字元"/>
    <w:basedOn w:val="a0"/>
    <w:link w:val="afff1"/>
    <w:semiHidden/>
    <w:rsid w:val="006F54FC"/>
    <w:rPr>
      <w:rFonts w:ascii="Arial" w:eastAsia="新細明體" w:hAnsi="Arial" w:cs="Times New Roman"/>
      <w:szCs w:val="24"/>
      <w:shd w:val="clear" w:color="auto" w:fill="000080"/>
      <w:lang w:val="en-GB"/>
    </w:rPr>
  </w:style>
  <w:style w:type="paragraph" w:customStyle="1" w:styleId="18">
    <w:name w:val="章節附註文字1"/>
    <w:basedOn w:val="a"/>
    <w:rsid w:val="006F54FC"/>
    <w:pPr>
      <w:autoSpaceDE w:val="0"/>
      <w:autoSpaceDN w:val="0"/>
      <w:adjustRightInd w:val="0"/>
      <w:textAlignment w:val="baseline"/>
    </w:pPr>
    <w:rPr>
      <w:rFonts w:ascii="Courier New" w:eastAsia="細明體" w:hAnsi="Courier New"/>
      <w:szCs w:val="20"/>
    </w:rPr>
  </w:style>
  <w:style w:type="paragraph" w:styleId="afff3">
    <w:name w:val="List Bullet"/>
    <w:basedOn w:val="a"/>
    <w:autoRedefine/>
    <w:rsid w:val="006F54FC"/>
    <w:pPr>
      <w:adjustRightInd w:val="0"/>
      <w:spacing w:line="360" w:lineRule="atLeast"/>
      <w:ind w:left="425" w:hanging="425"/>
      <w:textAlignment w:val="baseline"/>
    </w:pPr>
    <w:rPr>
      <w:rFonts w:eastAsia="新細明體"/>
      <w:szCs w:val="24"/>
    </w:rPr>
  </w:style>
  <w:style w:type="numbering" w:customStyle="1" w:styleId="131">
    <w:name w:val="無清單13"/>
    <w:next w:val="a2"/>
    <w:uiPriority w:val="99"/>
    <w:semiHidden/>
    <w:unhideWhenUsed/>
    <w:rsid w:val="006F54FC"/>
  </w:style>
  <w:style w:type="numbering" w:customStyle="1" w:styleId="1120">
    <w:name w:val="無清單112"/>
    <w:next w:val="a2"/>
    <w:uiPriority w:val="99"/>
    <w:semiHidden/>
    <w:unhideWhenUsed/>
    <w:rsid w:val="006F54FC"/>
  </w:style>
  <w:style w:type="table" w:customStyle="1" w:styleId="121">
    <w:name w:val="表格格線12"/>
    <w:basedOn w:val="a1"/>
    <w:next w:val="aa"/>
    <w:rsid w:val="006F54F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6F54FC"/>
    <w:pPr>
      <w:overflowPunct w:val="0"/>
      <w:autoSpaceDE w:val="0"/>
      <w:autoSpaceDN w:val="0"/>
      <w:adjustRightInd w:val="0"/>
      <w:ind w:left="480"/>
      <w:jc w:val="both"/>
      <w:textAlignment w:val="baseline"/>
    </w:pPr>
    <w:rPr>
      <w:rFonts w:eastAsia="新細明體"/>
      <w:szCs w:val="20"/>
    </w:rPr>
  </w:style>
  <w:style w:type="numbering" w:customStyle="1" w:styleId="213">
    <w:name w:val="無清單21"/>
    <w:next w:val="a2"/>
    <w:uiPriority w:val="99"/>
    <w:semiHidden/>
    <w:unhideWhenUsed/>
    <w:rsid w:val="006F54FC"/>
  </w:style>
  <w:style w:type="numbering" w:customStyle="1" w:styleId="1210">
    <w:name w:val="無清單121"/>
    <w:next w:val="a2"/>
    <w:uiPriority w:val="99"/>
    <w:semiHidden/>
    <w:rsid w:val="006F54FC"/>
  </w:style>
  <w:style w:type="table" w:customStyle="1" w:styleId="230">
    <w:name w:val="表格格線23"/>
    <w:basedOn w:val="a1"/>
    <w:next w:val="aa"/>
    <w:uiPriority w:val="59"/>
    <w:rsid w:val="006F54FC"/>
    <w:pPr>
      <w:widowControl w:val="0"/>
      <w:numPr>
        <w:numId w:val="9"/>
      </w:numPr>
      <w:tabs>
        <w:tab w:val="num" w:pos="949"/>
      </w:tabs>
      <w:ind w:left="1374" w:hanging="425"/>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無清單1111"/>
    <w:next w:val="a2"/>
    <w:semiHidden/>
    <w:unhideWhenUsed/>
    <w:rsid w:val="006F54FC"/>
  </w:style>
  <w:style w:type="numbering" w:customStyle="1" w:styleId="111110">
    <w:name w:val="無清單11111"/>
    <w:next w:val="a2"/>
    <w:uiPriority w:val="99"/>
    <w:semiHidden/>
    <w:unhideWhenUsed/>
    <w:rsid w:val="006F54FC"/>
  </w:style>
  <w:style w:type="table" w:customStyle="1" w:styleId="1121">
    <w:name w:val="表格格線112"/>
    <w:basedOn w:val="a1"/>
    <w:next w:val="aa"/>
    <w:uiPriority w:val="59"/>
    <w:rsid w:val="006F54F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Placeholder Text"/>
    <w:basedOn w:val="a0"/>
    <w:uiPriority w:val="99"/>
    <w:semiHidden/>
    <w:rsid w:val="006F54FC"/>
    <w:rPr>
      <w:color w:val="808080"/>
    </w:rPr>
  </w:style>
  <w:style w:type="paragraph" w:styleId="affe">
    <w:name w:val="Intense Quote"/>
    <w:basedOn w:val="a"/>
    <w:next w:val="a"/>
    <w:link w:val="affd"/>
    <w:uiPriority w:val="30"/>
    <w:qFormat/>
    <w:rsid w:val="006F54FC"/>
    <w:pPr>
      <w:pBdr>
        <w:bottom w:val="single" w:sz="4" w:space="4" w:color="5B9BD5" w:themeColor="accent1"/>
      </w:pBdr>
      <w:spacing w:before="200" w:after="280"/>
      <w:ind w:left="936" w:right="936"/>
    </w:pPr>
    <w:rPr>
      <w:rFonts w:ascii="Calibri" w:eastAsia="新細明體" w:hAnsi="Calibri"/>
      <w:i/>
      <w:iCs/>
      <w:color w:val="5B9BD5"/>
    </w:rPr>
  </w:style>
  <w:style w:type="character" w:customStyle="1" w:styleId="19">
    <w:name w:val="鮮明引文 字元1"/>
    <w:basedOn w:val="a0"/>
    <w:uiPriority w:val="30"/>
    <w:rsid w:val="006F54FC"/>
    <w:rPr>
      <w:b/>
      <w:bCs/>
      <w:i/>
      <w:iCs/>
      <w:color w:val="5B9BD5" w:themeColor="accent1"/>
      <w:lang w:val="en-GB"/>
    </w:rPr>
  </w:style>
  <w:style w:type="table" w:customStyle="1" w:styleId="2110">
    <w:name w:val="表格格線211"/>
    <w:basedOn w:val="a1"/>
    <w:next w:val="aa"/>
    <w:uiPriority w:val="59"/>
    <w:rsid w:val="00601149"/>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無清單1112"/>
    <w:next w:val="a2"/>
    <w:uiPriority w:val="99"/>
    <w:semiHidden/>
    <w:unhideWhenUsed/>
    <w:rsid w:val="00601149"/>
  </w:style>
  <w:style w:type="table" w:customStyle="1" w:styleId="310">
    <w:name w:val="表格格線31"/>
    <w:basedOn w:val="a1"/>
    <w:next w:val="aa"/>
    <w:rsid w:val="00601149"/>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2"/>
    <w:uiPriority w:val="99"/>
    <w:semiHidden/>
    <w:unhideWhenUsed/>
    <w:rsid w:val="00601149"/>
  </w:style>
  <w:style w:type="table" w:customStyle="1" w:styleId="1111110">
    <w:name w:val="表格格線111111"/>
    <w:basedOn w:val="a1"/>
    <w:next w:val="aa"/>
    <w:rsid w:val="00601149"/>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1"/>
    <w:basedOn w:val="a1"/>
    <w:next w:val="aa"/>
    <w:uiPriority w:val="59"/>
    <w:rsid w:val="00601149"/>
    <w:rPr>
      <w:rFonts w:ascii="Calibri" w:eastAsia="新細明體"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無清單113"/>
    <w:next w:val="a2"/>
    <w:uiPriority w:val="99"/>
    <w:semiHidden/>
    <w:unhideWhenUsed/>
    <w:rsid w:val="00601149"/>
  </w:style>
  <w:style w:type="numbering" w:customStyle="1" w:styleId="1113">
    <w:name w:val="無清單1113"/>
    <w:next w:val="a2"/>
    <w:uiPriority w:val="99"/>
    <w:semiHidden/>
    <w:unhideWhenUsed/>
    <w:rsid w:val="00601149"/>
  </w:style>
  <w:style w:type="table" w:customStyle="1" w:styleId="132">
    <w:name w:val="表格格線13"/>
    <w:basedOn w:val="a1"/>
    <w:next w:val="aa"/>
    <w:rsid w:val="00601149"/>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a"/>
    <w:rsid w:val="00601149"/>
    <w:pPr>
      <w:widowControl w:val="0"/>
      <w:numPr>
        <w:numId w:val="8"/>
      </w:numPr>
      <w:tabs>
        <w:tab w:val="num" w:pos="360"/>
        <w:tab w:val="num" w:pos="120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格格線1113"/>
    <w:basedOn w:val="a1"/>
    <w:next w:val="aa"/>
    <w:rsid w:val="00601149"/>
    <w:pPr>
      <w:widowControl w:val="0"/>
      <w:numPr>
        <w:numId w:val="8"/>
      </w:numPr>
      <w:tabs>
        <w:tab w:val="num" w:pos="360"/>
        <w:tab w:val="num" w:pos="120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a"/>
    <w:uiPriority w:val="59"/>
    <w:rsid w:val="00601149"/>
    <w:rPr>
      <w:rFonts w:ascii="Calibri" w:eastAsia="新細明體"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1149"/>
    <w:pPr>
      <w:widowControl w:val="0"/>
      <w:autoSpaceDE w:val="0"/>
      <w:autoSpaceDN w:val="0"/>
      <w:adjustRightInd w:val="0"/>
    </w:pPr>
    <w:rPr>
      <w:rFonts w:ascii="Arial Unicode MS" w:eastAsia="Arial Unicode MS" w:hAnsiTheme="minorHAnsi" w:cs="Arial Unicode MS"/>
      <w:color w:val="000000"/>
      <w:sz w:val="24"/>
      <w:szCs w:val="24"/>
    </w:rPr>
  </w:style>
  <w:style w:type="numbering" w:customStyle="1" w:styleId="52">
    <w:name w:val="無清單5"/>
    <w:next w:val="a2"/>
    <w:uiPriority w:val="99"/>
    <w:semiHidden/>
    <w:unhideWhenUsed/>
    <w:rsid w:val="00A955DF"/>
  </w:style>
  <w:style w:type="table" w:customStyle="1" w:styleId="71">
    <w:name w:val="表格格線7"/>
    <w:basedOn w:val="a1"/>
    <w:next w:val="aa"/>
    <w:rsid w:val="00A955DF"/>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無清單14"/>
    <w:next w:val="a2"/>
    <w:uiPriority w:val="99"/>
    <w:semiHidden/>
    <w:unhideWhenUsed/>
    <w:rsid w:val="00A955DF"/>
  </w:style>
  <w:style w:type="numbering" w:customStyle="1" w:styleId="114">
    <w:name w:val="無清單114"/>
    <w:next w:val="a2"/>
    <w:semiHidden/>
    <w:unhideWhenUsed/>
    <w:rsid w:val="00A955DF"/>
  </w:style>
  <w:style w:type="table" w:customStyle="1" w:styleId="141">
    <w:name w:val="表格格線14"/>
    <w:basedOn w:val="a1"/>
    <w:next w:val="aa"/>
    <w:rsid w:val="00A955DF"/>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無清單22"/>
    <w:next w:val="a2"/>
    <w:uiPriority w:val="99"/>
    <w:semiHidden/>
    <w:unhideWhenUsed/>
    <w:rsid w:val="00A955DF"/>
  </w:style>
  <w:style w:type="numbering" w:customStyle="1" w:styleId="122">
    <w:name w:val="無清單122"/>
    <w:next w:val="a2"/>
    <w:uiPriority w:val="99"/>
    <w:semiHidden/>
    <w:rsid w:val="00A955DF"/>
  </w:style>
  <w:style w:type="table" w:customStyle="1" w:styleId="250">
    <w:name w:val="表格格線25"/>
    <w:basedOn w:val="a1"/>
    <w:next w:val="aa"/>
    <w:rsid w:val="00A955DF"/>
    <w:pPr>
      <w:widowControl w:val="0"/>
      <w:numPr>
        <w:numId w:val="9"/>
      </w:numPr>
      <w:tabs>
        <w:tab w:val="num" w:pos="480"/>
      </w:tabs>
      <w:ind w:left="480" w:hanging="48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4"/>
    <w:next w:val="a2"/>
    <w:uiPriority w:val="99"/>
    <w:semiHidden/>
    <w:unhideWhenUsed/>
    <w:rsid w:val="00A955DF"/>
  </w:style>
  <w:style w:type="numbering" w:customStyle="1" w:styleId="11112">
    <w:name w:val="無清單11112"/>
    <w:next w:val="a2"/>
    <w:semiHidden/>
    <w:unhideWhenUsed/>
    <w:rsid w:val="00A955DF"/>
  </w:style>
  <w:style w:type="table" w:customStyle="1" w:styleId="1140">
    <w:name w:val="表格格線114"/>
    <w:basedOn w:val="a1"/>
    <w:next w:val="aa"/>
    <w:rsid w:val="00A955DF"/>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1"/>
    <w:next w:val="aa"/>
    <w:rsid w:val="00A955DF"/>
    <w:pPr>
      <w:widowControl w:val="0"/>
      <w:numPr>
        <w:numId w:val="9"/>
      </w:numPr>
      <w:tabs>
        <w:tab w:val="num" w:pos="480"/>
      </w:tabs>
      <w:ind w:left="480" w:hanging="48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pcpd.org.hk/misc/booklets/e-lawbook/html/"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www.elegislation.gov.hk/hk/cap486!en?INDEX_CS=N&amp;xpid=ID_1438403261084_0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www.online-submission.swd.gov.hk/cis2os-frontend/"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https://www.mchk.org.hk/english/code/files/Code_of_Professional_Conduct_2016.pdf" TargetMode="External"/><Relationship Id="rId27"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1207A7-BB6F-478B-8CFC-A64E4F61598C}"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en-GB"/>
        </a:p>
      </dgm:t>
    </dgm:pt>
    <dgm:pt modelId="{0021866F-F13D-41BF-B28F-0537CE12134C}">
      <dgm:prSet phldrT="[文字]" custT="1">
        <dgm:style>
          <a:lnRef idx="1">
            <a:schemeClr val="accent1"/>
          </a:lnRef>
          <a:fillRef idx="2">
            <a:schemeClr val="accent1"/>
          </a:fillRef>
          <a:effectRef idx="1">
            <a:schemeClr val="accent1"/>
          </a:effectRef>
          <a:fontRef idx="minor">
            <a:schemeClr val="dk1"/>
          </a:fontRef>
        </dgm:style>
      </dgm:prSet>
      <dgm:spPr>
        <a:xfrm>
          <a:off x="931449" y="1228"/>
          <a:ext cx="3147250" cy="714998"/>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en-US" altLang="zh-TW" sz="1600" b="1" i="0">
              <a:solidFill>
                <a:sysClr val="windowText" lastClr="000000"/>
              </a:solidFill>
              <a:latin typeface="Times New Roman" panose="02020603050405020304" pitchFamily="18" charset="0"/>
              <a:ea typeface="新細明體"/>
              <a:cs typeface="Times New Roman" panose="02020603050405020304" pitchFamily="18" charset="0"/>
            </a:rPr>
            <a:t>Families with higher possibility of child maltreatment</a:t>
          </a:r>
          <a:endParaRPr lang="en-GB" sz="1600" b="1" i="0" strike="dblStrike" baseline="0">
            <a:solidFill>
              <a:sysClr val="windowText" lastClr="000000"/>
            </a:solidFill>
            <a:latin typeface="Calibri"/>
            <a:ea typeface="+mn-ea"/>
            <a:cs typeface="+mn-cs"/>
          </a:endParaRPr>
        </a:p>
      </dgm:t>
    </dgm:pt>
    <dgm:pt modelId="{FC54155F-CD2B-477D-B678-35316E08641B}" type="parTrans" cxnId="{7BF650C3-8B6C-4AEB-86E9-AC481E37E098}">
      <dgm:prSet/>
      <dgm:spPr/>
      <dgm:t>
        <a:bodyPr/>
        <a:lstStyle/>
        <a:p>
          <a:endParaRPr lang="en-GB" sz="1400" i="0"/>
        </a:p>
      </dgm:t>
    </dgm:pt>
    <dgm:pt modelId="{F1C0353E-9639-4D31-8F1D-594C9561641D}" type="sibTrans" cxnId="{7BF650C3-8B6C-4AEB-86E9-AC481E37E098}">
      <dgm:prSet/>
      <dgm:spPr/>
      <dgm:t>
        <a:bodyPr/>
        <a:lstStyle/>
        <a:p>
          <a:endParaRPr lang="en-GB" sz="1400" i="0"/>
        </a:p>
      </dgm:t>
    </dgm:pt>
    <dgm:pt modelId="{920DFD9B-C114-4F2B-9649-1C84F3FD7BE3}">
      <dgm:prSet phldrT="[文字]" custT="1">
        <dgm:style>
          <a:lnRef idx="2">
            <a:schemeClr val="accent1"/>
          </a:lnRef>
          <a:fillRef idx="1">
            <a:schemeClr val="lt1"/>
          </a:fillRef>
          <a:effectRef idx="0">
            <a:schemeClr val="accent1"/>
          </a:effectRef>
          <a:fontRef idx="minor">
            <a:schemeClr val="dk1"/>
          </a:fontRef>
        </dgm:style>
      </dgm:prSet>
      <dgm:spPr>
        <a:xfrm>
          <a:off x="952813" y="966475"/>
          <a:ext cx="3104522" cy="714998"/>
        </a:xfrm>
        <a:solidFill>
          <a:sysClr val="window" lastClr="FFFFFF"/>
        </a:solidFill>
        <a:ln w="25400" cap="flat" cmpd="sng" algn="ctr">
          <a:solidFill>
            <a:srgbClr val="4F81BD"/>
          </a:solidFill>
          <a:prstDash val="solid"/>
        </a:ln>
        <a:effectLst/>
      </dgm:spPr>
      <dgm:t>
        <a:bodyPr/>
        <a:lstStyle/>
        <a:p>
          <a:r>
            <a:rPr lang="en-US" altLang="zh-TW" sz="2000" b="1" i="0">
              <a:solidFill>
                <a:srgbClr val="FF0000"/>
              </a:solidFill>
              <a:latin typeface="Times New Roman" panose="02020603050405020304" pitchFamily="18" charset="0"/>
              <a:ea typeface="新細明體"/>
              <a:cs typeface="Times New Roman" panose="02020603050405020304" pitchFamily="18" charset="0"/>
            </a:rPr>
            <a:t>Early identification and support the family</a:t>
          </a:r>
          <a:endParaRPr lang="en-GB" sz="2000" b="1" i="0">
            <a:solidFill>
              <a:srgbClr val="FF0000"/>
            </a:solidFill>
            <a:latin typeface="Calibri"/>
            <a:ea typeface="+mn-ea"/>
            <a:cs typeface="+mn-cs"/>
          </a:endParaRPr>
        </a:p>
      </dgm:t>
    </dgm:pt>
    <dgm:pt modelId="{A147A3C7-C22A-426B-A901-D92626620DC9}" type="parTrans" cxnId="{9AC2FEEF-F984-4E87-A3E3-04E8588F19AC}">
      <dgm:prSet/>
      <dgm:spPr>
        <a:xfrm rot="5400000">
          <a:off x="2384967" y="675854"/>
          <a:ext cx="240215" cy="330993"/>
        </a:xfrm>
        <a:solidFill>
          <a:srgbClr val="C0504D"/>
        </a:solidFill>
        <a:ln>
          <a:noFill/>
        </a:ln>
        <a:effectLst/>
      </dgm:spPr>
      <dgm:t>
        <a:bodyPr/>
        <a:lstStyle/>
        <a:p>
          <a:endParaRPr lang="en-GB" sz="1400" i="0"/>
        </a:p>
      </dgm:t>
    </dgm:pt>
    <dgm:pt modelId="{36B88313-BAA7-4DE4-B0C2-D485B9438F97}" type="sibTrans" cxnId="{9AC2FEEF-F984-4E87-A3E3-04E8588F19AC}">
      <dgm:prSet/>
      <dgm:spPr>
        <a:xfrm rot="5400000">
          <a:off x="2380875" y="1648981"/>
          <a:ext cx="248398" cy="315234"/>
        </a:xfrm>
        <a:solidFill>
          <a:srgbClr val="C0504D"/>
        </a:solidFill>
        <a:ln>
          <a:noFill/>
        </a:ln>
        <a:effectLst/>
      </dgm:spPr>
      <dgm:t>
        <a:bodyPr/>
        <a:lstStyle/>
        <a:p>
          <a:endParaRPr lang="en-GB" sz="1400" i="0"/>
        </a:p>
      </dgm:t>
    </dgm:pt>
    <dgm:pt modelId="{FC53B693-EBB4-4BA6-BDB2-856318054E45}">
      <dgm:prSet phldrT="[文字]" custT="1">
        <dgm:style>
          <a:lnRef idx="2">
            <a:schemeClr val="accent1"/>
          </a:lnRef>
          <a:fillRef idx="1">
            <a:schemeClr val="lt1"/>
          </a:fillRef>
          <a:effectRef idx="0">
            <a:schemeClr val="accent1"/>
          </a:effectRef>
          <a:fontRef idx="minor">
            <a:schemeClr val="dk1"/>
          </a:fontRef>
        </dgm:style>
      </dgm:prSet>
      <dgm:spPr>
        <a:xfrm>
          <a:off x="963481" y="1931723"/>
          <a:ext cx="3083186" cy="714998"/>
        </a:xfrm>
        <a:solidFill>
          <a:sysClr val="window" lastClr="FFFFFF"/>
        </a:solidFill>
        <a:ln w="25400" cap="flat" cmpd="sng" algn="ctr">
          <a:solidFill>
            <a:srgbClr val="4F81BD"/>
          </a:solidFill>
          <a:prstDash val="solid"/>
        </a:ln>
        <a:effectLst/>
      </dgm:spPr>
      <dgm:t>
        <a:bodyPr/>
        <a:lstStyle/>
        <a:p>
          <a:r>
            <a:rPr lang="en-US" altLang="zh-TW" sz="160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Prevention of child </a:t>
          </a:r>
          <a:r>
            <a:rPr lang="en-US" altLang="zh-TW" sz="1600">
              <a:solidFill>
                <a:sysClr val="windowText" lastClr="000000"/>
              </a:solidFill>
              <a:latin typeface="Times New Roman" panose="02020603050405020304" pitchFamily="18" charset="0"/>
              <a:ea typeface="新細明體"/>
              <a:cs typeface="Times New Roman" panose="02020603050405020304" pitchFamily="18" charset="0"/>
            </a:rPr>
            <a:t>maltreatment</a:t>
          </a:r>
          <a:endParaRPr lang="en-GB" sz="1600" i="0" strike="dblStrike" baseline="0">
            <a:solidFill>
              <a:sysClr val="windowText" lastClr="000000"/>
            </a:solidFill>
            <a:latin typeface="Calibri"/>
            <a:ea typeface="+mn-ea"/>
            <a:cs typeface="+mn-cs"/>
          </a:endParaRPr>
        </a:p>
      </dgm:t>
    </dgm:pt>
    <dgm:pt modelId="{8E17DC01-F567-4A14-95B2-FEC9A5F72407}" type="parTrans" cxnId="{AAB91DC4-6CD0-4D8D-97AB-440E72AA2E3F}">
      <dgm:prSet/>
      <dgm:spPr/>
      <dgm:t>
        <a:bodyPr/>
        <a:lstStyle/>
        <a:p>
          <a:endParaRPr lang="en-GB" sz="1400" i="0"/>
        </a:p>
      </dgm:t>
    </dgm:pt>
    <dgm:pt modelId="{CCC369F6-B00C-45F1-9EC8-A78FF1FF25E6}" type="sibTrans" cxnId="{AAB91DC4-6CD0-4D8D-97AB-440E72AA2E3F}">
      <dgm:prSet/>
      <dgm:spPr/>
      <dgm:t>
        <a:bodyPr/>
        <a:lstStyle/>
        <a:p>
          <a:endParaRPr lang="en-GB" sz="1400" i="0"/>
        </a:p>
      </dgm:t>
    </dgm:pt>
    <dgm:pt modelId="{C88BFFE1-BC6A-4234-839B-AEA7CE023F65}" type="pres">
      <dgm:prSet presAssocID="{081207A7-BB6F-478B-8CFC-A64E4F61598C}" presName="Name0" presStyleCnt="0">
        <dgm:presLayoutVars>
          <dgm:dir/>
          <dgm:animLvl val="lvl"/>
          <dgm:resizeHandles val="exact"/>
        </dgm:presLayoutVars>
      </dgm:prSet>
      <dgm:spPr/>
    </dgm:pt>
    <dgm:pt modelId="{68615054-38BF-48B0-A66F-706FA1F0E8A6}" type="pres">
      <dgm:prSet presAssocID="{0021866F-F13D-41BF-B28F-0537CE12134C}" presName="vertFlow" presStyleCnt="0"/>
      <dgm:spPr/>
    </dgm:pt>
    <dgm:pt modelId="{729270E7-5A48-48CD-9258-59349D6336C4}" type="pres">
      <dgm:prSet presAssocID="{0021866F-F13D-41BF-B28F-0537CE12134C}" presName="header" presStyleLbl="node1" presStyleIdx="0" presStyleCnt="1" custScaleX="110044"/>
      <dgm:spPr>
        <a:prstGeom prst="roundRect">
          <a:avLst>
            <a:gd name="adj" fmla="val 10000"/>
          </a:avLst>
        </a:prstGeom>
      </dgm:spPr>
    </dgm:pt>
    <dgm:pt modelId="{08BDDE00-AD0C-41E0-9E57-7976BEC1B67C}" type="pres">
      <dgm:prSet presAssocID="{A147A3C7-C22A-426B-A901-D92626620DC9}" presName="parTrans" presStyleLbl="sibTrans2D1" presStyleIdx="0" presStyleCnt="2" custScaleX="191981" custScaleY="264531"/>
      <dgm:spPr>
        <a:prstGeom prst="rightArrow">
          <a:avLst>
            <a:gd name="adj1" fmla="val 66700"/>
            <a:gd name="adj2" fmla="val 50000"/>
          </a:avLst>
        </a:prstGeom>
      </dgm:spPr>
    </dgm:pt>
    <dgm:pt modelId="{5E3C7C62-A75E-4DCC-91B3-53855EC206C7}" type="pres">
      <dgm:prSet presAssocID="{920DFD9B-C114-4F2B-9649-1C84F3FD7BE3}" presName="child" presStyleLbl="alignAccFollowNode1" presStyleIdx="0" presStyleCnt="2" custScaleX="108550">
        <dgm:presLayoutVars>
          <dgm:chMax val="0"/>
          <dgm:bulletEnabled val="1"/>
        </dgm:presLayoutVars>
      </dgm:prSet>
      <dgm:spPr>
        <a:prstGeom prst="roundRect">
          <a:avLst>
            <a:gd name="adj" fmla="val 10000"/>
          </a:avLst>
        </a:prstGeom>
      </dgm:spPr>
    </dgm:pt>
    <dgm:pt modelId="{F4EAF92A-E11A-4CB0-8A09-424DED865712}" type="pres">
      <dgm:prSet presAssocID="{36B88313-BAA7-4DE4-B0C2-D485B9438F97}" presName="sibTrans" presStyleLbl="sibTrans2D1" presStyleIdx="1" presStyleCnt="2" custScaleX="198521" custScaleY="251936"/>
      <dgm:spPr>
        <a:prstGeom prst="rightArrow">
          <a:avLst>
            <a:gd name="adj1" fmla="val 66700"/>
            <a:gd name="adj2" fmla="val 50000"/>
          </a:avLst>
        </a:prstGeom>
      </dgm:spPr>
    </dgm:pt>
    <dgm:pt modelId="{526B6F5A-B7DF-40A0-8167-F8B48ECFAD23}" type="pres">
      <dgm:prSet presAssocID="{FC53B693-EBB4-4BA6-BDB2-856318054E45}" presName="child" presStyleLbl="alignAccFollowNode1" presStyleIdx="1" presStyleCnt="2" custScaleX="109297">
        <dgm:presLayoutVars>
          <dgm:chMax val="0"/>
          <dgm:bulletEnabled val="1"/>
        </dgm:presLayoutVars>
      </dgm:prSet>
      <dgm:spPr>
        <a:prstGeom prst="roundRect">
          <a:avLst>
            <a:gd name="adj" fmla="val 10000"/>
          </a:avLst>
        </a:prstGeom>
      </dgm:spPr>
    </dgm:pt>
  </dgm:ptLst>
  <dgm:cxnLst>
    <dgm:cxn modelId="{D8ED7503-CC3C-47B0-8025-C5A37180F540}" type="presOf" srcId="{081207A7-BB6F-478B-8CFC-A64E4F61598C}" destId="{C88BFFE1-BC6A-4234-839B-AEA7CE023F65}" srcOrd="0" destOrd="0" presId="urn:microsoft.com/office/officeart/2005/8/layout/lProcess1"/>
    <dgm:cxn modelId="{876EEE29-D000-4C57-BFCE-B619772A62FC}" type="presOf" srcId="{A147A3C7-C22A-426B-A901-D92626620DC9}" destId="{08BDDE00-AD0C-41E0-9E57-7976BEC1B67C}" srcOrd="0" destOrd="0" presId="urn:microsoft.com/office/officeart/2005/8/layout/lProcess1"/>
    <dgm:cxn modelId="{CB90C951-A94E-435C-A0F2-19402BF081B9}" type="presOf" srcId="{FC53B693-EBB4-4BA6-BDB2-856318054E45}" destId="{526B6F5A-B7DF-40A0-8167-F8B48ECFAD23}" srcOrd="0" destOrd="0" presId="urn:microsoft.com/office/officeart/2005/8/layout/lProcess1"/>
    <dgm:cxn modelId="{68069557-FD68-465E-9274-6A81EEEE08E0}" type="presOf" srcId="{36B88313-BAA7-4DE4-B0C2-D485B9438F97}" destId="{F4EAF92A-E11A-4CB0-8A09-424DED865712}" srcOrd="0" destOrd="0" presId="urn:microsoft.com/office/officeart/2005/8/layout/lProcess1"/>
    <dgm:cxn modelId="{03224779-AE6B-43D0-B588-40745C1FC007}" type="presOf" srcId="{920DFD9B-C114-4F2B-9649-1C84F3FD7BE3}" destId="{5E3C7C62-A75E-4DCC-91B3-53855EC206C7}" srcOrd="0" destOrd="0" presId="urn:microsoft.com/office/officeart/2005/8/layout/lProcess1"/>
    <dgm:cxn modelId="{4B480393-82AA-4283-8A42-EA93258F7BE9}" type="presOf" srcId="{0021866F-F13D-41BF-B28F-0537CE12134C}" destId="{729270E7-5A48-48CD-9258-59349D6336C4}" srcOrd="0" destOrd="0" presId="urn:microsoft.com/office/officeart/2005/8/layout/lProcess1"/>
    <dgm:cxn modelId="{7BF650C3-8B6C-4AEB-86E9-AC481E37E098}" srcId="{081207A7-BB6F-478B-8CFC-A64E4F61598C}" destId="{0021866F-F13D-41BF-B28F-0537CE12134C}" srcOrd="0" destOrd="0" parTransId="{FC54155F-CD2B-477D-B678-35316E08641B}" sibTransId="{F1C0353E-9639-4D31-8F1D-594C9561641D}"/>
    <dgm:cxn modelId="{AAB91DC4-6CD0-4D8D-97AB-440E72AA2E3F}" srcId="{0021866F-F13D-41BF-B28F-0537CE12134C}" destId="{FC53B693-EBB4-4BA6-BDB2-856318054E45}" srcOrd="1" destOrd="0" parTransId="{8E17DC01-F567-4A14-95B2-FEC9A5F72407}" sibTransId="{CCC369F6-B00C-45F1-9EC8-A78FF1FF25E6}"/>
    <dgm:cxn modelId="{9AC2FEEF-F984-4E87-A3E3-04E8588F19AC}" srcId="{0021866F-F13D-41BF-B28F-0537CE12134C}" destId="{920DFD9B-C114-4F2B-9649-1C84F3FD7BE3}" srcOrd="0" destOrd="0" parTransId="{A147A3C7-C22A-426B-A901-D92626620DC9}" sibTransId="{36B88313-BAA7-4DE4-B0C2-D485B9438F97}"/>
    <dgm:cxn modelId="{2E52016A-0335-4F1A-A3B8-0EFF875D1ABF}" type="presParOf" srcId="{C88BFFE1-BC6A-4234-839B-AEA7CE023F65}" destId="{68615054-38BF-48B0-A66F-706FA1F0E8A6}" srcOrd="0" destOrd="0" presId="urn:microsoft.com/office/officeart/2005/8/layout/lProcess1"/>
    <dgm:cxn modelId="{B5B2C1C4-79E8-459E-BF58-30C39C8786B0}" type="presParOf" srcId="{68615054-38BF-48B0-A66F-706FA1F0E8A6}" destId="{729270E7-5A48-48CD-9258-59349D6336C4}" srcOrd="0" destOrd="0" presId="urn:microsoft.com/office/officeart/2005/8/layout/lProcess1"/>
    <dgm:cxn modelId="{BA36B740-2A76-4387-A271-954999A568E1}" type="presParOf" srcId="{68615054-38BF-48B0-A66F-706FA1F0E8A6}" destId="{08BDDE00-AD0C-41E0-9E57-7976BEC1B67C}" srcOrd="1" destOrd="0" presId="urn:microsoft.com/office/officeart/2005/8/layout/lProcess1"/>
    <dgm:cxn modelId="{15DED008-EF31-4A76-98AB-2BDB74AAD21E}" type="presParOf" srcId="{68615054-38BF-48B0-A66F-706FA1F0E8A6}" destId="{5E3C7C62-A75E-4DCC-91B3-53855EC206C7}" srcOrd="2" destOrd="0" presId="urn:microsoft.com/office/officeart/2005/8/layout/lProcess1"/>
    <dgm:cxn modelId="{D0C1C2E9-A257-41A3-A60B-CCCCE0BA61BD}" type="presParOf" srcId="{68615054-38BF-48B0-A66F-706FA1F0E8A6}" destId="{F4EAF92A-E11A-4CB0-8A09-424DED865712}" srcOrd="3" destOrd="0" presId="urn:microsoft.com/office/officeart/2005/8/layout/lProcess1"/>
    <dgm:cxn modelId="{B4F7DB53-4351-478B-9B66-F366B9920EEF}" type="presParOf" srcId="{68615054-38BF-48B0-A66F-706FA1F0E8A6}" destId="{526B6F5A-B7DF-40A0-8167-F8B48ECFAD23}" srcOrd="4" destOrd="0" presId="urn:microsoft.com/office/officeart/2005/8/layout/l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CE5675-5A4C-488A-9095-F6FA75C96D2E}" type="doc">
      <dgm:prSet loTypeId="urn:microsoft.com/office/officeart/2005/8/layout/pyramid1" loCatId="pyramid" qsTypeId="urn:microsoft.com/office/officeart/2005/8/quickstyle/3d4" qsCatId="3D" csTypeId="urn:microsoft.com/office/officeart/2005/8/colors/colorful5" csCatId="colorful" phldr="1"/>
      <dgm:spPr/>
    </dgm:pt>
    <dgm:pt modelId="{C4C341B2-CEF1-4763-96A4-64B6A0677A8F}">
      <dgm:prSet custT="1"/>
      <dgm:spPr>
        <a:xfrm>
          <a:off x="0" y="1519398"/>
          <a:ext cx="4546121" cy="602699"/>
        </a:xfrm>
        <a:solidFill>
          <a:srgbClr val="FFCC99"/>
        </a:solidFill>
        <a:ln>
          <a:noFill/>
        </a:ln>
        <a:effectLst/>
        <a:scene3d>
          <a:camera prst="orthographicFront"/>
          <a:lightRig rig="chilly" dir="t"/>
        </a:scene3d>
        <a:sp3d prstMaterial="translucentPowder">
          <a:bevelT w="127000" h="25400" prst="softRound"/>
        </a:sp3d>
      </dgm:spPr>
      <dgm:t>
        <a:bodyPr/>
        <a:lstStyle/>
        <a:p>
          <a:pPr marL="0" marR="0" indent="0" defTabSz="914400" eaLnBrk="1" fontAlgn="auto" latinLnBrk="0" hangingPunct="1">
            <a:lnSpc>
              <a:spcPct val="100000"/>
            </a:lnSpc>
            <a:spcBef>
              <a:spcPts val="0"/>
            </a:spcBef>
            <a:spcAft>
              <a:spcPts val="0"/>
            </a:spcAft>
            <a:buClrTx/>
            <a:buSzTx/>
            <a:buFontTx/>
            <a:buNone/>
            <a:tabLst/>
            <a:defRPr/>
          </a:pPr>
          <a:endParaRPr lang="en-US" altLang="zh-TW" sz="1800" b="1" u="none" dirty="0">
            <a:solidFill>
              <a:sysClr val="windowText" lastClr="000000">
                <a:hueOff val="0"/>
                <a:satOff val="0"/>
                <a:lumOff val="0"/>
                <a:alphaOff val="0"/>
              </a:sysClr>
            </a:solidFill>
            <a:latin typeface="Calibri"/>
            <a:ea typeface="新細明體"/>
            <a:cs typeface="+mn-cs"/>
          </a:endParaRPr>
        </a:p>
      </dgm:t>
    </dgm:pt>
    <dgm:pt modelId="{FDE57EE3-514B-4511-9E6A-7E0F80345F96}" type="parTrans" cxnId="{09226C84-5C16-4F09-BE44-94199D0D06C4}">
      <dgm:prSet/>
      <dgm:spPr/>
      <dgm:t>
        <a:bodyPr/>
        <a:lstStyle/>
        <a:p>
          <a:endParaRPr lang="zh-HK" altLang="en-US" sz="1000"/>
        </a:p>
      </dgm:t>
    </dgm:pt>
    <dgm:pt modelId="{E587F448-A757-4DA7-B5FB-233468D8FC9F}" type="sibTrans" cxnId="{09226C84-5C16-4F09-BE44-94199D0D06C4}">
      <dgm:prSet/>
      <dgm:spPr/>
      <dgm:t>
        <a:bodyPr/>
        <a:lstStyle/>
        <a:p>
          <a:endParaRPr lang="zh-HK" altLang="en-US" sz="1000"/>
        </a:p>
      </dgm:t>
    </dgm:pt>
    <dgm:pt modelId="{11DAAF0B-7DF8-44D1-956D-70D61E4DBB10}">
      <dgm:prSet custT="1"/>
      <dgm:spPr>
        <a:xfrm>
          <a:off x="1328777" y="17922"/>
          <a:ext cx="1888565" cy="871399"/>
        </a:xfrm>
        <a:solidFill>
          <a:srgbClr val="1F497D">
            <a:lumMod val="20000"/>
            <a:lumOff val="80000"/>
          </a:srgbClr>
        </a:solidFill>
        <a:ln>
          <a:noFill/>
        </a:ln>
        <a:effectLst/>
        <a:scene3d>
          <a:camera prst="orthographicFront"/>
          <a:lightRig rig="chilly" dir="t"/>
        </a:scene3d>
        <a:sp3d prstMaterial="translucentPowder">
          <a:bevelT w="127000" h="25400" prst="softRound"/>
        </a:sp3d>
      </dgm:spPr>
      <dgm:t>
        <a:bodyPr/>
        <a:lstStyle/>
        <a:p>
          <a:pPr algn="ctr">
            <a:lnSpc>
              <a:spcPct val="100000"/>
            </a:lnSpc>
            <a:spcAft>
              <a:spcPts val="0"/>
            </a:spcAft>
          </a:pPr>
          <a:endParaRPr kumimoji="1" lang="en-US" altLang="zh-TW" sz="1200" b="1" dirty="0">
            <a:solidFill>
              <a:sysClr val="windowText" lastClr="000000">
                <a:hueOff val="0"/>
                <a:satOff val="0"/>
                <a:lumOff val="0"/>
                <a:alphaOff val="0"/>
              </a:sysClr>
            </a:solidFill>
            <a:latin typeface="新細明體"/>
            <a:ea typeface="新細明體"/>
            <a:cs typeface="+mn-cs"/>
          </a:endParaRPr>
        </a:p>
        <a:p>
          <a:pPr algn="ctr">
            <a:lnSpc>
              <a:spcPct val="100000"/>
            </a:lnSpc>
            <a:spcAft>
              <a:spcPts val="0"/>
            </a:spcAft>
          </a:pPr>
          <a:endParaRPr kumimoji="1" lang="en-US" altLang="zh-TW" sz="1400" b="1" dirty="0">
            <a:solidFill>
              <a:sysClr val="windowText" lastClr="000000">
                <a:hueOff val="0"/>
                <a:satOff val="0"/>
                <a:lumOff val="0"/>
                <a:alphaOff val="0"/>
              </a:sysClr>
            </a:solidFill>
            <a:latin typeface="新細明體"/>
            <a:ea typeface="新細明體"/>
            <a:cs typeface="+mn-cs"/>
          </a:endParaRPr>
        </a:p>
      </dgm:t>
    </dgm:pt>
    <dgm:pt modelId="{DB194AF5-D159-45D2-ACA1-183BDB59B65A}" type="parTrans" cxnId="{FC5066FE-0C50-411D-AB5B-E4BC4B909109}">
      <dgm:prSet/>
      <dgm:spPr/>
      <dgm:t>
        <a:bodyPr/>
        <a:lstStyle/>
        <a:p>
          <a:endParaRPr lang="zh-HK" altLang="en-US" sz="1000"/>
        </a:p>
      </dgm:t>
    </dgm:pt>
    <dgm:pt modelId="{C6E87730-7B52-4BA8-A212-F8983430251F}" type="sibTrans" cxnId="{FC5066FE-0C50-411D-AB5B-E4BC4B909109}">
      <dgm:prSet/>
      <dgm:spPr/>
      <dgm:t>
        <a:bodyPr/>
        <a:lstStyle/>
        <a:p>
          <a:endParaRPr lang="zh-HK" altLang="en-US" sz="1000"/>
        </a:p>
      </dgm:t>
    </dgm:pt>
    <dgm:pt modelId="{BF338DD4-6833-4AED-83DB-2CEF38F745B8}">
      <dgm:prSet custT="1"/>
      <dgm:spPr>
        <a:xfrm>
          <a:off x="635061" y="871399"/>
          <a:ext cx="3275998" cy="647998"/>
        </a:xfrm>
        <a:solidFill>
          <a:srgbClr val="99FF99"/>
        </a:solidFill>
        <a:ln>
          <a:noFill/>
        </a:ln>
        <a:effectLst/>
        <a:scene3d>
          <a:camera prst="orthographicFront"/>
          <a:lightRig rig="chilly" dir="t"/>
        </a:scene3d>
        <a:sp3d prstMaterial="translucentPowder">
          <a:bevelT w="127000" h="25400" prst="softRound"/>
        </a:sp3d>
      </dgm:spPr>
      <dgm:t>
        <a:bodyPr/>
        <a:lstStyle/>
        <a:p>
          <a:pPr marL="0" marR="0" indent="0" defTabSz="914400" eaLnBrk="1" fontAlgn="auto" latinLnBrk="0" hangingPunct="1">
            <a:lnSpc>
              <a:spcPct val="100000"/>
            </a:lnSpc>
            <a:spcBef>
              <a:spcPts val="0"/>
            </a:spcBef>
            <a:spcAft>
              <a:spcPts val="0"/>
            </a:spcAft>
            <a:buClrTx/>
            <a:buSzTx/>
            <a:buFontTx/>
            <a:buNone/>
            <a:tabLst/>
            <a:defRPr/>
          </a:pPr>
          <a:r>
            <a:rPr lang="en-US" altLang="zh-TW" sz="1400" b="1" dirty="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Early identificaton and </a:t>
          </a:r>
          <a:r>
            <a:rPr lang="en-US" altLang="zh-TW" sz="1400" b="1" dirty="0">
              <a:solidFill>
                <a:srgbClr val="FF0000"/>
              </a:solidFill>
              <a:latin typeface="Times New Roman" panose="02020603050405020304" pitchFamily="18" charset="0"/>
              <a:ea typeface="新細明體"/>
              <a:cs typeface="Times New Roman" panose="02020603050405020304" pitchFamily="18" charset="0"/>
            </a:rPr>
            <a:t>support the family</a:t>
          </a:r>
          <a:endParaRPr lang="zh-HK" altLang="en-US" sz="1400" b="1" u="none" dirty="0">
            <a:solidFill>
              <a:srgbClr val="FF0000"/>
            </a:solidFill>
            <a:latin typeface="Calibri"/>
            <a:ea typeface="新細明體"/>
            <a:cs typeface="+mn-cs"/>
          </a:endParaRPr>
        </a:p>
      </dgm:t>
    </dgm:pt>
    <dgm:pt modelId="{7E761086-AF20-4C7A-991D-607337FE69B4}" type="sibTrans" cxnId="{0D8518E9-E217-493E-B444-1AA3CF9F5046}">
      <dgm:prSet/>
      <dgm:spPr/>
      <dgm:t>
        <a:bodyPr/>
        <a:lstStyle/>
        <a:p>
          <a:endParaRPr lang="zh-HK" altLang="en-US" sz="1000"/>
        </a:p>
      </dgm:t>
    </dgm:pt>
    <dgm:pt modelId="{0B31221F-B0B3-4D5C-84AD-C3B4D9ADC072}" type="parTrans" cxnId="{0D8518E9-E217-493E-B444-1AA3CF9F5046}">
      <dgm:prSet/>
      <dgm:spPr/>
      <dgm:t>
        <a:bodyPr/>
        <a:lstStyle/>
        <a:p>
          <a:endParaRPr lang="zh-HK" altLang="en-US" sz="1000"/>
        </a:p>
      </dgm:t>
    </dgm:pt>
    <dgm:pt modelId="{80ECEAFE-773F-47DB-8DA2-BACC6136D070}" type="pres">
      <dgm:prSet presAssocID="{29CE5675-5A4C-488A-9095-F6FA75C96D2E}" presName="Name0" presStyleCnt="0">
        <dgm:presLayoutVars>
          <dgm:dir/>
          <dgm:animLvl val="lvl"/>
          <dgm:resizeHandles val="exact"/>
        </dgm:presLayoutVars>
      </dgm:prSet>
      <dgm:spPr/>
    </dgm:pt>
    <dgm:pt modelId="{C3E7CAF6-31DB-4ED0-A8A0-0C02D1121944}" type="pres">
      <dgm:prSet presAssocID="{11DAAF0B-7DF8-44D1-956D-70D61E4DBB10}" presName="Name8" presStyleCnt="0"/>
      <dgm:spPr/>
    </dgm:pt>
    <dgm:pt modelId="{2A1F48C9-9E11-4531-A307-2E6ADDBB2A0C}" type="pres">
      <dgm:prSet presAssocID="{11DAAF0B-7DF8-44D1-956D-70D61E4DBB10}" presName="level" presStyleLbl="node1" presStyleIdx="0" presStyleCnt="3" custScaleX="101167" custScaleY="103514" custLinFactNeighborY="2129">
        <dgm:presLayoutVars>
          <dgm:chMax val="1"/>
          <dgm:bulletEnabled val="1"/>
        </dgm:presLayoutVars>
      </dgm:prSet>
      <dgm:spPr>
        <a:prstGeom prst="trapezoid">
          <a:avLst>
            <a:gd name="adj" fmla="val 107114"/>
          </a:avLst>
        </a:prstGeom>
      </dgm:spPr>
    </dgm:pt>
    <dgm:pt modelId="{845FCCCC-7FDB-4F6C-9D48-D601ABA78499}" type="pres">
      <dgm:prSet presAssocID="{11DAAF0B-7DF8-44D1-956D-70D61E4DBB10}" presName="levelTx" presStyleLbl="revTx" presStyleIdx="0" presStyleCnt="0">
        <dgm:presLayoutVars>
          <dgm:chMax val="1"/>
          <dgm:bulletEnabled val="1"/>
        </dgm:presLayoutVars>
      </dgm:prSet>
      <dgm:spPr/>
    </dgm:pt>
    <dgm:pt modelId="{49F4EA12-C6D2-4783-A787-DEADF88D72AE}" type="pres">
      <dgm:prSet presAssocID="{BF338DD4-6833-4AED-83DB-2CEF38F745B8}" presName="Name8" presStyleCnt="0"/>
      <dgm:spPr/>
    </dgm:pt>
    <dgm:pt modelId="{0FC32B7B-0F1E-4E17-A24C-12563888C7AA}" type="pres">
      <dgm:prSet presAssocID="{BF338DD4-6833-4AED-83DB-2CEF38F745B8}" presName="level" presStyleLbl="node1" presStyleIdx="1" presStyleCnt="3" custScaleX="100646" custScaleY="76976">
        <dgm:presLayoutVars>
          <dgm:chMax val="1"/>
          <dgm:bulletEnabled val="1"/>
        </dgm:presLayoutVars>
      </dgm:prSet>
      <dgm:spPr>
        <a:prstGeom prst="trapezoid">
          <a:avLst>
            <a:gd name="adj" fmla="val 107114"/>
          </a:avLst>
        </a:prstGeom>
      </dgm:spPr>
    </dgm:pt>
    <dgm:pt modelId="{4497B197-611D-437B-BDDE-1A60BD26A2AA}" type="pres">
      <dgm:prSet presAssocID="{BF338DD4-6833-4AED-83DB-2CEF38F745B8}" presName="levelTx" presStyleLbl="revTx" presStyleIdx="0" presStyleCnt="0">
        <dgm:presLayoutVars>
          <dgm:chMax val="1"/>
          <dgm:bulletEnabled val="1"/>
        </dgm:presLayoutVars>
      </dgm:prSet>
      <dgm:spPr/>
    </dgm:pt>
    <dgm:pt modelId="{77D51ADC-0D3A-4C22-A61E-4D9CF3AEF053}" type="pres">
      <dgm:prSet presAssocID="{C4C341B2-CEF1-4763-96A4-64B6A0677A8F}" presName="Name8" presStyleCnt="0"/>
      <dgm:spPr/>
    </dgm:pt>
    <dgm:pt modelId="{522E78AD-C2B2-445F-9907-4D381280D0D8}" type="pres">
      <dgm:prSet presAssocID="{C4C341B2-CEF1-4763-96A4-64B6A0677A8F}" presName="level" presStyleLbl="node1" presStyleIdx="2" presStyleCnt="3" custScaleY="71595" custLinFactNeighborY="0">
        <dgm:presLayoutVars>
          <dgm:chMax val="1"/>
          <dgm:bulletEnabled val="1"/>
        </dgm:presLayoutVars>
      </dgm:prSet>
      <dgm:spPr>
        <a:prstGeom prst="trapezoid">
          <a:avLst>
            <a:gd name="adj" fmla="val 107114"/>
          </a:avLst>
        </a:prstGeom>
      </dgm:spPr>
    </dgm:pt>
    <dgm:pt modelId="{F5AEB952-38DA-4820-9B50-86167DC5024B}" type="pres">
      <dgm:prSet presAssocID="{C4C341B2-CEF1-4763-96A4-64B6A0677A8F}" presName="levelTx" presStyleLbl="revTx" presStyleIdx="0" presStyleCnt="0">
        <dgm:presLayoutVars>
          <dgm:chMax val="1"/>
          <dgm:bulletEnabled val="1"/>
        </dgm:presLayoutVars>
      </dgm:prSet>
      <dgm:spPr/>
    </dgm:pt>
  </dgm:ptLst>
  <dgm:cxnLst>
    <dgm:cxn modelId="{AF582D12-C294-4289-BB87-C9D41DA5168B}" type="presOf" srcId="{29CE5675-5A4C-488A-9095-F6FA75C96D2E}" destId="{80ECEAFE-773F-47DB-8DA2-BACC6136D070}" srcOrd="0" destOrd="0" presId="urn:microsoft.com/office/officeart/2005/8/layout/pyramid1"/>
    <dgm:cxn modelId="{57E95D1A-F081-4968-857C-5E881A218F40}" type="presOf" srcId="{BF338DD4-6833-4AED-83DB-2CEF38F745B8}" destId="{4497B197-611D-437B-BDDE-1A60BD26A2AA}" srcOrd="1" destOrd="0" presId="urn:microsoft.com/office/officeart/2005/8/layout/pyramid1"/>
    <dgm:cxn modelId="{2E3F1620-A867-4AE2-8605-24A49B83E43D}" type="presOf" srcId="{BF338DD4-6833-4AED-83DB-2CEF38F745B8}" destId="{0FC32B7B-0F1E-4E17-A24C-12563888C7AA}" srcOrd="0" destOrd="0" presId="urn:microsoft.com/office/officeart/2005/8/layout/pyramid1"/>
    <dgm:cxn modelId="{F0F9D548-BECE-4CF7-A856-021A7ED289C6}" type="presOf" srcId="{C4C341B2-CEF1-4763-96A4-64B6A0677A8F}" destId="{522E78AD-C2B2-445F-9907-4D381280D0D8}" srcOrd="0" destOrd="0" presId="urn:microsoft.com/office/officeart/2005/8/layout/pyramid1"/>
    <dgm:cxn modelId="{D2EECB7D-AB4B-4115-B57D-FB675A299D1F}" type="presOf" srcId="{11DAAF0B-7DF8-44D1-956D-70D61E4DBB10}" destId="{2A1F48C9-9E11-4531-A307-2E6ADDBB2A0C}" srcOrd="0" destOrd="0" presId="urn:microsoft.com/office/officeart/2005/8/layout/pyramid1"/>
    <dgm:cxn modelId="{09226C84-5C16-4F09-BE44-94199D0D06C4}" srcId="{29CE5675-5A4C-488A-9095-F6FA75C96D2E}" destId="{C4C341B2-CEF1-4763-96A4-64B6A0677A8F}" srcOrd="2" destOrd="0" parTransId="{FDE57EE3-514B-4511-9E6A-7E0F80345F96}" sibTransId="{E587F448-A757-4DA7-B5FB-233468D8FC9F}"/>
    <dgm:cxn modelId="{CAF84097-C8E3-46C1-B907-690729B8C2EA}" type="presOf" srcId="{C4C341B2-CEF1-4763-96A4-64B6A0677A8F}" destId="{F5AEB952-38DA-4820-9B50-86167DC5024B}" srcOrd="1" destOrd="0" presId="urn:microsoft.com/office/officeart/2005/8/layout/pyramid1"/>
    <dgm:cxn modelId="{0D8518E9-E217-493E-B444-1AA3CF9F5046}" srcId="{29CE5675-5A4C-488A-9095-F6FA75C96D2E}" destId="{BF338DD4-6833-4AED-83DB-2CEF38F745B8}" srcOrd="1" destOrd="0" parTransId="{0B31221F-B0B3-4D5C-84AD-C3B4D9ADC072}" sibTransId="{7E761086-AF20-4C7A-991D-607337FE69B4}"/>
    <dgm:cxn modelId="{5353B4ED-2E58-4B69-AE85-F4E5A07AB5B5}" type="presOf" srcId="{11DAAF0B-7DF8-44D1-956D-70D61E4DBB10}" destId="{845FCCCC-7FDB-4F6C-9D48-D601ABA78499}" srcOrd="1" destOrd="0" presId="urn:microsoft.com/office/officeart/2005/8/layout/pyramid1"/>
    <dgm:cxn modelId="{FC5066FE-0C50-411D-AB5B-E4BC4B909109}" srcId="{29CE5675-5A4C-488A-9095-F6FA75C96D2E}" destId="{11DAAF0B-7DF8-44D1-956D-70D61E4DBB10}" srcOrd="0" destOrd="0" parTransId="{DB194AF5-D159-45D2-ACA1-183BDB59B65A}" sibTransId="{C6E87730-7B52-4BA8-A212-F8983430251F}"/>
    <dgm:cxn modelId="{1EEA331B-EF08-4FD0-A902-5FA4182FC5D7}" type="presParOf" srcId="{80ECEAFE-773F-47DB-8DA2-BACC6136D070}" destId="{C3E7CAF6-31DB-4ED0-A8A0-0C02D1121944}" srcOrd="0" destOrd="0" presId="urn:microsoft.com/office/officeart/2005/8/layout/pyramid1"/>
    <dgm:cxn modelId="{0CE057AA-F385-4267-83DF-D1CDB775E345}" type="presParOf" srcId="{C3E7CAF6-31DB-4ED0-A8A0-0C02D1121944}" destId="{2A1F48C9-9E11-4531-A307-2E6ADDBB2A0C}" srcOrd="0" destOrd="0" presId="urn:microsoft.com/office/officeart/2005/8/layout/pyramid1"/>
    <dgm:cxn modelId="{925710D2-D9D6-40D4-BAC1-43609E81DB81}" type="presParOf" srcId="{C3E7CAF6-31DB-4ED0-A8A0-0C02D1121944}" destId="{845FCCCC-7FDB-4F6C-9D48-D601ABA78499}" srcOrd="1" destOrd="0" presId="urn:microsoft.com/office/officeart/2005/8/layout/pyramid1"/>
    <dgm:cxn modelId="{2EEEF68B-3DC0-45C5-9B33-F1925433EEAC}" type="presParOf" srcId="{80ECEAFE-773F-47DB-8DA2-BACC6136D070}" destId="{49F4EA12-C6D2-4783-A787-DEADF88D72AE}" srcOrd="1" destOrd="0" presId="urn:microsoft.com/office/officeart/2005/8/layout/pyramid1"/>
    <dgm:cxn modelId="{0FFE6E55-0DF3-432B-8885-A4428B34A2C5}" type="presParOf" srcId="{49F4EA12-C6D2-4783-A787-DEADF88D72AE}" destId="{0FC32B7B-0F1E-4E17-A24C-12563888C7AA}" srcOrd="0" destOrd="0" presId="urn:microsoft.com/office/officeart/2005/8/layout/pyramid1"/>
    <dgm:cxn modelId="{BEFA3DF3-7ED1-42FC-8CC0-B135D61AAC8D}" type="presParOf" srcId="{49F4EA12-C6D2-4783-A787-DEADF88D72AE}" destId="{4497B197-611D-437B-BDDE-1A60BD26A2AA}" srcOrd="1" destOrd="0" presId="urn:microsoft.com/office/officeart/2005/8/layout/pyramid1"/>
    <dgm:cxn modelId="{05AAC4DF-F2F8-4A72-8485-306D215B6914}" type="presParOf" srcId="{80ECEAFE-773F-47DB-8DA2-BACC6136D070}" destId="{77D51ADC-0D3A-4C22-A61E-4D9CF3AEF053}" srcOrd="2" destOrd="0" presId="urn:microsoft.com/office/officeart/2005/8/layout/pyramid1"/>
    <dgm:cxn modelId="{F2056802-6CDE-46B5-B80B-BAE6A14B069A}" type="presParOf" srcId="{77D51ADC-0D3A-4C22-A61E-4D9CF3AEF053}" destId="{522E78AD-C2B2-445F-9907-4D381280D0D8}" srcOrd="0" destOrd="0" presId="urn:microsoft.com/office/officeart/2005/8/layout/pyramid1"/>
    <dgm:cxn modelId="{47BE5C8B-5ECB-4EDC-883E-15FAF5ACB66D}" type="presParOf" srcId="{77D51ADC-0D3A-4C22-A61E-4D9CF3AEF053}" destId="{F5AEB952-38DA-4820-9B50-86167DC5024B}"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9270E7-5A48-48CD-9258-59349D6336C4}">
      <dsp:nvSpPr>
        <dsp:cNvPr id="0" name=""/>
        <dsp:cNvSpPr/>
      </dsp:nvSpPr>
      <dsp:spPr>
        <a:xfrm>
          <a:off x="931449" y="1228"/>
          <a:ext cx="3147250" cy="714998"/>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altLang="zh-TW" sz="1600" b="1" i="0" kern="1200">
              <a:solidFill>
                <a:sysClr val="windowText" lastClr="000000"/>
              </a:solidFill>
              <a:latin typeface="Times New Roman" panose="02020603050405020304" pitchFamily="18" charset="0"/>
              <a:ea typeface="新細明體"/>
              <a:cs typeface="Times New Roman" panose="02020603050405020304" pitchFamily="18" charset="0"/>
            </a:rPr>
            <a:t>Families with higher possibility of child maltreatment</a:t>
          </a:r>
          <a:endParaRPr lang="en-GB" sz="1600" b="1" i="0" strike="dblStrike" kern="1200" baseline="0">
            <a:solidFill>
              <a:sysClr val="windowText" lastClr="000000"/>
            </a:solidFill>
            <a:latin typeface="Calibri"/>
            <a:ea typeface="+mn-ea"/>
            <a:cs typeface="+mn-cs"/>
          </a:endParaRPr>
        </a:p>
      </dsp:txBody>
      <dsp:txXfrm>
        <a:off x="952391" y="22170"/>
        <a:ext cx="3105366" cy="673114"/>
      </dsp:txXfrm>
    </dsp:sp>
    <dsp:sp modelId="{08BDDE00-AD0C-41E0-9E57-7976BEC1B67C}">
      <dsp:nvSpPr>
        <dsp:cNvPr id="0" name=""/>
        <dsp:cNvSpPr/>
      </dsp:nvSpPr>
      <dsp:spPr>
        <a:xfrm rot="5400000">
          <a:off x="2384967" y="675854"/>
          <a:ext cx="240215" cy="330993"/>
        </a:xfrm>
        <a:prstGeom prst="rightArrow">
          <a:avLst>
            <a:gd name="adj1" fmla="val 66700"/>
            <a:gd name="adj2" fmla="val 50000"/>
          </a:avLst>
        </a:prstGeom>
        <a:solidFill>
          <a:srgbClr val="C0504D"/>
        </a:solidFill>
        <a:ln>
          <a:noFill/>
        </a:ln>
        <a:effectLst/>
      </dsp:spPr>
      <dsp:style>
        <a:lnRef idx="0">
          <a:scrgbClr r="0" g="0" b="0"/>
        </a:lnRef>
        <a:fillRef idx="1">
          <a:scrgbClr r="0" g="0" b="0"/>
        </a:fillRef>
        <a:effectRef idx="0">
          <a:scrgbClr r="0" g="0" b="0"/>
        </a:effectRef>
        <a:fontRef idx="minor">
          <a:schemeClr val="lt1"/>
        </a:fontRef>
      </dsp:style>
    </dsp:sp>
    <dsp:sp modelId="{5E3C7C62-A75E-4DCC-91B3-53855EC206C7}">
      <dsp:nvSpPr>
        <dsp:cNvPr id="0" name=""/>
        <dsp:cNvSpPr/>
      </dsp:nvSpPr>
      <dsp:spPr>
        <a:xfrm>
          <a:off x="952813" y="966475"/>
          <a:ext cx="3104522" cy="714998"/>
        </a:xfrm>
        <a:prstGeom prst="roundRect">
          <a:avLst>
            <a:gd name="adj" fmla="val 10000"/>
          </a:avLst>
        </a:prstGeom>
        <a:solidFill>
          <a:sysClr val="window" lastClr="FFFFFF"/>
        </a:solidFill>
        <a:ln w="254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altLang="zh-TW" sz="2000" b="1" i="0" kern="1200">
              <a:solidFill>
                <a:srgbClr val="FF0000"/>
              </a:solidFill>
              <a:latin typeface="Times New Roman" panose="02020603050405020304" pitchFamily="18" charset="0"/>
              <a:ea typeface="新細明體"/>
              <a:cs typeface="Times New Roman" panose="02020603050405020304" pitchFamily="18" charset="0"/>
            </a:rPr>
            <a:t>Early identification and support the family</a:t>
          </a:r>
          <a:endParaRPr lang="en-GB" sz="2000" b="1" i="0" kern="1200">
            <a:solidFill>
              <a:srgbClr val="FF0000"/>
            </a:solidFill>
            <a:latin typeface="Calibri"/>
            <a:ea typeface="+mn-ea"/>
            <a:cs typeface="+mn-cs"/>
          </a:endParaRPr>
        </a:p>
      </dsp:txBody>
      <dsp:txXfrm>
        <a:off x="973755" y="987417"/>
        <a:ext cx="3062638" cy="673114"/>
      </dsp:txXfrm>
    </dsp:sp>
    <dsp:sp modelId="{F4EAF92A-E11A-4CB0-8A09-424DED865712}">
      <dsp:nvSpPr>
        <dsp:cNvPr id="0" name=""/>
        <dsp:cNvSpPr/>
      </dsp:nvSpPr>
      <dsp:spPr>
        <a:xfrm rot="5400000">
          <a:off x="2380875" y="1648981"/>
          <a:ext cx="248398" cy="315234"/>
        </a:xfrm>
        <a:prstGeom prst="rightArrow">
          <a:avLst>
            <a:gd name="adj1" fmla="val 66700"/>
            <a:gd name="adj2" fmla="val 50000"/>
          </a:avLst>
        </a:prstGeom>
        <a:solidFill>
          <a:srgbClr val="C0504D"/>
        </a:solidFill>
        <a:ln>
          <a:noFill/>
        </a:ln>
        <a:effectLst/>
      </dsp:spPr>
      <dsp:style>
        <a:lnRef idx="0">
          <a:scrgbClr r="0" g="0" b="0"/>
        </a:lnRef>
        <a:fillRef idx="1">
          <a:scrgbClr r="0" g="0" b="0"/>
        </a:fillRef>
        <a:effectRef idx="0">
          <a:scrgbClr r="0" g="0" b="0"/>
        </a:effectRef>
        <a:fontRef idx="minor">
          <a:schemeClr val="lt1"/>
        </a:fontRef>
      </dsp:style>
    </dsp:sp>
    <dsp:sp modelId="{526B6F5A-B7DF-40A0-8167-F8B48ECFAD23}">
      <dsp:nvSpPr>
        <dsp:cNvPr id="0" name=""/>
        <dsp:cNvSpPr/>
      </dsp:nvSpPr>
      <dsp:spPr>
        <a:xfrm>
          <a:off x="942131" y="1931723"/>
          <a:ext cx="3125886" cy="714998"/>
        </a:xfrm>
        <a:prstGeom prst="roundRect">
          <a:avLst>
            <a:gd name="adj" fmla="val 10000"/>
          </a:avLst>
        </a:prstGeom>
        <a:solidFill>
          <a:sysClr val="window" lastClr="FFFFFF"/>
        </a:solidFill>
        <a:ln w="254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altLang="zh-TW" sz="1600" kern="120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Prevention of child </a:t>
          </a:r>
          <a:r>
            <a:rPr lang="en-US" altLang="zh-TW" sz="1600" kern="1200">
              <a:solidFill>
                <a:sysClr val="windowText" lastClr="000000"/>
              </a:solidFill>
              <a:latin typeface="Times New Roman" panose="02020603050405020304" pitchFamily="18" charset="0"/>
              <a:ea typeface="新細明體"/>
              <a:cs typeface="Times New Roman" panose="02020603050405020304" pitchFamily="18" charset="0"/>
            </a:rPr>
            <a:t>maltreatment</a:t>
          </a:r>
          <a:endParaRPr lang="en-GB" sz="1600" i="0" strike="dblStrike" kern="1200" baseline="0">
            <a:solidFill>
              <a:sysClr val="windowText" lastClr="000000"/>
            </a:solidFill>
            <a:latin typeface="Calibri"/>
            <a:ea typeface="+mn-ea"/>
            <a:cs typeface="+mn-cs"/>
          </a:endParaRPr>
        </a:p>
      </dsp:txBody>
      <dsp:txXfrm>
        <a:off x="963073" y="1952665"/>
        <a:ext cx="3084002" cy="673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1F48C9-9E11-4531-A307-2E6ADDBB2A0C}">
      <dsp:nvSpPr>
        <dsp:cNvPr id="0" name=""/>
        <dsp:cNvSpPr/>
      </dsp:nvSpPr>
      <dsp:spPr>
        <a:xfrm>
          <a:off x="1484042" y="19408"/>
          <a:ext cx="2109240" cy="943643"/>
        </a:xfrm>
        <a:prstGeom prst="trapezoid">
          <a:avLst>
            <a:gd name="adj" fmla="val 107114"/>
          </a:avLst>
        </a:prstGeom>
        <a:solidFill>
          <a:srgbClr val="1F497D">
            <a:lumMod val="20000"/>
            <a:lumOff val="8000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100000"/>
            </a:lnSpc>
            <a:spcBef>
              <a:spcPct val="0"/>
            </a:spcBef>
            <a:spcAft>
              <a:spcPts val="0"/>
            </a:spcAft>
            <a:buNone/>
          </a:pPr>
          <a:endParaRPr kumimoji="1" lang="en-US" altLang="zh-TW" sz="1200" b="1" kern="1200" dirty="0">
            <a:solidFill>
              <a:sysClr val="windowText" lastClr="000000">
                <a:hueOff val="0"/>
                <a:satOff val="0"/>
                <a:lumOff val="0"/>
                <a:alphaOff val="0"/>
              </a:sysClr>
            </a:solidFill>
            <a:latin typeface="新細明體"/>
            <a:ea typeface="新細明體"/>
            <a:cs typeface="+mn-cs"/>
          </a:endParaRPr>
        </a:p>
        <a:p>
          <a:pPr marL="0" lvl="0" indent="0" algn="ctr" defTabSz="533400">
            <a:lnSpc>
              <a:spcPct val="100000"/>
            </a:lnSpc>
            <a:spcBef>
              <a:spcPct val="0"/>
            </a:spcBef>
            <a:spcAft>
              <a:spcPts val="0"/>
            </a:spcAft>
            <a:buNone/>
          </a:pPr>
          <a:endParaRPr kumimoji="1" lang="en-US" altLang="zh-TW" sz="1400" b="1" kern="1200" dirty="0">
            <a:solidFill>
              <a:sysClr val="windowText" lastClr="000000">
                <a:hueOff val="0"/>
                <a:satOff val="0"/>
                <a:lumOff val="0"/>
                <a:alphaOff val="0"/>
              </a:sysClr>
            </a:solidFill>
            <a:latin typeface="新細明體"/>
            <a:ea typeface="新細明體"/>
            <a:cs typeface="+mn-cs"/>
          </a:endParaRPr>
        </a:p>
      </dsp:txBody>
      <dsp:txXfrm>
        <a:off x="1484042" y="19408"/>
        <a:ext cx="2109240" cy="943643"/>
      </dsp:txXfrm>
    </dsp:sp>
    <dsp:sp modelId="{0FC32B7B-0F1E-4E17-A24C-12563888C7AA}">
      <dsp:nvSpPr>
        <dsp:cNvPr id="0" name=""/>
        <dsp:cNvSpPr/>
      </dsp:nvSpPr>
      <dsp:spPr>
        <a:xfrm>
          <a:off x="709267" y="943643"/>
          <a:ext cx="3658791" cy="701720"/>
        </a:xfrm>
        <a:prstGeom prst="trapezoid">
          <a:avLst>
            <a:gd name="adj" fmla="val 107114"/>
          </a:avLst>
        </a:prstGeom>
        <a:solidFill>
          <a:srgbClr val="99FF99"/>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en-US" altLang="zh-TW" sz="1400" b="1" kern="1200" dirty="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Early identificaton and </a:t>
          </a:r>
          <a:r>
            <a:rPr lang="en-US" altLang="zh-TW" sz="1400" b="1" kern="1200" dirty="0">
              <a:solidFill>
                <a:srgbClr val="FF0000"/>
              </a:solidFill>
              <a:latin typeface="Times New Roman" panose="02020603050405020304" pitchFamily="18" charset="0"/>
              <a:ea typeface="新細明體"/>
              <a:cs typeface="Times New Roman" panose="02020603050405020304" pitchFamily="18" charset="0"/>
            </a:rPr>
            <a:t>support the family</a:t>
          </a:r>
          <a:endParaRPr lang="zh-HK" altLang="en-US" sz="1400" b="1" u="none" kern="1200" dirty="0">
            <a:solidFill>
              <a:srgbClr val="FF0000"/>
            </a:solidFill>
            <a:latin typeface="Calibri"/>
            <a:ea typeface="新細明體"/>
            <a:cs typeface="+mn-cs"/>
          </a:endParaRPr>
        </a:p>
      </dsp:txBody>
      <dsp:txXfrm>
        <a:off x="1349555" y="943643"/>
        <a:ext cx="2378214" cy="701720"/>
      </dsp:txXfrm>
    </dsp:sp>
    <dsp:sp modelId="{522E78AD-C2B2-445F-9907-4D381280D0D8}">
      <dsp:nvSpPr>
        <dsp:cNvPr id="0" name=""/>
        <dsp:cNvSpPr/>
      </dsp:nvSpPr>
      <dsp:spPr>
        <a:xfrm>
          <a:off x="0" y="1645364"/>
          <a:ext cx="5077325" cy="652666"/>
        </a:xfrm>
        <a:prstGeom prst="trapezoid">
          <a:avLst>
            <a:gd name="adj" fmla="val 107114"/>
          </a:avLst>
        </a:prstGeom>
        <a:solidFill>
          <a:srgbClr val="FFCC99"/>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endParaRPr lang="en-US" altLang="zh-TW" sz="1800" b="1" u="none" kern="1200" dirty="0">
            <a:solidFill>
              <a:sysClr val="windowText" lastClr="000000">
                <a:hueOff val="0"/>
                <a:satOff val="0"/>
                <a:lumOff val="0"/>
                <a:alphaOff val="0"/>
              </a:sysClr>
            </a:solidFill>
            <a:latin typeface="Calibri"/>
            <a:ea typeface="新細明體"/>
            <a:cs typeface="+mn-cs"/>
          </a:endParaRPr>
        </a:p>
      </dsp:txBody>
      <dsp:txXfrm>
        <a:off x="888532" y="1645364"/>
        <a:ext cx="3300261" cy="65266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CE67-AFF7-4B04-9EC6-00AAC65C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184</Pages>
  <Words>47066</Words>
  <Characters>268281</Characters>
  <Application>Microsoft Office Word</Application>
  <DocSecurity>0</DocSecurity>
  <Lines>2235</Lines>
  <Paragraphs>629</Paragraphs>
  <ScaleCrop>false</ScaleCrop>
  <Company/>
  <LinksUpToDate>false</LinksUpToDate>
  <CharactersWithSpaces>314718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Procedural_Guide_Annexes_Eng_2026</dc:title>
  <dc:creator>CHANG LAM, Sook Yee</dc:creator>
  <cp:lastModifiedBy>sdv4</cp:lastModifiedBy>
  <cp:revision>3</cp:revision>
  <cp:lastPrinted>2026-04-02T04:32:00Z</cp:lastPrinted>
  <dcterms:created xsi:type="dcterms:W3CDTF">2026-04-01T09:55:00Z</dcterms:created>
  <dcterms:modified xsi:type="dcterms:W3CDTF">2026-04-02T06:18:00Z</dcterms:modified>
</cp:coreProperties>
</file>